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1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1.xml" ContentType="application/vnd.openxmlformats-officedocument.wordprocessingml.footer+xml"/>
  <Override PartName="/word/header18.xml" ContentType="application/vnd.openxmlformats-officedocument.wordprocessingml.header+xml"/>
  <Override PartName="/word/footer12.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3.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4.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5.xml" ContentType="application/vnd.openxmlformats-officedocument.wordprocessingml.footer+xml"/>
  <Override PartName="/word/header27.xml" ContentType="application/vnd.openxmlformats-officedocument.wordprocessingml.header+xml"/>
  <Override PartName="/word/footer16.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17.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8.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9.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20.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21.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22.xml" ContentType="application/vnd.openxmlformats-officedocument.wordprocessingml.footer+xml"/>
  <Override PartName="/word/header45.xml" ContentType="application/vnd.openxmlformats-officedocument.wordprocessingml.header+xml"/>
  <Override PartName="/word/footer23.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24.xml" ContentType="application/vnd.openxmlformats-officedocument.wordprocessingml.footer+xml"/>
  <Override PartName="/word/header48.xml" ContentType="application/vnd.openxmlformats-officedocument.wordprocessingml.header+xml"/>
  <Override PartName="/word/footer25.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28.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29.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6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1A8BE1" w14:textId="77777777" w:rsidR="009772E7" w:rsidRPr="001943F1" w:rsidRDefault="009772E7" w:rsidP="009772E7">
      <w:pPr>
        <w:rPr>
          <w:rFonts w:eastAsia="標楷體"/>
        </w:rPr>
      </w:pPr>
    </w:p>
    <w:p w14:paraId="691A8BE2" w14:textId="77777777" w:rsidR="009772E7" w:rsidRPr="001943F1" w:rsidRDefault="009772E7" w:rsidP="009772E7">
      <w:pPr>
        <w:rPr>
          <w:rFonts w:eastAsia="標楷體"/>
        </w:rPr>
      </w:pPr>
    </w:p>
    <w:p w14:paraId="691A8BE3" w14:textId="77777777" w:rsidR="009772E7" w:rsidRPr="001943F1" w:rsidRDefault="009772E7" w:rsidP="009772E7">
      <w:pPr>
        <w:rPr>
          <w:rFonts w:eastAsia="標楷體"/>
        </w:rPr>
      </w:pPr>
    </w:p>
    <w:p w14:paraId="691A8BE4" w14:textId="77777777" w:rsidR="009772E7" w:rsidRPr="001943F1" w:rsidRDefault="009772E7" w:rsidP="009772E7">
      <w:pPr>
        <w:rPr>
          <w:rFonts w:eastAsia="標楷體"/>
        </w:rPr>
      </w:pPr>
    </w:p>
    <w:p w14:paraId="691A8BE5" w14:textId="77777777" w:rsidR="009772E7" w:rsidRPr="001943F1" w:rsidRDefault="009772E7" w:rsidP="009772E7">
      <w:pPr>
        <w:rPr>
          <w:rFonts w:eastAsia="標楷體"/>
        </w:rPr>
      </w:pPr>
    </w:p>
    <w:p w14:paraId="691A8BE6" w14:textId="77777777" w:rsidR="009772E7" w:rsidRPr="001943F1" w:rsidRDefault="009772E7" w:rsidP="009772E7">
      <w:pPr>
        <w:rPr>
          <w:rFonts w:eastAsia="標楷體"/>
        </w:rPr>
      </w:pPr>
    </w:p>
    <w:p w14:paraId="691A8BE7" w14:textId="48633C08" w:rsidR="00863A9B" w:rsidRPr="001943F1" w:rsidRDefault="001F358B" w:rsidP="00863A9B">
      <w:pPr>
        <w:jc w:val="center"/>
        <w:rPr>
          <w:rFonts w:eastAsia="標楷體"/>
          <w:sz w:val="48"/>
          <w:szCs w:val="48"/>
        </w:rPr>
      </w:pPr>
      <w:r w:rsidRPr="001943F1">
        <w:rPr>
          <w:rFonts w:eastAsia="標楷體" w:hint="eastAsia"/>
          <w:sz w:val="48"/>
          <w:szCs w:val="48"/>
        </w:rPr>
        <w:t>臺中市西屯區經貿段</w:t>
      </w:r>
      <w:r w:rsidRPr="001943F1">
        <w:rPr>
          <w:rFonts w:eastAsia="標楷體" w:hint="eastAsia"/>
          <w:sz w:val="48"/>
          <w:szCs w:val="48"/>
        </w:rPr>
        <w:t>6</w:t>
      </w:r>
      <w:r w:rsidRPr="001943F1">
        <w:rPr>
          <w:rFonts w:eastAsia="標楷體" w:hint="eastAsia"/>
          <w:sz w:val="48"/>
          <w:szCs w:val="48"/>
        </w:rPr>
        <w:t>地號、</w:t>
      </w:r>
      <w:r w:rsidRPr="001943F1">
        <w:rPr>
          <w:rFonts w:eastAsia="標楷體" w:hint="eastAsia"/>
          <w:sz w:val="48"/>
          <w:szCs w:val="48"/>
        </w:rPr>
        <w:t>8</w:t>
      </w:r>
      <w:r w:rsidRPr="001943F1">
        <w:rPr>
          <w:rFonts w:eastAsia="標楷體" w:hint="eastAsia"/>
          <w:sz w:val="48"/>
          <w:szCs w:val="48"/>
        </w:rPr>
        <w:t>地號等兩筆土地設定地上權案</w:t>
      </w:r>
    </w:p>
    <w:p w14:paraId="691A8BE8" w14:textId="77777777" w:rsidR="00863A9B" w:rsidRPr="001943F1" w:rsidRDefault="00863A9B" w:rsidP="00863A9B">
      <w:pPr>
        <w:rPr>
          <w:rFonts w:eastAsia="標楷體"/>
        </w:rPr>
      </w:pPr>
    </w:p>
    <w:p w14:paraId="691A8BE9" w14:textId="77777777" w:rsidR="00863A9B" w:rsidRPr="001943F1" w:rsidRDefault="00863A9B" w:rsidP="00863A9B">
      <w:pPr>
        <w:rPr>
          <w:rFonts w:eastAsia="標楷體"/>
        </w:rPr>
      </w:pPr>
    </w:p>
    <w:p w14:paraId="691A8BEA" w14:textId="77777777" w:rsidR="00863A9B" w:rsidRPr="001943F1" w:rsidRDefault="00863A9B" w:rsidP="00863A9B">
      <w:pPr>
        <w:rPr>
          <w:rFonts w:eastAsia="標楷體"/>
        </w:rPr>
      </w:pPr>
    </w:p>
    <w:p w14:paraId="691A8BEB" w14:textId="77777777" w:rsidR="00863A9B" w:rsidRPr="001943F1" w:rsidRDefault="00863A9B" w:rsidP="00863A9B">
      <w:pPr>
        <w:rPr>
          <w:rFonts w:eastAsia="標楷體"/>
        </w:rPr>
      </w:pPr>
    </w:p>
    <w:p w14:paraId="691A8BEC" w14:textId="77777777" w:rsidR="00863A9B" w:rsidRPr="001943F1" w:rsidRDefault="00863A9B" w:rsidP="00863A9B">
      <w:pPr>
        <w:jc w:val="center"/>
        <w:rPr>
          <w:rFonts w:eastAsia="標楷體"/>
          <w:sz w:val="44"/>
          <w:szCs w:val="44"/>
        </w:rPr>
      </w:pPr>
      <w:r w:rsidRPr="001943F1">
        <w:rPr>
          <w:rFonts w:eastAsia="標楷體"/>
          <w:sz w:val="44"/>
          <w:szCs w:val="44"/>
        </w:rPr>
        <w:t>公告招商文件</w:t>
      </w:r>
      <w:r w:rsidRPr="001943F1">
        <w:rPr>
          <w:rFonts w:eastAsia="標楷體"/>
          <w:sz w:val="44"/>
          <w:szCs w:val="44"/>
        </w:rPr>
        <w:br/>
        <w:t>(</w:t>
      </w:r>
      <w:r w:rsidRPr="001943F1">
        <w:rPr>
          <w:rFonts w:eastAsia="標楷體"/>
          <w:sz w:val="44"/>
          <w:szCs w:val="44"/>
        </w:rPr>
        <w:t>內含</w:t>
      </w:r>
      <w:r w:rsidR="00571B95" w:rsidRPr="001943F1">
        <w:rPr>
          <w:rFonts w:eastAsia="標楷體" w:hint="eastAsia"/>
          <w:sz w:val="44"/>
          <w:szCs w:val="44"/>
        </w:rPr>
        <w:t>投標</w:t>
      </w:r>
      <w:r w:rsidRPr="001943F1">
        <w:rPr>
          <w:rFonts w:eastAsia="標楷體"/>
          <w:sz w:val="44"/>
          <w:szCs w:val="44"/>
        </w:rPr>
        <w:t>須知、附件及契約草案</w:t>
      </w:r>
      <w:r w:rsidRPr="001943F1">
        <w:rPr>
          <w:rFonts w:eastAsia="標楷體"/>
          <w:sz w:val="44"/>
          <w:szCs w:val="44"/>
        </w:rPr>
        <w:t>)</w:t>
      </w:r>
    </w:p>
    <w:p w14:paraId="691A8BED" w14:textId="77777777" w:rsidR="00863A9B" w:rsidRPr="001943F1" w:rsidRDefault="00863A9B" w:rsidP="00863A9B">
      <w:pPr>
        <w:jc w:val="center"/>
        <w:rPr>
          <w:rFonts w:eastAsia="標楷體"/>
          <w:sz w:val="44"/>
          <w:szCs w:val="44"/>
        </w:rPr>
      </w:pPr>
    </w:p>
    <w:p w14:paraId="691A8BEE" w14:textId="77777777" w:rsidR="00863A9B" w:rsidRPr="001943F1" w:rsidRDefault="00863A9B" w:rsidP="00863A9B">
      <w:pPr>
        <w:rPr>
          <w:rFonts w:eastAsia="標楷體"/>
        </w:rPr>
      </w:pPr>
    </w:p>
    <w:p w14:paraId="691A8BEF" w14:textId="77777777" w:rsidR="00863A9B" w:rsidRPr="001943F1" w:rsidRDefault="00863A9B" w:rsidP="00863A9B">
      <w:pPr>
        <w:rPr>
          <w:rFonts w:eastAsia="標楷體"/>
        </w:rPr>
      </w:pPr>
    </w:p>
    <w:p w14:paraId="691A8BF0" w14:textId="77777777" w:rsidR="00863A9B" w:rsidRPr="001943F1" w:rsidRDefault="00863A9B" w:rsidP="00863A9B">
      <w:pPr>
        <w:jc w:val="center"/>
        <w:rPr>
          <w:rFonts w:eastAsia="標楷體"/>
          <w:sz w:val="44"/>
          <w:szCs w:val="44"/>
        </w:rPr>
      </w:pPr>
      <w:r w:rsidRPr="001943F1">
        <w:rPr>
          <w:rFonts w:eastAsia="標楷體"/>
          <w:sz w:val="44"/>
          <w:szCs w:val="44"/>
        </w:rPr>
        <w:t>主辦機關：臺中市政府</w:t>
      </w:r>
    </w:p>
    <w:p w14:paraId="691A8BF1" w14:textId="77777777" w:rsidR="00863A9B" w:rsidRPr="001943F1" w:rsidRDefault="00863A9B" w:rsidP="00863A9B">
      <w:pPr>
        <w:jc w:val="center"/>
        <w:rPr>
          <w:rFonts w:eastAsia="標楷體"/>
          <w:sz w:val="44"/>
          <w:szCs w:val="44"/>
        </w:rPr>
      </w:pPr>
      <w:r w:rsidRPr="001943F1">
        <w:rPr>
          <w:rFonts w:eastAsia="標楷體"/>
          <w:sz w:val="44"/>
          <w:szCs w:val="44"/>
        </w:rPr>
        <w:t>承辦機關：臺中市政府經濟發展局</w:t>
      </w:r>
    </w:p>
    <w:p w14:paraId="691A8BF2" w14:textId="77777777" w:rsidR="00863A9B" w:rsidRPr="001943F1" w:rsidRDefault="00863A9B" w:rsidP="00863A9B">
      <w:pPr>
        <w:jc w:val="center"/>
        <w:rPr>
          <w:rFonts w:eastAsia="標楷體"/>
          <w:sz w:val="44"/>
          <w:szCs w:val="44"/>
        </w:rPr>
      </w:pPr>
    </w:p>
    <w:p w14:paraId="691A8BF3" w14:textId="77777777" w:rsidR="00863A9B" w:rsidRPr="001943F1" w:rsidRDefault="00863A9B" w:rsidP="00863A9B">
      <w:pPr>
        <w:rPr>
          <w:rFonts w:eastAsia="標楷體"/>
        </w:rPr>
      </w:pPr>
    </w:p>
    <w:p w14:paraId="691A8BF4" w14:textId="77777777" w:rsidR="00863A9B" w:rsidRPr="001943F1" w:rsidRDefault="00863A9B" w:rsidP="00863A9B">
      <w:pPr>
        <w:rPr>
          <w:rFonts w:eastAsia="標楷體"/>
        </w:rPr>
      </w:pPr>
    </w:p>
    <w:p w14:paraId="691A8BF5" w14:textId="77777777" w:rsidR="00863A9B" w:rsidRPr="001943F1" w:rsidRDefault="00863A9B" w:rsidP="00863A9B">
      <w:pPr>
        <w:rPr>
          <w:rFonts w:eastAsia="標楷體"/>
        </w:rPr>
      </w:pPr>
    </w:p>
    <w:p w14:paraId="691A8BF6" w14:textId="1ED75DF0" w:rsidR="00863A9B" w:rsidRPr="001943F1" w:rsidRDefault="00863A9B" w:rsidP="00863A9B">
      <w:pPr>
        <w:rPr>
          <w:rFonts w:eastAsia="標楷體"/>
        </w:rPr>
      </w:pPr>
    </w:p>
    <w:p w14:paraId="473B8B44" w14:textId="525A89B1" w:rsidR="00004E8C" w:rsidRPr="001943F1" w:rsidRDefault="00004E8C" w:rsidP="00863A9B">
      <w:pPr>
        <w:rPr>
          <w:rFonts w:eastAsia="標楷體"/>
        </w:rPr>
      </w:pPr>
    </w:p>
    <w:p w14:paraId="76612AE8" w14:textId="69A24758" w:rsidR="00004E8C" w:rsidRPr="001943F1" w:rsidRDefault="00004E8C" w:rsidP="00863A9B">
      <w:pPr>
        <w:rPr>
          <w:rFonts w:eastAsia="標楷體"/>
        </w:rPr>
      </w:pPr>
    </w:p>
    <w:p w14:paraId="195924F0" w14:textId="77777777" w:rsidR="00A879CC" w:rsidRPr="001943F1" w:rsidRDefault="00A879CC" w:rsidP="00863A9B">
      <w:pPr>
        <w:rPr>
          <w:rFonts w:eastAsia="標楷體"/>
        </w:rPr>
      </w:pPr>
    </w:p>
    <w:p w14:paraId="159023CC" w14:textId="77777777" w:rsidR="00004E8C" w:rsidRPr="001943F1" w:rsidRDefault="00004E8C" w:rsidP="00863A9B">
      <w:pPr>
        <w:rPr>
          <w:rFonts w:eastAsia="標楷體"/>
        </w:rPr>
      </w:pPr>
    </w:p>
    <w:p w14:paraId="691A8BF7" w14:textId="2DF39D70" w:rsidR="00863A9B" w:rsidRPr="001943F1" w:rsidRDefault="00863A9B" w:rsidP="00863A9B">
      <w:pPr>
        <w:jc w:val="distribute"/>
        <w:rPr>
          <w:rFonts w:eastAsia="標楷體"/>
          <w:sz w:val="36"/>
          <w:szCs w:val="36"/>
        </w:rPr>
      </w:pPr>
      <w:r w:rsidRPr="001943F1">
        <w:rPr>
          <w:rFonts w:eastAsia="標楷體"/>
          <w:sz w:val="36"/>
          <w:szCs w:val="36"/>
        </w:rPr>
        <w:t>中華民國</w:t>
      </w:r>
      <w:r w:rsidRPr="001943F1">
        <w:rPr>
          <w:rFonts w:eastAsia="標楷體"/>
          <w:sz w:val="36"/>
          <w:szCs w:val="36"/>
        </w:rPr>
        <w:t>1</w:t>
      </w:r>
      <w:r w:rsidR="000E1BA7" w:rsidRPr="001943F1">
        <w:rPr>
          <w:rFonts w:eastAsia="標楷體" w:hint="eastAsia"/>
          <w:sz w:val="36"/>
          <w:szCs w:val="36"/>
        </w:rPr>
        <w:t>1</w:t>
      </w:r>
      <w:r w:rsidR="00E63E8E">
        <w:rPr>
          <w:rFonts w:eastAsia="標楷體" w:hint="eastAsia"/>
          <w:sz w:val="36"/>
          <w:szCs w:val="36"/>
        </w:rPr>
        <w:t>4</w:t>
      </w:r>
      <w:r w:rsidRPr="001943F1">
        <w:rPr>
          <w:rFonts w:eastAsia="標楷體"/>
          <w:sz w:val="36"/>
          <w:szCs w:val="36"/>
        </w:rPr>
        <w:t>年</w:t>
      </w:r>
      <w:r w:rsidR="00E63E8E">
        <w:rPr>
          <w:rFonts w:eastAsia="標楷體" w:hint="eastAsia"/>
          <w:sz w:val="36"/>
          <w:szCs w:val="36"/>
        </w:rPr>
        <w:t>6</w:t>
      </w:r>
      <w:r w:rsidRPr="001943F1">
        <w:rPr>
          <w:rFonts w:eastAsia="標楷體"/>
          <w:sz w:val="36"/>
          <w:szCs w:val="36"/>
          <w:lang w:eastAsia="zh-HK"/>
        </w:rPr>
        <w:t>月</w:t>
      </w:r>
      <w:r w:rsidR="00E63E8E">
        <w:rPr>
          <w:rFonts w:eastAsia="標楷體" w:hint="eastAsia"/>
          <w:sz w:val="36"/>
          <w:szCs w:val="36"/>
        </w:rPr>
        <w:t>30</w:t>
      </w:r>
      <w:r w:rsidR="00037BC3" w:rsidRPr="001943F1">
        <w:rPr>
          <w:rFonts w:eastAsia="標楷體" w:hint="eastAsia"/>
          <w:sz w:val="36"/>
          <w:szCs w:val="36"/>
        </w:rPr>
        <w:t>日</w:t>
      </w:r>
    </w:p>
    <w:p w14:paraId="691A8BF8" w14:textId="77777777" w:rsidR="00A878F6" w:rsidRPr="001943F1" w:rsidRDefault="00B73231" w:rsidP="00597C8D">
      <w:pPr>
        <w:jc w:val="center"/>
        <w:rPr>
          <w:rFonts w:eastAsia="標楷體"/>
          <w:sz w:val="36"/>
          <w:szCs w:val="36"/>
        </w:rPr>
      </w:pPr>
      <w:r w:rsidRPr="001943F1">
        <w:rPr>
          <w:rFonts w:eastAsia="標楷體"/>
          <w:sz w:val="36"/>
          <w:szCs w:val="36"/>
        </w:rPr>
        <w:br w:type="page"/>
      </w:r>
      <w:bookmarkStart w:id="0" w:name="_Toc101972677"/>
      <w:bookmarkStart w:id="1" w:name="_Toc102034137"/>
      <w:bookmarkStart w:id="2" w:name="_Toc102036977"/>
      <w:r w:rsidR="00FA1FE6" w:rsidRPr="001943F1">
        <w:rPr>
          <w:rFonts w:eastAsia="標楷體"/>
          <w:sz w:val="36"/>
          <w:szCs w:val="36"/>
        </w:rPr>
        <w:lastRenderedPageBreak/>
        <w:t>目錄</w:t>
      </w:r>
      <w:bookmarkEnd w:id="0"/>
      <w:bookmarkEnd w:id="1"/>
      <w:bookmarkEnd w:id="2"/>
    </w:p>
    <w:p w14:paraId="471E43F8" w14:textId="31D8252E" w:rsidR="00682076" w:rsidRPr="00597C8D" w:rsidRDefault="00BE0990">
      <w:pPr>
        <w:pStyle w:val="1f2"/>
        <w:spacing w:after="180"/>
        <w:ind w:left="1274" w:hanging="1274"/>
        <w:rPr>
          <w:rFonts w:asciiTheme="minorHAnsi" w:eastAsiaTheme="minorEastAsia" w:hAnsiTheme="minorHAnsi" w:cstheme="minorBidi"/>
          <w:kern w:val="2"/>
          <w:sz w:val="32"/>
          <w14:ligatures w14:val="standardContextual"/>
        </w:rPr>
      </w:pPr>
      <w:r w:rsidRPr="00682076">
        <w:rPr>
          <w:rStyle w:val="aff1"/>
          <w:sz w:val="32"/>
        </w:rPr>
        <w:fldChar w:fldCharType="begin"/>
      </w:r>
      <w:r w:rsidR="00FA1FE6" w:rsidRPr="00682076">
        <w:rPr>
          <w:rStyle w:val="aff1"/>
          <w:sz w:val="32"/>
        </w:rPr>
        <w:instrText xml:space="preserve"> TOC \o "1-2" \h \z \u </w:instrText>
      </w:r>
      <w:r w:rsidRPr="00682076">
        <w:rPr>
          <w:rStyle w:val="aff1"/>
          <w:sz w:val="32"/>
        </w:rPr>
        <w:fldChar w:fldCharType="separate"/>
      </w:r>
      <w:hyperlink w:anchor="_Toc194494130" w:history="1">
        <w:r w:rsidR="00682076" w:rsidRPr="00597C8D">
          <w:rPr>
            <w:rStyle w:val="aff1"/>
            <w:rFonts w:hint="eastAsia"/>
            <w:sz w:val="32"/>
          </w:rPr>
          <w:t>一、一般說明</w:t>
        </w:r>
        <w:r w:rsidR="00682076" w:rsidRPr="00597C8D">
          <w:rPr>
            <w:webHidden/>
            <w:sz w:val="32"/>
          </w:rPr>
          <w:tab/>
        </w:r>
        <w:r w:rsidR="00682076" w:rsidRPr="00597C8D">
          <w:rPr>
            <w:webHidden/>
            <w:sz w:val="32"/>
          </w:rPr>
          <w:fldChar w:fldCharType="begin"/>
        </w:r>
        <w:r w:rsidR="00682076" w:rsidRPr="00597C8D">
          <w:rPr>
            <w:webHidden/>
            <w:sz w:val="32"/>
          </w:rPr>
          <w:instrText xml:space="preserve"> PAGEREF _Toc194494130 \h </w:instrText>
        </w:r>
        <w:r w:rsidR="00682076" w:rsidRPr="00597C8D">
          <w:rPr>
            <w:webHidden/>
            <w:sz w:val="32"/>
          </w:rPr>
        </w:r>
        <w:r w:rsidR="00682076" w:rsidRPr="00597C8D">
          <w:rPr>
            <w:webHidden/>
            <w:sz w:val="32"/>
          </w:rPr>
          <w:fldChar w:fldCharType="separate"/>
        </w:r>
        <w:r w:rsidR="008D1F18">
          <w:rPr>
            <w:webHidden/>
            <w:sz w:val="32"/>
          </w:rPr>
          <w:t>1</w:t>
        </w:r>
        <w:r w:rsidR="00682076" w:rsidRPr="00597C8D">
          <w:rPr>
            <w:webHidden/>
            <w:sz w:val="32"/>
          </w:rPr>
          <w:fldChar w:fldCharType="end"/>
        </w:r>
      </w:hyperlink>
    </w:p>
    <w:p w14:paraId="3915BA87" w14:textId="78122E6B"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133" w:history="1">
        <w:r w:rsidRPr="00597C8D">
          <w:rPr>
            <w:rStyle w:val="aff1"/>
            <w:rFonts w:hint="eastAsia"/>
            <w:sz w:val="32"/>
          </w:rPr>
          <w:t>二、本案開發目的及招標土地資料</w:t>
        </w:r>
        <w:r w:rsidRPr="00597C8D">
          <w:rPr>
            <w:webHidden/>
            <w:sz w:val="32"/>
          </w:rPr>
          <w:tab/>
        </w:r>
        <w:r w:rsidRPr="00597C8D">
          <w:rPr>
            <w:webHidden/>
            <w:sz w:val="32"/>
          </w:rPr>
          <w:fldChar w:fldCharType="begin"/>
        </w:r>
        <w:r w:rsidRPr="00597C8D">
          <w:rPr>
            <w:webHidden/>
            <w:sz w:val="32"/>
          </w:rPr>
          <w:instrText xml:space="preserve"> PAGEREF _Toc194494133 \h </w:instrText>
        </w:r>
        <w:r w:rsidRPr="00597C8D">
          <w:rPr>
            <w:webHidden/>
            <w:sz w:val="32"/>
          </w:rPr>
        </w:r>
        <w:r w:rsidRPr="00597C8D">
          <w:rPr>
            <w:webHidden/>
            <w:sz w:val="32"/>
          </w:rPr>
          <w:fldChar w:fldCharType="separate"/>
        </w:r>
        <w:r w:rsidR="008D1F18">
          <w:rPr>
            <w:webHidden/>
            <w:sz w:val="32"/>
          </w:rPr>
          <w:t>4</w:t>
        </w:r>
        <w:r w:rsidRPr="00597C8D">
          <w:rPr>
            <w:webHidden/>
            <w:sz w:val="32"/>
          </w:rPr>
          <w:fldChar w:fldCharType="end"/>
        </w:r>
      </w:hyperlink>
    </w:p>
    <w:p w14:paraId="10963DED" w14:textId="0B880514"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137" w:history="1">
        <w:r w:rsidRPr="00597C8D">
          <w:rPr>
            <w:rStyle w:val="aff1"/>
            <w:rFonts w:hint="eastAsia"/>
            <w:sz w:val="32"/>
          </w:rPr>
          <w:t>三、本案基地及建物使用特別約定及限制</w:t>
        </w:r>
        <w:r w:rsidRPr="00597C8D">
          <w:rPr>
            <w:webHidden/>
            <w:sz w:val="32"/>
          </w:rPr>
          <w:tab/>
        </w:r>
        <w:r w:rsidRPr="00597C8D">
          <w:rPr>
            <w:webHidden/>
            <w:sz w:val="32"/>
          </w:rPr>
          <w:fldChar w:fldCharType="begin"/>
        </w:r>
        <w:r w:rsidRPr="00597C8D">
          <w:rPr>
            <w:webHidden/>
            <w:sz w:val="32"/>
          </w:rPr>
          <w:instrText xml:space="preserve"> PAGEREF _Toc194494137 \h </w:instrText>
        </w:r>
        <w:r w:rsidRPr="00597C8D">
          <w:rPr>
            <w:webHidden/>
            <w:sz w:val="32"/>
          </w:rPr>
        </w:r>
        <w:r w:rsidRPr="00597C8D">
          <w:rPr>
            <w:webHidden/>
            <w:sz w:val="32"/>
          </w:rPr>
          <w:fldChar w:fldCharType="separate"/>
        </w:r>
        <w:r w:rsidR="008D1F18">
          <w:rPr>
            <w:webHidden/>
            <w:sz w:val="32"/>
          </w:rPr>
          <w:t>5</w:t>
        </w:r>
        <w:r w:rsidRPr="00597C8D">
          <w:rPr>
            <w:webHidden/>
            <w:sz w:val="32"/>
          </w:rPr>
          <w:fldChar w:fldCharType="end"/>
        </w:r>
      </w:hyperlink>
    </w:p>
    <w:p w14:paraId="4BFBD292" w14:textId="62FFF241"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149" w:history="1">
        <w:r w:rsidRPr="00597C8D">
          <w:rPr>
            <w:rStyle w:val="aff1"/>
            <w:rFonts w:hint="eastAsia"/>
            <w:sz w:val="32"/>
          </w:rPr>
          <w:t>四、文件申購與受理及押標金繳納方式</w:t>
        </w:r>
        <w:r w:rsidRPr="00597C8D">
          <w:rPr>
            <w:webHidden/>
            <w:sz w:val="32"/>
          </w:rPr>
          <w:tab/>
        </w:r>
        <w:r w:rsidRPr="00597C8D">
          <w:rPr>
            <w:webHidden/>
            <w:sz w:val="32"/>
          </w:rPr>
          <w:fldChar w:fldCharType="begin"/>
        </w:r>
        <w:r w:rsidRPr="00597C8D">
          <w:rPr>
            <w:webHidden/>
            <w:sz w:val="32"/>
          </w:rPr>
          <w:instrText xml:space="preserve"> PAGEREF _Toc194494149 \h </w:instrText>
        </w:r>
        <w:r w:rsidRPr="00597C8D">
          <w:rPr>
            <w:webHidden/>
            <w:sz w:val="32"/>
          </w:rPr>
        </w:r>
        <w:r w:rsidRPr="00597C8D">
          <w:rPr>
            <w:webHidden/>
            <w:sz w:val="32"/>
          </w:rPr>
          <w:fldChar w:fldCharType="separate"/>
        </w:r>
        <w:r w:rsidR="008D1F18">
          <w:rPr>
            <w:webHidden/>
            <w:sz w:val="32"/>
          </w:rPr>
          <w:t>9</w:t>
        </w:r>
        <w:r w:rsidRPr="00597C8D">
          <w:rPr>
            <w:webHidden/>
            <w:sz w:val="32"/>
          </w:rPr>
          <w:fldChar w:fldCharType="end"/>
        </w:r>
      </w:hyperlink>
    </w:p>
    <w:p w14:paraId="5F690A37" w14:textId="3BC6A7D3"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152" w:history="1">
        <w:r w:rsidRPr="00597C8D">
          <w:rPr>
            <w:rStyle w:val="aff1"/>
            <w:rFonts w:hint="eastAsia"/>
            <w:sz w:val="32"/>
          </w:rPr>
          <w:t>五、投標須知申請釋疑</w:t>
        </w:r>
        <w:r w:rsidRPr="00597C8D">
          <w:rPr>
            <w:webHidden/>
            <w:sz w:val="32"/>
          </w:rPr>
          <w:tab/>
        </w:r>
        <w:r w:rsidRPr="00597C8D">
          <w:rPr>
            <w:webHidden/>
            <w:sz w:val="32"/>
          </w:rPr>
          <w:fldChar w:fldCharType="begin"/>
        </w:r>
        <w:r w:rsidRPr="00597C8D">
          <w:rPr>
            <w:webHidden/>
            <w:sz w:val="32"/>
          </w:rPr>
          <w:instrText xml:space="preserve"> PAGEREF _Toc194494152 \h </w:instrText>
        </w:r>
        <w:r w:rsidRPr="00597C8D">
          <w:rPr>
            <w:webHidden/>
            <w:sz w:val="32"/>
          </w:rPr>
        </w:r>
        <w:r w:rsidRPr="00597C8D">
          <w:rPr>
            <w:webHidden/>
            <w:sz w:val="32"/>
          </w:rPr>
          <w:fldChar w:fldCharType="separate"/>
        </w:r>
        <w:r w:rsidR="008D1F18">
          <w:rPr>
            <w:webHidden/>
            <w:sz w:val="32"/>
          </w:rPr>
          <w:t>10</w:t>
        </w:r>
        <w:r w:rsidRPr="00597C8D">
          <w:rPr>
            <w:webHidden/>
            <w:sz w:val="32"/>
          </w:rPr>
          <w:fldChar w:fldCharType="end"/>
        </w:r>
      </w:hyperlink>
    </w:p>
    <w:p w14:paraId="5BFEAA25" w14:textId="0D569EB5"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155" w:history="1">
        <w:r w:rsidRPr="00597C8D">
          <w:rPr>
            <w:rStyle w:val="aff1"/>
            <w:rFonts w:hint="eastAsia"/>
            <w:sz w:val="32"/>
          </w:rPr>
          <w:t>六、投標方式</w:t>
        </w:r>
        <w:r w:rsidRPr="00597C8D">
          <w:rPr>
            <w:webHidden/>
            <w:sz w:val="32"/>
          </w:rPr>
          <w:tab/>
        </w:r>
        <w:r w:rsidRPr="00597C8D">
          <w:rPr>
            <w:webHidden/>
            <w:sz w:val="32"/>
          </w:rPr>
          <w:fldChar w:fldCharType="begin"/>
        </w:r>
        <w:r w:rsidRPr="00597C8D">
          <w:rPr>
            <w:webHidden/>
            <w:sz w:val="32"/>
          </w:rPr>
          <w:instrText xml:space="preserve"> PAGEREF _Toc194494155 \h </w:instrText>
        </w:r>
        <w:r w:rsidRPr="00597C8D">
          <w:rPr>
            <w:webHidden/>
            <w:sz w:val="32"/>
          </w:rPr>
        </w:r>
        <w:r w:rsidRPr="00597C8D">
          <w:rPr>
            <w:webHidden/>
            <w:sz w:val="32"/>
          </w:rPr>
          <w:fldChar w:fldCharType="separate"/>
        </w:r>
        <w:r w:rsidR="008D1F18">
          <w:rPr>
            <w:webHidden/>
            <w:sz w:val="32"/>
          </w:rPr>
          <w:t>10</w:t>
        </w:r>
        <w:r w:rsidRPr="00597C8D">
          <w:rPr>
            <w:webHidden/>
            <w:sz w:val="32"/>
          </w:rPr>
          <w:fldChar w:fldCharType="end"/>
        </w:r>
      </w:hyperlink>
    </w:p>
    <w:p w14:paraId="63A9EE19" w14:textId="00EFBD0E"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158" w:history="1">
        <w:r w:rsidRPr="00597C8D">
          <w:rPr>
            <w:rStyle w:val="aff1"/>
            <w:rFonts w:hint="eastAsia"/>
            <w:sz w:val="32"/>
          </w:rPr>
          <w:t>七、投標人資格</w:t>
        </w:r>
        <w:r w:rsidRPr="00597C8D">
          <w:rPr>
            <w:webHidden/>
            <w:sz w:val="32"/>
          </w:rPr>
          <w:tab/>
        </w:r>
        <w:r w:rsidRPr="00597C8D">
          <w:rPr>
            <w:webHidden/>
            <w:sz w:val="32"/>
          </w:rPr>
          <w:fldChar w:fldCharType="begin"/>
        </w:r>
        <w:r w:rsidRPr="00597C8D">
          <w:rPr>
            <w:webHidden/>
            <w:sz w:val="32"/>
          </w:rPr>
          <w:instrText xml:space="preserve"> PAGEREF _Toc194494158 \h </w:instrText>
        </w:r>
        <w:r w:rsidRPr="00597C8D">
          <w:rPr>
            <w:webHidden/>
            <w:sz w:val="32"/>
          </w:rPr>
        </w:r>
        <w:r w:rsidRPr="00597C8D">
          <w:rPr>
            <w:webHidden/>
            <w:sz w:val="32"/>
          </w:rPr>
          <w:fldChar w:fldCharType="separate"/>
        </w:r>
        <w:r w:rsidR="008D1F18">
          <w:rPr>
            <w:webHidden/>
            <w:sz w:val="32"/>
          </w:rPr>
          <w:t>11</w:t>
        </w:r>
        <w:r w:rsidRPr="00597C8D">
          <w:rPr>
            <w:webHidden/>
            <w:sz w:val="32"/>
          </w:rPr>
          <w:fldChar w:fldCharType="end"/>
        </w:r>
      </w:hyperlink>
    </w:p>
    <w:p w14:paraId="10CA6AB4" w14:textId="489D5D8D"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165" w:history="1">
        <w:r w:rsidRPr="00597C8D">
          <w:rPr>
            <w:rStyle w:val="aff1"/>
            <w:rFonts w:hint="eastAsia"/>
            <w:sz w:val="32"/>
          </w:rPr>
          <w:t>八、資格證明文件</w:t>
        </w:r>
        <w:r w:rsidRPr="00597C8D">
          <w:rPr>
            <w:webHidden/>
            <w:sz w:val="32"/>
          </w:rPr>
          <w:tab/>
        </w:r>
        <w:r w:rsidRPr="00597C8D">
          <w:rPr>
            <w:webHidden/>
            <w:sz w:val="32"/>
          </w:rPr>
          <w:fldChar w:fldCharType="begin"/>
        </w:r>
        <w:r w:rsidRPr="00597C8D">
          <w:rPr>
            <w:webHidden/>
            <w:sz w:val="32"/>
          </w:rPr>
          <w:instrText xml:space="preserve"> PAGEREF _Toc194494165 \h </w:instrText>
        </w:r>
        <w:r w:rsidRPr="00597C8D">
          <w:rPr>
            <w:webHidden/>
            <w:sz w:val="32"/>
          </w:rPr>
        </w:r>
        <w:r w:rsidRPr="00597C8D">
          <w:rPr>
            <w:webHidden/>
            <w:sz w:val="32"/>
          </w:rPr>
          <w:fldChar w:fldCharType="separate"/>
        </w:r>
        <w:r w:rsidR="008D1F18">
          <w:rPr>
            <w:webHidden/>
            <w:sz w:val="32"/>
          </w:rPr>
          <w:t>11</w:t>
        </w:r>
        <w:r w:rsidRPr="00597C8D">
          <w:rPr>
            <w:webHidden/>
            <w:sz w:val="32"/>
          </w:rPr>
          <w:fldChar w:fldCharType="end"/>
        </w:r>
      </w:hyperlink>
    </w:p>
    <w:p w14:paraId="1DDD4D0E" w14:textId="02FD4234"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170" w:history="1">
        <w:r w:rsidRPr="00597C8D">
          <w:rPr>
            <w:rStyle w:val="aff1"/>
            <w:rFonts w:hint="eastAsia"/>
            <w:sz w:val="32"/>
          </w:rPr>
          <w:t>九、投資計畫書</w:t>
        </w:r>
        <w:r w:rsidRPr="00597C8D">
          <w:rPr>
            <w:webHidden/>
            <w:sz w:val="32"/>
          </w:rPr>
          <w:tab/>
        </w:r>
        <w:r w:rsidRPr="00597C8D">
          <w:rPr>
            <w:webHidden/>
            <w:sz w:val="32"/>
          </w:rPr>
          <w:fldChar w:fldCharType="begin"/>
        </w:r>
        <w:r w:rsidRPr="00597C8D">
          <w:rPr>
            <w:webHidden/>
            <w:sz w:val="32"/>
          </w:rPr>
          <w:instrText xml:space="preserve"> PAGEREF _Toc194494170 \h </w:instrText>
        </w:r>
        <w:r w:rsidRPr="00597C8D">
          <w:rPr>
            <w:webHidden/>
            <w:sz w:val="32"/>
          </w:rPr>
        </w:r>
        <w:r w:rsidRPr="00597C8D">
          <w:rPr>
            <w:webHidden/>
            <w:sz w:val="32"/>
          </w:rPr>
          <w:fldChar w:fldCharType="separate"/>
        </w:r>
        <w:r w:rsidR="008D1F18">
          <w:rPr>
            <w:webHidden/>
            <w:sz w:val="32"/>
          </w:rPr>
          <w:t>13</w:t>
        </w:r>
        <w:r w:rsidRPr="00597C8D">
          <w:rPr>
            <w:webHidden/>
            <w:sz w:val="32"/>
          </w:rPr>
          <w:fldChar w:fldCharType="end"/>
        </w:r>
      </w:hyperlink>
    </w:p>
    <w:p w14:paraId="6D0B8D88" w14:textId="29452FF2"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173" w:history="1">
        <w:r w:rsidRPr="00597C8D">
          <w:rPr>
            <w:rStyle w:val="aff1"/>
            <w:rFonts w:hint="eastAsia"/>
            <w:sz w:val="32"/>
          </w:rPr>
          <w:t>十、權利金價格標單</w:t>
        </w:r>
        <w:r w:rsidRPr="00597C8D">
          <w:rPr>
            <w:webHidden/>
            <w:sz w:val="32"/>
          </w:rPr>
          <w:tab/>
        </w:r>
        <w:r w:rsidRPr="00597C8D">
          <w:rPr>
            <w:webHidden/>
            <w:sz w:val="32"/>
          </w:rPr>
          <w:fldChar w:fldCharType="begin"/>
        </w:r>
        <w:r w:rsidRPr="00597C8D">
          <w:rPr>
            <w:webHidden/>
            <w:sz w:val="32"/>
          </w:rPr>
          <w:instrText xml:space="preserve"> PAGEREF _Toc194494173 \h </w:instrText>
        </w:r>
        <w:r w:rsidRPr="00597C8D">
          <w:rPr>
            <w:webHidden/>
            <w:sz w:val="32"/>
          </w:rPr>
        </w:r>
        <w:r w:rsidRPr="00597C8D">
          <w:rPr>
            <w:webHidden/>
            <w:sz w:val="32"/>
          </w:rPr>
          <w:fldChar w:fldCharType="separate"/>
        </w:r>
        <w:r w:rsidR="008D1F18">
          <w:rPr>
            <w:webHidden/>
            <w:sz w:val="32"/>
          </w:rPr>
          <w:t>18</w:t>
        </w:r>
        <w:r w:rsidRPr="00597C8D">
          <w:rPr>
            <w:webHidden/>
            <w:sz w:val="32"/>
          </w:rPr>
          <w:fldChar w:fldCharType="end"/>
        </w:r>
      </w:hyperlink>
    </w:p>
    <w:p w14:paraId="7BAA2DFC" w14:textId="080C5CA0"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180" w:history="1">
        <w:r w:rsidRPr="00597C8D">
          <w:rPr>
            <w:rStyle w:val="aff1"/>
            <w:rFonts w:hint="eastAsia"/>
            <w:sz w:val="32"/>
          </w:rPr>
          <w:t>十一、投標應備文件及提送方式</w:t>
        </w:r>
        <w:r w:rsidRPr="00597C8D">
          <w:rPr>
            <w:webHidden/>
            <w:sz w:val="32"/>
          </w:rPr>
          <w:tab/>
        </w:r>
        <w:r w:rsidRPr="00597C8D">
          <w:rPr>
            <w:webHidden/>
            <w:sz w:val="32"/>
          </w:rPr>
          <w:fldChar w:fldCharType="begin"/>
        </w:r>
        <w:r w:rsidRPr="00597C8D">
          <w:rPr>
            <w:webHidden/>
            <w:sz w:val="32"/>
          </w:rPr>
          <w:instrText xml:space="preserve"> PAGEREF _Toc194494180 \h </w:instrText>
        </w:r>
        <w:r w:rsidRPr="00597C8D">
          <w:rPr>
            <w:webHidden/>
            <w:sz w:val="32"/>
          </w:rPr>
        </w:r>
        <w:r w:rsidRPr="00597C8D">
          <w:rPr>
            <w:webHidden/>
            <w:sz w:val="32"/>
          </w:rPr>
          <w:fldChar w:fldCharType="separate"/>
        </w:r>
        <w:r w:rsidR="008D1F18">
          <w:rPr>
            <w:webHidden/>
            <w:sz w:val="32"/>
          </w:rPr>
          <w:t>19</w:t>
        </w:r>
        <w:r w:rsidRPr="00597C8D">
          <w:rPr>
            <w:webHidden/>
            <w:sz w:val="32"/>
          </w:rPr>
          <w:fldChar w:fldCharType="end"/>
        </w:r>
      </w:hyperlink>
    </w:p>
    <w:p w14:paraId="0A70E3F2" w14:textId="2791EF51"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184" w:history="1">
        <w:r w:rsidRPr="00597C8D">
          <w:rPr>
            <w:rStyle w:val="aff1"/>
            <w:rFonts w:hint="eastAsia"/>
            <w:sz w:val="32"/>
          </w:rPr>
          <w:t>十二、資格審查、綜合評選作業</w:t>
        </w:r>
        <w:r w:rsidRPr="00597C8D">
          <w:rPr>
            <w:webHidden/>
            <w:sz w:val="32"/>
          </w:rPr>
          <w:tab/>
        </w:r>
        <w:r w:rsidRPr="00597C8D">
          <w:rPr>
            <w:webHidden/>
            <w:sz w:val="32"/>
          </w:rPr>
          <w:fldChar w:fldCharType="begin"/>
        </w:r>
        <w:r w:rsidRPr="00597C8D">
          <w:rPr>
            <w:webHidden/>
            <w:sz w:val="32"/>
          </w:rPr>
          <w:instrText xml:space="preserve"> PAGEREF _Toc194494184 \h </w:instrText>
        </w:r>
        <w:r w:rsidRPr="00597C8D">
          <w:rPr>
            <w:webHidden/>
            <w:sz w:val="32"/>
          </w:rPr>
        </w:r>
        <w:r w:rsidRPr="00597C8D">
          <w:rPr>
            <w:webHidden/>
            <w:sz w:val="32"/>
          </w:rPr>
          <w:fldChar w:fldCharType="separate"/>
        </w:r>
        <w:r w:rsidR="008D1F18">
          <w:rPr>
            <w:webHidden/>
            <w:sz w:val="32"/>
          </w:rPr>
          <w:t>20</w:t>
        </w:r>
        <w:r w:rsidRPr="00597C8D">
          <w:rPr>
            <w:webHidden/>
            <w:sz w:val="32"/>
          </w:rPr>
          <w:fldChar w:fldCharType="end"/>
        </w:r>
      </w:hyperlink>
    </w:p>
    <w:p w14:paraId="629F68D8" w14:textId="1323FB75"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07" w:history="1">
        <w:r w:rsidRPr="00597C8D">
          <w:rPr>
            <w:rStyle w:val="aff1"/>
            <w:rFonts w:hint="eastAsia"/>
            <w:sz w:val="32"/>
          </w:rPr>
          <w:t>十三、押標金之領回</w:t>
        </w:r>
        <w:r w:rsidRPr="00597C8D">
          <w:rPr>
            <w:webHidden/>
            <w:sz w:val="32"/>
          </w:rPr>
          <w:tab/>
        </w:r>
        <w:r w:rsidRPr="00597C8D">
          <w:rPr>
            <w:webHidden/>
            <w:sz w:val="32"/>
          </w:rPr>
          <w:fldChar w:fldCharType="begin"/>
        </w:r>
        <w:r w:rsidRPr="00597C8D">
          <w:rPr>
            <w:webHidden/>
            <w:sz w:val="32"/>
          </w:rPr>
          <w:instrText xml:space="preserve"> PAGEREF _Toc194494207 \h </w:instrText>
        </w:r>
        <w:r w:rsidRPr="00597C8D">
          <w:rPr>
            <w:webHidden/>
            <w:sz w:val="32"/>
          </w:rPr>
        </w:r>
        <w:r w:rsidRPr="00597C8D">
          <w:rPr>
            <w:webHidden/>
            <w:sz w:val="32"/>
          </w:rPr>
          <w:fldChar w:fldCharType="separate"/>
        </w:r>
        <w:r w:rsidR="008D1F18">
          <w:rPr>
            <w:webHidden/>
            <w:sz w:val="32"/>
          </w:rPr>
          <w:t>25</w:t>
        </w:r>
        <w:r w:rsidRPr="00597C8D">
          <w:rPr>
            <w:webHidden/>
            <w:sz w:val="32"/>
          </w:rPr>
          <w:fldChar w:fldCharType="end"/>
        </w:r>
      </w:hyperlink>
    </w:p>
    <w:p w14:paraId="6C410488" w14:textId="5FA36DBF"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11" w:history="1">
        <w:r w:rsidRPr="00597C8D">
          <w:rPr>
            <w:rStyle w:val="aff1"/>
            <w:rFonts w:hint="eastAsia"/>
            <w:sz w:val="32"/>
          </w:rPr>
          <w:t>十四、押標金不予發還</w:t>
        </w:r>
        <w:r w:rsidRPr="00597C8D">
          <w:rPr>
            <w:webHidden/>
            <w:sz w:val="32"/>
          </w:rPr>
          <w:tab/>
        </w:r>
        <w:r w:rsidRPr="00597C8D">
          <w:rPr>
            <w:webHidden/>
            <w:sz w:val="32"/>
          </w:rPr>
          <w:fldChar w:fldCharType="begin"/>
        </w:r>
        <w:r w:rsidRPr="00597C8D">
          <w:rPr>
            <w:webHidden/>
            <w:sz w:val="32"/>
          </w:rPr>
          <w:instrText xml:space="preserve"> PAGEREF _Toc194494211 \h </w:instrText>
        </w:r>
        <w:r w:rsidRPr="00597C8D">
          <w:rPr>
            <w:webHidden/>
            <w:sz w:val="32"/>
          </w:rPr>
        </w:r>
        <w:r w:rsidRPr="00597C8D">
          <w:rPr>
            <w:webHidden/>
            <w:sz w:val="32"/>
          </w:rPr>
          <w:fldChar w:fldCharType="separate"/>
        </w:r>
        <w:r w:rsidR="008D1F18">
          <w:rPr>
            <w:webHidden/>
            <w:sz w:val="32"/>
          </w:rPr>
          <w:t>26</w:t>
        </w:r>
        <w:r w:rsidRPr="00597C8D">
          <w:rPr>
            <w:webHidden/>
            <w:sz w:val="32"/>
          </w:rPr>
          <w:fldChar w:fldCharType="end"/>
        </w:r>
      </w:hyperlink>
    </w:p>
    <w:p w14:paraId="3FD989B9" w14:textId="71D137C3"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25" w:history="1">
        <w:r w:rsidRPr="00597C8D">
          <w:rPr>
            <w:rStyle w:val="aff1"/>
            <w:rFonts w:hint="eastAsia"/>
            <w:sz w:val="32"/>
          </w:rPr>
          <w:t>十五、得標人應繳履約保證金及繳交方式</w:t>
        </w:r>
        <w:r w:rsidRPr="00597C8D">
          <w:rPr>
            <w:webHidden/>
            <w:sz w:val="32"/>
          </w:rPr>
          <w:tab/>
        </w:r>
        <w:r w:rsidRPr="00597C8D">
          <w:rPr>
            <w:webHidden/>
            <w:sz w:val="32"/>
          </w:rPr>
          <w:fldChar w:fldCharType="begin"/>
        </w:r>
        <w:r w:rsidRPr="00597C8D">
          <w:rPr>
            <w:webHidden/>
            <w:sz w:val="32"/>
          </w:rPr>
          <w:instrText xml:space="preserve"> PAGEREF _Toc194494225 \h </w:instrText>
        </w:r>
        <w:r w:rsidRPr="00597C8D">
          <w:rPr>
            <w:webHidden/>
            <w:sz w:val="32"/>
          </w:rPr>
        </w:r>
        <w:r w:rsidRPr="00597C8D">
          <w:rPr>
            <w:webHidden/>
            <w:sz w:val="32"/>
          </w:rPr>
          <w:fldChar w:fldCharType="separate"/>
        </w:r>
        <w:r w:rsidR="008D1F18">
          <w:rPr>
            <w:webHidden/>
            <w:sz w:val="32"/>
          </w:rPr>
          <w:t>26</w:t>
        </w:r>
        <w:r w:rsidRPr="00597C8D">
          <w:rPr>
            <w:webHidden/>
            <w:sz w:val="32"/>
          </w:rPr>
          <w:fldChar w:fldCharType="end"/>
        </w:r>
      </w:hyperlink>
    </w:p>
    <w:p w14:paraId="744D39F4" w14:textId="45EAD099"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29" w:history="1">
        <w:r w:rsidRPr="00597C8D">
          <w:rPr>
            <w:rStyle w:val="aff1"/>
            <w:rFonts w:hint="eastAsia"/>
            <w:sz w:val="32"/>
          </w:rPr>
          <w:t>十六、地上權契約期間、權利金及地租</w:t>
        </w:r>
        <w:r w:rsidRPr="00597C8D">
          <w:rPr>
            <w:webHidden/>
            <w:sz w:val="32"/>
          </w:rPr>
          <w:tab/>
        </w:r>
        <w:r w:rsidRPr="00597C8D">
          <w:rPr>
            <w:webHidden/>
            <w:sz w:val="32"/>
          </w:rPr>
          <w:fldChar w:fldCharType="begin"/>
        </w:r>
        <w:r w:rsidRPr="00597C8D">
          <w:rPr>
            <w:webHidden/>
            <w:sz w:val="32"/>
          </w:rPr>
          <w:instrText xml:space="preserve"> PAGEREF _Toc194494229 \h </w:instrText>
        </w:r>
        <w:r w:rsidRPr="00597C8D">
          <w:rPr>
            <w:webHidden/>
            <w:sz w:val="32"/>
          </w:rPr>
        </w:r>
        <w:r w:rsidRPr="00597C8D">
          <w:rPr>
            <w:webHidden/>
            <w:sz w:val="32"/>
          </w:rPr>
          <w:fldChar w:fldCharType="separate"/>
        </w:r>
        <w:r w:rsidR="008D1F18">
          <w:rPr>
            <w:webHidden/>
            <w:sz w:val="32"/>
          </w:rPr>
          <w:t>27</w:t>
        </w:r>
        <w:r w:rsidRPr="00597C8D">
          <w:rPr>
            <w:webHidden/>
            <w:sz w:val="32"/>
          </w:rPr>
          <w:fldChar w:fldCharType="end"/>
        </w:r>
      </w:hyperlink>
    </w:p>
    <w:p w14:paraId="6133F5D6" w14:textId="5200D8D2"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35" w:history="1">
        <w:r w:rsidRPr="00597C8D">
          <w:rPr>
            <w:rStyle w:val="aff1"/>
            <w:rFonts w:hint="eastAsia"/>
            <w:sz w:val="32"/>
          </w:rPr>
          <w:t>十七、本契約之簽訂</w:t>
        </w:r>
        <w:r w:rsidRPr="00597C8D">
          <w:rPr>
            <w:webHidden/>
            <w:sz w:val="32"/>
          </w:rPr>
          <w:tab/>
        </w:r>
        <w:r w:rsidRPr="00597C8D">
          <w:rPr>
            <w:webHidden/>
            <w:sz w:val="32"/>
          </w:rPr>
          <w:fldChar w:fldCharType="begin"/>
        </w:r>
        <w:r w:rsidRPr="00597C8D">
          <w:rPr>
            <w:webHidden/>
            <w:sz w:val="32"/>
          </w:rPr>
          <w:instrText xml:space="preserve"> PAGEREF _Toc194494235 \h </w:instrText>
        </w:r>
        <w:r w:rsidRPr="00597C8D">
          <w:rPr>
            <w:webHidden/>
            <w:sz w:val="32"/>
          </w:rPr>
        </w:r>
        <w:r w:rsidRPr="00597C8D">
          <w:rPr>
            <w:webHidden/>
            <w:sz w:val="32"/>
          </w:rPr>
          <w:fldChar w:fldCharType="separate"/>
        </w:r>
        <w:r w:rsidR="008D1F18">
          <w:rPr>
            <w:webHidden/>
            <w:sz w:val="32"/>
          </w:rPr>
          <w:t>29</w:t>
        </w:r>
        <w:r w:rsidRPr="00597C8D">
          <w:rPr>
            <w:webHidden/>
            <w:sz w:val="32"/>
          </w:rPr>
          <w:fldChar w:fldCharType="end"/>
        </w:r>
      </w:hyperlink>
    </w:p>
    <w:p w14:paraId="72EA9120" w14:textId="4309B231"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39" w:history="1">
        <w:r w:rsidRPr="00597C8D">
          <w:rPr>
            <w:rStyle w:val="aff1"/>
            <w:rFonts w:hint="eastAsia"/>
            <w:sz w:val="32"/>
          </w:rPr>
          <w:t>十八、其他</w:t>
        </w:r>
        <w:r w:rsidRPr="00597C8D">
          <w:rPr>
            <w:webHidden/>
            <w:sz w:val="32"/>
          </w:rPr>
          <w:tab/>
        </w:r>
        <w:r w:rsidRPr="00597C8D">
          <w:rPr>
            <w:webHidden/>
            <w:sz w:val="32"/>
          </w:rPr>
          <w:fldChar w:fldCharType="begin"/>
        </w:r>
        <w:r w:rsidRPr="00597C8D">
          <w:rPr>
            <w:webHidden/>
            <w:sz w:val="32"/>
          </w:rPr>
          <w:instrText xml:space="preserve"> PAGEREF _Toc194494239 \h </w:instrText>
        </w:r>
        <w:r w:rsidRPr="00597C8D">
          <w:rPr>
            <w:webHidden/>
            <w:sz w:val="32"/>
          </w:rPr>
        </w:r>
        <w:r w:rsidRPr="00597C8D">
          <w:rPr>
            <w:webHidden/>
            <w:sz w:val="32"/>
          </w:rPr>
          <w:fldChar w:fldCharType="separate"/>
        </w:r>
        <w:r w:rsidR="008D1F18">
          <w:rPr>
            <w:webHidden/>
            <w:sz w:val="32"/>
          </w:rPr>
          <w:t>31</w:t>
        </w:r>
        <w:r w:rsidRPr="00597C8D">
          <w:rPr>
            <w:webHidden/>
            <w:sz w:val="32"/>
          </w:rPr>
          <w:fldChar w:fldCharType="end"/>
        </w:r>
      </w:hyperlink>
    </w:p>
    <w:p w14:paraId="2BCE7023" w14:textId="1EF96EA7"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40" w:history="1">
        <w:r w:rsidRPr="00597C8D">
          <w:rPr>
            <w:rStyle w:val="aff1"/>
            <w:rFonts w:hint="eastAsia"/>
            <w:sz w:val="32"/>
          </w:rPr>
          <w:t>附件</w:t>
        </w:r>
        <w:r w:rsidRPr="00597C8D">
          <w:rPr>
            <w:webHidden/>
            <w:sz w:val="32"/>
          </w:rPr>
          <w:tab/>
        </w:r>
        <w:r w:rsidRPr="00597C8D">
          <w:rPr>
            <w:webHidden/>
            <w:sz w:val="32"/>
          </w:rPr>
          <w:tab/>
        </w:r>
        <w:r w:rsidRPr="00597C8D">
          <w:rPr>
            <w:webHidden/>
            <w:sz w:val="32"/>
          </w:rPr>
          <w:fldChar w:fldCharType="begin"/>
        </w:r>
        <w:r w:rsidRPr="00597C8D">
          <w:rPr>
            <w:webHidden/>
            <w:sz w:val="32"/>
          </w:rPr>
          <w:instrText xml:space="preserve"> PAGEREF _Toc194494240 \h </w:instrText>
        </w:r>
        <w:r w:rsidRPr="00597C8D">
          <w:rPr>
            <w:webHidden/>
            <w:sz w:val="32"/>
          </w:rPr>
        </w:r>
        <w:r w:rsidRPr="00597C8D">
          <w:rPr>
            <w:webHidden/>
            <w:sz w:val="32"/>
          </w:rPr>
          <w:fldChar w:fldCharType="separate"/>
        </w:r>
        <w:r w:rsidR="008D1F18">
          <w:rPr>
            <w:webHidden/>
            <w:sz w:val="32"/>
          </w:rPr>
          <w:t>33</w:t>
        </w:r>
        <w:r w:rsidRPr="00597C8D">
          <w:rPr>
            <w:webHidden/>
            <w:sz w:val="32"/>
          </w:rPr>
          <w:fldChar w:fldCharType="end"/>
        </w:r>
      </w:hyperlink>
    </w:p>
    <w:p w14:paraId="29B0BDC4" w14:textId="5C8B12C6"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41" w:history="1">
        <w:r w:rsidRPr="00597C8D">
          <w:rPr>
            <w:rStyle w:val="aff1"/>
            <w:rFonts w:hint="eastAsia"/>
            <w:sz w:val="32"/>
          </w:rPr>
          <w:t>附件一、設定地上權土地標示</w:t>
        </w:r>
        <w:r w:rsidRPr="00597C8D">
          <w:rPr>
            <w:rStyle w:val="aff1"/>
            <w:webHidden/>
            <w:sz w:val="32"/>
          </w:rPr>
          <w:tab/>
        </w:r>
        <w:r w:rsidRPr="00682076">
          <w:rPr>
            <w:rStyle w:val="aff1"/>
            <w:rFonts w:hint="eastAsia"/>
            <w:sz w:val="32"/>
          </w:rPr>
          <w:t>須知附件</w:t>
        </w:r>
        <w:r w:rsidRPr="00597C8D">
          <w:rPr>
            <w:rStyle w:val="aff1"/>
            <w:webHidden/>
            <w:sz w:val="32"/>
          </w:rPr>
          <w:fldChar w:fldCharType="begin"/>
        </w:r>
        <w:r w:rsidRPr="00597C8D">
          <w:rPr>
            <w:rStyle w:val="aff1"/>
            <w:webHidden/>
            <w:sz w:val="32"/>
          </w:rPr>
          <w:instrText xml:space="preserve"> PAGEREF _Toc194494241 \h </w:instrText>
        </w:r>
        <w:r w:rsidRPr="00597C8D">
          <w:rPr>
            <w:rStyle w:val="aff1"/>
            <w:webHidden/>
            <w:sz w:val="32"/>
          </w:rPr>
        </w:r>
        <w:r w:rsidRPr="00597C8D">
          <w:rPr>
            <w:rStyle w:val="aff1"/>
            <w:webHidden/>
            <w:sz w:val="32"/>
          </w:rPr>
          <w:fldChar w:fldCharType="separate"/>
        </w:r>
        <w:r w:rsidR="008D1F18">
          <w:rPr>
            <w:rStyle w:val="aff1"/>
            <w:webHidden/>
            <w:sz w:val="32"/>
          </w:rPr>
          <w:t>1</w:t>
        </w:r>
        <w:r w:rsidRPr="00597C8D">
          <w:rPr>
            <w:rStyle w:val="aff1"/>
            <w:webHidden/>
            <w:sz w:val="32"/>
          </w:rPr>
          <w:fldChar w:fldCharType="end"/>
        </w:r>
      </w:hyperlink>
    </w:p>
    <w:p w14:paraId="7C6CD3E1" w14:textId="348417C2"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42" w:history="1">
        <w:r w:rsidRPr="00597C8D">
          <w:rPr>
            <w:rStyle w:val="aff1"/>
            <w:rFonts w:hint="eastAsia"/>
            <w:sz w:val="32"/>
          </w:rPr>
          <w:t>附件二、都市計畫土地使用分區示意圖</w:t>
        </w:r>
        <w:r w:rsidRPr="00597C8D">
          <w:rPr>
            <w:rStyle w:val="aff1"/>
            <w:webHidden/>
            <w:sz w:val="32"/>
          </w:rPr>
          <w:tab/>
        </w:r>
        <w:r w:rsidRPr="00682076">
          <w:rPr>
            <w:rStyle w:val="aff1"/>
            <w:rFonts w:hint="eastAsia"/>
            <w:sz w:val="32"/>
          </w:rPr>
          <w:t>須知附件</w:t>
        </w:r>
        <w:r w:rsidRPr="00597C8D">
          <w:rPr>
            <w:rStyle w:val="aff1"/>
            <w:webHidden/>
            <w:sz w:val="32"/>
          </w:rPr>
          <w:fldChar w:fldCharType="begin"/>
        </w:r>
        <w:r w:rsidRPr="00597C8D">
          <w:rPr>
            <w:rStyle w:val="aff1"/>
            <w:webHidden/>
            <w:sz w:val="32"/>
          </w:rPr>
          <w:instrText xml:space="preserve"> PAGEREF _Toc194494242 \h </w:instrText>
        </w:r>
        <w:r w:rsidRPr="00597C8D">
          <w:rPr>
            <w:rStyle w:val="aff1"/>
            <w:webHidden/>
            <w:sz w:val="32"/>
          </w:rPr>
        </w:r>
        <w:r w:rsidRPr="00597C8D">
          <w:rPr>
            <w:rStyle w:val="aff1"/>
            <w:webHidden/>
            <w:sz w:val="32"/>
          </w:rPr>
          <w:fldChar w:fldCharType="separate"/>
        </w:r>
        <w:r w:rsidR="008D1F18">
          <w:rPr>
            <w:rStyle w:val="aff1"/>
            <w:webHidden/>
            <w:sz w:val="32"/>
          </w:rPr>
          <w:t>2</w:t>
        </w:r>
        <w:r w:rsidRPr="00597C8D">
          <w:rPr>
            <w:rStyle w:val="aff1"/>
            <w:webHidden/>
            <w:sz w:val="32"/>
          </w:rPr>
          <w:fldChar w:fldCharType="end"/>
        </w:r>
      </w:hyperlink>
    </w:p>
    <w:p w14:paraId="76094A1C" w14:textId="631F8D6A"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43" w:history="1">
        <w:r w:rsidRPr="00597C8D">
          <w:rPr>
            <w:rStyle w:val="aff1"/>
            <w:rFonts w:hint="eastAsia"/>
            <w:sz w:val="32"/>
          </w:rPr>
          <w:t>附件三、都市計畫土地及建築物使用容許項目</w:t>
        </w:r>
        <w:r w:rsidRPr="00597C8D">
          <w:rPr>
            <w:rStyle w:val="aff1"/>
            <w:webHidden/>
            <w:sz w:val="32"/>
          </w:rPr>
          <w:tab/>
        </w:r>
        <w:r w:rsidRPr="00682076">
          <w:rPr>
            <w:rStyle w:val="aff1"/>
            <w:rFonts w:hint="eastAsia"/>
            <w:sz w:val="32"/>
          </w:rPr>
          <w:t>須知附件</w:t>
        </w:r>
        <w:r w:rsidRPr="00597C8D">
          <w:rPr>
            <w:rStyle w:val="aff1"/>
            <w:webHidden/>
            <w:sz w:val="32"/>
          </w:rPr>
          <w:fldChar w:fldCharType="begin"/>
        </w:r>
        <w:r w:rsidRPr="00597C8D">
          <w:rPr>
            <w:rStyle w:val="aff1"/>
            <w:webHidden/>
            <w:sz w:val="32"/>
          </w:rPr>
          <w:instrText xml:space="preserve"> PAGEREF _Toc194494243 \h </w:instrText>
        </w:r>
        <w:r w:rsidRPr="00597C8D">
          <w:rPr>
            <w:rStyle w:val="aff1"/>
            <w:webHidden/>
            <w:sz w:val="32"/>
          </w:rPr>
        </w:r>
        <w:r w:rsidRPr="00597C8D">
          <w:rPr>
            <w:rStyle w:val="aff1"/>
            <w:webHidden/>
            <w:sz w:val="32"/>
          </w:rPr>
          <w:fldChar w:fldCharType="separate"/>
        </w:r>
        <w:r w:rsidR="008D1F18">
          <w:rPr>
            <w:rStyle w:val="aff1"/>
            <w:webHidden/>
            <w:sz w:val="32"/>
          </w:rPr>
          <w:t>3</w:t>
        </w:r>
        <w:r w:rsidRPr="00597C8D">
          <w:rPr>
            <w:rStyle w:val="aff1"/>
            <w:webHidden/>
            <w:sz w:val="32"/>
          </w:rPr>
          <w:fldChar w:fldCharType="end"/>
        </w:r>
      </w:hyperlink>
    </w:p>
    <w:p w14:paraId="5D6CF940" w14:textId="0EA0F759"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44" w:history="1">
        <w:r w:rsidRPr="00597C8D">
          <w:rPr>
            <w:rStyle w:val="aff1"/>
            <w:rFonts w:hint="eastAsia"/>
            <w:sz w:val="32"/>
          </w:rPr>
          <w:t>附件四、建物應規劃設置設施及設計參考</w:t>
        </w:r>
        <w:r w:rsidRPr="00597C8D">
          <w:rPr>
            <w:rStyle w:val="aff1"/>
            <w:webHidden/>
            <w:sz w:val="32"/>
          </w:rPr>
          <w:tab/>
        </w:r>
        <w:r w:rsidRPr="00682076">
          <w:rPr>
            <w:rStyle w:val="aff1"/>
            <w:rFonts w:hint="eastAsia"/>
            <w:sz w:val="32"/>
          </w:rPr>
          <w:t>須知附件</w:t>
        </w:r>
        <w:r>
          <w:rPr>
            <w:rStyle w:val="aff1"/>
            <w:rFonts w:hint="eastAsia"/>
            <w:sz w:val="32"/>
          </w:rPr>
          <w:t>4</w:t>
        </w:r>
      </w:hyperlink>
    </w:p>
    <w:p w14:paraId="38A2E770" w14:textId="6B32DC33"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45" w:history="1">
        <w:r w:rsidRPr="00597C8D">
          <w:rPr>
            <w:rStyle w:val="aff1"/>
            <w:rFonts w:hint="eastAsia"/>
            <w:sz w:val="32"/>
          </w:rPr>
          <w:t>附件五、經貿八路管線圖資</w:t>
        </w:r>
        <w:r w:rsidRPr="00597C8D">
          <w:rPr>
            <w:rStyle w:val="aff1"/>
            <w:webHidden/>
            <w:sz w:val="32"/>
          </w:rPr>
          <w:tab/>
        </w:r>
        <w:r w:rsidRPr="00682076">
          <w:rPr>
            <w:rStyle w:val="aff1"/>
            <w:rFonts w:hint="eastAsia"/>
            <w:sz w:val="32"/>
          </w:rPr>
          <w:t>須知附件</w:t>
        </w:r>
        <w:r>
          <w:rPr>
            <w:rStyle w:val="aff1"/>
            <w:rFonts w:hint="eastAsia"/>
            <w:sz w:val="32"/>
          </w:rPr>
          <w:t>5</w:t>
        </w:r>
      </w:hyperlink>
    </w:p>
    <w:p w14:paraId="5C958FB3" w14:textId="59CED08C"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46" w:history="1">
        <w:r w:rsidRPr="00597C8D">
          <w:rPr>
            <w:rStyle w:val="aff1"/>
            <w:rFonts w:hint="eastAsia"/>
            <w:sz w:val="32"/>
          </w:rPr>
          <w:t>附件六、臺中市水湳機場原址整體開發區都市設計審議規範</w:t>
        </w:r>
        <w:r w:rsidRPr="00597C8D">
          <w:rPr>
            <w:rStyle w:val="aff1"/>
            <w:webHidden/>
            <w:sz w:val="32"/>
          </w:rPr>
          <w:tab/>
        </w:r>
        <w:r w:rsidRPr="00682076">
          <w:rPr>
            <w:rStyle w:val="aff1"/>
            <w:rFonts w:hint="eastAsia"/>
            <w:sz w:val="32"/>
          </w:rPr>
          <w:t>須知附件</w:t>
        </w:r>
        <w:r>
          <w:rPr>
            <w:rStyle w:val="aff1"/>
            <w:rFonts w:hint="eastAsia"/>
            <w:sz w:val="32"/>
          </w:rPr>
          <w:t>6</w:t>
        </w:r>
      </w:hyperlink>
    </w:p>
    <w:p w14:paraId="70B6A1F6" w14:textId="5F849111"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47" w:history="1">
        <w:r w:rsidRPr="00597C8D">
          <w:rPr>
            <w:rStyle w:val="aff1"/>
            <w:rFonts w:hint="eastAsia"/>
            <w:sz w:val="32"/>
          </w:rPr>
          <w:t>附件七、投標文件套封檢核表</w:t>
        </w:r>
        <w:r w:rsidRPr="00597C8D">
          <w:rPr>
            <w:rStyle w:val="aff1"/>
            <w:webHidden/>
            <w:sz w:val="32"/>
          </w:rPr>
          <w:tab/>
        </w:r>
        <w:r w:rsidRPr="00682076">
          <w:rPr>
            <w:rStyle w:val="aff1"/>
            <w:rFonts w:hint="eastAsia"/>
            <w:sz w:val="32"/>
          </w:rPr>
          <w:t>須知附件</w:t>
        </w:r>
        <w:r>
          <w:rPr>
            <w:rStyle w:val="aff1"/>
            <w:rFonts w:hint="eastAsia"/>
            <w:sz w:val="32"/>
          </w:rPr>
          <w:t>7</w:t>
        </w:r>
      </w:hyperlink>
    </w:p>
    <w:p w14:paraId="297055B3" w14:textId="49AC66EE"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48" w:history="1">
        <w:r w:rsidRPr="00597C8D">
          <w:rPr>
            <w:rStyle w:val="aff1"/>
            <w:rFonts w:hint="eastAsia"/>
            <w:sz w:val="32"/>
          </w:rPr>
          <w:t>附件八、投標文件檢核表</w:t>
        </w:r>
        <w:r w:rsidRPr="00597C8D">
          <w:rPr>
            <w:rStyle w:val="aff1"/>
            <w:webHidden/>
            <w:sz w:val="32"/>
          </w:rPr>
          <w:tab/>
        </w:r>
        <w:r w:rsidRPr="00682076">
          <w:rPr>
            <w:rStyle w:val="aff1"/>
            <w:rFonts w:hint="eastAsia"/>
            <w:sz w:val="32"/>
          </w:rPr>
          <w:t>須知附件</w:t>
        </w:r>
        <w:r>
          <w:rPr>
            <w:rStyle w:val="aff1"/>
            <w:rFonts w:hint="eastAsia"/>
            <w:sz w:val="32"/>
          </w:rPr>
          <w:t>8</w:t>
        </w:r>
      </w:hyperlink>
    </w:p>
    <w:p w14:paraId="55948D44" w14:textId="699B5E66"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49" w:history="1">
        <w:r w:rsidRPr="00597C8D">
          <w:rPr>
            <w:rStyle w:val="aff1"/>
            <w:rFonts w:hint="eastAsia"/>
            <w:sz w:val="32"/>
          </w:rPr>
          <w:t>附件九、投標廠商切結書</w:t>
        </w:r>
        <w:r w:rsidRPr="00597C8D">
          <w:rPr>
            <w:rStyle w:val="aff1"/>
            <w:webHidden/>
            <w:sz w:val="32"/>
          </w:rPr>
          <w:tab/>
        </w:r>
        <w:r w:rsidRPr="00682076">
          <w:rPr>
            <w:rStyle w:val="aff1"/>
            <w:rFonts w:hint="eastAsia"/>
            <w:sz w:val="32"/>
          </w:rPr>
          <w:t>須知附件</w:t>
        </w:r>
        <w:r>
          <w:rPr>
            <w:rStyle w:val="aff1"/>
            <w:rFonts w:hint="eastAsia"/>
            <w:sz w:val="32"/>
          </w:rPr>
          <w:t>9</w:t>
        </w:r>
      </w:hyperlink>
    </w:p>
    <w:p w14:paraId="3EFC505B" w14:textId="68738A33"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50" w:history="1">
        <w:r w:rsidRPr="00597C8D">
          <w:rPr>
            <w:rStyle w:val="aff1"/>
            <w:rFonts w:hint="eastAsia"/>
            <w:sz w:val="32"/>
          </w:rPr>
          <w:t>附件十、授權書</w:t>
        </w:r>
        <w:r w:rsidRPr="00597C8D">
          <w:rPr>
            <w:rStyle w:val="aff1"/>
            <w:webHidden/>
            <w:sz w:val="32"/>
          </w:rPr>
          <w:tab/>
        </w:r>
        <w:r w:rsidRPr="00682076">
          <w:rPr>
            <w:rStyle w:val="aff1"/>
            <w:rFonts w:hint="eastAsia"/>
            <w:sz w:val="32"/>
          </w:rPr>
          <w:t>須知附件</w:t>
        </w:r>
        <w:r>
          <w:rPr>
            <w:rStyle w:val="aff1"/>
            <w:rFonts w:hint="eastAsia"/>
            <w:sz w:val="32"/>
          </w:rPr>
          <w:t>10</w:t>
        </w:r>
      </w:hyperlink>
    </w:p>
    <w:p w14:paraId="70A3870D" w14:textId="43723575"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51" w:history="1">
        <w:r w:rsidRPr="00597C8D">
          <w:rPr>
            <w:rStyle w:val="aff1"/>
            <w:rFonts w:hint="eastAsia"/>
            <w:sz w:val="32"/>
          </w:rPr>
          <w:t>附件十一、企業聯盟協議書</w:t>
        </w:r>
        <w:r w:rsidRPr="00597C8D">
          <w:rPr>
            <w:rStyle w:val="aff1"/>
            <w:webHidden/>
            <w:sz w:val="32"/>
          </w:rPr>
          <w:tab/>
        </w:r>
        <w:r w:rsidRPr="00682076">
          <w:rPr>
            <w:rStyle w:val="aff1"/>
            <w:rFonts w:hint="eastAsia"/>
            <w:sz w:val="32"/>
          </w:rPr>
          <w:t>須知附件</w:t>
        </w:r>
        <w:r>
          <w:rPr>
            <w:rStyle w:val="aff1"/>
            <w:rFonts w:hint="eastAsia"/>
            <w:sz w:val="32"/>
          </w:rPr>
          <w:t>11</w:t>
        </w:r>
      </w:hyperlink>
    </w:p>
    <w:p w14:paraId="4C80EF50" w14:textId="46F54A3B"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52" w:history="1">
        <w:r w:rsidRPr="00597C8D">
          <w:rPr>
            <w:rStyle w:val="aff1"/>
            <w:rFonts w:hint="eastAsia"/>
            <w:sz w:val="32"/>
          </w:rPr>
          <w:t>附件十二、中文翻譯切結書</w:t>
        </w:r>
        <w:r w:rsidRPr="00597C8D">
          <w:rPr>
            <w:rStyle w:val="aff1"/>
            <w:webHidden/>
            <w:sz w:val="32"/>
          </w:rPr>
          <w:tab/>
        </w:r>
        <w:r w:rsidRPr="00682076">
          <w:rPr>
            <w:rStyle w:val="aff1"/>
            <w:rFonts w:hint="eastAsia"/>
            <w:sz w:val="32"/>
          </w:rPr>
          <w:t>須知附件</w:t>
        </w:r>
        <w:r>
          <w:rPr>
            <w:rStyle w:val="aff1"/>
            <w:rFonts w:hint="eastAsia"/>
            <w:sz w:val="32"/>
          </w:rPr>
          <w:t>12</w:t>
        </w:r>
      </w:hyperlink>
    </w:p>
    <w:p w14:paraId="0969B7FE" w14:textId="2C2790BF"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53" w:history="1">
        <w:r w:rsidRPr="00597C8D">
          <w:rPr>
            <w:rStyle w:val="aff1"/>
            <w:rFonts w:hint="eastAsia"/>
            <w:sz w:val="32"/>
          </w:rPr>
          <w:t>附件十三、權利金價格標單</w:t>
        </w:r>
        <w:r w:rsidRPr="00597C8D">
          <w:rPr>
            <w:rStyle w:val="aff1"/>
            <w:webHidden/>
            <w:sz w:val="32"/>
          </w:rPr>
          <w:tab/>
        </w:r>
        <w:r w:rsidRPr="00682076">
          <w:rPr>
            <w:rStyle w:val="aff1"/>
            <w:rFonts w:hint="eastAsia"/>
            <w:sz w:val="32"/>
          </w:rPr>
          <w:t>須知附件</w:t>
        </w:r>
        <w:r>
          <w:rPr>
            <w:rStyle w:val="aff1"/>
            <w:rFonts w:hint="eastAsia"/>
            <w:sz w:val="32"/>
          </w:rPr>
          <w:t>13</w:t>
        </w:r>
      </w:hyperlink>
    </w:p>
    <w:p w14:paraId="37C43C47" w14:textId="6C694232"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54" w:history="1">
        <w:r w:rsidRPr="00597C8D">
          <w:rPr>
            <w:rStyle w:val="aff1"/>
            <w:rFonts w:hint="eastAsia"/>
            <w:sz w:val="32"/>
          </w:rPr>
          <w:t>附件十四、定期存款單質權設定申請書</w:t>
        </w:r>
        <w:r w:rsidRPr="00597C8D">
          <w:rPr>
            <w:rStyle w:val="aff1"/>
            <w:webHidden/>
            <w:sz w:val="32"/>
          </w:rPr>
          <w:tab/>
        </w:r>
        <w:r w:rsidRPr="00682076">
          <w:rPr>
            <w:rStyle w:val="aff1"/>
            <w:rFonts w:hint="eastAsia"/>
            <w:sz w:val="32"/>
          </w:rPr>
          <w:t>須知附件</w:t>
        </w:r>
        <w:r>
          <w:rPr>
            <w:rStyle w:val="aff1"/>
            <w:rFonts w:hint="eastAsia"/>
            <w:sz w:val="32"/>
          </w:rPr>
          <w:t>14</w:t>
        </w:r>
      </w:hyperlink>
    </w:p>
    <w:p w14:paraId="7E4941B0" w14:textId="0BFEDE29"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55" w:history="1">
        <w:r w:rsidRPr="00597C8D">
          <w:rPr>
            <w:rStyle w:val="aff1"/>
            <w:rFonts w:hint="eastAsia"/>
            <w:sz w:val="32"/>
          </w:rPr>
          <w:t>附件十五、抵押貸款申請書格式</w:t>
        </w:r>
        <w:r w:rsidRPr="00597C8D">
          <w:rPr>
            <w:rStyle w:val="aff1"/>
            <w:webHidden/>
            <w:sz w:val="32"/>
          </w:rPr>
          <w:tab/>
        </w:r>
        <w:r w:rsidRPr="00682076">
          <w:rPr>
            <w:rStyle w:val="aff1"/>
            <w:rFonts w:hint="eastAsia"/>
            <w:sz w:val="32"/>
          </w:rPr>
          <w:t>須知附件</w:t>
        </w:r>
        <w:r>
          <w:rPr>
            <w:rStyle w:val="aff1"/>
            <w:rFonts w:hint="eastAsia"/>
            <w:sz w:val="32"/>
          </w:rPr>
          <w:t>15</w:t>
        </w:r>
      </w:hyperlink>
    </w:p>
    <w:p w14:paraId="5B69EB3B" w14:textId="75C91FE0"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56" w:history="1">
        <w:r w:rsidRPr="00597C8D">
          <w:rPr>
            <w:rStyle w:val="aff1"/>
            <w:rFonts w:hint="eastAsia"/>
            <w:sz w:val="32"/>
          </w:rPr>
          <w:t>附件十六、投標廠商評選須知</w:t>
        </w:r>
        <w:r w:rsidRPr="00597C8D">
          <w:rPr>
            <w:rStyle w:val="aff1"/>
            <w:webHidden/>
            <w:sz w:val="32"/>
          </w:rPr>
          <w:tab/>
        </w:r>
        <w:r w:rsidRPr="00682076">
          <w:rPr>
            <w:rStyle w:val="aff1"/>
            <w:rFonts w:hint="eastAsia"/>
            <w:sz w:val="32"/>
          </w:rPr>
          <w:t>須知附件</w:t>
        </w:r>
        <w:r>
          <w:rPr>
            <w:rStyle w:val="aff1"/>
            <w:rFonts w:hint="eastAsia"/>
            <w:sz w:val="32"/>
          </w:rPr>
          <w:t>16</w:t>
        </w:r>
      </w:hyperlink>
    </w:p>
    <w:p w14:paraId="09721EAA" w14:textId="7D151B70"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57" w:history="1">
        <w:r w:rsidRPr="00597C8D">
          <w:rPr>
            <w:rStyle w:val="aff1"/>
            <w:rFonts w:hint="eastAsia"/>
            <w:sz w:val="32"/>
          </w:rPr>
          <w:t>附件十七、評選委員評選評分表</w:t>
        </w:r>
        <w:r w:rsidRPr="00597C8D">
          <w:rPr>
            <w:rStyle w:val="aff1"/>
            <w:webHidden/>
            <w:sz w:val="32"/>
          </w:rPr>
          <w:tab/>
        </w:r>
        <w:r w:rsidRPr="00682076">
          <w:rPr>
            <w:rStyle w:val="aff1"/>
            <w:rFonts w:hint="eastAsia"/>
            <w:sz w:val="32"/>
          </w:rPr>
          <w:t>須知附件</w:t>
        </w:r>
        <w:r>
          <w:rPr>
            <w:rStyle w:val="aff1"/>
            <w:rFonts w:hint="eastAsia"/>
            <w:sz w:val="32"/>
          </w:rPr>
          <w:t>17</w:t>
        </w:r>
      </w:hyperlink>
    </w:p>
    <w:p w14:paraId="7A0F0645" w14:textId="4DCD9332"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58" w:history="1">
        <w:r w:rsidRPr="00597C8D">
          <w:rPr>
            <w:rStyle w:val="aff1"/>
            <w:rFonts w:hint="eastAsia"/>
            <w:sz w:val="32"/>
          </w:rPr>
          <w:t>附件十八、評選委員評選總表</w:t>
        </w:r>
        <w:r w:rsidRPr="00597C8D">
          <w:rPr>
            <w:rStyle w:val="aff1"/>
            <w:webHidden/>
            <w:sz w:val="32"/>
          </w:rPr>
          <w:tab/>
        </w:r>
        <w:r w:rsidRPr="00682076">
          <w:rPr>
            <w:rStyle w:val="aff1"/>
            <w:rFonts w:hint="eastAsia"/>
            <w:sz w:val="32"/>
          </w:rPr>
          <w:t>須知附件</w:t>
        </w:r>
        <w:r>
          <w:rPr>
            <w:rStyle w:val="aff1"/>
            <w:rFonts w:hint="eastAsia"/>
            <w:sz w:val="32"/>
          </w:rPr>
          <w:t>18</w:t>
        </w:r>
      </w:hyperlink>
    </w:p>
    <w:p w14:paraId="2D706CD8" w14:textId="00C66BA6"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59" w:history="1">
        <w:r w:rsidRPr="00597C8D">
          <w:rPr>
            <w:rStyle w:val="aff1"/>
            <w:rFonts w:hint="eastAsia"/>
            <w:sz w:val="32"/>
          </w:rPr>
          <w:t>附件十九、資格及押標金繳交證明文件套封</w:t>
        </w:r>
        <w:r w:rsidRPr="00597C8D">
          <w:rPr>
            <w:rStyle w:val="aff1"/>
            <w:webHidden/>
            <w:sz w:val="32"/>
          </w:rPr>
          <w:tab/>
        </w:r>
        <w:r w:rsidRPr="00682076">
          <w:rPr>
            <w:rStyle w:val="aff1"/>
            <w:rFonts w:hint="eastAsia"/>
            <w:sz w:val="32"/>
          </w:rPr>
          <w:t>須知附件</w:t>
        </w:r>
        <w:r>
          <w:rPr>
            <w:rStyle w:val="aff1"/>
            <w:rFonts w:hint="eastAsia"/>
            <w:sz w:val="32"/>
          </w:rPr>
          <w:t>19</w:t>
        </w:r>
      </w:hyperlink>
    </w:p>
    <w:p w14:paraId="4D0C63F9" w14:textId="7A9A06BF"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60" w:history="1">
        <w:r w:rsidRPr="00597C8D">
          <w:rPr>
            <w:rStyle w:val="aff1"/>
            <w:rFonts w:hint="eastAsia"/>
            <w:sz w:val="32"/>
          </w:rPr>
          <w:t>附件二十、權利金價格標單套封</w:t>
        </w:r>
        <w:r w:rsidRPr="00597C8D">
          <w:rPr>
            <w:rStyle w:val="aff1"/>
            <w:webHidden/>
            <w:sz w:val="32"/>
          </w:rPr>
          <w:tab/>
        </w:r>
        <w:r w:rsidRPr="00682076">
          <w:rPr>
            <w:rStyle w:val="aff1"/>
            <w:rFonts w:hint="eastAsia"/>
            <w:sz w:val="32"/>
          </w:rPr>
          <w:t>須知附件</w:t>
        </w:r>
        <w:r>
          <w:rPr>
            <w:rStyle w:val="aff1"/>
            <w:rFonts w:hint="eastAsia"/>
            <w:sz w:val="32"/>
          </w:rPr>
          <w:t>20</w:t>
        </w:r>
      </w:hyperlink>
    </w:p>
    <w:p w14:paraId="6F642890" w14:textId="1A446B16"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61" w:history="1">
        <w:r w:rsidRPr="00597C8D">
          <w:rPr>
            <w:rStyle w:val="aff1"/>
            <w:rFonts w:hint="eastAsia"/>
            <w:sz w:val="32"/>
          </w:rPr>
          <w:t>附件二十一、投標文件套封</w:t>
        </w:r>
        <w:r w:rsidRPr="00597C8D">
          <w:rPr>
            <w:rStyle w:val="aff1"/>
            <w:webHidden/>
            <w:sz w:val="32"/>
          </w:rPr>
          <w:tab/>
        </w:r>
        <w:r w:rsidRPr="00682076">
          <w:rPr>
            <w:rStyle w:val="aff1"/>
            <w:rFonts w:hint="eastAsia"/>
            <w:sz w:val="32"/>
          </w:rPr>
          <w:t>須知附件</w:t>
        </w:r>
        <w:r>
          <w:rPr>
            <w:rStyle w:val="aff1"/>
            <w:rFonts w:hint="eastAsia"/>
            <w:sz w:val="32"/>
          </w:rPr>
          <w:t>21</w:t>
        </w:r>
      </w:hyperlink>
    </w:p>
    <w:p w14:paraId="707505BC" w14:textId="4BC0F941"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62" w:history="1">
        <w:r w:rsidRPr="00597C8D">
          <w:rPr>
            <w:rStyle w:val="aff1"/>
            <w:rFonts w:hint="eastAsia"/>
            <w:sz w:val="32"/>
          </w:rPr>
          <w:t>附件二十二、臺中市西屯區經貿段</w:t>
        </w:r>
        <w:r w:rsidRPr="00597C8D">
          <w:rPr>
            <w:rStyle w:val="aff1"/>
            <w:sz w:val="32"/>
          </w:rPr>
          <w:t>6</w:t>
        </w:r>
        <w:r w:rsidRPr="00597C8D">
          <w:rPr>
            <w:rStyle w:val="aff1"/>
            <w:rFonts w:hint="eastAsia"/>
            <w:sz w:val="32"/>
          </w:rPr>
          <w:t>地號、</w:t>
        </w:r>
        <w:r w:rsidRPr="00597C8D">
          <w:rPr>
            <w:rStyle w:val="aff1"/>
            <w:sz w:val="32"/>
          </w:rPr>
          <w:t>8</w:t>
        </w:r>
        <w:r w:rsidRPr="00597C8D">
          <w:rPr>
            <w:rStyle w:val="aff1"/>
            <w:rFonts w:hint="eastAsia"/>
            <w:sz w:val="32"/>
          </w:rPr>
          <w:t>地號等兩筆土地設定地上權案之（合併、經貿段</w:t>
        </w:r>
        <w:r w:rsidRPr="00597C8D">
          <w:rPr>
            <w:rStyle w:val="aff1"/>
            <w:sz w:val="32"/>
          </w:rPr>
          <w:t>6</w:t>
        </w:r>
        <w:r w:rsidRPr="00597C8D">
          <w:rPr>
            <w:rStyle w:val="aff1"/>
            <w:rFonts w:hint="eastAsia"/>
            <w:sz w:val="32"/>
          </w:rPr>
          <w:t>地號）投資契約書</w:t>
        </w:r>
        <w:r w:rsidRPr="00597C8D">
          <w:rPr>
            <w:rStyle w:val="aff1"/>
            <w:webHidden/>
            <w:sz w:val="32"/>
          </w:rPr>
          <w:tab/>
        </w:r>
        <w:r w:rsidRPr="00682076">
          <w:rPr>
            <w:rStyle w:val="aff1"/>
            <w:rFonts w:hint="eastAsia"/>
            <w:sz w:val="32"/>
          </w:rPr>
          <w:t>須知附件</w:t>
        </w:r>
        <w:r>
          <w:rPr>
            <w:rStyle w:val="aff1"/>
            <w:rFonts w:hint="eastAsia"/>
            <w:sz w:val="32"/>
          </w:rPr>
          <w:t>22</w:t>
        </w:r>
      </w:hyperlink>
    </w:p>
    <w:p w14:paraId="795080CF" w14:textId="064F0D3B" w:rsidR="00682076" w:rsidRPr="00597C8D" w:rsidRDefault="00682076">
      <w:pPr>
        <w:pStyle w:val="1f2"/>
        <w:spacing w:after="180"/>
        <w:rPr>
          <w:rFonts w:asciiTheme="minorHAnsi" w:eastAsiaTheme="minorEastAsia" w:hAnsiTheme="minorHAnsi" w:cstheme="minorBidi"/>
          <w:kern w:val="2"/>
          <w:sz w:val="32"/>
          <w14:ligatures w14:val="standardContextual"/>
        </w:rPr>
      </w:pPr>
      <w:hyperlink w:anchor="_Toc194494284" w:history="1">
        <w:r w:rsidRPr="00597C8D">
          <w:rPr>
            <w:rStyle w:val="aff1"/>
            <w:rFonts w:hint="eastAsia"/>
            <w:sz w:val="32"/>
          </w:rPr>
          <w:t>附件二十三、臺中市西屯區經貿段</w:t>
        </w:r>
        <w:r w:rsidRPr="00597C8D">
          <w:rPr>
            <w:rStyle w:val="aff1"/>
            <w:sz w:val="32"/>
          </w:rPr>
          <w:t>6</w:t>
        </w:r>
        <w:r w:rsidRPr="00597C8D">
          <w:rPr>
            <w:rStyle w:val="aff1"/>
            <w:rFonts w:hint="eastAsia"/>
            <w:sz w:val="32"/>
          </w:rPr>
          <w:t>地號、</w:t>
        </w:r>
        <w:r w:rsidRPr="00597C8D">
          <w:rPr>
            <w:rStyle w:val="aff1"/>
            <w:sz w:val="32"/>
          </w:rPr>
          <w:t>8</w:t>
        </w:r>
        <w:r w:rsidRPr="00597C8D">
          <w:rPr>
            <w:rStyle w:val="aff1"/>
            <w:rFonts w:hint="eastAsia"/>
            <w:sz w:val="32"/>
          </w:rPr>
          <w:t>地號等兩筆土地設定地上權案之（合併、經貿段</w:t>
        </w:r>
        <w:r w:rsidRPr="00597C8D">
          <w:rPr>
            <w:rStyle w:val="aff1"/>
            <w:sz w:val="32"/>
          </w:rPr>
          <w:t>6</w:t>
        </w:r>
        <w:r w:rsidRPr="00597C8D">
          <w:rPr>
            <w:rStyle w:val="aff1"/>
            <w:rFonts w:hint="eastAsia"/>
            <w:sz w:val="32"/>
          </w:rPr>
          <w:t>地號）契約書</w:t>
        </w:r>
        <w:r w:rsidRPr="00597C8D">
          <w:rPr>
            <w:rStyle w:val="aff1"/>
            <w:webHidden/>
            <w:sz w:val="32"/>
          </w:rPr>
          <w:tab/>
        </w:r>
        <w:r w:rsidRPr="00682076">
          <w:rPr>
            <w:rStyle w:val="aff1"/>
            <w:rFonts w:hint="eastAsia"/>
            <w:sz w:val="32"/>
          </w:rPr>
          <w:t>須知附件</w:t>
        </w:r>
        <w:r>
          <w:rPr>
            <w:rStyle w:val="aff1"/>
            <w:rFonts w:hint="eastAsia"/>
            <w:sz w:val="32"/>
          </w:rPr>
          <w:t>23</w:t>
        </w:r>
      </w:hyperlink>
    </w:p>
    <w:p w14:paraId="691A8C22" w14:textId="0293DD50" w:rsidR="00A878F6" w:rsidRPr="001943F1" w:rsidRDefault="00BE0990" w:rsidP="00101AC7">
      <w:pPr>
        <w:pStyle w:val="1f2"/>
        <w:spacing w:after="180"/>
        <w:ind w:left="1274" w:hanging="1274"/>
        <w:rPr>
          <w:szCs w:val="28"/>
        </w:rPr>
        <w:sectPr w:rsidR="00A878F6" w:rsidRPr="001943F1" w:rsidSect="00B00837">
          <w:headerReference w:type="even" r:id="rId11"/>
          <w:headerReference w:type="default" r:id="rId12"/>
          <w:headerReference w:type="first" r:id="rId13"/>
          <w:pgSz w:w="11906" w:h="16838"/>
          <w:pgMar w:top="1440" w:right="1797" w:bottom="1440" w:left="1797" w:header="851" w:footer="992" w:gutter="0"/>
          <w:pgNumType w:start="1"/>
          <w:cols w:space="425"/>
          <w:docGrid w:type="lines" w:linePitch="360"/>
        </w:sectPr>
      </w:pPr>
      <w:r w:rsidRPr="00682076">
        <w:rPr>
          <w:rStyle w:val="aff1"/>
          <w:sz w:val="32"/>
        </w:rPr>
        <w:fldChar w:fldCharType="end"/>
      </w:r>
    </w:p>
    <w:p w14:paraId="691A8C23" w14:textId="42739AB0" w:rsidR="00683A68" w:rsidRPr="001943F1" w:rsidRDefault="001F358B" w:rsidP="00FF793F">
      <w:pPr>
        <w:snapToGrid w:val="0"/>
        <w:jc w:val="center"/>
        <w:rPr>
          <w:rFonts w:eastAsia="標楷體"/>
          <w:b/>
          <w:sz w:val="36"/>
          <w:szCs w:val="36"/>
        </w:rPr>
      </w:pPr>
      <w:r w:rsidRPr="001943F1">
        <w:rPr>
          <w:rFonts w:eastAsia="標楷體"/>
          <w:b/>
          <w:sz w:val="36"/>
          <w:szCs w:val="36"/>
        </w:rPr>
        <w:t>臺中市西屯區經貿段</w:t>
      </w:r>
      <w:r w:rsidRPr="001943F1">
        <w:rPr>
          <w:rFonts w:eastAsia="標楷體"/>
          <w:b/>
          <w:sz w:val="36"/>
          <w:szCs w:val="36"/>
        </w:rPr>
        <w:t>6</w:t>
      </w:r>
      <w:r w:rsidRPr="001943F1">
        <w:rPr>
          <w:rFonts w:eastAsia="標楷體"/>
          <w:b/>
          <w:sz w:val="36"/>
          <w:szCs w:val="36"/>
        </w:rPr>
        <w:t>地號、</w:t>
      </w:r>
      <w:r w:rsidRPr="001943F1">
        <w:rPr>
          <w:rFonts w:eastAsia="標楷體"/>
          <w:b/>
          <w:sz w:val="36"/>
          <w:szCs w:val="36"/>
        </w:rPr>
        <w:t>8</w:t>
      </w:r>
      <w:r w:rsidRPr="001943F1">
        <w:rPr>
          <w:rFonts w:eastAsia="標楷體"/>
          <w:b/>
          <w:sz w:val="36"/>
          <w:szCs w:val="36"/>
        </w:rPr>
        <w:t>地號等兩筆土地設定地上權案</w:t>
      </w:r>
      <w:r w:rsidR="00683A68" w:rsidRPr="001943F1">
        <w:rPr>
          <w:rFonts w:eastAsia="標楷體"/>
          <w:b/>
          <w:sz w:val="36"/>
          <w:szCs w:val="36"/>
        </w:rPr>
        <w:t>投標須知</w:t>
      </w:r>
    </w:p>
    <w:p w14:paraId="691A8C24" w14:textId="05EB3458" w:rsidR="005E5C2B" w:rsidRPr="001943F1" w:rsidRDefault="0097144D" w:rsidP="00FF793F">
      <w:pPr>
        <w:pStyle w:val="1a"/>
        <w:keepNext/>
        <w:adjustRightInd/>
        <w:spacing w:before="180" w:after="180" w:line="240" w:lineRule="auto"/>
        <w:ind w:left="0" w:right="0" w:firstLine="0"/>
        <w:jc w:val="left"/>
        <w:textAlignment w:val="auto"/>
        <w:rPr>
          <w:color w:val="auto"/>
          <w:sz w:val="28"/>
          <w:szCs w:val="52"/>
        </w:rPr>
      </w:pPr>
      <w:bookmarkStart w:id="3" w:name="_Toc102034138"/>
      <w:bookmarkStart w:id="4" w:name="_Toc102036978"/>
      <w:bookmarkStart w:id="5" w:name="_Toc121701927"/>
      <w:bookmarkStart w:id="6" w:name="_Toc121703081"/>
      <w:bookmarkStart w:id="7" w:name="_Toc194494130"/>
      <w:r w:rsidRPr="001943F1">
        <w:rPr>
          <w:color w:val="auto"/>
          <w:sz w:val="28"/>
          <w:szCs w:val="52"/>
        </w:rPr>
        <w:t>一</w:t>
      </w:r>
      <w:r w:rsidR="005F468B" w:rsidRPr="001943F1">
        <w:rPr>
          <w:color w:val="auto"/>
          <w:sz w:val="28"/>
          <w:szCs w:val="52"/>
        </w:rPr>
        <w:t>、</w:t>
      </w:r>
      <w:r w:rsidR="00323E11" w:rsidRPr="001943F1">
        <w:rPr>
          <w:color w:val="auto"/>
          <w:sz w:val="28"/>
          <w:szCs w:val="52"/>
        </w:rPr>
        <w:t>一般說明</w:t>
      </w:r>
      <w:bookmarkEnd w:id="3"/>
      <w:bookmarkEnd w:id="4"/>
      <w:bookmarkEnd w:id="5"/>
      <w:bookmarkEnd w:id="6"/>
      <w:bookmarkEnd w:id="7"/>
    </w:p>
    <w:p w14:paraId="691A8C25" w14:textId="77777777" w:rsidR="00323E11" w:rsidRPr="001943F1" w:rsidRDefault="00323E11" w:rsidP="00F23E1C">
      <w:pPr>
        <w:pStyle w:val="2a"/>
        <w:rPr>
          <w:b/>
        </w:rPr>
      </w:pPr>
      <w:bookmarkStart w:id="8" w:name="_Toc501120040"/>
      <w:bookmarkStart w:id="9" w:name="_Toc51078501"/>
      <w:bookmarkStart w:id="10" w:name="_Toc51082805"/>
      <w:bookmarkStart w:id="11" w:name="_Toc51161664"/>
      <w:bookmarkStart w:id="12" w:name="_Toc51162557"/>
      <w:bookmarkStart w:id="13" w:name="_Toc101972679"/>
      <w:bookmarkStart w:id="14" w:name="_Toc121701928"/>
      <w:bookmarkStart w:id="15" w:name="_Toc142398092"/>
      <w:bookmarkStart w:id="16" w:name="_Toc145682241"/>
      <w:bookmarkStart w:id="17" w:name="_Toc146369154"/>
      <w:bookmarkStart w:id="18" w:name="_Toc153453744"/>
      <w:bookmarkStart w:id="19" w:name="_Toc194494131"/>
      <w:r w:rsidRPr="001943F1">
        <w:t>聲明事項</w:t>
      </w:r>
      <w:bookmarkEnd w:id="8"/>
      <w:bookmarkEnd w:id="9"/>
      <w:bookmarkEnd w:id="10"/>
      <w:bookmarkEnd w:id="11"/>
      <w:bookmarkEnd w:id="12"/>
      <w:bookmarkEnd w:id="13"/>
      <w:bookmarkEnd w:id="14"/>
      <w:bookmarkEnd w:id="15"/>
      <w:bookmarkEnd w:id="16"/>
      <w:bookmarkEnd w:id="17"/>
      <w:bookmarkEnd w:id="18"/>
      <w:bookmarkEnd w:id="19"/>
    </w:p>
    <w:p w14:paraId="691A8C26" w14:textId="77777777" w:rsidR="00E42E27" w:rsidRPr="001943F1" w:rsidRDefault="00E42E27" w:rsidP="005706B7">
      <w:pPr>
        <w:pStyle w:val="ad"/>
        <w:numPr>
          <w:ilvl w:val="2"/>
          <w:numId w:val="10"/>
        </w:numPr>
        <w:tabs>
          <w:tab w:val="clear" w:pos="720"/>
          <w:tab w:val="left" w:pos="960"/>
          <w:tab w:val="left" w:pos="1560"/>
        </w:tabs>
        <w:ind w:left="1560" w:firstLineChars="0" w:hanging="709"/>
        <w:textDirection w:val="lrTb"/>
        <w:rPr>
          <w:color w:val="auto"/>
        </w:rPr>
      </w:pPr>
      <w:r w:rsidRPr="001943F1">
        <w:rPr>
          <w:color w:val="auto"/>
        </w:rPr>
        <w:t>本</w:t>
      </w:r>
      <w:r w:rsidR="00F72C7E" w:rsidRPr="001943F1">
        <w:rPr>
          <w:color w:val="auto"/>
        </w:rPr>
        <w:t>投標</w:t>
      </w:r>
      <w:r w:rsidRPr="001943F1">
        <w:rPr>
          <w:color w:val="auto"/>
        </w:rPr>
        <w:t>須知為投標人研提投標文件及辦理其他後續事項之依據，投標人應同意接受及承諾遵守履行</w:t>
      </w:r>
      <w:r w:rsidR="00C87F64" w:rsidRPr="001943F1">
        <w:rPr>
          <w:color w:val="auto"/>
        </w:rPr>
        <w:t>本</w:t>
      </w:r>
      <w:r w:rsidRPr="001943F1">
        <w:rPr>
          <w:color w:val="auto"/>
        </w:rPr>
        <w:t>投標須知及其附件（</w:t>
      </w:r>
      <w:r w:rsidR="00DB4793" w:rsidRPr="001943F1">
        <w:rPr>
          <w:color w:val="auto"/>
        </w:rPr>
        <w:t>以</w:t>
      </w:r>
      <w:r w:rsidRPr="001943F1">
        <w:rPr>
          <w:color w:val="auto"/>
        </w:rPr>
        <w:t>下</w:t>
      </w:r>
      <w:r w:rsidR="00DB4793" w:rsidRPr="001943F1">
        <w:rPr>
          <w:color w:val="auto"/>
        </w:rPr>
        <w:t>簡</w:t>
      </w:r>
      <w:r w:rsidRPr="001943F1">
        <w:rPr>
          <w:color w:val="auto"/>
        </w:rPr>
        <w:t>稱本須知）對投標人所為之規定或要求</w:t>
      </w:r>
      <w:r w:rsidR="0018581B" w:rsidRPr="001943F1">
        <w:rPr>
          <w:color w:val="auto"/>
        </w:rPr>
        <w:t>，並於本須知規定期限內提出投標文件。</w:t>
      </w:r>
    </w:p>
    <w:p w14:paraId="691A8C27" w14:textId="0EE0F69F" w:rsidR="00EF11E4" w:rsidRPr="001943F1" w:rsidRDefault="00F86D49" w:rsidP="00434053">
      <w:pPr>
        <w:pStyle w:val="ad"/>
        <w:numPr>
          <w:ilvl w:val="2"/>
          <w:numId w:val="10"/>
        </w:numPr>
        <w:tabs>
          <w:tab w:val="clear" w:pos="720"/>
          <w:tab w:val="left" w:pos="960"/>
          <w:tab w:val="left" w:pos="1560"/>
        </w:tabs>
        <w:ind w:left="1560" w:firstLineChars="0" w:hanging="709"/>
        <w:textDirection w:val="lrTb"/>
        <w:rPr>
          <w:color w:val="auto"/>
        </w:rPr>
      </w:pPr>
      <w:r w:rsidRPr="001943F1">
        <w:rPr>
          <w:color w:val="auto"/>
        </w:rPr>
        <w:t>本須知除另有規定者外，均適用於各階段之投標人、資格合格投標人</w:t>
      </w:r>
      <w:r w:rsidR="005F402E" w:rsidRPr="001943F1">
        <w:rPr>
          <w:rFonts w:hint="eastAsia"/>
          <w:color w:val="auto"/>
        </w:rPr>
        <w:t>及</w:t>
      </w:r>
      <w:r w:rsidR="0013520C" w:rsidRPr="001943F1">
        <w:rPr>
          <w:color w:val="auto"/>
        </w:rPr>
        <w:t>綜合評選</w:t>
      </w:r>
      <w:r w:rsidR="00D31356" w:rsidRPr="001943F1">
        <w:rPr>
          <w:color w:val="auto"/>
        </w:rPr>
        <w:t>階段</w:t>
      </w:r>
      <w:r w:rsidR="0072446D" w:rsidRPr="001943F1">
        <w:rPr>
          <w:color w:val="auto"/>
        </w:rPr>
        <w:t>合格</w:t>
      </w:r>
      <w:r w:rsidR="00D31356" w:rsidRPr="001943F1">
        <w:rPr>
          <w:color w:val="auto"/>
        </w:rPr>
        <w:t>投標人</w:t>
      </w:r>
      <w:r w:rsidRPr="001943F1">
        <w:rPr>
          <w:color w:val="auto"/>
        </w:rPr>
        <w:t>。</w:t>
      </w:r>
    </w:p>
    <w:p w14:paraId="691A8C28" w14:textId="77777777" w:rsidR="00E42E27" w:rsidRPr="001943F1" w:rsidRDefault="00F43D98" w:rsidP="00B12876">
      <w:pPr>
        <w:pStyle w:val="ad"/>
        <w:numPr>
          <w:ilvl w:val="2"/>
          <w:numId w:val="10"/>
        </w:numPr>
        <w:tabs>
          <w:tab w:val="clear" w:pos="720"/>
          <w:tab w:val="left" w:pos="960"/>
          <w:tab w:val="left" w:pos="1560"/>
        </w:tabs>
        <w:ind w:left="1560" w:firstLineChars="0" w:hanging="709"/>
        <w:textDirection w:val="lrTb"/>
        <w:rPr>
          <w:color w:val="auto"/>
        </w:rPr>
      </w:pPr>
      <w:r w:rsidRPr="001943F1">
        <w:rPr>
          <w:color w:val="auto"/>
        </w:rPr>
        <w:t>投標人應</w:t>
      </w:r>
      <w:r w:rsidR="003708F3" w:rsidRPr="001943F1">
        <w:rPr>
          <w:color w:val="auto"/>
        </w:rPr>
        <w:t>於投標前詳細審慎研閱本案所有招標文件</w:t>
      </w:r>
      <w:r w:rsidRPr="001943F1">
        <w:rPr>
          <w:color w:val="auto"/>
        </w:rPr>
        <w:t>，其提送投標文件即表示已同意接受及承諾遵守履行本須知所規定之事項，</w:t>
      </w:r>
      <w:r w:rsidR="0018581B" w:rsidRPr="001943F1">
        <w:rPr>
          <w:color w:val="auto"/>
        </w:rPr>
        <w:t>投標人不得提出任何附帶條件或但書。</w:t>
      </w:r>
    </w:p>
    <w:p w14:paraId="691A8C29" w14:textId="713BCFEF" w:rsidR="00F02137" w:rsidRPr="001943F1" w:rsidRDefault="00407E8D" w:rsidP="00434053">
      <w:pPr>
        <w:pStyle w:val="ad"/>
        <w:numPr>
          <w:ilvl w:val="2"/>
          <w:numId w:val="10"/>
        </w:numPr>
        <w:tabs>
          <w:tab w:val="clear" w:pos="720"/>
          <w:tab w:val="left" w:pos="960"/>
          <w:tab w:val="left" w:pos="1560"/>
        </w:tabs>
        <w:ind w:left="1560" w:firstLineChars="0" w:hanging="709"/>
        <w:textDirection w:val="lrTb"/>
        <w:rPr>
          <w:color w:val="000000" w:themeColor="text1"/>
        </w:rPr>
      </w:pPr>
      <w:r w:rsidRPr="001943F1">
        <w:rPr>
          <w:rFonts w:hint="eastAsia"/>
          <w:color w:val="000000" w:themeColor="text1"/>
        </w:rPr>
        <w:t>本案基地</w:t>
      </w:r>
      <w:r w:rsidR="00F25F58" w:rsidRPr="001943F1">
        <w:rPr>
          <w:rFonts w:hint="eastAsia"/>
          <w:color w:val="000000" w:themeColor="text1"/>
        </w:rPr>
        <w:t>由投標人自行至現場勘查，並應自行瞭解</w:t>
      </w:r>
      <w:r w:rsidRPr="001943F1">
        <w:rPr>
          <w:rFonts w:hint="eastAsia"/>
          <w:color w:val="000000" w:themeColor="text1"/>
        </w:rPr>
        <w:t>本案基地</w:t>
      </w:r>
      <w:r w:rsidR="00F25F58" w:rsidRPr="001943F1">
        <w:rPr>
          <w:rFonts w:hint="eastAsia"/>
          <w:color w:val="000000" w:themeColor="text1"/>
        </w:rPr>
        <w:t>實況與評估所有可能影響本案執行之現有及預期情況與事項</w:t>
      </w:r>
      <w:r w:rsidR="00F34439" w:rsidRPr="001943F1">
        <w:rPr>
          <w:rFonts w:hint="eastAsia"/>
          <w:color w:val="000000" w:themeColor="text1"/>
        </w:rPr>
        <w:t>；包括但不限於地上物之勘查、調閱地下管線、結構或相關地下鑽探資料等，以作為成本評估及計畫擬訂之依據</w:t>
      </w:r>
      <w:r w:rsidR="00F25F58" w:rsidRPr="001943F1">
        <w:rPr>
          <w:rFonts w:hint="eastAsia"/>
          <w:color w:val="000000" w:themeColor="text1"/>
        </w:rPr>
        <w:t>。</w:t>
      </w:r>
    </w:p>
    <w:p w14:paraId="691A8C2A" w14:textId="77777777" w:rsidR="008721E8" w:rsidRPr="001943F1" w:rsidRDefault="008721E8" w:rsidP="00434053">
      <w:pPr>
        <w:pStyle w:val="ad"/>
        <w:numPr>
          <w:ilvl w:val="2"/>
          <w:numId w:val="10"/>
        </w:numPr>
        <w:tabs>
          <w:tab w:val="clear" w:pos="720"/>
          <w:tab w:val="left" w:pos="960"/>
          <w:tab w:val="left" w:pos="1560"/>
        </w:tabs>
        <w:ind w:left="1560" w:firstLineChars="0" w:hanging="709"/>
        <w:textDirection w:val="lrTb"/>
        <w:rPr>
          <w:color w:val="auto"/>
        </w:rPr>
      </w:pPr>
      <w:r w:rsidRPr="001943F1">
        <w:rPr>
          <w:color w:val="auto"/>
        </w:rPr>
        <w:t>投標人對本須知內</w:t>
      </w:r>
      <w:r w:rsidR="00F101D0" w:rsidRPr="001943F1">
        <w:rPr>
          <w:color w:val="auto"/>
        </w:rPr>
        <w:t>招標機關因招標</w:t>
      </w:r>
      <w:r w:rsidRPr="001943F1">
        <w:rPr>
          <w:color w:val="auto"/>
        </w:rPr>
        <w:t>作業所提供之文件、參考資料及其附件內</w:t>
      </w:r>
      <w:r w:rsidR="002157EC" w:rsidRPr="001943F1">
        <w:rPr>
          <w:color w:val="auto"/>
        </w:rPr>
        <w:t>容，應自行分析檢核，確實瞭解所有可能影響本案執行之未</w:t>
      </w:r>
      <w:r w:rsidRPr="001943F1">
        <w:rPr>
          <w:color w:val="auto"/>
        </w:rPr>
        <w:t>來可能變遷狀況，</w:t>
      </w:r>
      <w:r w:rsidR="002157EC" w:rsidRPr="001943F1">
        <w:rPr>
          <w:color w:val="auto"/>
        </w:rPr>
        <w:t>招標</w:t>
      </w:r>
      <w:r w:rsidRPr="001943F1">
        <w:rPr>
          <w:color w:val="auto"/>
        </w:rPr>
        <w:t>機關對該資訊之精確完整並不負</w:t>
      </w:r>
      <w:r w:rsidR="002157EC" w:rsidRPr="001943F1">
        <w:rPr>
          <w:color w:val="auto"/>
        </w:rPr>
        <w:t>任何</w:t>
      </w:r>
      <w:r w:rsidRPr="001943F1">
        <w:rPr>
          <w:color w:val="auto"/>
        </w:rPr>
        <w:t>保證責任，</w:t>
      </w:r>
      <w:r w:rsidR="002157EC" w:rsidRPr="001943F1">
        <w:rPr>
          <w:color w:val="auto"/>
        </w:rPr>
        <w:t>投標</w:t>
      </w:r>
      <w:r w:rsidRPr="001943F1">
        <w:rPr>
          <w:color w:val="auto"/>
        </w:rPr>
        <w:t>人爾後亦不得以任何理由就此提出請求、主張或抗辯。</w:t>
      </w:r>
    </w:p>
    <w:p w14:paraId="691A8C2B" w14:textId="77777777" w:rsidR="003708F3" w:rsidRPr="001943F1" w:rsidRDefault="00631B7F" w:rsidP="00434053">
      <w:pPr>
        <w:pStyle w:val="ad"/>
        <w:numPr>
          <w:ilvl w:val="2"/>
          <w:numId w:val="10"/>
        </w:numPr>
        <w:tabs>
          <w:tab w:val="clear" w:pos="720"/>
          <w:tab w:val="left" w:pos="960"/>
          <w:tab w:val="left" w:pos="1560"/>
        </w:tabs>
        <w:ind w:left="1560" w:firstLineChars="0" w:hanging="709"/>
        <w:textDirection w:val="lrTb"/>
        <w:rPr>
          <w:color w:val="auto"/>
        </w:rPr>
      </w:pPr>
      <w:r w:rsidRPr="001943F1">
        <w:rPr>
          <w:color w:val="auto"/>
        </w:rPr>
        <w:t>投標人對本須知之內容應充分瞭解，若認為文件內容有疑義須澄清時，應於本須知</w:t>
      </w:r>
      <w:r w:rsidR="003C4FE2" w:rsidRPr="001943F1">
        <w:rPr>
          <w:color w:val="auto"/>
        </w:rPr>
        <w:t>第</w:t>
      </w:r>
      <w:r w:rsidR="00E26495" w:rsidRPr="001943F1">
        <w:rPr>
          <w:color w:val="auto"/>
        </w:rPr>
        <w:t>5</w:t>
      </w:r>
      <w:r w:rsidR="003C4FE2" w:rsidRPr="001943F1">
        <w:rPr>
          <w:color w:val="auto"/>
        </w:rPr>
        <w:t>條</w:t>
      </w:r>
      <w:r w:rsidRPr="001943F1">
        <w:rPr>
          <w:color w:val="auto"/>
        </w:rPr>
        <w:t>規定時限內，依規定方式提出請求澄清。</w:t>
      </w:r>
      <w:r w:rsidR="00684B3B" w:rsidRPr="001943F1">
        <w:rPr>
          <w:color w:val="auto"/>
        </w:rPr>
        <w:t>臺</w:t>
      </w:r>
      <w:r w:rsidR="00D45B29" w:rsidRPr="001943F1">
        <w:rPr>
          <w:color w:val="auto"/>
        </w:rPr>
        <w:t>中</w:t>
      </w:r>
      <w:r w:rsidR="00684B3B" w:rsidRPr="001943F1">
        <w:rPr>
          <w:color w:val="auto"/>
        </w:rPr>
        <w:t>市政府</w:t>
      </w:r>
      <w:r w:rsidR="002B4A74" w:rsidRPr="001943F1">
        <w:rPr>
          <w:color w:val="auto"/>
        </w:rPr>
        <w:t>經濟發展局</w:t>
      </w:r>
      <w:r w:rsidR="00DB4793" w:rsidRPr="001943F1">
        <w:rPr>
          <w:color w:val="auto"/>
        </w:rPr>
        <w:t>（以下簡稱</w:t>
      </w:r>
      <w:r w:rsidR="004E0E53" w:rsidRPr="001943F1">
        <w:rPr>
          <w:color w:val="auto"/>
        </w:rPr>
        <w:t>招標機關</w:t>
      </w:r>
      <w:r w:rsidR="00DB4793" w:rsidRPr="001943F1">
        <w:rPr>
          <w:color w:val="auto"/>
        </w:rPr>
        <w:t>）</w:t>
      </w:r>
      <w:r w:rsidRPr="001943F1">
        <w:rPr>
          <w:color w:val="auto"/>
        </w:rPr>
        <w:t>所為之書面澄清視為本須知之一部分，所有疑義及未盡詳盡之處，依</w:t>
      </w:r>
      <w:r w:rsidR="004E0E53" w:rsidRPr="001943F1">
        <w:rPr>
          <w:color w:val="auto"/>
        </w:rPr>
        <w:t>招標機關</w:t>
      </w:r>
      <w:r w:rsidRPr="001943F1">
        <w:rPr>
          <w:color w:val="auto"/>
        </w:rPr>
        <w:t>之解釋為準。</w:t>
      </w:r>
    </w:p>
    <w:p w14:paraId="691A8C2C" w14:textId="0AD89665" w:rsidR="00131607" w:rsidRPr="001943F1" w:rsidRDefault="004E0E53" w:rsidP="00434053">
      <w:pPr>
        <w:pStyle w:val="ad"/>
        <w:numPr>
          <w:ilvl w:val="2"/>
          <w:numId w:val="10"/>
        </w:numPr>
        <w:tabs>
          <w:tab w:val="clear" w:pos="720"/>
          <w:tab w:val="left" w:pos="960"/>
          <w:tab w:val="left" w:pos="1560"/>
        </w:tabs>
        <w:ind w:left="1560" w:firstLineChars="0" w:hanging="709"/>
        <w:textDirection w:val="lrTb"/>
        <w:rPr>
          <w:color w:val="auto"/>
        </w:rPr>
      </w:pPr>
      <w:r w:rsidRPr="001943F1">
        <w:rPr>
          <w:color w:val="auto"/>
        </w:rPr>
        <w:t>招標機關</w:t>
      </w:r>
      <w:r w:rsidR="00131607" w:rsidRPr="001943F1">
        <w:rPr>
          <w:color w:val="auto"/>
        </w:rPr>
        <w:t>不負擔任何得標或未得標投標人參與本案投標作業所支出之</w:t>
      </w:r>
      <w:r w:rsidR="00131607" w:rsidRPr="001943F1">
        <w:rPr>
          <w:rFonts w:hint="eastAsia"/>
          <w:color w:val="000000" w:themeColor="text1"/>
        </w:rPr>
        <w:t>各項成本與費用。投標期間</w:t>
      </w:r>
      <w:r w:rsidR="00DB4793" w:rsidRPr="001943F1">
        <w:rPr>
          <w:rFonts w:hint="eastAsia"/>
          <w:color w:val="000000" w:themeColor="text1"/>
        </w:rPr>
        <w:t>如有</w:t>
      </w:r>
      <w:r w:rsidR="00131607" w:rsidRPr="001943F1">
        <w:rPr>
          <w:rFonts w:hint="eastAsia"/>
          <w:color w:val="000000" w:themeColor="text1"/>
        </w:rPr>
        <w:t>任何情況</w:t>
      </w:r>
      <w:r w:rsidR="00DB4793" w:rsidRPr="001943F1">
        <w:rPr>
          <w:rFonts w:hint="eastAsia"/>
          <w:color w:val="000000" w:themeColor="text1"/>
        </w:rPr>
        <w:t>發生致</w:t>
      </w:r>
      <w:r w:rsidR="00131607" w:rsidRPr="001943F1">
        <w:rPr>
          <w:rFonts w:hint="eastAsia"/>
          <w:color w:val="000000" w:themeColor="text1"/>
        </w:rPr>
        <w:t>變更</w:t>
      </w:r>
      <w:r w:rsidR="00DB4793" w:rsidRPr="001943F1">
        <w:rPr>
          <w:rFonts w:hint="eastAsia"/>
          <w:color w:val="000000" w:themeColor="text1"/>
        </w:rPr>
        <w:t>或</w:t>
      </w:r>
      <w:r w:rsidR="00131607" w:rsidRPr="001943F1">
        <w:rPr>
          <w:rFonts w:hint="eastAsia"/>
          <w:color w:val="000000" w:themeColor="text1"/>
        </w:rPr>
        <w:t>終止本案</w:t>
      </w:r>
      <w:r w:rsidR="00DB4793" w:rsidRPr="001943F1">
        <w:rPr>
          <w:rFonts w:hint="eastAsia"/>
          <w:color w:val="000000" w:themeColor="text1"/>
        </w:rPr>
        <w:t>之情形</w:t>
      </w:r>
      <w:r w:rsidR="00131607" w:rsidRPr="001943F1">
        <w:rPr>
          <w:rFonts w:hint="eastAsia"/>
          <w:color w:val="000000" w:themeColor="text1"/>
        </w:rPr>
        <w:t>，</w:t>
      </w:r>
      <w:r w:rsidRPr="001943F1">
        <w:rPr>
          <w:rFonts w:hint="eastAsia"/>
          <w:color w:val="000000" w:themeColor="text1"/>
        </w:rPr>
        <w:t>招標機關</w:t>
      </w:r>
      <w:r w:rsidR="00131607" w:rsidRPr="001943F1">
        <w:rPr>
          <w:rFonts w:hint="eastAsia"/>
          <w:color w:val="000000" w:themeColor="text1"/>
        </w:rPr>
        <w:t>不負賠（補）償責任，投標人不得異議或為任何權利之主張</w:t>
      </w:r>
      <w:r w:rsidR="00AA6D58" w:rsidRPr="001943F1">
        <w:rPr>
          <w:rFonts w:hint="eastAsia"/>
          <w:color w:val="000000" w:themeColor="text1"/>
        </w:rPr>
        <w:t>；得標後、簽約前有前開之情事者，亦同</w:t>
      </w:r>
      <w:r w:rsidR="00131607" w:rsidRPr="001943F1">
        <w:rPr>
          <w:rFonts w:hint="eastAsia"/>
          <w:color w:val="000000" w:themeColor="text1"/>
        </w:rPr>
        <w:t>。</w:t>
      </w:r>
    </w:p>
    <w:p w14:paraId="691A8C2D" w14:textId="77777777" w:rsidR="00854C63" w:rsidRPr="001943F1" w:rsidRDefault="00854C63" w:rsidP="00434053">
      <w:pPr>
        <w:pStyle w:val="ad"/>
        <w:numPr>
          <w:ilvl w:val="2"/>
          <w:numId w:val="10"/>
        </w:numPr>
        <w:tabs>
          <w:tab w:val="clear" w:pos="720"/>
          <w:tab w:val="left" w:pos="960"/>
          <w:tab w:val="left" w:pos="1560"/>
        </w:tabs>
        <w:ind w:left="1560" w:firstLineChars="0" w:hanging="709"/>
        <w:textDirection w:val="lrTb"/>
        <w:rPr>
          <w:color w:val="auto"/>
        </w:rPr>
      </w:pPr>
      <w:r w:rsidRPr="001943F1">
        <w:rPr>
          <w:color w:val="auto"/>
        </w:rPr>
        <w:t>本須知</w:t>
      </w:r>
      <w:r w:rsidR="00D5140B" w:rsidRPr="001943F1">
        <w:rPr>
          <w:color w:val="auto"/>
        </w:rPr>
        <w:t>所用之章節</w:t>
      </w:r>
      <w:r w:rsidRPr="001943F1">
        <w:rPr>
          <w:color w:val="auto"/>
        </w:rPr>
        <w:t>標題係為</w:t>
      </w:r>
      <w:r w:rsidR="00D5140B" w:rsidRPr="001943F1">
        <w:rPr>
          <w:color w:val="auto"/>
        </w:rPr>
        <w:t>便於查閱之用</w:t>
      </w:r>
      <w:r w:rsidRPr="001943F1">
        <w:rPr>
          <w:color w:val="auto"/>
        </w:rPr>
        <w:t>，實質上並不影響各條文之意義、解釋或規定。各條之內容效力，悉依各條之條文文字為準。</w:t>
      </w:r>
    </w:p>
    <w:p w14:paraId="691A8C2E" w14:textId="77777777" w:rsidR="00C87F64" w:rsidRPr="001943F1" w:rsidRDefault="00C87F64" w:rsidP="00434053">
      <w:pPr>
        <w:pStyle w:val="ad"/>
        <w:numPr>
          <w:ilvl w:val="2"/>
          <w:numId w:val="10"/>
        </w:numPr>
        <w:tabs>
          <w:tab w:val="clear" w:pos="720"/>
          <w:tab w:val="left" w:pos="960"/>
          <w:tab w:val="left" w:pos="1560"/>
        </w:tabs>
        <w:snapToGrid w:val="0"/>
        <w:ind w:left="1560" w:firstLineChars="0" w:hanging="709"/>
        <w:textDirection w:val="lrTb"/>
        <w:rPr>
          <w:color w:val="auto"/>
        </w:rPr>
      </w:pPr>
      <w:r w:rsidRPr="001943F1">
        <w:rPr>
          <w:color w:val="auto"/>
        </w:rPr>
        <w:t>本須知所載之日期，除另有註明或</w:t>
      </w:r>
      <w:r w:rsidR="00112847" w:rsidRPr="001943F1">
        <w:rPr>
          <w:color w:val="auto"/>
        </w:rPr>
        <w:t>規定</w:t>
      </w:r>
      <w:r w:rsidRPr="001943F1">
        <w:rPr>
          <w:color w:val="auto"/>
        </w:rPr>
        <w:t>外，均依日曆天計算，包括星期例假日、國定假日、民俗節日、選舉投票日、臨時放假日或其他休息日均應計入。</w:t>
      </w:r>
    </w:p>
    <w:p w14:paraId="691A8C2F" w14:textId="77777777" w:rsidR="0002470D" w:rsidRPr="001943F1" w:rsidRDefault="0002470D" w:rsidP="002971B5">
      <w:pPr>
        <w:pStyle w:val="ad"/>
        <w:numPr>
          <w:ilvl w:val="2"/>
          <w:numId w:val="10"/>
        </w:numPr>
        <w:tabs>
          <w:tab w:val="clear" w:pos="720"/>
          <w:tab w:val="left" w:pos="960"/>
          <w:tab w:val="left" w:pos="1560"/>
        </w:tabs>
        <w:snapToGrid w:val="0"/>
        <w:ind w:left="1560" w:firstLineChars="0" w:hanging="709"/>
        <w:textDirection w:val="lrTb"/>
        <w:rPr>
          <w:color w:val="auto"/>
        </w:rPr>
      </w:pPr>
      <w:r w:rsidRPr="001943F1">
        <w:rPr>
          <w:color w:val="auto"/>
        </w:rPr>
        <w:t>本須知未盡事項，悉依</w:t>
      </w:r>
      <w:r w:rsidR="00B7180B" w:rsidRPr="001943F1">
        <w:rPr>
          <w:color w:val="auto"/>
        </w:rPr>
        <w:t>「臺中市區段徵收土地標售標租及設定地上權辦法」</w:t>
      </w:r>
      <w:r w:rsidRPr="001943F1">
        <w:rPr>
          <w:color w:val="auto"/>
        </w:rPr>
        <w:t>及</w:t>
      </w:r>
      <w:r w:rsidR="003D0CE9" w:rsidRPr="001943F1">
        <w:rPr>
          <w:color w:val="auto"/>
        </w:rPr>
        <w:t>中華民國</w:t>
      </w:r>
      <w:r w:rsidRPr="001943F1">
        <w:rPr>
          <w:color w:val="auto"/>
        </w:rPr>
        <w:t>相關法令規定辦理。</w:t>
      </w:r>
    </w:p>
    <w:p w14:paraId="691A8C30" w14:textId="77777777" w:rsidR="00364014" w:rsidRPr="001943F1" w:rsidRDefault="00364014" w:rsidP="00434053">
      <w:pPr>
        <w:numPr>
          <w:ilvl w:val="1"/>
          <w:numId w:val="20"/>
        </w:numPr>
        <w:spacing w:line="460" w:lineRule="exact"/>
        <w:outlineLvl w:val="1"/>
        <w:rPr>
          <w:rFonts w:eastAsia="標楷體"/>
        </w:rPr>
      </w:pPr>
      <w:bookmarkStart w:id="20" w:name="_Toc501120041"/>
      <w:bookmarkStart w:id="21" w:name="_Toc51078502"/>
      <w:bookmarkStart w:id="22" w:name="_Toc51082806"/>
      <w:bookmarkStart w:id="23" w:name="_Toc51161665"/>
      <w:bookmarkStart w:id="24" w:name="_Toc51162558"/>
      <w:bookmarkStart w:id="25" w:name="_Toc101972680"/>
      <w:bookmarkStart w:id="26" w:name="_Toc121701929"/>
      <w:bookmarkStart w:id="27" w:name="_Toc142398093"/>
      <w:bookmarkStart w:id="28" w:name="_Toc145682242"/>
      <w:bookmarkStart w:id="29" w:name="_Toc146369155"/>
      <w:bookmarkStart w:id="30" w:name="_Toc153453745"/>
      <w:bookmarkStart w:id="31" w:name="_Toc194494132"/>
      <w:r w:rsidRPr="001943F1">
        <w:rPr>
          <w:rFonts w:eastAsia="標楷體"/>
          <w:sz w:val="28"/>
          <w:szCs w:val="28"/>
        </w:rPr>
        <w:t>名詞定義</w:t>
      </w:r>
      <w:bookmarkEnd w:id="20"/>
      <w:bookmarkEnd w:id="21"/>
      <w:bookmarkEnd w:id="22"/>
      <w:bookmarkEnd w:id="23"/>
      <w:bookmarkEnd w:id="24"/>
      <w:bookmarkEnd w:id="25"/>
      <w:bookmarkEnd w:id="26"/>
      <w:bookmarkEnd w:id="27"/>
      <w:bookmarkEnd w:id="28"/>
      <w:bookmarkEnd w:id="29"/>
      <w:bookmarkEnd w:id="30"/>
      <w:bookmarkEnd w:id="31"/>
    </w:p>
    <w:p w14:paraId="691A8C31" w14:textId="77777777" w:rsidR="0056459A" w:rsidRPr="001943F1" w:rsidRDefault="0056459A">
      <w:pPr>
        <w:pStyle w:val="NNN"/>
        <w:numPr>
          <w:ilvl w:val="2"/>
          <w:numId w:val="97"/>
        </w:numPr>
      </w:pPr>
      <w:r w:rsidRPr="001943F1">
        <w:t>政府</w:t>
      </w:r>
    </w:p>
    <w:p w14:paraId="691A8C32" w14:textId="77777777" w:rsidR="0056459A" w:rsidRPr="001943F1" w:rsidRDefault="0056459A" w:rsidP="00F23E1C">
      <w:pPr>
        <w:pStyle w:val="ad"/>
        <w:tabs>
          <w:tab w:val="clear" w:pos="720"/>
          <w:tab w:val="left" w:pos="180"/>
          <w:tab w:val="left" w:pos="1560"/>
        </w:tabs>
        <w:ind w:leftChars="650" w:left="1560" w:firstLineChars="0" w:firstLine="0"/>
        <w:textDirection w:val="lrTb"/>
        <w:rPr>
          <w:color w:val="auto"/>
        </w:rPr>
      </w:pPr>
      <w:r w:rsidRPr="001943F1">
        <w:rPr>
          <w:color w:val="auto"/>
        </w:rPr>
        <w:t>指中華民國各級政府機關。</w:t>
      </w:r>
    </w:p>
    <w:p w14:paraId="20E57794" w14:textId="13BD155D" w:rsidR="00531796" w:rsidRPr="001943F1" w:rsidRDefault="00531796">
      <w:pPr>
        <w:pStyle w:val="NNN"/>
        <w:numPr>
          <w:ilvl w:val="2"/>
          <w:numId w:val="97"/>
        </w:numPr>
      </w:pPr>
      <w:r w:rsidRPr="001943F1">
        <w:rPr>
          <w:rFonts w:hint="eastAsia"/>
        </w:rPr>
        <w:t>主辦機關</w:t>
      </w:r>
    </w:p>
    <w:p w14:paraId="57E953FF" w14:textId="7A2019F4" w:rsidR="00531796" w:rsidRPr="001943F1" w:rsidRDefault="00531796" w:rsidP="006E2FBE">
      <w:pPr>
        <w:pStyle w:val="NNN"/>
        <w:ind w:left="1570"/>
      </w:pPr>
      <w:r w:rsidRPr="001943F1">
        <w:rPr>
          <w:rFonts w:hint="eastAsia"/>
        </w:rPr>
        <w:t>指臺中市政府</w:t>
      </w:r>
      <w:r w:rsidR="00785137" w:rsidRPr="001943F1">
        <w:rPr>
          <w:rFonts w:hint="eastAsia"/>
        </w:rPr>
        <w:t>。</w:t>
      </w:r>
    </w:p>
    <w:p w14:paraId="691A8C33" w14:textId="1949022F" w:rsidR="00C5487E" w:rsidRPr="001943F1" w:rsidRDefault="00C5487E">
      <w:pPr>
        <w:pStyle w:val="NNN"/>
        <w:numPr>
          <w:ilvl w:val="2"/>
          <w:numId w:val="97"/>
        </w:numPr>
      </w:pPr>
      <w:r w:rsidRPr="001943F1">
        <w:t>招標機關</w:t>
      </w:r>
    </w:p>
    <w:p w14:paraId="691A8C34" w14:textId="6781F213" w:rsidR="00C5487E" w:rsidRPr="001943F1" w:rsidRDefault="00C5487E" w:rsidP="00F23E1C">
      <w:pPr>
        <w:pStyle w:val="ad"/>
        <w:tabs>
          <w:tab w:val="clear" w:pos="720"/>
          <w:tab w:val="left" w:pos="180"/>
        </w:tabs>
        <w:ind w:leftChars="650" w:left="1560" w:firstLineChars="0" w:firstLine="0"/>
        <w:textDirection w:val="lrTb"/>
        <w:rPr>
          <w:color w:val="auto"/>
        </w:rPr>
      </w:pPr>
      <w:r w:rsidRPr="001943F1">
        <w:rPr>
          <w:color w:val="auto"/>
        </w:rPr>
        <w:t>指</w:t>
      </w:r>
      <w:r w:rsidR="00D45B29" w:rsidRPr="001943F1">
        <w:rPr>
          <w:color w:val="auto"/>
        </w:rPr>
        <w:t>臺中市政府經濟發展局</w:t>
      </w:r>
      <w:r w:rsidRPr="001943F1">
        <w:rPr>
          <w:color w:val="auto"/>
        </w:rPr>
        <w:t>。</w:t>
      </w:r>
    </w:p>
    <w:p w14:paraId="44F96E5A" w14:textId="002F0EDF" w:rsidR="00CE57A8" w:rsidRPr="001943F1" w:rsidRDefault="00CE57A8">
      <w:pPr>
        <w:pStyle w:val="NNN"/>
        <w:numPr>
          <w:ilvl w:val="2"/>
          <w:numId w:val="97"/>
        </w:numPr>
      </w:pPr>
      <w:r w:rsidRPr="001943F1">
        <w:rPr>
          <w:rFonts w:hint="eastAsia"/>
        </w:rPr>
        <w:t>土地管理</w:t>
      </w:r>
      <w:r w:rsidRPr="001943F1">
        <w:t>機關</w:t>
      </w:r>
    </w:p>
    <w:p w14:paraId="300B4531" w14:textId="654E8262" w:rsidR="00CE57A8" w:rsidRPr="001943F1" w:rsidRDefault="00CE57A8" w:rsidP="00CE57A8">
      <w:pPr>
        <w:pStyle w:val="ad"/>
        <w:tabs>
          <w:tab w:val="clear" w:pos="720"/>
          <w:tab w:val="left" w:pos="180"/>
        </w:tabs>
        <w:ind w:leftChars="650" w:left="1560" w:firstLineChars="0" w:firstLine="0"/>
        <w:textDirection w:val="lrTb"/>
        <w:rPr>
          <w:color w:val="auto"/>
        </w:rPr>
      </w:pPr>
      <w:r w:rsidRPr="001943F1">
        <w:rPr>
          <w:color w:val="auto"/>
        </w:rPr>
        <w:t>指臺中市政府</w:t>
      </w:r>
      <w:r w:rsidRPr="001943F1">
        <w:rPr>
          <w:rFonts w:hint="eastAsia"/>
          <w:color w:val="auto"/>
        </w:rPr>
        <w:t>地政</w:t>
      </w:r>
      <w:r w:rsidRPr="001943F1">
        <w:rPr>
          <w:color w:val="auto"/>
        </w:rPr>
        <w:t>局。</w:t>
      </w:r>
    </w:p>
    <w:p w14:paraId="691A8C35" w14:textId="1640478F" w:rsidR="00887D9F" w:rsidRPr="001943F1" w:rsidRDefault="00887D9F">
      <w:pPr>
        <w:pStyle w:val="NNN"/>
        <w:numPr>
          <w:ilvl w:val="2"/>
          <w:numId w:val="97"/>
        </w:numPr>
      </w:pPr>
      <w:r w:rsidRPr="001943F1">
        <w:t>單獨投標</w:t>
      </w:r>
    </w:p>
    <w:p w14:paraId="691A8C36" w14:textId="6817BA24" w:rsidR="003B320E" w:rsidRPr="001943F1" w:rsidRDefault="003B320E" w:rsidP="00F23E1C">
      <w:pPr>
        <w:pStyle w:val="ad"/>
        <w:tabs>
          <w:tab w:val="clear" w:pos="720"/>
          <w:tab w:val="left" w:pos="180"/>
          <w:tab w:val="left" w:pos="1560"/>
        </w:tabs>
        <w:ind w:leftChars="650" w:left="1560" w:firstLineChars="0" w:firstLine="0"/>
        <w:textDirection w:val="lrTb"/>
        <w:rPr>
          <w:color w:val="auto"/>
        </w:rPr>
      </w:pPr>
      <w:r w:rsidRPr="001943F1">
        <w:rPr>
          <w:color w:val="auto"/>
        </w:rPr>
        <w:t>指</w:t>
      </w:r>
      <w:r w:rsidR="008109E4" w:rsidRPr="001943F1">
        <w:rPr>
          <w:color w:val="auto"/>
        </w:rPr>
        <w:t>由</w:t>
      </w:r>
      <w:r w:rsidRPr="001943F1">
        <w:rPr>
          <w:color w:val="auto"/>
        </w:rPr>
        <w:t>1</w:t>
      </w:r>
      <w:r w:rsidRPr="001943F1">
        <w:rPr>
          <w:color w:val="auto"/>
        </w:rPr>
        <w:t>家公司</w:t>
      </w:r>
      <w:r w:rsidR="00945F75" w:rsidRPr="001943F1">
        <w:rPr>
          <w:rFonts w:hint="eastAsia"/>
          <w:color w:val="auto"/>
        </w:rPr>
        <w:t>、</w:t>
      </w:r>
      <w:r w:rsidR="00024823" w:rsidRPr="001943F1">
        <w:rPr>
          <w:color w:val="auto"/>
        </w:rPr>
        <w:t>法人</w:t>
      </w:r>
      <w:r w:rsidRPr="001943F1">
        <w:rPr>
          <w:color w:val="auto"/>
        </w:rPr>
        <w:t>投標</w:t>
      </w:r>
      <w:r w:rsidR="00594767" w:rsidRPr="001943F1">
        <w:rPr>
          <w:color w:val="auto"/>
        </w:rPr>
        <w:t>，得標後得以</w:t>
      </w:r>
      <w:r w:rsidRPr="001943F1">
        <w:rPr>
          <w:color w:val="auto"/>
        </w:rPr>
        <w:t>單獨投標人名義或</w:t>
      </w:r>
      <w:r w:rsidR="000A0B39" w:rsidRPr="001943F1">
        <w:rPr>
          <w:color w:val="auto"/>
        </w:rPr>
        <w:t>新設立</w:t>
      </w:r>
      <w:r w:rsidRPr="001943F1">
        <w:rPr>
          <w:color w:val="auto"/>
        </w:rPr>
        <w:t>公司名義簽訂契約。</w:t>
      </w:r>
    </w:p>
    <w:p w14:paraId="7022D79D" w14:textId="21493B63" w:rsidR="00650D39" w:rsidRPr="001943F1" w:rsidRDefault="002E3BD7">
      <w:pPr>
        <w:pStyle w:val="NNN"/>
        <w:numPr>
          <w:ilvl w:val="2"/>
          <w:numId w:val="97"/>
        </w:numPr>
      </w:pPr>
      <w:r w:rsidRPr="001943F1">
        <w:rPr>
          <w:rFonts w:hint="eastAsia"/>
        </w:rPr>
        <w:t>企業</w:t>
      </w:r>
      <w:r w:rsidR="00650D39" w:rsidRPr="001943F1">
        <w:rPr>
          <w:rFonts w:hint="eastAsia"/>
        </w:rPr>
        <w:t>聯盟</w:t>
      </w:r>
    </w:p>
    <w:p w14:paraId="6D8EB71E" w14:textId="796CC582" w:rsidR="00650D39" w:rsidRPr="001943F1" w:rsidRDefault="00AE760B" w:rsidP="00377CF6">
      <w:pPr>
        <w:pStyle w:val="NNN"/>
        <w:ind w:left="1570"/>
      </w:pPr>
      <w:r w:rsidRPr="001943F1">
        <w:rPr>
          <w:rFonts w:hint="eastAsia"/>
          <w:color w:val="000000" w:themeColor="text1"/>
        </w:rPr>
        <w:t>指由</w:t>
      </w:r>
      <w:r w:rsidRPr="001943F1">
        <w:rPr>
          <w:color w:val="000000" w:themeColor="text1"/>
        </w:rPr>
        <w:t>2</w:t>
      </w:r>
      <w:r w:rsidRPr="001943F1">
        <w:rPr>
          <w:rFonts w:hint="eastAsia"/>
          <w:color w:val="000000" w:themeColor="text1"/>
        </w:rPr>
        <w:t>家以上至多</w:t>
      </w:r>
      <w:r w:rsidRPr="001943F1">
        <w:rPr>
          <w:rFonts w:hint="eastAsia"/>
          <w:color w:val="000000" w:themeColor="text1"/>
        </w:rPr>
        <w:t>3</w:t>
      </w:r>
      <w:r w:rsidRPr="001943F1">
        <w:rPr>
          <w:rFonts w:hint="eastAsia"/>
          <w:color w:val="000000" w:themeColor="text1"/>
        </w:rPr>
        <w:t>家之合法獨立存在之</w:t>
      </w:r>
      <w:r w:rsidR="00ED2733">
        <w:rPr>
          <w:rFonts w:hint="eastAsia"/>
          <w:color w:val="000000" w:themeColor="text1"/>
        </w:rPr>
        <w:t>公司</w:t>
      </w:r>
      <w:r w:rsidRPr="001943F1">
        <w:rPr>
          <w:rFonts w:hint="eastAsia"/>
          <w:color w:val="000000" w:themeColor="text1"/>
        </w:rPr>
        <w:t>，為</w:t>
      </w:r>
      <w:r w:rsidR="002E3BD7" w:rsidRPr="001943F1">
        <w:rPr>
          <w:rFonts w:hint="eastAsia"/>
          <w:color w:val="000000" w:themeColor="text1"/>
        </w:rPr>
        <w:t>投標</w:t>
      </w:r>
      <w:r w:rsidRPr="001943F1">
        <w:rPr>
          <w:rFonts w:hint="eastAsia"/>
          <w:color w:val="000000" w:themeColor="text1"/>
        </w:rPr>
        <w:t>參與本案所組成之合作團體，其組成成員包含授權代表公司與一般成員。</w:t>
      </w:r>
      <w:r w:rsidR="00650D39" w:rsidRPr="001943F1">
        <w:rPr>
          <w:rFonts w:hint="eastAsia"/>
        </w:rPr>
        <w:t>得標後應以新設立公司名義簽訂契約。</w:t>
      </w:r>
    </w:p>
    <w:p w14:paraId="43849933" w14:textId="77777777" w:rsidR="00B338E9" w:rsidRPr="001943F1" w:rsidRDefault="00B338E9">
      <w:pPr>
        <w:pStyle w:val="NNN"/>
        <w:numPr>
          <w:ilvl w:val="2"/>
          <w:numId w:val="97"/>
        </w:numPr>
      </w:pPr>
      <w:r w:rsidRPr="001943F1">
        <w:t>企業聯盟之授權代表公司</w:t>
      </w:r>
    </w:p>
    <w:p w14:paraId="1FD51D4A" w14:textId="14887305" w:rsidR="00B338E9" w:rsidRPr="001943F1" w:rsidRDefault="00B338E9" w:rsidP="004E1132">
      <w:pPr>
        <w:pStyle w:val="NNN"/>
        <w:ind w:left="1570"/>
      </w:pPr>
      <w:r w:rsidRPr="001943F1">
        <w:t>指經企業聯盟</w:t>
      </w:r>
      <w:r w:rsidRPr="001943F1">
        <w:rPr>
          <w:rFonts w:hint="eastAsia"/>
        </w:rPr>
        <w:t>投標</w:t>
      </w:r>
      <w:r w:rsidRPr="001943F1">
        <w:t>人全體成員所授權為</w:t>
      </w:r>
      <w:r w:rsidRPr="001943F1">
        <w:rPr>
          <w:rFonts w:hint="eastAsia"/>
        </w:rPr>
        <w:t>投標</w:t>
      </w:r>
      <w:r w:rsidRPr="001943F1">
        <w:t>本案之全權代表人，代表全體成員處理各階段申請、</w:t>
      </w:r>
      <w:r w:rsidR="00A22A76" w:rsidRPr="001943F1">
        <w:rPr>
          <w:rFonts w:hint="eastAsia"/>
        </w:rPr>
        <w:t>評</w:t>
      </w:r>
      <w:r w:rsidRPr="001943F1">
        <w:t>選及與當時本案有關之一切事宜者。</w:t>
      </w:r>
    </w:p>
    <w:p w14:paraId="2EC79F53" w14:textId="77777777" w:rsidR="00B338E9" w:rsidRPr="001943F1" w:rsidRDefault="00B338E9">
      <w:pPr>
        <w:pStyle w:val="NNN"/>
        <w:numPr>
          <w:ilvl w:val="2"/>
          <w:numId w:val="97"/>
        </w:numPr>
      </w:pPr>
      <w:r w:rsidRPr="001943F1">
        <w:rPr>
          <w:rFonts w:hint="eastAsia"/>
        </w:rPr>
        <w:t>企業聯盟之一般成員</w:t>
      </w:r>
    </w:p>
    <w:p w14:paraId="77C49CB7" w14:textId="3B3800B4" w:rsidR="00B338E9" w:rsidRPr="001943F1" w:rsidRDefault="00B338E9" w:rsidP="004E1132">
      <w:pPr>
        <w:pStyle w:val="NNN"/>
        <w:ind w:left="1570"/>
      </w:pPr>
      <w:r w:rsidRPr="001943F1">
        <w:rPr>
          <w:rFonts w:hint="eastAsia"/>
        </w:rPr>
        <w:t>指除企業聯盟之授權代表公司外之其他全體成員。</w:t>
      </w:r>
    </w:p>
    <w:p w14:paraId="691A8C39" w14:textId="7AF08253" w:rsidR="0056459A" w:rsidRPr="001943F1" w:rsidRDefault="0056459A">
      <w:pPr>
        <w:pStyle w:val="NNN"/>
        <w:numPr>
          <w:ilvl w:val="2"/>
          <w:numId w:val="97"/>
        </w:numPr>
      </w:pPr>
      <w:r w:rsidRPr="001943F1">
        <w:t>投標人</w:t>
      </w:r>
    </w:p>
    <w:p w14:paraId="691A8C3A" w14:textId="77777777" w:rsidR="0056459A" w:rsidRPr="001943F1" w:rsidRDefault="0056459A" w:rsidP="00F23E1C">
      <w:pPr>
        <w:pStyle w:val="ad"/>
        <w:tabs>
          <w:tab w:val="clear" w:pos="720"/>
          <w:tab w:val="left" w:pos="180"/>
        </w:tabs>
        <w:ind w:leftChars="650" w:left="1560" w:firstLineChars="0" w:firstLine="0"/>
        <w:textDirection w:val="lrTb"/>
        <w:rPr>
          <w:color w:val="auto"/>
        </w:rPr>
      </w:pPr>
      <w:r w:rsidRPr="001943F1">
        <w:rPr>
          <w:color w:val="auto"/>
        </w:rPr>
        <w:t>指依本須知規定，向</w:t>
      </w:r>
      <w:r w:rsidR="004E0E53" w:rsidRPr="001943F1">
        <w:rPr>
          <w:color w:val="auto"/>
        </w:rPr>
        <w:t>招標機關</w:t>
      </w:r>
      <w:r w:rsidR="000A0B39" w:rsidRPr="001943F1">
        <w:rPr>
          <w:color w:val="auto"/>
        </w:rPr>
        <w:t>參與</w:t>
      </w:r>
      <w:r w:rsidRPr="001943F1">
        <w:rPr>
          <w:color w:val="auto"/>
        </w:rPr>
        <w:t>投標，並依不同審查作業階段，分別稱之為投標人、資格合格投標人。</w:t>
      </w:r>
    </w:p>
    <w:p w14:paraId="691A8C3B" w14:textId="0B607385" w:rsidR="0056459A" w:rsidRPr="001943F1" w:rsidRDefault="0056459A">
      <w:pPr>
        <w:pStyle w:val="NNN"/>
        <w:numPr>
          <w:ilvl w:val="2"/>
          <w:numId w:val="97"/>
        </w:numPr>
      </w:pPr>
      <w:r w:rsidRPr="001943F1">
        <w:t>資格合格投標人</w:t>
      </w:r>
    </w:p>
    <w:p w14:paraId="691A8C3C" w14:textId="714CDBDB" w:rsidR="0056459A" w:rsidRPr="001943F1" w:rsidRDefault="0056459A" w:rsidP="00F23E1C">
      <w:pPr>
        <w:pStyle w:val="ad"/>
        <w:tabs>
          <w:tab w:val="clear" w:pos="720"/>
          <w:tab w:val="left" w:pos="180"/>
        </w:tabs>
        <w:ind w:leftChars="650" w:left="1560" w:firstLineChars="0" w:firstLine="0"/>
        <w:textDirection w:val="lrTb"/>
        <w:rPr>
          <w:color w:val="auto"/>
        </w:rPr>
      </w:pPr>
      <w:r w:rsidRPr="001943F1">
        <w:rPr>
          <w:color w:val="auto"/>
        </w:rPr>
        <w:t>指依本須知</w:t>
      </w:r>
      <w:r w:rsidR="006F50C6" w:rsidRPr="001943F1">
        <w:rPr>
          <w:color w:val="auto"/>
        </w:rPr>
        <w:t>第</w:t>
      </w:r>
      <w:r w:rsidR="006F50C6" w:rsidRPr="001943F1">
        <w:rPr>
          <w:color w:val="auto"/>
        </w:rPr>
        <w:t>7</w:t>
      </w:r>
      <w:r w:rsidR="006F50C6" w:rsidRPr="001943F1">
        <w:rPr>
          <w:color w:val="auto"/>
        </w:rPr>
        <w:t>條、第</w:t>
      </w:r>
      <w:r w:rsidR="006F50C6" w:rsidRPr="001943F1">
        <w:rPr>
          <w:color w:val="auto"/>
        </w:rPr>
        <w:t>8</w:t>
      </w:r>
      <w:r w:rsidR="006F50C6" w:rsidRPr="001943F1">
        <w:rPr>
          <w:color w:val="auto"/>
        </w:rPr>
        <w:t>條</w:t>
      </w:r>
      <w:r w:rsidRPr="001943F1">
        <w:rPr>
          <w:color w:val="auto"/>
        </w:rPr>
        <w:t>規定，通過資格審查</w:t>
      </w:r>
      <w:r w:rsidR="002F1BA2" w:rsidRPr="001943F1">
        <w:rPr>
          <w:color w:val="auto"/>
        </w:rPr>
        <w:t>，</w:t>
      </w:r>
      <w:r w:rsidR="00342DC9">
        <w:rPr>
          <w:rFonts w:hint="eastAsia"/>
          <w:color w:val="auto"/>
        </w:rPr>
        <w:t>後續</w:t>
      </w:r>
      <w:r w:rsidRPr="001943F1">
        <w:rPr>
          <w:color w:val="auto"/>
        </w:rPr>
        <w:t>可</w:t>
      </w:r>
      <w:r w:rsidR="00342DC9">
        <w:rPr>
          <w:rFonts w:hint="eastAsia"/>
          <w:color w:val="auto"/>
        </w:rPr>
        <w:t>依</w:t>
      </w:r>
      <w:r w:rsidR="00F10CCB" w:rsidRPr="001943F1">
        <w:rPr>
          <w:color w:val="auto"/>
        </w:rPr>
        <w:t>第</w:t>
      </w:r>
      <w:r w:rsidR="00F10CCB" w:rsidRPr="001943F1">
        <w:rPr>
          <w:color w:val="auto"/>
        </w:rPr>
        <w:t>9</w:t>
      </w:r>
      <w:r w:rsidR="00F10CCB" w:rsidRPr="001943F1">
        <w:rPr>
          <w:color w:val="auto"/>
        </w:rPr>
        <w:t>條所定之投資</w:t>
      </w:r>
      <w:r w:rsidR="00265D27" w:rsidRPr="001943F1">
        <w:rPr>
          <w:color w:val="auto"/>
        </w:rPr>
        <w:t>計</w:t>
      </w:r>
      <w:r w:rsidR="008A6341" w:rsidRPr="001943F1">
        <w:rPr>
          <w:color w:val="auto"/>
        </w:rPr>
        <w:t>畫</w:t>
      </w:r>
      <w:r w:rsidR="00265D27" w:rsidRPr="001943F1">
        <w:rPr>
          <w:color w:val="auto"/>
        </w:rPr>
        <w:t>書</w:t>
      </w:r>
      <w:r w:rsidR="00342DC9" w:rsidRPr="001943F1">
        <w:rPr>
          <w:color w:val="auto"/>
        </w:rPr>
        <w:t>參與</w:t>
      </w:r>
      <w:r w:rsidR="0013520C" w:rsidRPr="001943F1">
        <w:rPr>
          <w:color w:val="auto"/>
        </w:rPr>
        <w:t>綜合評選</w:t>
      </w:r>
      <w:r w:rsidR="0072446D" w:rsidRPr="001943F1">
        <w:rPr>
          <w:color w:val="auto"/>
        </w:rPr>
        <w:t>階段</w:t>
      </w:r>
      <w:r w:rsidR="009F3D38" w:rsidRPr="001943F1">
        <w:rPr>
          <w:color w:val="auto"/>
        </w:rPr>
        <w:t>之</w:t>
      </w:r>
      <w:r w:rsidRPr="001943F1">
        <w:rPr>
          <w:color w:val="auto"/>
        </w:rPr>
        <w:t>投標人。</w:t>
      </w:r>
    </w:p>
    <w:p w14:paraId="691A8C3D" w14:textId="4476CB9A" w:rsidR="0056459A" w:rsidRPr="001943F1" w:rsidRDefault="0056459A">
      <w:pPr>
        <w:pStyle w:val="NNN"/>
        <w:numPr>
          <w:ilvl w:val="2"/>
          <w:numId w:val="97"/>
        </w:numPr>
      </w:pPr>
      <w:r w:rsidRPr="001943F1">
        <w:t>得標人</w:t>
      </w:r>
    </w:p>
    <w:p w14:paraId="691A8C3E" w14:textId="271BA5CC" w:rsidR="00000A1E" w:rsidRPr="001943F1" w:rsidRDefault="003F1065" w:rsidP="00D81173">
      <w:pPr>
        <w:pStyle w:val="ad"/>
        <w:tabs>
          <w:tab w:val="clear" w:pos="720"/>
          <w:tab w:val="left" w:pos="180"/>
        </w:tabs>
        <w:ind w:leftChars="650" w:left="1560" w:firstLineChars="0" w:firstLine="0"/>
        <w:textDirection w:val="lrTb"/>
        <w:rPr>
          <w:color w:val="auto"/>
        </w:rPr>
      </w:pPr>
      <w:r w:rsidRPr="001943F1">
        <w:rPr>
          <w:rFonts w:hint="eastAsia"/>
          <w:color w:val="auto"/>
        </w:rPr>
        <w:t>指依本須知規定，通過資格審查，並經第</w:t>
      </w:r>
      <w:r w:rsidR="00342DC9">
        <w:rPr>
          <w:rFonts w:hint="eastAsia"/>
          <w:color w:val="auto"/>
        </w:rPr>
        <w:t>12.2</w:t>
      </w:r>
      <w:r w:rsidRPr="001943F1">
        <w:rPr>
          <w:rFonts w:hint="eastAsia"/>
          <w:color w:val="auto"/>
        </w:rPr>
        <w:t>條通過綜合評選階段之第一序位投標人；或第二序位</w:t>
      </w:r>
      <w:r w:rsidR="00A06C5D" w:rsidRPr="001943F1">
        <w:rPr>
          <w:rFonts w:hint="eastAsia"/>
          <w:color w:val="auto"/>
        </w:rPr>
        <w:t>投</w:t>
      </w:r>
      <w:r w:rsidRPr="001943F1">
        <w:rPr>
          <w:rFonts w:hint="eastAsia"/>
          <w:color w:val="auto"/>
        </w:rPr>
        <w:t>標人依本須知第</w:t>
      </w:r>
      <w:r w:rsidRPr="001943F1">
        <w:rPr>
          <w:rFonts w:hint="eastAsia"/>
          <w:color w:val="auto"/>
        </w:rPr>
        <w:t>12.3.2.2</w:t>
      </w:r>
      <w:r w:rsidRPr="001943F1">
        <w:rPr>
          <w:rFonts w:hint="eastAsia"/>
          <w:color w:val="auto"/>
        </w:rPr>
        <w:t>條遞補為得標人者；或第三序位</w:t>
      </w:r>
      <w:r w:rsidR="00A14880" w:rsidRPr="001943F1">
        <w:rPr>
          <w:rFonts w:hint="eastAsia"/>
          <w:color w:val="auto"/>
        </w:rPr>
        <w:t>投</w:t>
      </w:r>
      <w:r w:rsidRPr="001943F1">
        <w:rPr>
          <w:rFonts w:hint="eastAsia"/>
          <w:color w:val="auto"/>
        </w:rPr>
        <w:t>標人依本須知第</w:t>
      </w:r>
      <w:r w:rsidRPr="001943F1">
        <w:rPr>
          <w:rFonts w:hint="eastAsia"/>
          <w:color w:val="auto"/>
        </w:rPr>
        <w:t>12.3.2.2</w:t>
      </w:r>
      <w:r w:rsidRPr="001943F1">
        <w:rPr>
          <w:rFonts w:hint="eastAsia"/>
          <w:color w:val="auto"/>
        </w:rPr>
        <w:t>條遞補為得標人者，亦同。</w:t>
      </w:r>
    </w:p>
    <w:p w14:paraId="691A8C3F" w14:textId="6ECD7881" w:rsidR="00000A1E" w:rsidRPr="001943F1" w:rsidRDefault="00000A1E">
      <w:pPr>
        <w:pStyle w:val="NNN"/>
        <w:numPr>
          <w:ilvl w:val="2"/>
          <w:numId w:val="97"/>
        </w:numPr>
      </w:pPr>
      <w:r w:rsidRPr="001943F1">
        <w:t>金融機構</w:t>
      </w:r>
    </w:p>
    <w:p w14:paraId="691A8C40" w14:textId="6AB43F6D" w:rsidR="00000A1E" w:rsidRPr="001943F1" w:rsidRDefault="00000A1E" w:rsidP="00F23E1C">
      <w:pPr>
        <w:pStyle w:val="ad"/>
        <w:tabs>
          <w:tab w:val="clear" w:pos="720"/>
          <w:tab w:val="left" w:pos="180"/>
        </w:tabs>
        <w:ind w:leftChars="650" w:left="1560" w:firstLineChars="0" w:firstLine="0"/>
        <w:textDirection w:val="lrTb"/>
        <w:rPr>
          <w:color w:val="auto"/>
        </w:rPr>
      </w:pPr>
      <w:r w:rsidRPr="001943F1">
        <w:rPr>
          <w:color w:val="auto"/>
        </w:rPr>
        <w:t>指經中央目的事業主管機關核准得辦理支票或定期存款單之銀行、信用合作社、農會信用部、漁會信用部及中華郵政股份有限公司。</w:t>
      </w:r>
    </w:p>
    <w:p w14:paraId="5840C4DE" w14:textId="5E36329A" w:rsidR="007571F3" w:rsidRPr="005C5ED9" w:rsidRDefault="007571F3" w:rsidP="006D57BB">
      <w:pPr>
        <w:pStyle w:val="NNN"/>
        <w:numPr>
          <w:ilvl w:val="2"/>
          <w:numId w:val="97"/>
        </w:numPr>
      </w:pPr>
      <w:r w:rsidRPr="001943F1">
        <w:t>本案</w:t>
      </w:r>
    </w:p>
    <w:p w14:paraId="691A8C42" w14:textId="16A0422F" w:rsidR="007571F3" w:rsidRPr="001943F1" w:rsidRDefault="007571F3" w:rsidP="003C4ADB">
      <w:pPr>
        <w:pStyle w:val="ad"/>
        <w:tabs>
          <w:tab w:val="clear" w:pos="720"/>
          <w:tab w:val="left" w:pos="180"/>
        </w:tabs>
        <w:ind w:leftChars="650" w:left="1560" w:firstLineChars="0" w:firstLine="0"/>
        <w:textDirection w:val="lrTb"/>
        <w:rPr>
          <w:color w:val="auto"/>
        </w:rPr>
      </w:pPr>
      <w:r w:rsidRPr="001943F1">
        <w:rPr>
          <w:color w:val="auto"/>
        </w:rPr>
        <w:t>指</w:t>
      </w:r>
      <w:r w:rsidR="004E0E53" w:rsidRPr="001943F1">
        <w:rPr>
          <w:color w:val="auto"/>
        </w:rPr>
        <w:t>招標機關</w:t>
      </w:r>
      <w:r w:rsidR="00CF2F21" w:rsidRPr="001943F1">
        <w:rPr>
          <w:color w:val="auto"/>
        </w:rPr>
        <w:t>依據</w:t>
      </w:r>
      <w:r w:rsidR="00D964A4" w:rsidRPr="001943F1">
        <w:rPr>
          <w:color w:val="auto"/>
        </w:rPr>
        <w:t>「</w:t>
      </w:r>
      <w:r w:rsidR="00CF2F21" w:rsidRPr="001943F1">
        <w:rPr>
          <w:color w:val="auto"/>
        </w:rPr>
        <w:t>臺中市區段徵收土地標售標租及設定地上權辦法</w:t>
      </w:r>
      <w:r w:rsidR="00D964A4" w:rsidRPr="001943F1">
        <w:rPr>
          <w:color w:val="auto"/>
        </w:rPr>
        <w:t>」</w:t>
      </w:r>
      <w:r w:rsidR="00CF2F21" w:rsidRPr="001943F1">
        <w:rPr>
          <w:color w:val="auto"/>
        </w:rPr>
        <w:t>辦理之「</w:t>
      </w:r>
      <w:r w:rsidR="001F358B" w:rsidRPr="001943F1">
        <w:rPr>
          <w:color w:val="auto"/>
        </w:rPr>
        <w:t>臺中市西屯區經貿段</w:t>
      </w:r>
      <w:r w:rsidR="001F358B" w:rsidRPr="001943F1">
        <w:rPr>
          <w:color w:val="auto"/>
        </w:rPr>
        <w:t>6</w:t>
      </w:r>
      <w:r w:rsidR="001F358B" w:rsidRPr="001943F1">
        <w:rPr>
          <w:color w:val="auto"/>
        </w:rPr>
        <w:t>地號、</w:t>
      </w:r>
      <w:r w:rsidR="001F358B" w:rsidRPr="001943F1">
        <w:rPr>
          <w:color w:val="auto"/>
        </w:rPr>
        <w:t>8</w:t>
      </w:r>
      <w:r w:rsidR="001F358B" w:rsidRPr="001943F1">
        <w:rPr>
          <w:color w:val="auto"/>
        </w:rPr>
        <w:t>地號等兩筆土地設定地上權案</w:t>
      </w:r>
      <w:r w:rsidR="00CF2F21" w:rsidRPr="001943F1">
        <w:rPr>
          <w:color w:val="auto"/>
        </w:rPr>
        <w:t>」</w:t>
      </w:r>
      <w:r w:rsidRPr="001943F1">
        <w:rPr>
          <w:color w:val="auto"/>
        </w:rPr>
        <w:t>。</w:t>
      </w:r>
    </w:p>
    <w:p w14:paraId="691A8C43" w14:textId="2DEA8F3A" w:rsidR="001B34F4" w:rsidRPr="001943F1" w:rsidRDefault="00024823">
      <w:pPr>
        <w:pStyle w:val="NNN"/>
        <w:numPr>
          <w:ilvl w:val="2"/>
          <w:numId w:val="97"/>
        </w:numPr>
      </w:pPr>
      <w:r w:rsidRPr="001943F1">
        <w:t>本</w:t>
      </w:r>
      <w:r w:rsidR="001B34F4" w:rsidRPr="001943F1">
        <w:t>契約</w:t>
      </w:r>
    </w:p>
    <w:p w14:paraId="691A8C44" w14:textId="41267475" w:rsidR="001B34F4" w:rsidRPr="00D45D66" w:rsidRDefault="001B34F4" w:rsidP="00F23E1C">
      <w:pPr>
        <w:pStyle w:val="ad"/>
        <w:tabs>
          <w:tab w:val="clear" w:pos="720"/>
          <w:tab w:val="left" w:pos="180"/>
        </w:tabs>
        <w:ind w:leftChars="650" w:left="1560" w:firstLineChars="0" w:firstLine="0"/>
        <w:textDirection w:val="lrTb"/>
        <w:rPr>
          <w:color w:val="auto"/>
        </w:rPr>
      </w:pPr>
      <w:r w:rsidRPr="00D45D66">
        <w:rPr>
          <w:color w:val="auto"/>
        </w:rPr>
        <w:t>指</w:t>
      </w:r>
      <w:r w:rsidR="001B410B" w:rsidRPr="00D45D66">
        <w:rPr>
          <w:color w:val="auto"/>
        </w:rPr>
        <w:t>附件</w:t>
      </w:r>
      <w:r w:rsidR="007E56D3" w:rsidRPr="00D45D66">
        <w:rPr>
          <w:rFonts w:hint="eastAsia"/>
          <w:color w:val="auto"/>
        </w:rPr>
        <w:t>二</w:t>
      </w:r>
      <w:r w:rsidR="00F22BB7" w:rsidRPr="00D45D66">
        <w:rPr>
          <w:rFonts w:hint="eastAsia"/>
          <w:color w:val="auto"/>
        </w:rPr>
        <w:t>十</w:t>
      </w:r>
      <w:r w:rsidR="001D07AC">
        <w:rPr>
          <w:rFonts w:hint="eastAsia"/>
          <w:color w:val="auto"/>
        </w:rPr>
        <w:t>二</w:t>
      </w:r>
      <w:r w:rsidR="00AA5FDB" w:rsidRPr="00D45D66">
        <w:rPr>
          <w:color w:val="auto"/>
        </w:rPr>
        <w:t>「</w:t>
      </w:r>
      <w:r w:rsidR="001F358B" w:rsidRPr="00D45D66">
        <w:rPr>
          <w:color w:val="auto"/>
        </w:rPr>
        <w:t>臺中市西屯區經貿段</w:t>
      </w:r>
      <w:r w:rsidR="001F358B" w:rsidRPr="00D45D66">
        <w:rPr>
          <w:color w:val="auto"/>
        </w:rPr>
        <w:t>6</w:t>
      </w:r>
      <w:r w:rsidR="001F358B" w:rsidRPr="00D45D66">
        <w:rPr>
          <w:color w:val="auto"/>
        </w:rPr>
        <w:t>地號、</w:t>
      </w:r>
      <w:r w:rsidR="001F358B" w:rsidRPr="00D45D66">
        <w:rPr>
          <w:color w:val="auto"/>
        </w:rPr>
        <w:t>8</w:t>
      </w:r>
      <w:r w:rsidR="001F358B" w:rsidRPr="00D45D66">
        <w:rPr>
          <w:color w:val="auto"/>
        </w:rPr>
        <w:t>地號等兩筆土地設定地上權案</w:t>
      </w:r>
      <w:r w:rsidR="000212D3" w:rsidRPr="000212D3">
        <w:rPr>
          <w:rFonts w:hint="eastAsia"/>
          <w:color w:val="auto"/>
        </w:rPr>
        <w:t>之（合併、經貿段</w:t>
      </w:r>
      <w:r w:rsidR="000212D3" w:rsidRPr="000212D3">
        <w:rPr>
          <w:rFonts w:hint="eastAsia"/>
          <w:color w:val="auto"/>
        </w:rPr>
        <w:t>6</w:t>
      </w:r>
      <w:r w:rsidR="000212D3" w:rsidRPr="000212D3">
        <w:rPr>
          <w:rFonts w:hint="eastAsia"/>
          <w:color w:val="auto"/>
        </w:rPr>
        <w:t>地號）</w:t>
      </w:r>
      <w:r w:rsidR="00AA5FDB" w:rsidRPr="00D45D66">
        <w:rPr>
          <w:color w:val="auto"/>
        </w:rPr>
        <w:t>投資契約書</w:t>
      </w:r>
      <w:r w:rsidR="00007C91" w:rsidRPr="00D45D66">
        <w:rPr>
          <w:color w:val="auto"/>
        </w:rPr>
        <w:t>（以下簡稱設定地上權案投資契約書</w:t>
      </w:r>
      <w:r w:rsidR="00007C91" w:rsidRPr="00D45D66">
        <w:rPr>
          <w:rFonts w:hint="eastAsia"/>
          <w:color w:val="auto"/>
        </w:rPr>
        <w:t>）</w:t>
      </w:r>
      <w:r w:rsidR="00AA5FDB" w:rsidRPr="00D45D66">
        <w:rPr>
          <w:color w:val="auto"/>
        </w:rPr>
        <w:t>」及</w:t>
      </w:r>
      <w:r w:rsidR="00F22BB7" w:rsidRPr="00D45D66">
        <w:rPr>
          <w:color w:val="auto"/>
        </w:rPr>
        <w:t>附件</w:t>
      </w:r>
      <w:r w:rsidR="00967488" w:rsidRPr="00D45D66">
        <w:rPr>
          <w:rFonts w:hint="eastAsia"/>
          <w:color w:val="auto"/>
        </w:rPr>
        <w:t>二</w:t>
      </w:r>
      <w:r w:rsidR="00256003" w:rsidRPr="00D45D66">
        <w:rPr>
          <w:rFonts w:hint="eastAsia"/>
          <w:color w:val="auto"/>
        </w:rPr>
        <w:t>十</w:t>
      </w:r>
      <w:r w:rsidR="001D07AC">
        <w:rPr>
          <w:rFonts w:hint="eastAsia"/>
          <w:color w:val="auto"/>
        </w:rPr>
        <w:t>三</w:t>
      </w:r>
      <w:r w:rsidR="00F40650" w:rsidRPr="00D45D66">
        <w:rPr>
          <w:color w:val="auto"/>
        </w:rPr>
        <w:t>「</w:t>
      </w:r>
      <w:r w:rsidR="001F358B" w:rsidRPr="00D45D66">
        <w:rPr>
          <w:color w:val="auto"/>
        </w:rPr>
        <w:t>臺中市西屯區經貿段</w:t>
      </w:r>
      <w:r w:rsidR="001F358B" w:rsidRPr="00D45D66">
        <w:rPr>
          <w:color w:val="auto"/>
        </w:rPr>
        <w:t>6</w:t>
      </w:r>
      <w:r w:rsidR="001F358B" w:rsidRPr="00D45D66">
        <w:rPr>
          <w:color w:val="auto"/>
        </w:rPr>
        <w:t>地號、</w:t>
      </w:r>
      <w:r w:rsidR="001F358B" w:rsidRPr="00D45D66">
        <w:rPr>
          <w:color w:val="auto"/>
        </w:rPr>
        <w:t>8</w:t>
      </w:r>
      <w:r w:rsidR="001F358B" w:rsidRPr="00D45D66">
        <w:rPr>
          <w:color w:val="auto"/>
        </w:rPr>
        <w:t>地號等兩筆土地設定地上權案</w:t>
      </w:r>
      <w:r w:rsidR="000212D3" w:rsidRPr="000212D3">
        <w:rPr>
          <w:rFonts w:hint="eastAsia"/>
          <w:color w:val="auto"/>
        </w:rPr>
        <w:t>之（合併、經貿段</w:t>
      </w:r>
      <w:r w:rsidR="000212D3" w:rsidRPr="000212D3">
        <w:rPr>
          <w:rFonts w:hint="eastAsia"/>
          <w:color w:val="auto"/>
        </w:rPr>
        <w:t>6</w:t>
      </w:r>
      <w:r w:rsidR="000212D3" w:rsidRPr="000212D3">
        <w:rPr>
          <w:rFonts w:hint="eastAsia"/>
          <w:color w:val="auto"/>
        </w:rPr>
        <w:t>地號）</w:t>
      </w:r>
      <w:r w:rsidR="00F40650" w:rsidRPr="00D45D66">
        <w:rPr>
          <w:color w:val="auto"/>
        </w:rPr>
        <w:t>契約書</w:t>
      </w:r>
      <w:r w:rsidR="00007C91" w:rsidRPr="00D45D66">
        <w:rPr>
          <w:color w:val="auto"/>
        </w:rPr>
        <w:t>（以下簡稱設定地上權案契約書</w:t>
      </w:r>
      <w:r w:rsidR="00007C91" w:rsidRPr="00D45D66">
        <w:rPr>
          <w:rFonts w:hint="eastAsia"/>
          <w:color w:val="auto"/>
        </w:rPr>
        <w:t>）</w:t>
      </w:r>
      <w:r w:rsidR="00F40650" w:rsidRPr="00D45D66">
        <w:rPr>
          <w:color w:val="auto"/>
        </w:rPr>
        <w:t>」</w:t>
      </w:r>
      <w:r w:rsidRPr="00D45D66">
        <w:rPr>
          <w:color w:val="auto"/>
        </w:rPr>
        <w:t>。</w:t>
      </w:r>
    </w:p>
    <w:p w14:paraId="691A8C45" w14:textId="0E75B8E0" w:rsidR="00567073" w:rsidRPr="001943F1" w:rsidRDefault="0056459A">
      <w:pPr>
        <w:pStyle w:val="NNN"/>
        <w:numPr>
          <w:ilvl w:val="2"/>
          <w:numId w:val="97"/>
        </w:numPr>
      </w:pPr>
      <w:r w:rsidRPr="001943F1">
        <w:t>智慧財產權</w:t>
      </w:r>
    </w:p>
    <w:p w14:paraId="691A8C46" w14:textId="77777777" w:rsidR="000422B5" w:rsidRPr="001943F1" w:rsidRDefault="00567073" w:rsidP="00F23E1C">
      <w:pPr>
        <w:pStyle w:val="ad"/>
        <w:tabs>
          <w:tab w:val="clear" w:pos="720"/>
          <w:tab w:val="left" w:pos="180"/>
        </w:tabs>
        <w:ind w:leftChars="650" w:left="1560" w:firstLineChars="0" w:firstLine="0"/>
        <w:textDirection w:val="lrTb"/>
        <w:rPr>
          <w:color w:val="auto"/>
        </w:rPr>
      </w:pPr>
      <w:r w:rsidRPr="001943F1">
        <w:rPr>
          <w:color w:val="auto"/>
        </w:rPr>
        <w:t>指</w:t>
      </w:r>
      <w:r w:rsidR="0056459A" w:rsidRPr="001943F1">
        <w:rPr>
          <w:color w:val="auto"/>
        </w:rPr>
        <w:t>依專利法、商標法、著作權法、營業秘密法、積體電路</w:t>
      </w:r>
      <w:r w:rsidR="0013681D" w:rsidRPr="001943F1">
        <w:rPr>
          <w:color w:val="auto"/>
        </w:rPr>
        <w:t>電路</w:t>
      </w:r>
      <w:r w:rsidR="0056459A" w:rsidRPr="001943F1">
        <w:rPr>
          <w:color w:val="auto"/>
        </w:rPr>
        <w:t>布局保護法或其他國內外法令所保護之</w:t>
      </w:r>
      <w:r w:rsidRPr="001943F1">
        <w:rPr>
          <w:color w:val="auto"/>
        </w:rPr>
        <w:t>（</w:t>
      </w:r>
      <w:r w:rsidR="0056459A" w:rsidRPr="001943F1">
        <w:rPr>
          <w:color w:val="auto"/>
        </w:rPr>
        <w:t>包括但不限於</w:t>
      </w:r>
      <w:r w:rsidRPr="001943F1">
        <w:rPr>
          <w:color w:val="auto"/>
        </w:rPr>
        <w:t>）</w:t>
      </w:r>
      <w:r w:rsidR="0056459A" w:rsidRPr="001943F1">
        <w:rPr>
          <w:color w:val="auto"/>
        </w:rPr>
        <w:t>權利、圖說、標幟、技術、樣式、設計或其他資料等。</w:t>
      </w:r>
    </w:p>
    <w:p w14:paraId="691A8C47" w14:textId="057B2B2C" w:rsidR="00683A68" w:rsidRPr="001943F1" w:rsidRDefault="0097144D" w:rsidP="00FF793F">
      <w:pPr>
        <w:pStyle w:val="1a"/>
        <w:keepNext/>
        <w:adjustRightInd/>
        <w:spacing w:before="180" w:after="180" w:line="240" w:lineRule="auto"/>
        <w:ind w:left="0" w:right="0" w:firstLine="0"/>
        <w:jc w:val="left"/>
        <w:textAlignment w:val="auto"/>
        <w:rPr>
          <w:color w:val="auto"/>
          <w:sz w:val="28"/>
          <w:szCs w:val="52"/>
        </w:rPr>
      </w:pPr>
      <w:bookmarkStart w:id="32" w:name="_Toc102034139"/>
      <w:bookmarkStart w:id="33" w:name="_Toc102036979"/>
      <w:bookmarkStart w:id="34" w:name="_Toc121701930"/>
      <w:bookmarkStart w:id="35" w:name="_Toc121703082"/>
      <w:bookmarkStart w:id="36" w:name="_Toc194494133"/>
      <w:r w:rsidRPr="001943F1">
        <w:rPr>
          <w:color w:val="auto"/>
          <w:sz w:val="28"/>
          <w:szCs w:val="52"/>
        </w:rPr>
        <w:t>二</w:t>
      </w:r>
      <w:r w:rsidR="00364014" w:rsidRPr="001943F1">
        <w:rPr>
          <w:color w:val="auto"/>
          <w:sz w:val="28"/>
          <w:szCs w:val="52"/>
        </w:rPr>
        <w:t>、</w:t>
      </w:r>
      <w:r w:rsidR="00683A68" w:rsidRPr="001943F1">
        <w:rPr>
          <w:color w:val="auto"/>
          <w:sz w:val="28"/>
          <w:szCs w:val="52"/>
        </w:rPr>
        <w:t>本案</w:t>
      </w:r>
      <w:r w:rsidR="00060476" w:rsidRPr="001943F1">
        <w:rPr>
          <w:color w:val="auto"/>
          <w:sz w:val="28"/>
          <w:szCs w:val="52"/>
        </w:rPr>
        <w:t>開發</w:t>
      </w:r>
      <w:r w:rsidR="00C35CB3" w:rsidRPr="001943F1">
        <w:rPr>
          <w:color w:val="auto"/>
          <w:sz w:val="28"/>
          <w:szCs w:val="52"/>
        </w:rPr>
        <w:t>目的及</w:t>
      </w:r>
      <w:r w:rsidR="00683A68" w:rsidRPr="001943F1">
        <w:rPr>
          <w:color w:val="auto"/>
          <w:sz w:val="28"/>
          <w:szCs w:val="52"/>
        </w:rPr>
        <w:t>招標土地資料</w:t>
      </w:r>
      <w:bookmarkEnd w:id="32"/>
      <w:bookmarkEnd w:id="33"/>
      <w:bookmarkEnd w:id="34"/>
      <w:bookmarkEnd w:id="35"/>
      <w:bookmarkEnd w:id="36"/>
    </w:p>
    <w:p w14:paraId="691A8C5B" w14:textId="78ACD45D" w:rsidR="007979B1" w:rsidRDefault="00B15A2C" w:rsidP="00B15A2C">
      <w:pPr>
        <w:pStyle w:val="NN1"/>
        <w:outlineLvl w:val="1"/>
      </w:pPr>
      <w:bookmarkStart w:id="37" w:name="_Toc121701931"/>
      <w:bookmarkStart w:id="38" w:name="_Toc194494134"/>
      <w:bookmarkStart w:id="39" w:name="_Toc101972682"/>
      <w:bookmarkStart w:id="40" w:name="_Toc142398095"/>
      <w:bookmarkStart w:id="41" w:name="_Toc145682244"/>
      <w:bookmarkStart w:id="42" w:name="_Toc146369157"/>
      <w:bookmarkStart w:id="43" w:name="_Toc153453747"/>
      <w:r w:rsidRPr="001943F1">
        <w:rPr>
          <w:rFonts w:hint="eastAsia"/>
          <w:color w:val="000000" w:themeColor="text1"/>
        </w:rPr>
        <w:t>2</w:t>
      </w:r>
      <w:r w:rsidRPr="001943F1">
        <w:rPr>
          <w:color w:val="000000" w:themeColor="text1"/>
        </w:rPr>
        <w:t>.1</w:t>
      </w:r>
      <w:bookmarkEnd w:id="37"/>
      <w:bookmarkEnd w:id="38"/>
      <w:r w:rsidRPr="001943F1">
        <w:rPr>
          <w:color w:val="000000" w:themeColor="text1"/>
        </w:rPr>
        <w:tab/>
      </w:r>
      <w:bookmarkStart w:id="44" w:name="_Toc101972683"/>
      <w:bookmarkStart w:id="45" w:name="_Toc142398096"/>
      <w:bookmarkStart w:id="46" w:name="_Toc145682245"/>
      <w:bookmarkStart w:id="47" w:name="_Toc146369158"/>
      <w:bookmarkStart w:id="48" w:name="_Toc153453748"/>
      <w:bookmarkStart w:id="49" w:name="_Toc121701932"/>
      <w:bookmarkStart w:id="50" w:name="_Toc194494135"/>
      <w:bookmarkEnd w:id="39"/>
      <w:bookmarkEnd w:id="40"/>
      <w:bookmarkEnd w:id="41"/>
      <w:bookmarkEnd w:id="42"/>
      <w:bookmarkEnd w:id="43"/>
      <w:r w:rsidR="007979B1" w:rsidRPr="001943F1">
        <w:t>本案</w:t>
      </w:r>
      <w:r w:rsidR="00580C7B" w:rsidRPr="001943F1">
        <w:rPr>
          <w:rFonts w:hint="eastAsia"/>
        </w:rPr>
        <w:t>基地</w:t>
      </w:r>
      <w:r w:rsidR="00696B18" w:rsidRPr="001943F1">
        <w:rPr>
          <w:rFonts w:hint="eastAsia"/>
        </w:rPr>
        <w:t>即</w:t>
      </w:r>
      <w:r w:rsidR="00772C7C" w:rsidRPr="001943F1">
        <w:rPr>
          <w:rFonts w:hint="eastAsia"/>
        </w:rPr>
        <w:t>經貿段</w:t>
      </w:r>
      <w:r w:rsidR="00772C7C" w:rsidRPr="001943F1">
        <w:rPr>
          <w:rFonts w:hint="eastAsia"/>
        </w:rPr>
        <w:t>6</w:t>
      </w:r>
      <w:r w:rsidR="00772C7C" w:rsidRPr="001943F1">
        <w:rPr>
          <w:rFonts w:hint="eastAsia"/>
        </w:rPr>
        <w:t>地號</w:t>
      </w:r>
      <w:r w:rsidR="001261BC" w:rsidRPr="001943F1">
        <w:rPr>
          <w:rFonts w:hint="eastAsia"/>
        </w:rPr>
        <w:t>土地</w:t>
      </w:r>
      <w:r w:rsidR="00580C7B" w:rsidRPr="001943F1">
        <w:rPr>
          <w:rFonts w:hint="eastAsia"/>
        </w:rPr>
        <w:t>及</w:t>
      </w:r>
      <w:r w:rsidR="00C45F16" w:rsidRPr="001943F1">
        <w:rPr>
          <w:rFonts w:hint="eastAsia"/>
          <w:szCs w:val="24"/>
        </w:rPr>
        <w:t>8</w:t>
      </w:r>
      <w:r w:rsidR="00C45F16" w:rsidRPr="001943F1">
        <w:rPr>
          <w:rFonts w:hint="eastAsia"/>
          <w:szCs w:val="24"/>
        </w:rPr>
        <w:t>地號</w:t>
      </w:r>
      <w:r w:rsidR="001261BC" w:rsidRPr="001943F1">
        <w:rPr>
          <w:rFonts w:hint="eastAsia"/>
          <w:szCs w:val="24"/>
        </w:rPr>
        <w:t>土地</w:t>
      </w:r>
      <w:r w:rsidR="00697EA4" w:rsidRPr="001943F1">
        <w:rPr>
          <w:rFonts w:hint="eastAsia"/>
        </w:rPr>
        <w:t>，座落於</w:t>
      </w:r>
      <w:r w:rsidR="00697EA4" w:rsidRPr="001943F1">
        <w:t>本市西屯區</w:t>
      </w:r>
      <w:r w:rsidR="00697EA4" w:rsidRPr="001943F1">
        <w:rPr>
          <w:rFonts w:hint="eastAsia"/>
        </w:rPr>
        <w:t>水湳經貿園區第二種經貿專用區，</w:t>
      </w:r>
      <w:r w:rsidR="00C7081E" w:rsidRPr="001943F1">
        <w:rPr>
          <w:rFonts w:hint="eastAsia"/>
        </w:rPr>
        <w:t>鄰接中科路、經貿路二段及黎明路，採全街廓開發，兩地號</w:t>
      </w:r>
      <w:r w:rsidR="003A6ACF" w:rsidRPr="001943F1">
        <w:rPr>
          <w:rFonts w:hint="eastAsia"/>
        </w:rPr>
        <w:t>土地</w:t>
      </w:r>
      <w:r w:rsidR="007979B1" w:rsidRPr="001943F1">
        <w:t>面積</w:t>
      </w:r>
      <w:r w:rsidR="000212D3" w:rsidRPr="000212D3">
        <w:rPr>
          <w:rFonts w:hint="eastAsia"/>
        </w:rPr>
        <w:t>分別經貿段</w:t>
      </w:r>
      <w:r w:rsidR="000212D3" w:rsidRPr="000212D3">
        <w:rPr>
          <w:rFonts w:hint="eastAsia"/>
        </w:rPr>
        <w:t>6</w:t>
      </w:r>
      <w:r w:rsidR="000212D3" w:rsidRPr="000212D3">
        <w:rPr>
          <w:rFonts w:hint="eastAsia"/>
        </w:rPr>
        <w:t>地號為</w:t>
      </w:r>
      <w:r w:rsidR="000212D3" w:rsidRPr="000212D3">
        <w:rPr>
          <w:rFonts w:hint="eastAsia"/>
        </w:rPr>
        <w:t>19,836.59</w:t>
      </w:r>
      <w:r w:rsidR="000212D3" w:rsidRPr="000212D3">
        <w:rPr>
          <w:rFonts w:hint="eastAsia"/>
        </w:rPr>
        <w:t>平方公尺；經貿段</w:t>
      </w:r>
      <w:r w:rsidR="000212D3" w:rsidRPr="000212D3">
        <w:rPr>
          <w:rFonts w:hint="eastAsia"/>
        </w:rPr>
        <w:t>8</w:t>
      </w:r>
      <w:r w:rsidR="000212D3" w:rsidRPr="000212D3">
        <w:rPr>
          <w:rFonts w:hint="eastAsia"/>
        </w:rPr>
        <w:t>地號</w:t>
      </w:r>
      <w:r w:rsidR="000212D3" w:rsidRPr="000212D3">
        <w:rPr>
          <w:rFonts w:hint="eastAsia"/>
        </w:rPr>
        <w:t>18,773.88</w:t>
      </w:r>
      <w:r w:rsidR="000212D3" w:rsidRPr="000212D3">
        <w:rPr>
          <w:rFonts w:hint="eastAsia"/>
        </w:rPr>
        <w:t>平方公尺；總</w:t>
      </w:r>
      <w:r w:rsidR="00580C7B" w:rsidRPr="001943F1">
        <w:rPr>
          <w:rFonts w:hint="eastAsia"/>
        </w:rPr>
        <w:t>計</w:t>
      </w:r>
      <w:r w:rsidR="00C45F16" w:rsidRPr="001943F1">
        <w:rPr>
          <w:rFonts w:hint="eastAsia"/>
        </w:rPr>
        <w:t>38</w:t>
      </w:r>
      <w:r w:rsidR="009831B8" w:rsidRPr="001943F1">
        <w:rPr>
          <w:rFonts w:hint="eastAsia"/>
        </w:rPr>
        <w:t>,</w:t>
      </w:r>
      <w:r w:rsidR="00C45F16" w:rsidRPr="001943F1">
        <w:rPr>
          <w:rFonts w:hint="eastAsia"/>
        </w:rPr>
        <w:t>610</w:t>
      </w:r>
      <w:r w:rsidR="00580C7B" w:rsidRPr="001943F1">
        <w:rPr>
          <w:rFonts w:hint="eastAsia"/>
        </w:rPr>
        <w:t>.47</w:t>
      </w:r>
      <w:r w:rsidR="00580C7B" w:rsidRPr="001943F1">
        <w:rPr>
          <w:rFonts w:hint="eastAsia"/>
        </w:rPr>
        <w:t>平方公尺</w:t>
      </w:r>
      <w:r w:rsidR="00697EA4" w:rsidRPr="001943F1">
        <w:rPr>
          <w:rFonts w:hint="eastAsia"/>
        </w:rPr>
        <w:t>（</w:t>
      </w:r>
      <w:r w:rsidR="00580C7B" w:rsidRPr="001943F1">
        <w:rPr>
          <w:rFonts w:hint="eastAsia"/>
        </w:rPr>
        <w:t>約</w:t>
      </w:r>
      <w:r w:rsidR="00C45F16" w:rsidRPr="001943F1">
        <w:rPr>
          <w:rFonts w:hint="eastAsia"/>
        </w:rPr>
        <w:t>11</w:t>
      </w:r>
      <w:r w:rsidR="009831B8" w:rsidRPr="001943F1">
        <w:t>,</w:t>
      </w:r>
      <w:r w:rsidR="00C45F16" w:rsidRPr="001943F1">
        <w:rPr>
          <w:rFonts w:hint="eastAsia"/>
        </w:rPr>
        <w:t>67</w:t>
      </w:r>
      <w:r w:rsidR="00D82A86" w:rsidRPr="001943F1">
        <w:t>9</w:t>
      </w:r>
      <w:r w:rsidR="00C45F16" w:rsidRPr="001943F1">
        <w:rPr>
          <w:rFonts w:hint="eastAsia"/>
        </w:rPr>
        <w:t>.6</w:t>
      </w:r>
      <w:r w:rsidR="008D62F5" w:rsidRPr="001943F1">
        <w:t>6</w:t>
      </w:r>
      <w:r w:rsidR="00580C7B" w:rsidRPr="001943F1">
        <w:rPr>
          <w:rFonts w:hint="eastAsia"/>
        </w:rPr>
        <w:t>坪</w:t>
      </w:r>
      <w:r w:rsidR="00FB5933" w:rsidRPr="001943F1">
        <w:rPr>
          <w:rFonts w:hint="eastAsia"/>
        </w:rPr>
        <w:t>）</w:t>
      </w:r>
      <w:r w:rsidR="000212D3" w:rsidRPr="000212D3">
        <w:rPr>
          <w:rFonts w:hint="eastAsia"/>
        </w:rPr>
        <w:t>，投標人得合併或</w:t>
      </w:r>
      <w:r w:rsidR="000212D3" w:rsidRPr="008451C8">
        <w:rPr>
          <w:rFonts w:hint="eastAsia"/>
        </w:rPr>
        <w:t>分開投標</w:t>
      </w:r>
      <w:r w:rsidR="00FB5933" w:rsidRPr="001943F1">
        <w:rPr>
          <w:rFonts w:hint="eastAsia"/>
        </w:rPr>
        <w:t>。</w:t>
      </w:r>
      <w:r w:rsidR="007979B1" w:rsidRPr="001943F1">
        <w:t>土地所有權人為臺中市，土地管理機關為</w:t>
      </w:r>
      <w:r w:rsidR="001E3CEB" w:rsidRPr="001943F1">
        <w:t>臺中市政府地政局</w:t>
      </w:r>
      <w:r w:rsidR="008109DE" w:rsidRPr="001943F1">
        <w:rPr>
          <w:rFonts w:hint="eastAsia"/>
        </w:rPr>
        <w:t>，招標機關為臺中市政府經濟發展局</w:t>
      </w:r>
      <w:r w:rsidR="007979B1" w:rsidRPr="001943F1">
        <w:t>。</w:t>
      </w:r>
      <w:r w:rsidR="00F72865" w:rsidRPr="001943F1">
        <w:rPr>
          <w:rFonts w:hint="eastAsia"/>
        </w:rPr>
        <w:t>臺中市政府依據「臺中市區段徵收土地標售標租及設定地上權辦法」辦理土地開發利用，以設定地上權方式辦理公開招商。本案基地</w:t>
      </w:r>
      <w:r w:rsidR="001A2C03" w:rsidRPr="001943F1">
        <w:rPr>
          <w:rFonts w:hint="eastAsia"/>
          <w:color w:val="000000" w:themeColor="text1"/>
        </w:rPr>
        <w:t>為</w:t>
      </w:r>
      <w:r w:rsidR="00C836D1">
        <w:rPr>
          <w:rFonts w:hint="eastAsia"/>
          <w:color w:val="000000" w:themeColor="text1"/>
        </w:rPr>
        <w:t>支援</w:t>
      </w:r>
      <w:r w:rsidR="001A2C03" w:rsidRPr="001943F1">
        <w:rPr>
          <w:rFonts w:hint="eastAsia"/>
          <w:color w:val="000000" w:themeColor="text1"/>
        </w:rPr>
        <w:t>會展產業及</w:t>
      </w:r>
      <w:r w:rsidR="00C836D1">
        <w:rPr>
          <w:rFonts w:hint="eastAsia"/>
          <w:color w:val="000000" w:themeColor="text1"/>
        </w:rPr>
        <w:t>連接</w:t>
      </w:r>
      <w:r w:rsidR="001A2C03" w:rsidRPr="001943F1">
        <w:rPr>
          <w:rFonts w:hint="eastAsia"/>
          <w:color w:val="000000" w:themeColor="text1"/>
        </w:rPr>
        <w:t>周邊公共建設</w:t>
      </w:r>
      <w:r w:rsidR="00F72865" w:rsidRPr="001943F1">
        <w:rPr>
          <w:rFonts w:hint="eastAsia"/>
        </w:rPr>
        <w:t>，</w:t>
      </w:r>
      <w:r w:rsidR="00B05704">
        <w:rPr>
          <w:rFonts w:hint="eastAsia"/>
        </w:rPr>
        <w:t>期望</w:t>
      </w:r>
      <w:r w:rsidR="009E624D">
        <w:rPr>
          <w:rFonts w:hint="eastAsia"/>
        </w:rPr>
        <w:t>引進</w:t>
      </w:r>
      <w:r w:rsidR="001A2C03">
        <w:rPr>
          <w:rFonts w:hint="eastAsia"/>
        </w:rPr>
        <w:t>大型零售</w:t>
      </w:r>
      <w:r w:rsidR="00B05704">
        <w:rPr>
          <w:rFonts w:hint="eastAsia"/>
        </w:rPr>
        <w:t>及</w:t>
      </w:r>
      <w:r w:rsidR="00B05704" w:rsidRPr="006D57BB">
        <w:rPr>
          <w:rFonts w:hint="eastAsia"/>
        </w:rPr>
        <w:t>旅館</w:t>
      </w:r>
      <w:r w:rsidR="001A2C03">
        <w:rPr>
          <w:rFonts w:hint="eastAsia"/>
        </w:rPr>
        <w:t>等</w:t>
      </w:r>
      <w:r w:rsidR="00C836D1">
        <w:rPr>
          <w:rFonts w:hint="eastAsia"/>
        </w:rPr>
        <w:t>商業</w:t>
      </w:r>
      <w:r w:rsidR="009E624D">
        <w:rPr>
          <w:rFonts w:hint="eastAsia"/>
        </w:rPr>
        <w:t>設施</w:t>
      </w:r>
      <w:r w:rsidR="00B05704">
        <w:rPr>
          <w:rFonts w:hint="eastAsia"/>
        </w:rPr>
        <w:t>，</w:t>
      </w:r>
      <w:r w:rsidR="001A2C03" w:rsidRPr="001943F1">
        <w:rPr>
          <w:rFonts w:hint="eastAsia"/>
          <w:color w:val="000000" w:themeColor="text1"/>
        </w:rPr>
        <w:t>吸引國際觀光人潮</w:t>
      </w:r>
      <w:r w:rsidR="001A2C03">
        <w:rPr>
          <w:rFonts w:hint="eastAsia"/>
          <w:color w:val="000000" w:themeColor="text1"/>
        </w:rPr>
        <w:t>，</w:t>
      </w:r>
      <w:r w:rsidR="00F72865" w:rsidRPr="001943F1">
        <w:rPr>
          <w:rFonts w:hint="eastAsia"/>
        </w:rPr>
        <w:t>促進</w:t>
      </w:r>
      <w:r w:rsidR="00B05704">
        <w:rPr>
          <w:rFonts w:hint="eastAsia"/>
        </w:rPr>
        <w:t>周邊</w:t>
      </w:r>
      <w:r w:rsidR="00F72865" w:rsidRPr="001943F1">
        <w:rPr>
          <w:rFonts w:hint="eastAsia"/>
        </w:rPr>
        <w:t>產業活絡同時加強並升級地區商業及服務業機能，提升臺中區域競爭力為</w:t>
      </w:r>
      <w:r w:rsidR="00F72865" w:rsidRPr="001943F1">
        <w:t>主要目標</w:t>
      </w:r>
      <w:r w:rsidR="00CD45A4" w:rsidRPr="001943F1">
        <w:rPr>
          <w:rFonts w:hint="eastAsia"/>
        </w:rPr>
        <w:t>。</w:t>
      </w:r>
      <w:r w:rsidR="007979B1" w:rsidRPr="001943F1">
        <w:t>本案設定地上權之實際</w:t>
      </w:r>
      <w:r w:rsidR="00AF2D5D" w:rsidRPr="001943F1">
        <w:t>土地標示及面積</w:t>
      </w:r>
      <w:r w:rsidR="007979B1" w:rsidRPr="001943F1">
        <w:t>，</w:t>
      </w:r>
      <w:r w:rsidR="00AF2D5D" w:rsidRPr="001943F1">
        <w:t>以訂立本契約當時土地登記簿登記資料為準</w:t>
      </w:r>
      <w:r w:rsidR="002073EF" w:rsidRPr="001943F1">
        <w:t>，詳附件一</w:t>
      </w:r>
      <w:r w:rsidR="007979B1" w:rsidRPr="001943F1">
        <w:t>。</w:t>
      </w:r>
      <w:r w:rsidR="00AF2D5D" w:rsidRPr="001943F1">
        <w:t>都市計畫土地使用分區、容積率，以都市計畫</w:t>
      </w:r>
      <w:r w:rsidR="007979B1" w:rsidRPr="001943F1">
        <w:t>書圖為準。</w:t>
      </w:r>
      <w:r w:rsidR="00407E8D" w:rsidRPr="001943F1">
        <w:t>本案基地</w:t>
      </w:r>
      <w:r w:rsidR="007979B1" w:rsidRPr="001943F1">
        <w:t>之都市計畫</w:t>
      </w:r>
      <w:r w:rsidR="007979B1" w:rsidRPr="00D45D66">
        <w:t>土地使用分區示意圖</w:t>
      </w:r>
      <w:r w:rsidR="006E2FBE" w:rsidRPr="00D45D66">
        <w:rPr>
          <w:rFonts w:cs="標楷體" w:hint="eastAsia"/>
        </w:rPr>
        <w:t>為變更臺中市都市計畫（水湳機場原址整體開發區）細部計畫（第</w:t>
      </w:r>
      <w:r w:rsidR="008474EA">
        <w:rPr>
          <w:rFonts w:cs="標楷體" w:hint="eastAsia"/>
        </w:rPr>
        <w:t>二</w:t>
      </w:r>
      <w:r w:rsidR="006E2FBE" w:rsidRPr="00D45D66">
        <w:rPr>
          <w:rFonts w:cs="標楷體" w:hint="eastAsia"/>
        </w:rPr>
        <w:t>次通盤檢討）書之內容</w:t>
      </w:r>
      <w:r w:rsidR="007979B1" w:rsidRPr="00D45D66">
        <w:t>，詳附件二。</w:t>
      </w:r>
      <w:bookmarkEnd w:id="44"/>
      <w:bookmarkEnd w:id="45"/>
      <w:bookmarkEnd w:id="46"/>
      <w:bookmarkEnd w:id="47"/>
      <w:bookmarkEnd w:id="48"/>
      <w:bookmarkEnd w:id="49"/>
      <w:bookmarkEnd w:id="50"/>
    </w:p>
    <w:p w14:paraId="18911CC3" w14:textId="56474325" w:rsidR="000212D3" w:rsidRDefault="000212D3" w:rsidP="00B15A2C">
      <w:pPr>
        <w:pStyle w:val="NN1"/>
        <w:outlineLvl w:val="1"/>
        <w:rPr>
          <w:color w:val="000000" w:themeColor="text1"/>
        </w:rPr>
      </w:pPr>
      <w:bookmarkStart w:id="51" w:name="_Toc153453749"/>
      <w:bookmarkStart w:id="52" w:name="_Toc194494136"/>
      <w:r w:rsidRPr="001943F1">
        <w:rPr>
          <w:rFonts w:hint="eastAsia"/>
          <w:color w:val="000000" w:themeColor="text1"/>
        </w:rPr>
        <w:t>2</w:t>
      </w:r>
      <w:r w:rsidRPr="001943F1">
        <w:rPr>
          <w:color w:val="000000" w:themeColor="text1"/>
        </w:rPr>
        <w:t>.</w:t>
      </w:r>
      <w:r>
        <w:rPr>
          <w:color w:val="000000" w:themeColor="text1"/>
        </w:rPr>
        <w:t>2</w:t>
      </w:r>
      <w:r w:rsidRPr="001943F1">
        <w:rPr>
          <w:color w:val="000000" w:themeColor="text1"/>
        </w:rPr>
        <w:tab/>
      </w:r>
      <w:r w:rsidR="007C5CD0" w:rsidRPr="007C5CD0">
        <w:rPr>
          <w:rFonts w:hint="eastAsia"/>
          <w:color w:val="000000" w:themeColor="text1"/>
        </w:rPr>
        <w:t>本案標別及投標標的：</w:t>
      </w:r>
      <w:bookmarkEnd w:id="51"/>
      <w:bookmarkEnd w:id="52"/>
    </w:p>
    <w:p w14:paraId="0CE3E812" w14:textId="6112539F" w:rsidR="007C5CD0" w:rsidRPr="00973436" w:rsidRDefault="007C5CD0" w:rsidP="004126C3">
      <w:pPr>
        <w:pStyle w:val="a0"/>
        <w:numPr>
          <w:ilvl w:val="0"/>
          <w:numId w:val="0"/>
        </w:numPr>
        <w:tabs>
          <w:tab w:val="clear" w:pos="720"/>
        </w:tabs>
        <w:spacing w:afterLines="50" w:after="180"/>
        <w:ind w:leftChars="357" w:left="1417" w:hangingChars="200" w:hanging="560"/>
        <w:jc w:val="left"/>
        <w:textDirection w:val="lrTb"/>
        <w:outlineLvl w:val="2"/>
        <w:rPr>
          <w:rFonts w:hAnsi="Times New Roman"/>
          <w:b w:val="0"/>
          <w:bCs/>
        </w:rPr>
      </w:pPr>
      <w:r w:rsidRPr="00973436">
        <w:rPr>
          <w:rFonts w:hAnsi="Times New Roman" w:hint="eastAsia"/>
          <w:b w:val="0"/>
          <w:bCs/>
        </w:rPr>
        <w:t>2.2.1</w:t>
      </w:r>
      <w:r w:rsidRPr="00973436">
        <w:rPr>
          <w:rFonts w:hAnsi="Times New Roman" w:hint="eastAsia"/>
          <w:b w:val="0"/>
          <w:bCs/>
        </w:rPr>
        <w:t>投標人得合併或分開投標，標別及其對應之投標標的，如下表：</w:t>
      </w:r>
    </w:p>
    <w:tbl>
      <w:tblPr>
        <w:tblStyle w:val="af0"/>
        <w:tblW w:w="6822" w:type="dxa"/>
        <w:tblInd w:w="1413" w:type="dxa"/>
        <w:tblLook w:val="04A0" w:firstRow="1" w:lastRow="0" w:firstColumn="1" w:lastColumn="0" w:noHBand="0" w:noVBand="1"/>
      </w:tblPr>
      <w:tblGrid>
        <w:gridCol w:w="3411"/>
        <w:gridCol w:w="3411"/>
      </w:tblGrid>
      <w:tr w:rsidR="00980717" w:rsidRPr="0054334F" w14:paraId="39CAF307" w14:textId="77777777" w:rsidTr="00F23663">
        <w:tc>
          <w:tcPr>
            <w:tcW w:w="3411" w:type="dxa"/>
            <w:shd w:val="clear" w:color="auto" w:fill="D9D9D9" w:themeFill="background1" w:themeFillShade="D9"/>
            <w:vAlign w:val="center"/>
          </w:tcPr>
          <w:p w14:paraId="7A28334D" w14:textId="77777777" w:rsidR="00980717" w:rsidRPr="00980717" w:rsidRDefault="00980717" w:rsidP="00980717">
            <w:pPr>
              <w:snapToGrid w:val="0"/>
              <w:spacing w:before="120" w:line="240" w:lineRule="auto"/>
              <w:jc w:val="center"/>
              <w:rPr>
                <w:rFonts w:eastAsia="標楷體"/>
                <w:sz w:val="28"/>
                <w:szCs w:val="28"/>
              </w:rPr>
            </w:pPr>
            <w:r w:rsidRPr="00980717">
              <w:rPr>
                <w:rFonts w:eastAsia="標楷體" w:hint="eastAsia"/>
                <w:sz w:val="28"/>
                <w:szCs w:val="28"/>
              </w:rPr>
              <w:t>標別名稱</w:t>
            </w:r>
          </w:p>
        </w:tc>
        <w:tc>
          <w:tcPr>
            <w:tcW w:w="3411" w:type="dxa"/>
            <w:shd w:val="clear" w:color="auto" w:fill="D9D9D9" w:themeFill="background1" w:themeFillShade="D9"/>
            <w:vAlign w:val="center"/>
          </w:tcPr>
          <w:p w14:paraId="73450482" w14:textId="77777777" w:rsidR="00980717" w:rsidRPr="00980717" w:rsidRDefault="00980717" w:rsidP="00980717">
            <w:pPr>
              <w:snapToGrid w:val="0"/>
              <w:spacing w:before="120" w:line="240" w:lineRule="auto"/>
              <w:jc w:val="center"/>
              <w:rPr>
                <w:rFonts w:eastAsia="標楷體"/>
                <w:sz w:val="28"/>
                <w:szCs w:val="28"/>
              </w:rPr>
            </w:pPr>
            <w:r w:rsidRPr="00980717">
              <w:rPr>
                <w:rFonts w:eastAsia="標楷體" w:hint="eastAsia"/>
                <w:sz w:val="28"/>
                <w:szCs w:val="28"/>
              </w:rPr>
              <w:t>投標標的</w:t>
            </w:r>
          </w:p>
        </w:tc>
      </w:tr>
      <w:tr w:rsidR="00980717" w:rsidRPr="0054334F" w14:paraId="0E714C60" w14:textId="77777777" w:rsidTr="00F23663">
        <w:tc>
          <w:tcPr>
            <w:tcW w:w="3411" w:type="dxa"/>
            <w:vAlign w:val="center"/>
          </w:tcPr>
          <w:p w14:paraId="39DA1A80" w14:textId="77777777" w:rsidR="00980717" w:rsidRPr="00980717" w:rsidRDefault="00980717" w:rsidP="00980717">
            <w:pPr>
              <w:snapToGrid w:val="0"/>
              <w:spacing w:before="120" w:line="240" w:lineRule="auto"/>
              <w:jc w:val="center"/>
              <w:rPr>
                <w:rFonts w:eastAsia="標楷體"/>
                <w:sz w:val="28"/>
                <w:szCs w:val="28"/>
              </w:rPr>
            </w:pPr>
            <w:r w:rsidRPr="00980717">
              <w:rPr>
                <w:rFonts w:eastAsia="標楷體" w:hint="eastAsia"/>
                <w:sz w:val="28"/>
                <w:szCs w:val="28"/>
              </w:rPr>
              <w:t>第一標</w:t>
            </w:r>
          </w:p>
        </w:tc>
        <w:tc>
          <w:tcPr>
            <w:tcW w:w="3411" w:type="dxa"/>
            <w:vAlign w:val="center"/>
          </w:tcPr>
          <w:p w14:paraId="7F377ADC" w14:textId="77777777" w:rsidR="00980717" w:rsidRPr="00980717" w:rsidRDefault="00980717" w:rsidP="00980717">
            <w:pPr>
              <w:snapToGrid w:val="0"/>
              <w:spacing w:before="120" w:line="240" w:lineRule="auto"/>
              <w:jc w:val="center"/>
              <w:rPr>
                <w:rFonts w:eastAsia="標楷體"/>
                <w:sz w:val="28"/>
                <w:szCs w:val="28"/>
              </w:rPr>
            </w:pPr>
            <w:r w:rsidRPr="00980717">
              <w:rPr>
                <w:rFonts w:eastAsia="標楷體" w:hint="eastAsia"/>
                <w:sz w:val="28"/>
                <w:szCs w:val="28"/>
              </w:rPr>
              <w:t>經貿段</w:t>
            </w:r>
            <w:r w:rsidRPr="00980717">
              <w:rPr>
                <w:rFonts w:eastAsia="標楷體"/>
                <w:sz w:val="28"/>
                <w:szCs w:val="28"/>
              </w:rPr>
              <w:t>6</w:t>
            </w:r>
            <w:r w:rsidRPr="00980717">
              <w:rPr>
                <w:rFonts w:eastAsia="標楷體" w:hint="eastAsia"/>
                <w:sz w:val="28"/>
                <w:szCs w:val="28"/>
              </w:rPr>
              <w:t>及</w:t>
            </w:r>
            <w:r w:rsidRPr="00980717">
              <w:rPr>
                <w:rFonts w:eastAsia="標楷體"/>
                <w:sz w:val="28"/>
                <w:szCs w:val="28"/>
              </w:rPr>
              <w:t>8</w:t>
            </w:r>
            <w:r w:rsidRPr="00980717">
              <w:rPr>
                <w:rFonts w:eastAsia="標楷體" w:hint="eastAsia"/>
                <w:sz w:val="28"/>
                <w:szCs w:val="28"/>
              </w:rPr>
              <w:t>地號</w:t>
            </w:r>
          </w:p>
        </w:tc>
      </w:tr>
      <w:tr w:rsidR="00980717" w:rsidRPr="0054334F" w14:paraId="09E47E34" w14:textId="77777777" w:rsidTr="00F23663">
        <w:tc>
          <w:tcPr>
            <w:tcW w:w="3411" w:type="dxa"/>
            <w:vAlign w:val="center"/>
          </w:tcPr>
          <w:p w14:paraId="2B8BBB7E" w14:textId="0B44E675" w:rsidR="00980717" w:rsidRPr="00980717" w:rsidRDefault="00980717" w:rsidP="00980717">
            <w:pPr>
              <w:snapToGrid w:val="0"/>
              <w:spacing w:before="120" w:line="240" w:lineRule="auto"/>
              <w:jc w:val="center"/>
              <w:rPr>
                <w:rFonts w:eastAsia="標楷體"/>
                <w:sz w:val="28"/>
                <w:szCs w:val="28"/>
              </w:rPr>
            </w:pPr>
            <w:r w:rsidRPr="00980717">
              <w:rPr>
                <w:rFonts w:eastAsia="標楷體" w:hint="eastAsia"/>
                <w:sz w:val="28"/>
                <w:szCs w:val="28"/>
              </w:rPr>
              <w:t>第二</w:t>
            </w:r>
            <w:r w:rsidRPr="00980717">
              <w:rPr>
                <w:rFonts w:eastAsia="標楷體"/>
                <w:sz w:val="28"/>
                <w:szCs w:val="28"/>
              </w:rPr>
              <w:t>標</w:t>
            </w:r>
          </w:p>
        </w:tc>
        <w:tc>
          <w:tcPr>
            <w:tcW w:w="3411" w:type="dxa"/>
            <w:vAlign w:val="center"/>
          </w:tcPr>
          <w:p w14:paraId="2AA4A897" w14:textId="77777777" w:rsidR="00980717" w:rsidRPr="00980717" w:rsidRDefault="00980717" w:rsidP="00980717">
            <w:pPr>
              <w:snapToGrid w:val="0"/>
              <w:spacing w:before="120" w:line="240" w:lineRule="auto"/>
              <w:jc w:val="center"/>
              <w:rPr>
                <w:rFonts w:eastAsia="標楷體"/>
                <w:sz w:val="28"/>
                <w:szCs w:val="28"/>
              </w:rPr>
            </w:pPr>
            <w:r w:rsidRPr="00980717">
              <w:rPr>
                <w:rFonts w:eastAsia="標楷體" w:hint="eastAsia"/>
                <w:sz w:val="28"/>
                <w:szCs w:val="28"/>
              </w:rPr>
              <w:t>經貿段</w:t>
            </w:r>
            <w:r w:rsidRPr="00980717">
              <w:rPr>
                <w:rFonts w:eastAsia="標楷體"/>
                <w:sz w:val="28"/>
                <w:szCs w:val="28"/>
              </w:rPr>
              <w:t>6</w:t>
            </w:r>
            <w:r w:rsidRPr="00980717">
              <w:rPr>
                <w:rFonts w:eastAsia="標楷體" w:hint="eastAsia"/>
                <w:sz w:val="28"/>
                <w:szCs w:val="28"/>
              </w:rPr>
              <w:t>地號</w:t>
            </w:r>
          </w:p>
        </w:tc>
      </w:tr>
    </w:tbl>
    <w:p w14:paraId="66AF8068" w14:textId="18C085E3" w:rsidR="001A6C7B" w:rsidRPr="001A6C7B" w:rsidRDefault="001A6C7B" w:rsidP="00313ED8">
      <w:pPr>
        <w:pStyle w:val="a0"/>
        <w:numPr>
          <w:ilvl w:val="0"/>
          <w:numId w:val="0"/>
        </w:numPr>
        <w:tabs>
          <w:tab w:val="clear" w:pos="720"/>
        </w:tabs>
        <w:spacing w:afterLines="50" w:after="180"/>
        <w:ind w:leftChars="357" w:left="1417" w:hangingChars="200" w:hanging="560"/>
        <w:textDirection w:val="lrTb"/>
        <w:outlineLvl w:val="2"/>
        <w:rPr>
          <w:rFonts w:hAnsi="Times New Roman"/>
          <w:b w:val="0"/>
          <w:bCs/>
        </w:rPr>
      </w:pPr>
      <w:r w:rsidRPr="001A6C7B">
        <w:rPr>
          <w:rFonts w:hAnsi="Times New Roman" w:hint="eastAsia"/>
          <w:b w:val="0"/>
          <w:bCs/>
        </w:rPr>
        <w:t>2.2.2</w:t>
      </w:r>
      <w:r w:rsidRPr="001A6C7B">
        <w:rPr>
          <w:rFonts w:hAnsi="Times New Roman" w:hint="eastAsia"/>
          <w:b w:val="0"/>
          <w:bCs/>
        </w:rPr>
        <w:t>同一投標人可分別繳納押標金及提送資格證明文件以投標不同標別，招標機關於所有標別之投標人資格審查完竣後，將優先召開第一標之評選會議。第二標所提送之投資計畫書及相關文件暫不評選。</w:t>
      </w:r>
    </w:p>
    <w:p w14:paraId="3248E7FC" w14:textId="662BBAD2" w:rsidR="001A6C7B" w:rsidRPr="00973436" w:rsidRDefault="001A6C7B" w:rsidP="00313ED8">
      <w:pPr>
        <w:pStyle w:val="a0"/>
        <w:numPr>
          <w:ilvl w:val="0"/>
          <w:numId w:val="0"/>
        </w:numPr>
        <w:tabs>
          <w:tab w:val="clear" w:pos="720"/>
        </w:tabs>
        <w:spacing w:afterLines="50" w:after="180"/>
        <w:ind w:leftChars="357" w:left="1417" w:hangingChars="200" w:hanging="560"/>
        <w:textDirection w:val="lrTb"/>
        <w:outlineLvl w:val="2"/>
        <w:rPr>
          <w:rFonts w:hAnsi="Times New Roman"/>
          <w:b w:val="0"/>
          <w:bCs/>
        </w:rPr>
      </w:pPr>
      <w:r w:rsidRPr="001A6C7B">
        <w:rPr>
          <w:rFonts w:hAnsi="Times New Roman" w:hint="eastAsia"/>
          <w:b w:val="0"/>
          <w:bCs/>
        </w:rPr>
        <w:t>2.2.3</w:t>
      </w:r>
      <w:r w:rsidRPr="001A6C7B">
        <w:rPr>
          <w:rFonts w:hAnsi="Times New Roman" w:hint="eastAsia"/>
          <w:b w:val="0"/>
          <w:bCs/>
        </w:rPr>
        <w:t>如第一標無人投標或無完成本案簽約時，招標機關將再分別通知第二標之投標人分別召開評選會議；第一標如完成本案簽約即</w:t>
      </w:r>
      <w:r w:rsidR="00E03A01">
        <w:rPr>
          <w:rFonts w:hAnsi="Times New Roman" w:hint="eastAsia"/>
          <w:b w:val="0"/>
          <w:bCs/>
        </w:rPr>
        <w:t>招標</w:t>
      </w:r>
      <w:r w:rsidRPr="001A6C7B">
        <w:rPr>
          <w:rFonts w:hAnsi="Times New Roman" w:hint="eastAsia"/>
          <w:b w:val="0"/>
          <w:bCs/>
        </w:rPr>
        <w:t>機關無再辦理第二標之評選會議。</w:t>
      </w:r>
    </w:p>
    <w:p w14:paraId="691A8C5C" w14:textId="7D8EF6F6" w:rsidR="002F2A1A" w:rsidRPr="001943F1" w:rsidRDefault="002F2A1A" w:rsidP="00277878">
      <w:pPr>
        <w:pStyle w:val="1a"/>
        <w:keepNext/>
        <w:adjustRightInd/>
        <w:spacing w:before="180" w:after="180" w:line="240" w:lineRule="auto"/>
        <w:ind w:left="0" w:right="0" w:firstLine="0"/>
        <w:jc w:val="left"/>
        <w:textAlignment w:val="auto"/>
        <w:rPr>
          <w:color w:val="auto"/>
          <w:sz w:val="28"/>
          <w:szCs w:val="52"/>
        </w:rPr>
      </w:pPr>
      <w:bookmarkStart w:id="53" w:name="_Toc102034140"/>
      <w:bookmarkStart w:id="54" w:name="_Toc102036980"/>
      <w:bookmarkStart w:id="55" w:name="_Toc121701933"/>
      <w:bookmarkStart w:id="56" w:name="_Toc121703083"/>
      <w:bookmarkStart w:id="57" w:name="_Toc194494137"/>
      <w:r w:rsidRPr="001943F1">
        <w:rPr>
          <w:color w:val="auto"/>
          <w:sz w:val="28"/>
          <w:szCs w:val="52"/>
        </w:rPr>
        <w:t>三、</w:t>
      </w:r>
      <w:r w:rsidR="00407E8D" w:rsidRPr="001943F1">
        <w:rPr>
          <w:color w:val="auto"/>
          <w:sz w:val="28"/>
          <w:szCs w:val="52"/>
        </w:rPr>
        <w:t>本案基地</w:t>
      </w:r>
      <w:r w:rsidRPr="001943F1">
        <w:rPr>
          <w:color w:val="auto"/>
          <w:sz w:val="28"/>
          <w:szCs w:val="52"/>
        </w:rPr>
        <w:t>及建物使用特別約定及限制</w:t>
      </w:r>
      <w:bookmarkEnd w:id="53"/>
      <w:bookmarkEnd w:id="54"/>
      <w:bookmarkEnd w:id="55"/>
      <w:bookmarkEnd w:id="56"/>
      <w:bookmarkEnd w:id="57"/>
    </w:p>
    <w:p w14:paraId="691A8C5D" w14:textId="0D86863E" w:rsidR="002F2A1A" w:rsidRPr="001943F1" w:rsidRDefault="002F2A1A" w:rsidP="00B15A2C">
      <w:pPr>
        <w:pStyle w:val="ForNN"/>
        <w:ind w:left="958" w:hanging="397"/>
        <w:outlineLvl w:val="1"/>
      </w:pPr>
      <w:bookmarkStart w:id="58" w:name="_Toc101972685"/>
      <w:bookmarkStart w:id="59" w:name="_Toc121701934"/>
      <w:bookmarkStart w:id="60" w:name="_Toc142398098"/>
      <w:bookmarkStart w:id="61" w:name="_Toc145682247"/>
      <w:bookmarkStart w:id="62" w:name="_Toc146369160"/>
      <w:bookmarkStart w:id="63" w:name="_Toc153453751"/>
      <w:bookmarkStart w:id="64" w:name="_Toc194494138"/>
      <w:r w:rsidRPr="001943F1">
        <w:t>3.1</w:t>
      </w:r>
      <w:r w:rsidRPr="001943F1">
        <w:t>得標人於</w:t>
      </w:r>
      <w:r w:rsidR="00407E8D" w:rsidRPr="001943F1">
        <w:t>本案基地</w:t>
      </w:r>
      <w:r w:rsidRPr="001943F1">
        <w:t>以全街廓開發</w:t>
      </w:r>
      <w:r w:rsidR="001B74BF" w:rsidRPr="001943F1">
        <w:t>，建蔽率</w:t>
      </w:r>
      <w:r w:rsidR="00870865" w:rsidRPr="001943F1">
        <w:t>不得高於</w:t>
      </w:r>
      <w:r w:rsidR="00C45F16" w:rsidRPr="001943F1">
        <w:rPr>
          <w:rFonts w:hint="eastAsia"/>
        </w:rPr>
        <w:t>80</w:t>
      </w:r>
      <w:r w:rsidR="001B74BF" w:rsidRPr="001943F1">
        <w:t>%</w:t>
      </w:r>
      <w:r w:rsidR="001B74BF" w:rsidRPr="001943F1">
        <w:t>，容</w:t>
      </w:r>
      <w:r w:rsidR="00EF66C4" w:rsidRPr="001943F1">
        <w:t>積</w:t>
      </w:r>
      <w:r w:rsidR="001B74BF" w:rsidRPr="001943F1">
        <w:t>率</w:t>
      </w:r>
      <w:r w:rsidR="00870865" w:rsidRPr="001943F1">
        <w:t>不得高於</w:t>
      </w:r>
      <w:r w:rsidR="00C45F16" w:rsidRPr="001943F1">
        <w:rPr>
          <w:rFonts w:hint="eastAsia"/>
        </w:rPr>
        <w:t>500</w:t>
      </w:r>
      <w:r w:rsidR="001B74BF" w:rsidRPr="001943F1">
        <w:t>%</w:t>
      </w:r>
      <w:r w:rsidR="001B74BF" w:rsidRPr="001943F1">
        <w:t>。</w:t>
      </w:r>
      <w:bookmarkEnd w:id="58"/>
      <w:bookmarkEnd w:id="59"/>
      <w:bookmarkEnd w:id="60"/>
      <w:bookmarkEnd w:id="61"/>
      <w:bookmarkEnd w:id="62"/>
      <w:bookmarkEnd w:id="63"/>
      <w:bookmarkEnd w:id="64"/>
    </w:p>
    <w:p w14:paraId="691A8C5E" w14:textId="77777777" w:rsidR="0057567E" w:rsidRPr="001943F1" w:rsidRDefault="002F2A1A" w:rsidP="00B15A2C">
      <w:pPr>
        <w:pStyle w:val="ForNN"/>
        <w:ind w:hanging="573"/>
        <w:outlineLvl w:val="1"/>
      </w:pPr>
      <w:bookmarkStart w:id="65" w:name="_Toc101972686"/>
      <w:bookmarkStart w:id="66" w:name="_Toc121701935"/>
      <w:bookmarkStart w:id="67" w:name="_Toc142398099"/>
      <w:bookmarkStart w:id="68" w:name="_Toc145682248"/>
      <w:bookmarkStart w:id="69" w:name="_Toc146369161"/>
      <w:bookmarkStart w:id="70" w:name="_Toc153453752"/>
      <w:bookmarkStart w:id="71" w:name="_Toc194494139"/>
      <w:r w:rsidRPr="001943F1">
        <w:t>3.2</w:t>
      </w:r>
      <w:r w:rsidR="0057567E" w:rsidRPr="001943F1">
        <w:t>得標人取得建造執</w:t>
      </w:r>
      <w:r w:rsidR="004B4A55" w:rsidRPr="001943F1">
        <w:t>照</w:t>
      </w:r>
      <w:r w:rsidR="0057567E" w:rsidRPr="001943F1">
        <w:t>與使用執</w:t>
      </w:r>
      <w:r w:rsidR="00DD0D6A" w:rsidRPr="001943F1">
        <w:t>照</w:t>
      </w:r>
      <w:r w:rsidR="0057567E" w:rsidRPr="001943F1">
        <w:t>之規定如下：</w:t>
      </w:r>
      <w:bookmarkEnd w:id="65"/>
      <w:bookmarkEnd w:id="66"/>
      <w:bookmarkEnd w:id="67"/>
      <w:bookmarkEnd w:id="68"/>
      <w:bookmarkEnd w:id="69"/>
      <w:bookmarkEnd w:id="70"/>
      <w:bookmarkEnd w:id="71"/>
    </w:p>
    <w:p w14:paraId="7DD5CBD9" w14:textId="63D2A7E1" w:rsidR="00B15A2C" w:rsidRDefault="00AF7806" w:rsidP="00E850C6">
      <w:pPr>
        <w:pStyle w:val="a0"/>
        <w:numPr>
          <w:ilvl w:val="2"/>
          <w:numId w:val="26"/>
        </w:numPr>
        <w:tabs>
          <w:tab w:val="clear" w:pos="720"/>
          <w:tab w:val="left" w:pos="1560"/>
        </w:tabs>
        <w:ind w:left="1560" w:hanging="709"/>
        <w:jc w:val="left"/>
        <w:textDirection w:val="lrTb"/>
        <w:rPr>
          <w:rFonts w:hAnsi="Times New Roman"/>
          <w:b w:val="0"/>
          <w:bCs/>
        </w:rPr>
      </w:pPr>
      <w:r w:rsidRPr="001943F1">
        <w:rPr>
          <w:rFonts w:hAnsi="Times New Roman" w:hint="eastAsia"/>
          <w:b w:val="0"/>
          <w:bCs/>
        </w:rPr>
        <w:t>得標人申請建築使用應依申請當時「臺中市都市計畫</w:t>
      </w:r>
      <w:r w:rsidR="001545A1" w:rsidRPr="001943F1">
        <w:rPr>
          <w:rFonts w:hAnsi="Times New Roman" w:hint="eastAsia"/>
          <w:b w:val="0"/>
          <w:bCs/>
        </w:rPr>
        <w:t>（</w:t>
      </w:r>
      <w:r w:rsidRPr="001943F1">
        <w:rPr>
          <w:rFonts w:hAnsi="Times New Roman" w:hint="eastAsia"/>
          <w:b w:val="0"/>
          <w:bCs/>
        </w:rPr>
        <w:t>水湳機場原址整體開發區</w:t>
      </w:r>
      <w:r w:rsidR="001545A1" w:rsidRPr="001943F1">
        <w:rPr>
          <w:rFonts w:hAnsi="Times New Roman" w:hint="eastAsia"/>
          <w:b w:val="0"/>
          <w:bCs/>
        </w:rPr>
        <w:t>）</w:t>
      </w:r>
      <w:r w:rsidRPr="001943F1">
        <w:rPr>
          <w:rFonts w:hAnsi="Times New Roman" w:hint="eastAsia"/>
          <w:b w:val="0"/>
          <w:bCs/>
        </w:rPr>
        <w:t>細部計畫」之土地使用分區管制要點辦理</w:t>
      </w:r>
      <w:r w:rsidR="001545A1" w:rsidRPr="001943F1">
        <w:rPr>
          <w:rFonts w:hAnsi="Times New Roman" w:hint="eastAsia"/>
          <w:b w:val="0"/>
          <w:bCs/>
        </w:rPr>
        <w:t>（</w:t>
      </w:r>
      <w:r w:rsidRPr="001943F1">
        <w:rPr>
          <w:rFonts w:hAnsi="Times New Roman" w:hint="eastAsia"/>
          <w:b w:val="0"/>
          <w:bCs/>
        </w:rPr>
        <w:t>現行土地及建築物使用組別容許表得參考附件三</w:t>
      </w:r>
      <w:r w:rsidR="001545A1" w:rsidRPr="001943F1">
        <w:rPr>
          <w:rFonts w:hAnsi="Times New Roman" w:hint="eastAsia"/>
          <w:b w:val="0"/>
          <w:bCs/>
        </w:rPr>
        <w:t>）</w:t>
      </w:r>
      <w:r w:rsidRPr="001943F1">
        <w:rPr>
          <w:rFonts w:hAnsi="Times New Roman" w:hint="eastAsia"/>
          <w:b w:val="0"/>
          <w:bCs/>
        </w:rPr>
        <w:t>。</w:t>
      </w:r>
    </w:p>
    <w:p w14:paraId="71FB6777" w14:textId="2F3ADF2B" w:rsidR="00C24CF5" w:rsidRPr="001943F1" w:rsidRDefault="00C24CF5" w:rsidP="00E850C6">
      <w:pPr>
        <w:pStyle w:val="a0"/>
        <w:numPr>
          <w:ilvl w:val="2"/>
          <w:numId w:val="26"/>
        </w:numPr>
        <w:tabs>
          <w:tab w:val="clear" w:pos="720"/>
          <w:tab w:val="left" w:pos="1560"/>
        </w:tabs>
        <w:ind w:left="1560" w:hanging="709"/>
        <w:jc w:val="left"/>
        <w:textDirection w:val="lrTb"/>
        <w:rPr>
          <w:rFonts w:hAnsi="Times New Roman"/>
          <w:b w:val="0"/>
          <w:bCs/>
        </w:rPr>
      </w:pPr>
      <w:r w:rsidRPr="00C24CF5">
        <w:rPr>
          <w:rFonts w:hAnsi="Times New Roman" w:hint="eastAsia"/>
          <w:b w:val="0"/>
          <w:bCs/>
        </w:rPr>
        <w:t>得標人</w:t>
      </w:r>
      <w:r>
        <w:rPr>
          <w:rFonts w:hAnsi="Times New Roman" w:hint="eastAsia"/>
          <w:b w:val="0"/>
          <w:bCs/>
        </w:rPr>
        <w:t>規劃</w:t>
      </w:r>
      <w:r w:rsidRPr="00C24CF5">
        <w:rPr>
          <w:rFonts w:hAnsi="Times New Roman" w:hint="eastAsia"/>
          <w:b w:val="0"/>
          <w:bCs/>
        </w:rPr>
        <w:t>開發使用，應</w:t>
      </w:r>
      <w:r w:rsidR="009A2E8C" w:rsidRPr="009A2E8C">
        <w:rPr>
          <w:rFonts w:hAnsi="Times New Roman" w:hint="eastAsia"/>
          <w:b w:val="0"/>
          <w:bCs/>
        </w:rPr>
        <w:t>至少包含大型零售及旅館業複合式商業設施</w:t>
      </w:r>
      <w:r w:rsidR="009A2E8C">
        <w:rPr>
          <w:rFonts w:hAnsi="Times New Roman" w:hint="eastAsia"/>
          <w:b w:val="0"/>
          <w:bCs/>
        </w:rPr>
        <w:t>（</w:t>
      </w:r>
      <w:r w:rsidR="005A7746">
        <w:rPr>
          <w:rFonts w:hAnsi="Times New Roman" w:hint="eastAsia"/>
          <w:b w:val="0"/>
          <w:bCs/>
        </w:rPr>
        <w:t>旅館</w:t>
      </w:r>
      <w:r w:rsidR="00C42797" w:rsidRPr="00C42797">
        <w:rPr>
          <w:rFonts w:hAnsi="Times New Roman" w:hint="eastAsia"/>
          <w:b w:val="0"/>
          <w:bCs/>
        </w:rPr>
        <w:t>房間數量列入評分條件，詳參附件十六</w:t>
      </w:r>
      <w:r w:rsidR="009A2E8C">
        <w:rPr>
          <w:rFonts w:hAnsi="Times New Roman" w:hint="eastAsia"/>
          <w:b w:val="0"/>
          <w:bCs/>
        </w:rPr>
        <w:t>）</w:t>
      </w:r>
      <w:r w:rsidR="00AA1FB1">
        <w:rPr>
          <w:rFonts w:hAnsi="Times New Roman" w:hint="eastAsia"/>
          <w:b w:val="0"/>
          <w:bCs/>
        </w:rPr>
        <w:t>。</w:t>
      </w:r>
    </w:p>
    <w:p w14:paraId="156400F4" w14:textId="09EC2E9C" w:rsidR="00AE1AE9" w:rsidRPr="001943F1" w:rsidRDefault="00AE1AE9" w:rsidP="0060565F">
      <w:pPr>
        <w:pStyle w:val="a0"/>
        <w:numPr>
          <w:ilvl w:val="2"/>
          <w:numId w:val="26"/>
        </w:numPr>
        <w:tabs>
          <w:tab w:val="clear" w:pos="720"/>
          <w:tab w:val="left" w:pos="1560"/>
        </w:tabs>
        <w:ind w:left="1560" w:hanging="709"/>
        <w:jc w:val="left"/>
        <w:rPr>
          <w:rFonts w:hAnsi="Times New Roman"/>
          <w:b w:val="0"/>
          <w:bCs/>
        </w:rPr>
      </w:pPr>
      <w:bookmarkStart w:id="72" w:name="_Hlk198200624"/>
      <w:r w:rsidRPr="001943F1">
        <w:rPr>
          <w:rFonts w:hAnsi="Times New Roman" w:hint="eastAsia"/>
          <w:b w:val="0"/>
          <w:bCs/>
        </w:rPr>
        <w:t>本案基地位屬之細部計畫區，全區須經都市設計審議，</w:t>
      </w:r>
      <w:r w:rsidR="008D546A" w:rsidRPr="008D546A">
        <w:rPr>
          <w:rFonts w:hAnsi="Times New Roman" w:hint="eastAsia"/>
          <w:b w:val="0"/>
          <w:bCs/>
        </w:rPr>
        <w:t>得標人應於本案基地點交完成日次日起</w:t>
      </w:r>
      <w:r w:rsidR="008D546A" w:rsidRPr="008D546A">
        <w:rPr>
          <w:rFonts w:hAnsi="Times New Roman" w:hint="eastAsia"/>
          <w:b w:val="0"/>
          <w:bCs/>
        </w:rPr>
        <w:t>6</w:t>
      </w:r>
      <w:r w:rsidR="008D546A" w:rsidRPr="008D546A">
        <w:rPr>
          <w:rFonts w:hAnsi="Times New Roman" w:hint="eastAsia"/>
          <w:b w:val="0"/>
          <w:bCs/>
        </w:rPr>
        <w:t>年內依法取得全部建物之使用執照。倘因不可抗力或除外情事致</w:t>
      </w:r>
      <w:r w:rsidR="007E258C">
        <w:rPr>
          <w:rFonts w:hAnsi="Times New Roman" w:hint="eastAsia"/>
          <w:b w:val="0"/>
          <w:bCs/>
        </w:rPr>
        <w:t>延誤</w:t>
      </w:r>
      <w:r w:rsidR="008D546A" w:rsidRPr="008D546A">
        <w:rPr>
          <w:rFonts w:hAnsi="Times New Roman" w:hint="eastAsia"/>
          <w:b w:val="0"/>
          <w:bCs/>
        </w:rPr>
        <w:t>開發計畫</w:t>
      </w:r>
      <w:r w:rsidR="00251193" w:rsidRPr="00251193">
        <w:rPr>
          <w:rFonts w:hAnsi="Times New Roman" w:hint="eastAsia"/>
          <w:b w:val="0"/>
          <w:bCs/>
        </w:rPr>
        <w:t>（</w:t>
      </w:r>
      <w:r w:rsidR="008D546A" w:rsidRPr="008D546A">
        <w:rPr>
          <w:rFonts w:hAnsi="Times New Roman" w:hint="eastAsia"/>
          <w:b w:val="0"/>
          <w:bCs/>
        </w:rPr>
        <w:t>含基地連接設施</w:t>
      </w:r>
      <w:r w:rsidR="00251193">
        <w:rPr>
          <w:rFonts w:hAnsi="Times New Roman" w:hint="eastAsia"/>
          <w:b w:val="0"/>
          <w:bCs/>
        </w:rPr>
        <w:t>）</w:t>
      </w:r>
      <w:r w:rsidR="008D546A" w:rsidRPr="008D546A">
        <w:rPr>
          <w:rFonts w:hAnsi="Times New Roman" w:hint="eastAsia"/>
          <w:b w:val="0"/>
          <w:bCs/>
        </w:rPr>
        <w:t>、都市設計審議、環境影響評估之時程，得以書面敘明理由向招標機關申請展延</w:t>
      </w:r>
      <w:r w:rsidR="008D546A">
        <w:rPr>
          <w:rFonts w:hAnsi="Times New Roman" w:hint="eastAsia"/>
          <w:b w:val="0"/>
          <w:bCs/>
        </w:rPr>
        <w:t>，並應依核定之展延期限辦理。</w:t>
      </w:r>
    </w:p>
    <w:p w14:paraId="691A8C61" w14:textId="118488A5" w:rsidR="00157E6F" w:rsidRPr="001943F1" w:rsidRDefault="00157E6F" w:rsidP="006D2834">
      <w:pPr>
        <w:pStyle w:val="ForNN"/>
        <w:ind w:hanging="573"/>
        <w:outlineLvl w:val="1"/>
      </w:pPr>
      <w:bookmarkStart w:id="73" w:name="_Toc121701936"/>
      <w:bookmarkStart w:id="74" w:name="_Toc142398100"/>
      <w:bookmarkStart w:id="75" w:name="_Toc145682249"/>
      <w:bookmarkStart w:id="76" w:name="_Toc146369162"/>
      <w:bookmarkStart w:id="77" w:name="_Toc153453753"/>
      <w:bookmarkStart w:id="78" w:name="_Toc194494140"/>
      <w:bookmarkEnd w:id="72"/>
      <w:r w:rsidRPr="001943F1">
        <w:t>3.</w:t>
      </w:r>
      <w:r w:rsidR="007B3B9B" w:rsidRPr="001943F1">
        <w:t>3</w:t>
      </w:r>
      <w:r w:rsidRPr="001943F1">
        <w:tab/>
      </w:r>
      <w:r w:rsidR="00051814" w:rsidRPr="001943F1">
        <w:t>得標人不得以</w:t>
      </w:r>
      <w:r w:rsidR="00407E8D" w:rsidRPr="001943F1">
        <w:t>本案基地</w:t>
      </w:r>
      <w:r w:rsidR="00051814" w:rsidRPr="001943F1">
        <w:t>申請容積移轉。</w:t>
      </w:r>
      <w:bookmarkEnd w:id="73"/>
      <w:bookmarkEnd w:id="74"/>
      <w:bookmarkEnd w:id="75"/>
      <w:bookmarkEnd w:id="76"/>
      <w:bookmarkEnd w:id="77"/>
      <w:bookmarkEnd w:id="78"/>
    </w:p>
    <w:p w14:paraId="691A8C62" w14:textId="0DA5DE55" w:rsidR="00AE48C0" w:rsidRPr="001943F1" w:rsidRDefault="00A42DB9" w:rsidP="006D2834">
      <w:pPr>
        <w:pStyle w:val="NN1"/>
        <w:outlineLvl w:val="1"/>
      </w:pPr>
      <w:bookmarkStart w:id="79" w:name="_Toc121701937"/>
      <w:bookmarkStart w:id="80" w:name="_Toc142398101"/>
      <w:bookmarkStart w:id="81" w:name="_Toc145682250"/>
      <w:bookmarkStart w:id="82" w:name="_Toc146369163"/>
      <w:bookmarkStart w:id="83" w:name="_Toc153453754"/>
      <w:bookmarkStart w:id="84" w:name="_Toc194494141"/>
      <w:r w:rsidRPr="001943F1">
        <w:t>3.</w:t>
      </w:r>
      <w:r w:rsidR="007B3B9B" w:rsidRPr="001943F1">
        <w:t>4</w:t>
      </w:r>
      <w:r w:rsidR="00A71E18" w:rsidRPr="001943F1">
        <w:tab/>
      </w:r>
      <w:bookmarkStart w:id="85" w:name="_Toc491794036"/>
      <w:bookmarkStart w:id="86" w:name="_Toc491794042"/>
      <w:bookmarkEnd w:id="85"/>
      <w:bookmarkEnd w:id="86"/>
      <w:r w:rsidR="002433A4" w:rsidRPr="001943F1">
        <w:rPr>
          <w:rFonts w:hint="eastAsia"/>
        </w:rPr>
        <w:t>得標人應於建築設計過程或依據相關法令等規定，以維持</w:t>
      </w:r>
      <w:r w:rsidR="00407E8D" w:rsidRPr="001943F1">
        <w:rPr>
          <w:rFonts w:hint="eastAsia"/>
        </w:rPr>
        <w:t>本案基地</w:t>
      </w:r>
      <w:r w:rsidR="002433A4" w:rsidRPr="001943F1">
        <w:rPr>
          <w:rFonts w:hint="eastAsia"/>
        </w:rPr>
        <w:t>土方平衡為原則。若無法達土方平衡之設計，得標人於本案招標設定地上權標的向建築主管機關申請建築執照時，應按其所檢附之建築圖說內容預先估算該建築基地之賸餘土石方數量，且不論基地下方土質狀況為何，抑或得標人實際以何種價格售予合法土資</w:t>
      </w:r>
      <w:r w:rsidR="002433A4" w:rsidRPr="001943F1">
        <w:rPr>
          <w:rFonts w:hint="eastAsia"/>
          <w:color w:val="000000" w:themeColor="text1"/>
        </w:rPr>
        <w:t>場，概以每立方公尺新臺幣</w:t>
      </w:r>
      <w:r w:rsidR="00DB3CDF" w:rsidRPr="001943F1">
        <w:rPr>
          <w:color w:val="000000" w:themeColor="text1"/>
        </w:rPr>
        <w:t>20</w:t>
      </w:r>
      <w:r w:rsidR="004414BC" w:rsidRPr="001943F1">
        <w:rPr>
          <w:color w:val="000000" w:themeColor="text1"/>
        </w:rPr>
        <w:t>0</w:t>
      </w:r>
      <w:r w:rsidR="002433A4" w:rsidRPr="001943F1">
        <w:rPr>
          <w:rFonts w:hint="eastAsia"/>
          <w:color w:val="000000" w:themeColor="text1"/>
        </w:rPr>
        <w:t>元</w:t>
      </w:r>
      <w:r w:rsidR="0052361A" w:rsidRPr="001943F1">
        <w:rPr>
          <w:rFonts w:hint="eastAsia"/>
          <w:color w:val="000000" w:themeColor="text1"/>
        </w:rPr>
        <w:t>（含營業稅）</w:t>
      </w:r>
      <w:r w:rsidR="002433A4" w:rsidRPr="001943F1">
        <w:rPr>
          <w:rFonts w:hint="eastAsia"/>
          <w:color w:val="000000" w:themeColor="text1"/>
        </w:rPr>
        <w:t>之價格計算應繳交予</w:t>
      </w:r>
      <w:r w:rsidR="001E3CEB" w:rsidRPr="001943F1">
        <w:rPr>
          <w:rFonts w:hint="eastAsia"/>
          <w:color w:val="000000" w:themeColor="text1"/>
        </w:rPr>
        <w:t>臺中市政府地政局</w:t>
      </w:r>
      <w:r w:rsidR="002433A4" w:rsidRPr="001943F1">
        <w:rPr>
          <w:rFonts w:hint="eastAsia"/>
          <w:color w:val="000000" w:themeColor="text1"/>
        </w:rPr>
        <w:t>之賸餘土石方收</w:t>
      </w:r>
      <w:r w:rsidR="004414BC" w:rsidRPr="001943F1">
        <w:rPr>
          <w:rFonts w:hint="eastAsia"/>
          <w:color w:val="000000" w:themeColor="text1"/>
        </w:rPr>
        <w:t>入</w:t>
      </w:r>
      <w:r w:rsidR="002433A4" w:rsidRPr="001943F1">
        <w:rPr>
          <w:rFonts w:hint="eastAsia"/>
          <w:color w:val="000000" w:themeColor="text1"/>
        </w:rPr>
        <w:t>，至遲應於申報開</w:t>
      </w:r>
      <w:r w:rsidR="002433A4" w:rsidRPr="001943F1">
        <w:rPr>
          <w:rFonts w:hint="eastAsia"/>
        </w:rPr>
        <w:t>工前繳交完畢。</w:t>
      </w:r>
      <w:r w:rsidR="004414BC" w:rsidRPr="001943F1">
        <w:rPr>
          <w:rFonts w:hint="eastAsia"/>
        </w:rPr>
        <w:t>日後處理賸餘土石方之相關成本支出概由得標人負責。</w:t>
      </w:r>
      <w:r w:rsidR="002433A4" w:rsidRPr="001943F1">
        <w:rPr>
          <w:rFonts w:hint="eastAsia"/>
        </w:rPr>
        <w:t>倘賸餘土石清運三聯單所載賸餘土石方之總數量高於前述預估數量時，得標人除應確認實際開挖運離賸餘土石方數量與預估數量間之數量差額外，應依「臺中市建築管理自治條例」第</w:t>
      </w:r>
      <w:r w:rsidR="002433A4" w:rsidRPr="001943F1">
        <w:rPr>
          <w:rFonts w:hint="eastAsia"/>
        </w:rPr>
        <w:t>28</w:t>
      </w:r>
      <w:r w:rsidR="002433A4" w:rsidRPr="001943F1">
        <w:rPr>
          <w:rFonts w:hint="eastAsia"/>
        </w:rPr>
        <w:t>條規定完成營建賸餘土石方申報備查作業</w:t>
      </w:r>
      <w:r w:rsidR="00D85E4C" w:rsidRPr="001943F1">
        <w:rPr>
          <w:rFonts w:hint="eastAsia"/>
        </w:rPr>
        <w:t>，並於完成申報備查</w:t>
      </w:r>
      <w:r w:rsidR="002433A4" w:rsidRPr="001943F1">
        <w:rPr>
          <w:rFonts w:hint="eastAsia"/>
        </w:rPr>
        <w:t>後</w:t>
      </w:r>
      <w:r w:rsidR="002433A4" w:rsidRPr="001943F1">
        <w:rPr>
          <w:rFonts w:hint="eastAsia"/>
        </w:rPr>
        <w:t>30</w:t>
      </w:r>
      <w:r w:rsidR="002433A4" w:rsidRPr="001943F1">
        <w:rPr>
          <w:rFonts w:hint="eastAsia"/>
        </w:rPr>
        <w:t>日內補繳賸餘土石方收</w:t>
      </w:r>
      <w:r w:rsidR="004414BC" w:rsidRPr="001943F1">
        <w:rPr>
          <w:rFonts w:hint="eastAsia"/>
        </w:rPr>
        <w:t>入</w:t>
      </w:r>
      <w:r w:rsidR="002433A4" w:rsidRPr="001943F1">
        <w:rPr>
          <w:rFonts w:hint="eastAsia"/>
        </w:rPr>
        <w:t>差額予</w:t>
      </w:r>
      <w:r w:rsidR="001E3CEB" w:rsidRPr="001943F1">
        <w:rPr>
          <w:rFonts w:hint="eastAsia"/>
        </w:rPr>
        <w:t>臺中市政府地政局</w:t>
      </w:r>
      <w:r w:rsidR="002433A4" w:rsidRPr="001943F1">
        <w:rPr>
          <w:rFonts w:hint="eastAsia"/>
        </w:rPr>
        <w:t>指定帳戶。得標人事後不得以實際向土資場收取之賸餘土石方收</w:t>
      </w:r>
      <w:r w:rsidR="004414BC" w:rsidRPr="001943F1">
        <w:rPr>
          <w:rFonts w:hint="eastAsia"/>
        </w:rPr>
        <w:t>入</w:t>
      </w:r>
      <w:r w:rsidR="002433A4" w:rsidRPr="001943F1">
        <w:rPr>
          <w:rFonts w:hint="eastAsia"/>
        </w:rPr>
        <w:t>少於前開預估數量之賸餘土石方收</w:t>
      </w:r>
      <w:r w:rsidR="004414BC" w:rsidRPr="001943F1">
        <w:rPr>
          <w:rFonts w:hint="eastAsia"/>
        </w:rPr>
        <w:t>入</w:t>
      </w:r>
      <w:r w:rsidR="002433A4" w:rsidRPr="001943F1">
        <w:rPr>
          <w:rFonts w:hint="eastAsia"/>
        </w:rPr>
        <w:t>，要求</w:t>
      </w:r>
      <w:r w:rsidR="001E3CEB" w:rsidRPr="001943F1">
        <w:rPr>
          <w:rFonts w:hint="eastAsia"/>
        </w:rPr>
        <w:t>臺中市政府地政局</w:t>
      </w:r>
      <w:r w:rsidR="002433A4" w:rsidRPr="001943F1">
        <w:rPr>
          <w:rFonts w:hint="eastAsia"/>
        </w:rPr>
        <w:t>應退還該等差額。</w:t>
      </w:r>
      <w:bookmarkEnd w:id="79"/>
      <w:bookmarkEnd w:id="80"/>
      <w:bookmarkEnd w:id="81"/>
      <w:bookmarkEnd w:id="82"/>
      <w:bookmarkEnd w:id="83"/>
      <w:bookmarkEnd w:id="84"/>
    </w:p>
    <w:p w14:paraId="28CD0E2A" w14:textId="710EC680" w:rsidR="00F60B5F" w:rsidRPr="001943F1" w:rsidRDefault="00901206" w:rsidP="00FE6C83">
      <w:pPr>
        <w:pStyle w:val="NN1"/>
        <w:ind w:left="1185" w:hanging="624"/>
        <w:outlineLvl w:val="1"/>
      </w:pPr>
      <w:bookmarkStart w:id="87" w:name="_Toc121701938"/>
      <w:bookmarkStart w:id="88" w:name="_Toc194494142"/>
      <w:bookmarkStart w:id="89" w:name="_Toc142398102"/>
      <w:bookmarkStart w:id="90" w:name="_Toc145682251"/>
      <w:bookmarkStart w:id="91" w:name="_Toc146369164"/>
      <w:bookmarkStart w:id="92" w:name="_Toc153453755"/>
      <w:r w:rsidRPr="001943F1">
        <w:t>3.</w:t>
      </w:r>
      <w:r w:rsidR="007B3B9B" w:rsidRPr="001943F1">
        <w:t>5</w:t>
      </w:r>
      <w:r w:rsidR="008248C7" w:rsidRPr="001943F1">
        <w:tab/>
      </w:r>
      <w:r w:rsidRPr="001943F1">
        <w:t>地上建物應</w:t>
      </w:r>
      <w:r w:rsidR="0022473D" w:rsidRPr="001943F1">
        <w:rPr>
          <w:rFonts w:hint="eastAsia"/>
        </w:rPr>
        <w:t>取</w:t>
      </w:r>
      <w:r w:rsidR="0022473D" w:rsidRPr="001943F1">
        <w:rPr>
          <w:rFonts w:hint="eastAsia"/>
          <w:color w:val="000000" w:themeColor="text1"/>
        </w:rPr>
        <w:t>得</w:t>
      </w:r>
      <w:r w:rsidR="00844D44" w:rsidRPr="00E92F6A">
        <w:rPr>
          <w:rFonts w:hint="eastAsia"/>
        </w:rPr>
        <w:t>候選綠建築證書及通過綠建築分級評估銀級以上，並取得建築碳足跡揭露之碳標籤或相關認證，</w:t>
      </w:r>
      <w:r w:rsidR="0022473D" w:rsidRPr="001943F1">
        <w:rPr>
          <w:rFonts w:hint="eastAsia"/>
          <w:color w:val="000000" w:themeColor="text1"/>
        </w:rPr>
        <w:t>以及合格級以上之智慧建築標章。</w:t>
      </w:r>
      <w:r w:rsidR="00D405AF" w:rsidRPr="001943F1">
        <w:rPr>
          <w:rFonts w:hint="eastAsia"/>
          <w:color w:val="000000" w:themeColor="text1"/>
        </w:rPr>
        <w:t>投標</w:t>
      </w:r>
      <w:r w:rsidR="0022473D" w:rsidRPr="001943F1">
        <w:rPr>
          <w:rFonts w:hint="eastAsia"/>
          <w:color w:val="000000" w:themeColor="text1"/>
        </w:rPr>
        <w:t>人於取得建築物使用執照之日前，倘中央或地方法規對於前開智慧建築或綠建築標章之修正規定要求高於本契約者，</w:t>
      </w:r>
      <w:r w:rsidR="00D405AF" w:rsidRPr="001943F1">
        <w:rPr>
          <w:rFonts w:hint="eastAsia"/>
          <w:color w:val="000000" w:themeColor="text1"/>
        </w:rPr>
        <w:t>投標</w:t>
      </w:r>
      <w:r w:rsidR="0022473D" w:rsidRPr="001943F1">
        <w:rPr>
          <w:rFonts w:hint="eastAsia"/>
          <w:color w:val="000000" w:themeColor="text1"/>
        </w:rPr>
        <w:t>人</w:t>
      </w:r>
      <w:r w:rsidR="0022473D" w:rsidRPr="001943F1">
        <w:rPr>
          <w:rFonts w:hint="eastAsia"/>
        </w:rPr>
        <w:t>應符合該等</w:t>
      </w:r>
      <w:r w:rsidR="00A42AF7" w:rsidRPr="001943F1">
        <w:rPr>
          <w:rFonts w:hint="eastAsia"/>
        </w:rPr>
        <w:t>法令</w:t>
      </w:r>
      <w:r w:rsidR="0022473D" w:rsidRPr="001943F1">
        <w:rPr>
          <w:rFonts w:hint="eastAsia"/>
        </w:rPr>
        <w:t>要求取得相關標章；若前開中央或地方法令之修正規定較本契約為寬鬆者，</w:t>
      </w:r>
      <w:r w:rsidR="00D405AF" w:rsidRPr="001943F1">
        <w:rPr>
          <w:rFonts w:hint="eastAsia"/>
        </w:rPr>
        <w:t>投標</w:t>
      </w:r>
      <w:r w:rsidR="0022473D" w:rsidRPr="001943F1">
        <w:rPr>
          <w:rFonts w:hint="eastAsia"/>
        </w:rPr>
        <w:t>人仍應依本契約之要求取得相關標章。</w:t>
      </w:r>
      <w:bookmarkEnd w:id="87"/>
      <w:bookmarkEnd w:id="88"/>
      <w:bookmarkEnd w:id="89"/>
      <w:bookmarkEnd w:id="90"/>
      <w:bookmarkEnd w:id="91"/>
      <w:bookmarkEnd w:id="92"/>
    </w:p>
    <w:p w14:paraId="2E3F100C" w14:textId="3FDBA0FA" w:rsidR="009F16FE" w:rsidRDefault="00F60B5F" w:rsidP="00FE6C83">
      <w:pPr>
        <w:pStyle w:val="NN1"/>
        <w:ind w:left="1185" w:hanging="624"/>
        <w:textDirection w:val="lrTbV"/>
        <w:outlineLvl w:val="1"/>
      </w:pPr>
      <w:bookmarkStart w:id="93" w:name="_Toc121701939"/>
      <w:bookmarkStart w:id="94" w:name="_Toc142398103"/>
      <w:bookmarkStart w:id="95" w:name="_Toc145682252"/>
      <w:bookmarkStart w:id="96" w:name="_Toc146369165"/>
      <w:bookmarkStart w:id="97" w:name="_Toc153453756"/>
      <w:bookmarkStart w:id="98" w:name="_Toc194494143"/>
      <w:r w:rsidRPr="001943F1">
        <w:rPr>
          <w:rFonts w:hint="eastAsia"/>
        </w:rPr>
        <w:t>3.6</w:t>
      </w:r>
      <w:r w:rsidR="008248C7" w:rsidRPr="001943F1">
        <w:tab/>
      </w:r>
      <w:r w:rsidR="0063638E" w:rsidRPr="001943F1">
        <w:rPr>
          <w:rFonts w:hint="eastAsia"/>
        </w:rPr>
        <w:t>本案基地內投標廠商規劃之建物應依「臺中市都市計畫</w:t>
      </w:r>
      <w:r w:rsidR="00AB464B" w:rsidRPr="001943F1">
        <w:rPr>
          <w:rFonts w:hint="eastAsia"/>
        </w:rPr>
        <w:t>（</w:t>
      </w:r>
      <w:r w:rsidR="0063638E" w:rsidRPr="001943F1">
        <w:rPr>
          <w:rFonts w:hint="eastAsia"/>
        </w:rPr>
        <w:t>水湳機場原址整體開發區</w:t>
      </w:r>
      <w:r w:rsidR="00AB464B" w:rsidRPr="001943F1">
        <w:rPr>
          <w:rFonts w:hint="eastAsia"/>
        </w:rPr>
        <w:t>）</w:t>
      </w:r>
      <w:r w:rsidR="0063638E" w:rsidRPr="001943F1">
        <w:rPr>
          <w:rFonts w:hint="eastAsia"/>
        </w:rPr>
        <w:t>細部計畫」之土地使用分區管制要點「第二種經貿專用區街廓倘因『道路用地兼供經貿服務設施使用』</w:t>
      </w:r>
      <w:r w:rsidR="00501A7E" w:rsidRPr="00501A7E">
        <w:rPr>
          <w:rFonts w:hint="eastAsia"/>
        </w:rPr>
        <w:t>土地分隔者，得整併二塊街廓整體開發，其所夾之</w:t>
      </w:r>
      <w:r w:rsidR="00501A7E">
        <w:rPr>
          <w:rFonts w:hint="eastAsia"/>
        </w:rPr>
        <w:t>『</w:t>
      </w:r>
      <w:r w:rsidR="00501A7E" w:rsidRPr="00501A7E">
        <w:rPr>
          <w:rFonts w:hint="eastAsia"/>
        </w:rPr>
        <w:t>道路用地兼供經貿服務設施使用</w:t>
      </w:r>
      <w:r w:rsidR="00501A7E">
        <w:rPr>
          <w:rFonts w:hint="eastAsia"/>
        </w:rPr>
        <w:t>』</w:t>
      </w:r>
      <w:r w:rsidR="00501A7E" w:rsidRPr="00501A7E">
        <w:rPr>
          <w:rFonts w:hint="eastAsia"/>
        </w:rPr>
        <w:t>地下層適用第二種經貿專用區之容許使用組別，得免計容積，該整體開發之第二種經貿專用區建築基地得視為一宗基地合併檢討</w:t>
      </w:r>
      <w:r w:rsidR="0063638E" w:rsidRPr="001943F1">
        <w:rPr>
          <w:rFonts w:hint="eastAsia"/>
        </w:rPr>
        <w:t>」規定辦理。</w:t>
      </w:r>
      <w:bookmarkStart w:id="99" w:name="_Hlk102724555"/>
      <w:bookmarkEnd w:id="93"/>
      <w:bookmarkEnd w:id="94"/>
      <w:bookmarkEnd w:id="95"/>
      <w:bookmarkEnd w:id="96"/>
      <w:r w:rsidR="009F16FE" w:rsidRPr="009F16FE">
        <w:rPr>
          <w:rFonts w:hint="eastAsia"/>
        </w:rPr>
        <w:t>各標別之投標廠商建物應規劃設置設施說明</w:t>
      </w:r>
      <w:r w:rsidR="00486C99">
        <w:rPr>
          <w:rFonts w:hint="eastAsia"/>
        </w:rPr>
        <w:t>（詳附件四）</w:t>
      </w:r>
      <w:r w:rsidR="009F16FE" w:rsidRPr="009F16FE">
        <w:rPr>
          <w:rFonts w:hint="eastAsia"/>
        </w:rPr>
        <w:t>：</w:t>
      </w:r>
      <w:bookmarkEnd w:id="97"/>
      <w:bookmarkEnd w:id="98"/>
    </w:p>
    <w:p w14:paraId="4749C392" w14:textId="58BB525C" w:rsidR="00B37E16" w:rsidRDefault="009F16FE" w:rsidP="009F16FE">
      <w:pPr>
        <w:pStyle w:val="a0"/>
        <w:numPr>
          <w:ilvl w:val="0"/>
          <w:numId w:val="0"/>
        </w:numPr>
        <w:tabs>
          <w:tab w:val="clear" w:pos="720"/>
        </w:tabs>
        <w:spacing w:afterLines="50" w:after="180"/>
        <w:ind w:leftChars="357" w:left="1417" w:hangingChars="200" w:hanging="560"/>
        <w:outlineLvl w:val="2"/>
        <w:rPr>
          <w:rFonts w:hAnsi="Times New Roman"/>
          <w:b w:val="0"/>
          <w:bCs/>
        </w:rPr>
      </w:pPr>
      <w:r w:rsidRPr="009F16FE">
        <w:rPr>
          <w:rFonts w:hAnsi="Times New Roman" w:hint="eastAsia"/>
          <w:b w:val="0"/>
          <w:bCs/>
        </w:rPr>
        <w:t>3.6.1</w:t>
      </w:r>
      <w:r w:rsidR="00B37E16" w:rsidRPr="00B37E16">
        <w:rPr>
          <w:rFonts w:hAnsi="Times New Roman" w:hint="eastAsia"/>
          <w:b w:val="0"/>
          <w:bCs/>
        </w:rPr>
        <w:t>投標廠商應於經貿段</w:t>
      </w:r>
      <w:r w:rsidR="00B37E16" w:rsidRPr="00B37E16">
        <w:rPr>
          <w:rFonts w:hAnsi="Times New Roman" w:hint="eastAsia"/>
          <w:b w:val="0"/>
          <w:bCs/>
        </w:rPr>
        <w:t>6</w:t>
      </w:r>
      <w:r w:rsidR="00B37E16" w:rsidRPr="00B37E16">
        <w:rPr>
          <w:rFonts w:hAnsi="Times New Roman" w:hint="eastAsia"/>
          <w:b w:val="0"/>
          <w:bCs/>
        </w:rPr>
        <w:t>地號北側留設連接轉運中心二期之架空走廊銜接介面，並視主辦機關</w:t>
      </w:r>
      <w:r w:rsidR="00021B1C">
        <w:rPr>
          <w:rFonts w:hAnsi="Times New Roman" w:hint="eastAsia"/>
          <w:b w:val="0"/>
          <w:bCs/>
        </w:rPr>
        <w:t>規劃</w:t>
      </w:r>
      <w:r w:rsidR="00B37E16" w:rsidRPr="00B37E16">
        <w:rPr>
          <w:rFonts w:hAnsi="Times New Roman" w:hint="eastAsia"/>
          <w:b w:val="0"/>
          <w:bCs/>
        </w:rPr>
        <w:t>，負責興建架空走廊或依比例負擔架空走廊興建費用</w:t>
      </w:r>
      <w:r w:rsidR="00D70C69">
        <w:rPr>
          <w:rFonts w:hAnsi="Times New Roman" w:hint="eastAsia"/>
          <w:b w:val="0"/>
          <w:bCs/>
        </w:rPr>
        <w:t>：</w:t>
      </w:r>
      <w:r w:rsidR="00B37E16" w:rsidRPr="00B37E16">
        <w:rPr>
          <w:rFonts w:hAnsi="Times New Roman" w:hint="eastAsia"/>
          <w:b w:val="0"/>
          <w:bCs/>
        </w:rPr>
        <w:t>若本案基地取得建照時程，先於轉運中心二期基地，則應由轉運中心二期廠商興建架空走廊，並由主辦機關書面通知投標廠商期限內按比例繳交興建費用；若本案基地取得建照時程，同時或晚於轉運中心二期基地，則投標廠商應負責興建架空走廊</w:t>
      </w:r>
      <w:r w:rsidR="00B53296" w:rsidRPr="00B37E16">
        <w:rPr>
          <w:rFonts w:hAnsi="Times New Roman" w:hint="eastAsia"/>
          <w:b w:val="0"/>
          <w:bCs/>
        </w:rPr>
        <w:t>，</w:t>
      </w:r>
      <w:r w:rsidR="00B37E16" w:rsidRPr="00B37E16">
        <w:rPr>
          <w:rFonts w:hAnsi="Times New Roman" w:hint="eastAsia"/>
          <w:b w:val="0"/>
          <w:bCs/>
        </w:rPr>
        <w:t>並由主辦機關協助通知轉運中心二期廠商期限內按比例繳交興建費用。本案基地北側至轉運中心二期架空走廊興建費用、管理維護費用及相關主管機關要求之保證金，由投標廠商與轉運中心二期基地廠商，按各自比例負擔，比例依中線（本案基地與轉運中心二期基地間隔公共設施用地之中線）至各自基地之架空走廊銜接口</w:t>
      </w:r>
      <w:r w:rsidR="00021B1C">
        <w:rPr>
          <w:rFonts w:hAnsi="Times New Roman" w:hint="eastAsia"/>
          <w:b w:val="0"/>
          <w:bCs/>
        </w:rPr>
        <w:t>興建</w:t>
      </w:r>
      <w:r w:rsidR="00B37E16" w:rsidRPr="00B37E16">
        <w:rPr>
          <w:rFonts w:hAnsi="Times New Roman" w:hint="eastAsia"/>
          <w:b w:val="0"/>
          <w:bCs/>
        </w:rPr>
        <w:t>長度計算。</w:t>
      </w:r>
    </w:p>
    <w:p w14:paraId="439063C7" w14:textId="19C478C3" w:rsidR="009F16FE" w:rsidRDefault="00B37E16" w:rsidP="009F16FE">
      <w:pPr>
        <w:pStyle w:val="a0"/>
        <w:numPr>
          <w:ilvl w:val="0"/>
          <w:numId w:val="0"/>
        </w:numPr>
        <w:tabs>
          <w:tab w:val="clear" w:pos="720"/>
        </w:tabs>
        <w:spacing w:afterLines="50" w:after="180"/>
        <w:ind w:leftChars="357" w:left="1417" w:hangingChars="200" w:hanging="560"/>
        <w:outlineLvl w:val="2"/>
        <w:rPr>
          <w:rFonts w:hAnsi="Times New Roman"/>
          <w:b w:val="0"/>
          <w:bCs/>
        </w:rPr>
      </w:pPr>
      <w:r w:rsidRPr="009F16FE">
        <w:rPr>
          <w:rFonts w:hAnsi="Times New Roman" w:hint="eastAsia"/>
          <w:b w:val="0"/>
          <w:bCs/>
        </w:rPr>
        <w:t>3.6.</w:t>
      </w:r>
      <w:r>
        <w:rPr>
          <w:rFonts w:hAnsi="Times New Roman" w:hint="eastAsia"/>
          <w:b w:val="0"/>
          <w:bCs/>
        </w:rPr>
        <w:t>2</w:t>
      </w:r>
      <w:r w:rsidR="009F16FE" w:rsidRPr="009F16FE">
        <w:rPr>
          <w:rFonts w:hAnsi="Times New Roman" w:hint="eastAsia"/>
          <w:b w:val="0"/>
          <w:bCs/>
        </w:rPr>
        <w:t>第一標廠商：經貿段</w:t>
      </w:r>
      <w:r w:rsidR="009F16FE" w:rsidRPr="009F16FE">
        <w:rPr>
          <w:rFonts w:hAnsi="Times New Roman" w:hint="eastAsia"/>
          <w:b w:val="0"/>
          <w:bCs/>
        </w:rPr>
        <w:t>6</w:t>
      </w:r>
      <w:r w:rsidR="009F16FE" w:rsidRPr="009F16FE">
        <w:rPr>
          <w:rFonts w:hAnsi="Times New Roman" w:hint="eastAsia"/>
          <w:b w:val="0"/>
          <w:bCs/>
        </w:rPr>
        <w:t>地號之規劃建物應</w:t>
      </w:r>
      <w:r w:rsidR="00977F32" w:rsidRPr="00B37E16">
        <w:rPr>
          <w:rFonts w:hAnsi="Times New Roman" w:hint="eastAsia"/>
          <w:b w:val="0"/>
          <w:bCs/>
        </w:rPr>
        <w:t>興建</w:t>
      </w:r>
      <w:r w:rsidR="009F16FE" w:rsidRPr="009F16FE">
        <w:rPr>
          <w:rFonts w:hAnsi="Times New Roman" w:hint="eastAsia"/>
          <w:b w:val="0"/>
          <w:bCs/>
        </w:rPr>
        <w:t>架空走廊，與基地西側之會展中心連接，並於經貿段</w:t>
      </w:r>
      <w:r w:rsidR="009F16FE" w:rsidRPr="009F16FE">
        <w:rPr>
          <w:rFonts w:hAnsi="Times New Roman" w:hint="eastAsia"/>
          <w:b w:val="0"/>
          <w:bCs/>
        </w:rPr>
        <w:t>6</w:t>
      </w:r>
      <w:r w:rsidR="009F16FE" w:rsidRPr="009F16FE">
        <w:rPr>
          <w:rFonts w:hAnsi="Times New Roman" w:hint="eastAsia"/>
          <w:b w:val="0"/>
          <w:bCs/>
        </w:rPr>
        <w:t>地號與</w:t>
      </w:r>
      <w:r w:rsidR="009F16FE" w:rsidRPr="009F16FE">
        <w:rPr>
          <w:rFonts w:hAnsi="Times New Roman" w:hint="eastAsia"/>
          <w:b w:val="0"/>
          <w:bCs/>
        </w:rPr>
        <w:t>8</w:t>
      </w:r>
      <w:r w:rsidR="009F16FE" w:rsidRPr="009F16FE">
        <w:rPr>
          <w:rFonts w:hAnsi="Times New Roman" w:hint="eastAsia"/>
          <w:b w:val="0"/>
          <w:bCs/>
        </w:rPr>
        <w:t>地號基地間隔之道路（經貿八路）上下方，以「架空走廊」及「地下全面連通」連接設施</w:t>
      </w:r>
      <w:r w:rsidR="007D4667">
        <w:rPr>
          <w:rFonts w:hAnsi="Times New Roman" w:hint="eastAsia"/>
          <w:b w:val="0"/>
          <w:bCs/>
        </w:rPr>
        <w:t>，</w:t>
      </w:r>
      <w:r w:rsidR="00501A7E">
        <w:rPr>
          <w:rFonts w:hAnsi="Times New Roman" w:hint="eastAsia"/>
          <w:b w:val="0"/>
          <w:bCs/>
        </w:rPr>
        <w:t>並</w:t>
      </w:r>
      <w:r w:rsidR="00501A7E" w:rsidRPr="00501A7E">
        <w:rPr>
          <w:rFonts w:hAnsi="Times New Roman" w:hint="eastAsia"/>
          <w:b w:val="0"/>
          <w:bCs/>
        </w:rPr>
        <w:t>留設基地北側之轉運中心二期之架空走廊銜接介面</w:t>
      </w:r>
      <w:r w:rsidR="009F16FE" w:rsidRPr="009F16FE">
        <w:rPr>
          <w:rFonts w:hAnsi="Times New Roman" w:hint="eastAsia"/>
          <w:b w:val="0"/>
          <w:bCs/>
        </w:rPr>
        <w:t>。</w:t>
      </w:r>
    </w:p>
    <w:p w14:paraId="1087C08B" w14:textId="05DEFEF1" w:rsidR="00F60459" w:rsidRDefault="00F60459" w:rsidP="009F16FE">
      <w:pPr>
        <w:pStyle w:val="a0"/>
        <w:numPr>
          <w:ilvl w:val="0"/>
          <w:numId w:val="0"/>
        </w:numPr>
        <w:tabs>
          <w:tab w:val="clear" w:pos="720"/>
        </w:tabs>
        <w:spacing w:afterLines="50" w:after="180"/>
        <w:ind w:leftChars="357" w:left="1417" w:hangingChars="200" w:hanging="560"/>
        <w:outlineLvl w:val="2"/>
        <w:rPr>
          <w:rFonts w:hAnsi="Times New Roman"/>
          <w:b w:val="0"/>
          <w:bCs/>
        </w:rPr>
      </w:pPr>
      <w:r w:rsidRPr="00F60459">
        <w:rPr>
          <w:rFonts w:hAnsi="Times New Roman" w:hint="eastAsia"/>
          <w:b w:val="0"/>
          <w:bCs/>
        </w:rPr>
        <w:t>3.6.</w:t>
      </w:r>
      <w:r w:rsidR="00B37E16">
        <w:rPr>
          <w:rFonts w:hAnsi="Times New Roman" w:hint="eastAsia"/>
          <w:b w:val="0"/>
          <w:bCs/>
        </w:rPr>
        <w:t>3</w:t>
      </w:r>
      <w:r w:rsidRPr="00F60459">
        <w:rPr>
          <w:rFonts w:hAnsi="Times New Roman" w:hint="eastAsia"/>
          <w:b w:val="0"/>
          <w:bCs/>
        </w:rPr>
        <w:t>第二標廠商：經貿段</w:t>
      </w:r>
      <w:r w:rsidRPr="00F60459">
        <w:rPr>
          <w:rFonts w:hAnsi="Times New Roman" w:hint="eastAsia"/>
          <w:b w:val="0"/>
          <w:bCs/>
        </w:rPr>
        <w:t>6</w:t>
      </w:r>
      <w:r w:rsidRPr="00F60459">
        <w:rPr>
          <w:rFonts w:hAnsi="Times New Roman" w:hint="eastAsia"/>
          <w:b w:val="0"/>
          <w:bCs/>
        </w:rPr>
        <w:t>地號之規劃建物應</w:t>
      </w:r>
      <w:r w:rsidR="00977F32" w:rsidRPr="00B37E16">
        <w:rPr>
          <w:rFonts w:hAnsi="Times New Roman" w:hint="eastAsia"/>
          <w:b w:val="0"/>
          <w:bCs/>
        </w:rPr>
        <w:t>興建</w:t>
      </w:r>
      <w:r w:rsidRPr="00F60459">
        <w:rPr>
          <w:rFonts w:hAnsi="Times New Roman" w:hint="eastAsia"/>
          <w:b w:val="0"/>
          <w:bCs/>
        </w:rPr>
        <w:t>架空走廊，與基地西側之會展中心連接，並留設與經貿段</w:t>
      </w:r>
      <w:r w:rsidRPr="00F60459">
        <w:rPr>
          <w:rFonts w:hAnsi="Times New Roman" w:hint="eastAsia"/>
          <w:b w:val="0"/>
          <w:bCs/>
        </w:rPr>
        <w:t>8</w:t>
      </w:r>
      <w:r w:rsidRPr="00F60459">
        <w:rPr>
          <w:rFonts w:hAnsi="Times New Roman" w:hint="eastAsia"/>
          <w:b w:val="0"/>
          <w:bCs/>
        </w:rPr>
        <w:t>地號連通</w:t>
      </w:r>
      <w:r w:rsidR="00167B1E" w:rsidRPr="00F60459">
        <w:rPr>
          <w:rFonts w:hAnsi="Times New Roman" w:hint="eastAsia"/>
          <w:b w:val="0"/>
          <w:bCs/>
        </w:rPr>
        <w:t>及基地北側之轉運中心二期</w:t>
      </w:r>
      <w:r w:rsidRPr="00F60459">
        <w:rPr>
          <w:rFonts w:hAnsi="Times New Roman" w:hint="eastAsia"/>
          <w:b w:val="0"/>
          <w:bCs/>
        </w:rPr>
        <w:t>之架空走廊銜接介面。</w:t>
      </w:r>
    </w:p>
    <w:p w14:paraId="1A494C35" w14:textId="5BD9A5DF" w:rsidR="005142E9" w:rsidRDefault="003727AE" w:rsidP="00FE6C83">
      <w:pPr>
        <w:pStyle w:val="NN1"/>
        <w:ind w:left="1185" w:hanging="624"/>
        <w:textDirection w:val="lrTbV"/>
        <w:outlineLvl w:val="1"/>
      </w:pPr>
      <w:bookmarkStart w:id="100" w:name="_Toc142398104"/>
      <w:bookmarkStart w:id="101" w:name="_Toc145682253"/>
      <w:bookmarkStart w:id="102" w:name="_Toc146369166"/>
      <w:bookmarkStart w:id="103" w:name="_Toc153453757"/>
      <w:bookmarkStart w:id="104" w:name="_Toc194494144"/>
      <w:bookmarkStart w:id="105" w:name="_Toc121701940"/>
      <w:r w:rsidRPr="001943F1">
        <w:rPr>
          <w:rFonts w:hint="eastAsia"/>
        </w:rPr>
        <w:t>3.</w:t>
      </w:r>
      <w:r w:rsidRPr="001943F1">
        <w:t>7</w:t>
      </w:r>
      <w:r w:rsidRPr="001943F1">
        <w:tab/>
      </w:r>
      <w:r w:rsidR="0063638E" w:rsidRPr="001943F1">
        <w:rPr>
          <w:rFonts w:hint="eastAsia"/>
        </w:rPr>
        <w:t>關於</w:t>
      </w:r>
      <w:r w:rsidRPr="001943F1">
        <w:rPr>
          <w:rFonts w:hint="eastAsia"/>
        </w:rPr>
        <w:t>前</w:t>
      </w:r>
      <w:r w:rsidR="00B37E16">
        <w:rPr>
          <w:rFonts w:hint="eastAsia"/>
        </w:rPr>
        <w:t>述</w:t>
      </w:r>
      <w:r w:rsidR="0063638E" w:rsidRPr="001943F1">
        <w:rPr>
          <w:rFonts w:hint="eastAsia"/>
        </w:rPr>
        <w:t>與各該建物連接之</w:t>
      </w:r>
      <w:r w:rsidR="005142E9" w:rsidRPr="00AC424D">
        <w:rPr>
          <w:rFonts w:hint="eastAsia"/>
        </w:rPr>
        <w:t>架空走廊及地下</w:t>
      </w:r>
      <w:r w:rsidR="005142E9">
        <w:rPr>
          <w:rFonts w:hint="eastAsia"/>
        </w:rPr>
        <w:t>連通</w:t>
      </w:r>
      <w:r w:rsidR="0063638E" w:rsidRPr="001943F1">
        <w:rPr>
          <w:rFonts w:hint="eastAsia"/>
        </w:rPr>
        <w:t>位置、型式、材料及相關規格等，投標廠商應</w:t>
      </w:r>
      <w:r w:rsidR="00E063D3" w:rsidRPr="001943F1">
        <w:rPr>
          <w:rFonts w:hint="eastAsia"/>
        </w:rPr>
        <w:t>先為調查並</w:t>
      </w:r>
      <w:r w:rsidR="0063638E" w:rsidRPr="001943F1">
        <w:rPr>
          <w:rFonts w:hint="eastAsia"/>
        </w:rPr>
        <w:t>配合會展中心</w:t>
      </w:r>
      <w:r w:rsidR="005142E9" w:rsidRPr="00AC424D">
        <w:rPr>
          <w:rFonts w:hint="eastAsia"/>
        </w:rPr>
        <w:t>等周邊建設</w:t>
      </w:r>
      <w:r w:rsidR="0063638E" w:rsidRPr="001943F1">
        <w:rPr>
          <w:rFonts w:hint="eastAsia"/>
        </w:rPr>
        <w:t>之設計，</w:t>
      </w:r>
      <w:r w:rsidR="005142E9">
        <w:rPr>
          <w:rFonts w:hint="eastAsia"/>
        </w:rPr>
        <w:t>且</w:t>
      </w:r>
      <w:r w:rsidR="005142E9" w:rsidRPr="00AC424D">
        <w:rPr>
          <w:rFonts w:hint="eastAsia"/>
        </w:rPr>
        <w:t>架空走廊規劃設計須為最小淨寬</w:t>
      </w:r>
      <w:r w:rsidR="005142E9" w:rsidRPr="00AC424D">
        <w:rPr>
          <w:rFonts w:hint="eastAsia"/>
        </w:rPr>
        <w:t>6</w:t>
      </w:r>
      <w:r w:rsidR="005142E9" w:rsidRPr="00AC424D">
        <w:rPr>
          <w:rFonts w:hint="eastAsia"/>
        </w:rPr>
        <w:t>公尺，</w:t>
      </w:r>
      <w:bookmarkStart w:id="106" w:name="_Hlk102046552"/>
      <w:r w:rsidR="00E063D3" w:rsidRPr="001943F1">
        <w:rPr>
          <w:rFonts w:hint="eastAsia"/>
        </w:rPr>
        <w:t>及</w:t>
      </w:r>
      <w:bookmarkEnd w:id="106"/>
      <w:r w:rsidR="00DE6BD6" w:rsidRPr="001943F1">
        <w:rPr>
          <w:rFonts w:hint="eastAsia"/>
        </w:rPr>
        <w:t>檢討</w:t>
      </w:r>
      <w:r w:rsidR="0063638E" w:rsidRPr="001943F1">
        <w:rPr>
          <w:rFonts w:hint="eastAsia"/>
        </w:rPr>
        <w:t>相關土管</w:t>
      </w:r>
      <w:r w:rsidR="005142E9">
        <w:rPr>
          <w:rFonts w:hint="eastAsia"/>
        </w:rPr>
        <w:t>與</w:t>
      </w:r>
      <w:r w:rsidR="005142E9" w:rsidRPr="008D49A9">
        <w:rPr>
          <w:rFonts w:hint="eastAsia"/>
        </w:rPr>
        <w:t>建築技術</w:t>
      </w:r>
      <w:r w:rsidR="00E261FB" w:rsidRPr="001943F1">
        <w:rPr>
          <w:rFonts w:hint="eastAsia"/>
        </w:rPr>
        <w:t>規</w:t>
      </w:r>
      <w:r w:rsidR="00E261FB">
        <w:rPr>
          <w:rFonts w:hint="eastAsia"/>
        </w:rPr>
        <w:t>則</w:t>
      </w:r>
      <w:r w:rsidR="002B62DE">
        <w:rPr>
          <w:rFonts w:hint="eastAsia"/>
        </w:rPr>
        <w:t>等相關法令</w:t>
      </w:r>
      <w:r w:rsidR="0063638E" w:rsidRPr="001943F1">
        <w:rPr>
          <w:rFonts w:hint="eastAsia"/>
        </w:rPr>
        <w:t>規定</w:t>
      </w:r>
      <w:r w:rsidR="005142E9">
        <w:rPr>
          <w:rFonts w:hint="eastAsia"/>
        </w:rPr>
        <w:t>後</w:t>
      </w:r>
      <w:r w:rsidR="0063638E" w:rsidRPr="001943F1">
        <w:rPr>
          <w:rFonts w:hint="eastAsia"/>
        </w:rPr>
        <w:t>辦理</w:t>
      </w:r>
      <w:r w:rsidR="00DE6BD6" w:rsidRPr="001943F1">
        <w:rPr>
          <w:rFonts w:hint="eastAsia"/>
        </w:rPr>
        <w:t>規劃</w:t>
      </w:r>
      <w:r w:rsidR="0063638E" w:rsidRPr="001943F1">
        <w:rPr>
          <w:rFonts w:hint="eastAsia"/>
        </w:rPr>
        <w:t>設計</w:t>
      </w:r>
      <w:r w:rsidR="00DE6BD6" w:rsidRPr="001943F1">
        <w:rPr>
          <w:rFonts w:hint="eastAsia"/>
        </w:rPr>
        <w:t>作業</w:t>
      </w:r>
      <w:r w:rsidR="0063638E" w:rsidRPr="001943F1">
        <w:rPr>
          <w:rFonts w:hint="eastAsia"/>
        </w:rPr>
        <w:t>，</w:t>
      </w:r>
      <w:r w:rsidR="005142E9">
        <w:rPr>
          <w:rFonts w:hint="eastAsia"/>
        </w:rPr>
        <w:t>並</w:t>
      </w:r>
      <w:r w:rsidR="005142E9" w:rsidRPr="00AC424D">
        <w:rPr>
          <w:rFonts w:hint="eastAsia"/>
        </w:rPr>
        <w:t>經都市設計審議通過之版本作為最終之規劃。</w:t>
      </w:r>
      <w:r w:rsidR="005142E9">
        <w:rPr>
          <w:rFonts w:hint="eastAsia"/>
        </w:rPr>
        <w:t>可</w:t>
      </w:r>
      <w:r w:rsidR="005142E9" w:rsidRPr="00AC424D">
        <w:rPr>
          <w:rFonts w:hint="eastAsia"/>
        </w:rPr>
        <w:t>參</w:t>
      </w:r>
      <w:r w:rsidR="005142E9">
        <w:rPr>
          <w:rFonts w:hint="eastAsia"/>
        </w:rPr>
        <w:t>考</w:t>
      </w:r>
      <w:r w:rsidR="005142E9" w:rsidRPr="003637A0">
        <w:rPr>
          <w:rFonts w:hint="eastAsia"/>
        </w:rPr>
        <w:t>附件</w:t>
      </w:r>
      <w:r w:rsidR="00BA7F11" w:rsidRPr="003637A0">
        <w:rPr>
          <w:rFonts w:hint="eastAsia"/>
        </w:rPr>
        <w:t>四</w:t>
      </w:r>
      <w:r w:rsidR="005212DA">
        <w:rPr>
          <w:rFonts w:hint="eastAsia"/>
        </w:rPr>
        <w:t>，</w:t>
      </w:r>
      <w:r w:rsidR="005142E9" w:rsidRPr="00AC424D">
        <w:rPr>
          <w:rFonts w:hint="eastAsia"/>
        </w:rPr>
        <w:t>臺中市水湳會展</w:t>
      </w:r>
      <w:r w:rsidR="000246DA" w:rsidRPr="000246DA">
        <w:rPr>
          <w:rFonts w:hint="eastAsia"/>
        </w:rPr>
        <w:t>與轉運</w:t>
      </w:r>
      <w:r w:rsidR="005142E9" w:rsidRPr="00AC424D">
        <w:rPr>
          <w:rFonts w:hint="eastAsia"/>
        </w:rPr>
        <w:t>中心周邊立體通廊先</w:t>
      </w:r>
      <w:r w:rsidR="00BB6B79">
        <w:rPr>
          <w:rFonts w:hint="eastAsia"/>
        </w:rPr>
        <w:t>期</w:t>
      </w:r>
      <w:r w:rsidR="005142E9" w:rsidRPr="00AC424D">
        <w:rPr>
          <w:rFonts w:hint="eastAsia"/>
        </w:rPr>
        <w:t>規劃設計</w:t>
      </w:r>
      <w:r w:rsidR="000246DA">
        <w:rPr>
          <w:rFonts w:hint="eastAsia"/>
        </w:rPr>
        <w:t>案</w:t>
      </w:r>
      <w:r w:rsidR="00BA7F11" w:rsidRPr="00AC424D">
        <w:rPr>
          <w:rFonts w:hint="eastAsia"/>
        </w:rPr>
        <w:t>示意圖</w:t>
      </w:r>
      <w:r w:rsidR="0049205C" w:rsidRPr="001943F1">
        <w:rPr>
          <w:rFonts w:hint="eastAsia"/>
        </w:rPr>
        <w:t>。</w:t>
      </w:r>
      <w:bookmarkEnd w:id="100"/>
      <w:bookmarkEnd w:id="101"/>
      <w:bookmarkEnd w:id="102"/>
      <w:bookmarkEnd w:id="103"/>
      <w:bookmarkEnd w:id="104"/>
    </w:p>
    <w:p w14:paraId="45159D8A" w14:textId="61497E88" w:rsidR="00190356" w:rsidRDefault="00190356" w:rsidP="00190356">
      <w:pPr>
        <w:pStyle w:val="NN1"/>
        <w:ind w:left="1185" w:hanging="624"/>
        <w:textDirection w:val="lrTbV"/>
        <w:outlineLvl w:val="1"/>
      </w:pPr>
      <w:bookmarkStart w:id="107" w:name="_Toc142398105"/>
      <w:bookmarkStart w:id="108" w:name="_Toc145682254"/>
      <w:bookmarkStart w:id="109" w:name="_Toc146369167"/>
      <w:bookmarkStart w:id="110" w:name="_Toc153453758"/>
      <w:bookmarkStart w:id="111" w:name="_Toc194494145"/>
      <w:r w:rsidRPr="001943F1">
        <w:rPr>
          <w:rFonts w:hint="eastAsia"/>
        </w:rPr>
        <w:t>3.</w:t>
      </w:r>
      <w:r w:rsidR="00B37E16">
        <w:rPr>
          <w:rFonts w:hint="eastAsia"/>
        </w:rPr>
        <w:t>8</w:t>
      </w:r>
      <w:r w:rsidRPr="001943F1">
        <w:tab/>
      </w:r>
      <w:bookmarkStart w:id="112" w:name="_Toc142398106"/>
      <w:bookmarkStart w:id="113" w:name="_Toc145682255"/>
      <w:bookmarkStart w:id="114" w:name="_Toc146369168"/>
      <w:bookmarkStart w:id="115" w:name="_Toc153453759"/>
      <w:bookmarkStart w:id="116" w:name="_Toc194494146"/>
      <w:r w:rsidR="00021B1C" w:rsidRPr="003355DB">
        <w:rPr>
          <w:rFonts w:hint="eastAsia"/>
        </w:rPr>
        <w:t>投標廠商</w:t>
      </w:r>
      <w:r w:rsidR="00021B1C">
        <w:rPr>
          <w:rFonts w:hint="eastAsia"/>
        </w:rPr>
        <w:t>興建</w:t>
      </w:r>
      <w:r w:rsidR="00021B1C" w:rsidRPr="003355DB">
        <w:rPr>
          <w:rFonts w:hint="eastAsia"/>
        </w:rPr>
        <w:t>架空走廊與地下連通應依「臺中市道路架空走廊及地下通道設置管理辦法」等都市計畫土管與建築技術規則等相關規定辦理</w:t>
      </w:r>
      <w:r w:rsidR="00021B1C">
        <w:rPr>
          <w:rFonts w:hint="eastAsia"/>
        </w:rPr>
        <w:t>。除依</w:t>
      </w:r>
      <w:r w:rsidR="00021B1C" w:rsidRPr="003355DB">
        <w:rPr>
          <w:rFonts w:hint="eastAsia"/>
        </w:rPr>
        <w:t>本須知</w:t>
      </w:r>
      <w:r w:rsidR="00021B1C">
        <w:rPr>
          <w:rFonts w:hint="eastAsia"/>
        </w:rPr>
        <w:t>3.6.1</w:t>
      </w:r>
      <w:r w:rsidR="00021B1C">
        <w:rPr>
          <w:rFonts w:hint="eastAsia"/>
        </w:rPr>
        <w:t>按比例負擔外，皆由投標廠商負擔興建</w:t>
      </w:r>
      <w:r w:rsidR="00021B1C" w:rsidRPr="003355DB">
        <w:rPr>
          <w:rFonts w:hint="eastAsia"/>
        </w:rPr>
        <w:t>及維護管理，並負擔道路使用費</w:t>
      </w:r>
      <w:r w:rsidR="00021B1C">
        <w:rPr>
          <w:rFonts w:hint="eastAsia"/>
        </w:rPr>
        <w:t>或</w:t>
      </w:r>
      <w:r w:rsidR="00021B1C" w:rsidRPr="003355DB">
        <w:rPr>
          <w:rFonts w:hint="eastAsia"/>
        </w:rPr>
        <w:t>保證金等相關費用。</w:t>
      </w:r>
      <w:bookmarkEnd w:id="112"/>
      <w:bookmarkEnd w:id="113"/>
      <w:bookmarkEnd w:id="114"/>
      <w:bookmarkEnd w:id="115"/>
      <w:bookmarkEnd w:id="116"/>
    </w:p>
    <w:p w14:paraId="1EBC4F02" w14:textId="0D6ACB21" w:rsidR="003355DB" w:rsidRDefault="00190356" w:rsidP="00FE6C83">
      <w:pPr>
        <w:pStyle w:val="NN1"/>
        <w:ind w:left="1185" w:hanging="624"/>
        <w:textDirection w:val="lrTbV"/>
        <w:outlineLvl w:val="1"/>
      </w:pPr>
      <w:r w:rsidRPr="001943F1">
        <w:rPr>
          <w:rFonts w:hint="eastAsia"/>
        </w:rPr>
        <w:t>3.</w:t>
      </w:r>
      <w:r w:rsidR="00B37E16">
        <w:rPr>
          <w:rFonts w:hint="eastAsia"/>
        </w:rPr>
        <w:t>9</w:t>
      </w:r>
      <w:r w:rsidRPr="001943F1">
        <w:tab/>
      </w:r>
      <w:r w:rsidR="003355DB" w:rsidRPr="003355DB">
        <w:rPr>
          <w:rFonts w:hint="eastAsia"/>
        </w:rPr>
        <w:t>依機場捷運（橘線）可行性研究規劃，機場捷運</w:t>
      </w:r>
      <w:r w:rsidR="003355DB" w:rsidRPr="003355DB">
        <w:rPr>
          <w:rFonts w:hint="eastAsia"/>
        </w:rPr>
        <w:t>O08</w:t>
      </w:r>
      <w:r w:rsidR="003355DB" w:rsidRPr="003355DB">
        <w:rPr>
          <w:rFonts w:hint="eastAsia"/>
        </w:rPr>
        <w:t>站（地下車站）將與本基地北側轉運中心共構，投標廠商得評估規劃於建物地下層結構，預留地下通廊銜接之介面，與未來機場捷運（橘線）車站穿堂層連通</w:t>
      </w:r>
      <w:r w:rsidR="007A2577">
        <w:rPr>
          <w:rFonts w:hint="eastAsia"/>
          <w:color w:val="000000" w:themeColor="text1"/>
        </w:rPr>
        <w:t>，並依「</w:t>
      </w:r>
      <w:r w:rsidR="007A2577" w:rsidRPr="007A2577">
        <w:rPr>
          <w:rFonts w:hint="eastAsia"/>
          <w:color w:val="000000" w:themeColor="text1"/>
        </w:rPr>
        <w:t>臺中市大眾捷運系統與地下街設施移設及連通管理自治條例</w:t>
      </w:r>
      <w:r w:rsidR="007A2577">
        <w:rPr>
          <w:rFonts w:hint="eastAsia"/>
          <w:color w:val="000000" w:themeColor="text1"/>
        </w:rPr>
        <w:t>」</w:t>
      </w:r>
      <w:r w:rsidR="007A2577" w:rsidRPr="00F55465">
        <w:rPr>
          <w:rFonts w:hint="eastAsia"/>
          <w:color w:val="000000" w:themeColor="text1"/>
        </w:rPr>
        <w:t>規定辦理</w:t>
      </w:r>
      <w:r w:rsidR="003355DB" w:rsidRPr="003355DB">
        <w:rPr>
          <w:rFonts w:hint="eastAsia"/>
        </w:rPr>
        <w:t>。</w:t>
      </w:r>
      <w:bookmarkEnd w:id="107"/>
      <w:bookmarkEnd w:id="108"/>
      <w:bookmarkEnd w:id="109"/>
      <w:bookmarkEnd w:id="110"/>
      <w:bookmarkEnd w:id="111"/>
    </w:p>
    <w:p w14:paraId="6FBEB957" w14:textId="79415C17" w:rsidR="003355DB" w:rsidRDefault="003355DB" w:rsidP="00FE6C83">
      <w:pPr>
        <w:pStyle w:val="NN1"/>
        <w:ind w:left="1185" w:hanging="624"/>
        <w:textDirection w:val="lrTbV"/>
        <w:outlineLvl w:val="1"/>
      </w:pPr>
      <w:bookmarkStart w:id="117" w:name="_Toc142398107"/>
      <w:bookmarkStart w:id="118" w:name="_Toc145682256"/>
      <w:bookmarkStart w:id="119" w:name="_Toc146369169"/>
      <w:bookmarkStart w:id="120" w:name="_Toc153453760"/>
      <w:bookmarkStart w:id="121" w:name="_Toc194494147"/>
      <w:r w:rsidRPr="001943F1">
        <w:rPr>
          <w:rFonts w:hint="eastAsia"/>
        </w:rPr>
        <w:t>3.</w:t>
      </w:r>
      <w:r>
        <w:rPr>
          <w:rFonts w:hint="eastAsia"/>
        </w:rPr>
        <w:t>1</w:t>
      </w:r>
      <w:r w:rsidR="00B37E16">
        <w:rPr>
          <w:rFonts w:hint="eastAsia"/>
        </w:rPr>
        <w:t>0</w:t>
      </w:r>
      <w:r w:rsidRPr="001943F1">
        <w:tab/>
      </w:r>
      <w:r w:rsidRPr="003355DB">
        <w:rPr>
          <w:rFonts w:hint="eastAsia"/>
        </w:rPr>
        <w:t>投標廠商於地下連通開挖作業前應進行地層、地質、地下水位、鄰近建築物及地下埋設物調查（如：箱涵、電纜等），詳參</w:t>
      </w:r>
      <w:r w:rsidRPr="00855E8B">
        <w:rPr>
          <w:rFonts w:hint="eastAsia"/>
        </w:rPr>
        <w:t>附件五</w:t>
      </w:r>
      <w:r w:rsidRPr="003355DB">
        <w:rPr>
          <w:rFonts w:hint="eastAsia"/>
        </w:rPr>
        <w:t>，據以擬定開挖計畫進行施工，須於本須知第</w:t>
      </w:r>
      <w:r w:rsidRPr="003355DB">
        <w:rPr>
          <w:rFonts w:hint="eastAsia"/>
        </w:rPr>
        <w:t>3.2.</w:t>
      </w:r>
      <w:r w:rsidR="000C426A">
        <w:rPr>
          <w:rFonts w:hint="eastAsia"/>
        </w:rPr>
        <w:t>3</w:t>
      </w:r>
      <w:r w:rsidRPr="003355DB">
        <w:rPr>
          <w:rFonts w:hint="eastAsia"/>
        </w:rPr>
        <w:t>條規定時間內完成。</w:t>
      </w:r>
      <w:bookmarkEnd w:id="117"/>
      <w:bookmarkEnd w:id="118"/>
      <w:bookmarkEnd w:id="119"/>
      <w:bookmarkEnd w:id="120"/>
      <w:bookmarkEnd w:id="121"/>
    </w:p>
    <w:p w14:paraId="6ECFBD51" w14:textId="4956E3B8" w:rsidR="004E0DDE" w:rsidRPr="001943F1" w:rsidRDefault="003355DB" w:rsidP="00FE6C83">
      <w:pPr>
        <w:pStyle w:val="NN1"/>
        <w:ind w:left="1185" w:hanging="624"/>
        <w:textDirection w:val="lrTbV"/>
        <w:outlineLvl w:val="1"/>
      </w:pPr>
      <w:bookmarkStart w:id="122" w:name="_Toc142398108"/>
      <w:bookmarkStart w:id="123" w:name="_Toc145682257"/>
      <w:bookmarkStart w:id="124" w:name="_Toc146369170"/>
      <w:bookmarkStart w:id="125" w:name="_Toc153453761"/>
      <w:bookmarkStart w:id="126" w:name="_Toc194494148"/>
      <w:r w:rsidRPr="001943F1">
        <w:rPr>
          <w:rFonts w:hint="eastAsia"/>
        </w:rPr>
        <w:t>3.</w:t>
      </w:r>
      <w:r>
        <w:rPr>
          <w:rFonts w:hint="eastAsia"/>
        </w:rPr>
        <w:t>1</w:t>
      </w:r>
      <w:r w:rsidR="00B37E16">
        <w:rPr>
          <w:rFonts w:hint="eastAsia"/>
        </w:rPr>
        <w:t>1</w:t>
      </w:r>
      <w:r w:rsidRPr="001943F1">
        <w:tab/>
      </w:r>
      <w:r w:rsidR="001B2256" w:rsidRPr="001B2256">
        <w:rPr>
          <w:rFonts w:hint="eastAsia"/>
        </w:rPr>
        <w:t>本須知第</w:t>
      </w:r>
      <w:r w:rsidR="001B2256" w:rsidRPr="001B2256">
        <w:rPr>
          <w:rFonts w:hint="eastAsia"/>
        </w:rPr>
        <w:t>3.6</w:t>
      </w:r>
      <w:r w:rsidR="001B2256" w:rsidRPr="001B2256">
        <w:rPr>
          <w:rFonts w:hint="eastAsia"/>
        </w:rPr>
        <w:t>條至第</w:t>
      </w:r>
      <w:r w:rsidR="001B2256" w:rsidRPr="001B2256">
        <w:rPr>
          <w:rFonts w:hint="eastAsia"/>
        </w:rPr>
        <w:t>3.</w:t>
      </w:r>
      <w:r w:rsidR="00A90E47">
        <w:rPr>
          <w:rFonts w:hint="eastAsia"/>
        </w:rPr>
        <w:t>1</w:t>
      </w:r>
      <w:r w:rsidR="00B37E16">
        <w:rPr>
          <w:rFonts w:hint="eastAsia"/>
        </w:rPr>
        <w:t>0</w:t>
      </w:r>
      <w:r w:rsidR="001B2256" w:rsidRPr="001B2256">
        <w:rPr>
          <w:rFonts w:hint="eastAsia"/>
        </w:rPr>
        <w:t>條，關於</w:t>
      </w:r>
      <w:r w:rsidR="00021B1C">
        <w:rPr>
          <w:rFonts w:hint="eastAsia"/>
        </w:rPr>
        <w:t>興建</w:t>
      </w:r>
      <w:r w:rsidR="001B2256" w:rsidRPr="001B2256">
        <w:rPr>
          <w:rFonts w:hint="eastAsia"/>
        </w:rPr>
        <w:t>架空走廊及地下連通，</w:t>
      </w:r>
      <w:r w:rsidR="00C71A50" w:rsidRPr="00C71A50">
        <w:rPr>
          <w:rFonts w:hint="eastAsia"/>
        </w:rPr>
        <w:t>投標廠商</w:t>
      </w:r>
      <w:r w:rsidR="00BD38CD">
        <w:rPr>
          <w:rFonts w:hint="eastAsia"/>
        </w:rPr>
        <w:t>應</w:t>
      </w:r>
      <w:r w:rsidR="00C71A50" w:rsidRPr="00C71A50">
        <w:rPr>
          <w:rFonts w:hint="eastAsia"/>
        </w:rPr>
        <w:t>充分知悉本條所規範之建築構造物間之連接設施之規劃設計及施作成本，與其於投標前之調查、評估後所為之初步興建成本估算，將因周邊客觀環境設施之完成、申請相關建造或核准時法令之變更等因素，對於實際規劃、設計及施作之成本有大幅增加之可能。</w:t>
      </w:r>
      <w:r w:rsidR="0063638E" w:rsidRPr="001943F1">
        <w:rPr>
          <w:rFonts w:hint="eastAsia"/>
        </w:rPr>
        <w:t>投標廠商</w:t>
      </w:r>
      <w:r w:rsidR="00E063D3" w:rsidRPr="001943F1">
        <w:rPr>
          <w:rFonts w:hint="eastAsia"/>
        </w:rPr>
        <w:t>日後</w:t>
      </w:r>
      <w:r w:rsidR="0063638E" w:rsidRPr="001943F1">
        <w:rPr>
          <w:rFonts w:hint="eastAsia"/>
        </w:rPr>
        <w:t>不得</w:t>
      </w:r>
      <w:r w:rsidR="00E5100B" w:rsidRPr="001943F1">
        <w:rPr>
          <w:rFonts w:hint="eastAsia"/>
        </w:rPr>
        <w:t>以</w:t>
      </w:r>
      <w:r w:rsidR="0063638E" w:rsidRPr="001943F1">
        <w:rPr>
          <w:rFonts w:hint="eastAsia"/>
        </w:rPr>
        <w:t>該等</w:t>
      </w:r>
      <w:r w:rsidR="00C71A50" w:rsidRPr="00C71A50">
        <w:rPr>
          <w:rFonts w:hint="eastAsia"/>
        </w:rPr>
        <w:t>規劃、設計</w:t>
      </w:r>
      <w:r w:rsidR="00E5100B" w:rsidRPr="001943F1">
        <w:rPr>
          <w:rFonts w:hint="eastAsia"/>
        </w:rPr>
        <w:t>與</w:t>
      </w:r>
      <w:r w:rsidR="0063638E" w:rsidRPr="001943F1">
        <w:rPr>
          <w:rFonts w:hint="eastAsia"/>
        </w:rPr>
        <w:t>施作成本</w:t>
      </w:r>
      <w:r w:rsidR="00E5100B" w:rsidRPr="001943F1">
        <w:rPr>
          <w:rFonts w:hint="eastAsia"/>
        </w:rPr>
        <w:t>已逾原估算成本</w:t>
      </w:r>
      <w:r w:rsidR="0063638E" w:rsidRPr="001943F1">
        <w:rPr>
          <w:rFonts w:hint="eastAsia"/>
        </w:rPr>
        <w:t>而拒絕配合</w:t>
      </w:r>
      <w:r w:rsidR="00587838" w:rsidRPr="001943F1">
        <w:rPr>
          <w:rFonts w:hint="eastAsia"/>
        </w:rPr>
        <w:t>辦理施作</w:t>
      </w:r>
      <w:r w:rsidR="0049205C" w:rsidRPr="001943F1">
        <w:rPr>
          <w:rFonts w:hint="eastAsia"/>
        </w:rPr>
        <w:t>，</w:t>
      </w:r>
      <w:r w:rsidR="00587838" w:rsidRPr="001943F1">
        <w:rPr>
          <w:rFonts w:hint="eastAsia"/>
        </w:rPr>
        <w:t>或</w:t>
      </w:r>
      <w:r w:rsidR="00A760E2">
        <w:rPr>
          <w:rFonts w:hint="eastAsia"/>
        </w:rPr>
        <w:t>以</w:t>
      </w:r>
      <w:r w:rsidR="00C71A50" w:rsidRPr="00C71A50">
        <w:rPr>
          <w:rFonts w:hint="eastAsia"/>
        </w:rPr>
        <w:t>此為由</w:t>
      </w:r>
      <w:r w:rsidR="00587838" w:rsidRPr="001943F1">
        <w:rPr>
          <w:rFonts w:hint="eastAsia"/>
        </w:rPr>
        <w:t>向</w:t>
      </w:r>
      <w:r w:rsidR="00C71A50" w:rsidRPr="003637A0">
        <w:rPr>
          <w:rFonts w:hint="eastAsia"/>
        </w:rPr>
        <w:t>臺中市政府及其所</w:t>
      </w:r>
      <w:r w:rsidR="002D5A24">
        <w:rPr>
          <w:rFonts w:hint="eastAsia"/>
        </w:rPr>
        <w:t>屬</w:t>
      </w:r>
      <w:r w:rsidR="00587838" w:rsidRPr="00B92134">
        <w:rPr>
          <w:rFonts w:hint="eastAsia"/>
        </w:rPr>
        <w:t>機</w:t>
      </w:r>
      <w:r w:rsidR="00587838" w:rsidRPr="001943F1">
        <w:rPr>
          <w:rFonts w:hint="eastAsia"/>
        </w:rPr>
        <w:t>關主張相關補償</w:t>
      </w:r>
      <w:r w:rsidR="00C71A50" w:rsidRPr="00C71A50">
        <w:rPr>
          <w:rFonts w:hint="eastAsia"/>
        </w:rPr>
        <w:t>或減免措施</w:t>
      </w:r>
      <w:r w:rsidR="0063638E" w:rsidRPr="001943F1">
        <w:rPr>
          <w:rFonts w:hint="eastAsia"/>
        </w:rPr>
        <w:t>。</w:t>
      </w:r>
      <w:bookmarkEnd w:id="99"/>
      <w:bookmarkEnd w:id="105"/>
      <w:bookmarkEnd w:id="122"/>
      <w:bookmarkEnd w:id="123"/>
      <w:bookmarkEnd w:id="124"/>
      <w:bookmarkEnd w:id="125"/>
      <w:bookmarkEnd w:id="126"/>
    </w:p>
    <w:p w14:paraId="691A8C64" w14:textId="74620110" w:rsidR="001D717F" w:rsidRPr="001943F1" w:rsidRDefault="0097144D" w:rsidP="00F23E1C">
      <w:pPr>
        <w:pStyle w:val="a0"/>
        <w:numPr>
          <w:ilvl w:val="0"/>
          <w:numId w:val="0"/>
        </w:numPr>
        <w:tabs>
          <w:tab w:val="clear" w:pos="720"/>
        </w:tabs>
        <w:spacing w:line="240" w:lineRule="auto"/>
        <w:outlineLvl w:val="0"/>
        <w:rPr>
          <w:rFonts w:hAnsi="Times New Roman"/>
          <w:color w:val="auto"/>
        </w:rPr>
      </w:pPr>
      <w:bookmarkStart w:id="127" w:name="_Toc102034141"/>
      <w:bookmarkStart w:id="128" w:name="_Toc102036981"/>
      <w:bookmarkStart w:id="129" w:name="_Toc121701941"/>
      <w:bookmarkStart w:id="130" w:name="_Toc121703084"/>
      <w:bookmarkStart w:id="131" w:name="_Toc194494149"/>
      <w:r w:rsidRPr="001943F1">
        <w:rPr>
          <w:rFonts w:hAnsi="Times New Roman"/>
          <w:color w:val="auto"/>
        </w:rPr>
        <w:t>四</w:t>
      </w:r>
      <w:r w:rsidR="006B24E3" w:rsidRPr="001943F1">
        <w:rPr>
          <w:rFonts w:hAnsi="Times New Roman"/>
          <w:color w:val="auto"/>
        </w:rPr>
        <w:t>、</w:t>
      </w:r>
      <w:r w:rsidR="00DF09D6" w:rsidRPr="001943F1">
        <w:rPr>
          <w:rFonts w:hAnsi="Times New Roman"/>
          <w:color w:val="auto"/>
        </w:rPr>
        <w:t>文件申購</w:t>
      </w:r>
      <w:r w:rsidR="008C652D" w:rsidRPr="001943F1">
        <w:rPr>
          <w:rFonts w:hAnsi="Times New Roman"/>
          <w:color w:val="auto"/>
        </w:rPr>
        <w:t>與</w:t>
      </w:r>
      <w:r w:rsidR="00DF09D6" w:rsidRPr="001943F1">
        <w:rPr>
          <w:rFonts w:hAnsi="Times New Roman"/>
          <w:color w:val="auto"/>
        </w:rPr>
        <w:t>受理及</w:t>
      </w:r>
      <w:r w:rsidR="000F295F" w:rsidRPr="001943F1">
        <w:rPr>
          <w:rFonts w:hAnsi="Times New Roman"/>
          <w:color w:val="auto"/>
        </w:rPr>
        <w:t>押標金繳納方式</w:t>
      </w:r>
      <w:bookmarkEnd w:id="127"/>
      <w:bookmarkEnd w:id="128"/>
      <w:bookmarkEnd w:id="129"/>
      <w:bookmarkEnd w:id="130"/>
      <w:bookmarkEnd w:id="131"/>
    </w:p>
    <w:p w14:paraId="691A8C65" w14:textId="77777777" w:rsidR="008C652D" w:rsidRPr="001943F1" w:rsidRDefault="008C652D" w:rsidP="005920FE">
      <w:pPr>
        <w:pStyle w:val="ForNN"/>
        <w:ind w:hanging="573"/>
        <w:outlineLvl w:val="1"/>
      </w:pPr>
      <w:bookmarkStart w:id="132" w:name="_Toc101972688"/>
      <w:bookmarkStart w:id="133" w:name="_Toc121701942"/>
      <w:bookmarkStart w:id="134" w:name="_Toc142398110"/>
      <w:bookmarkStart w:id="135" w:name="_Toc145682259"/>
      <w:bookmarkStart w:id="136" w:name="_Toc146369172"/>
      <w:bookmarkStart w:id="137" w:name="_Toc153453763"/>
      <w:bookmarkStart w:id="138" w:name="_Toc194494150"/>
      <w:r w:rsidRPr="001943F1">
        <w:t xml:space="preserve">4.1 </w:t>
      </w:r>
      <w:r w:rsidR="00DF09D6" w:rsidRPr="001943F1">
        <w:t>文件申購與受理</w:t>
      </w:r>
      <w:r w:rsidRPr="001943F1">
        <w:t>時間</w:t>
      </w:r>
      <w:r w:rsidR="00DF09D6" w:rsidRPr="001943F1">
        <w:t>、地點</w:t>
      </w:r>
      <w:bookmarkEnd w:id="132"/>
      <w:bookmarkEnd w:id="133"/>
      <w:bookmarkEnd w:id="134"/>
      <w:bookmarkEnd w:id="135"/>
      <w:bookmarkEnd w:id="136"/>
      <w:bookmarkEnd w:id="137"/>
      <w:bookmarkEnd w:id="138"/>
    </w:p>
    <w:p w14:paraId="22C81AC7" w14:textId="3D4ED125" w:rsidR="00415F9F" w:rsidRPr="001943F1" w:rsidRDefault="008C652D">
      <w:pPr>
        <w:pStyle w:val="ad"/>
        <w:numPr>
          <w:ilvl w:val="2"/>
          <w:numId w:val="122"/>
        </w:numPr>
        <w:tabs>
          <w:tab w:val="clear" w:pos="720"/>
          <w:tab w:val="left" w:pos="960"/>
          <w:tab w:val="left" w:pos="1560"/>
        </w:tabs>
        <w:ind w:left="1560" w:firstLineChars="0" w:hanging="709"/>
      </w:pPr>
      <w:r w:rsidRPr="001943F1">
        <w:rPr>
          <w:color w:val="auto"/>
        </w:rPr>
        <w:t>本</w:t>
      </w:r>
      <w:r w:rsidR="005E367E" w:rsidRPr="001943F1">
        <w:rPr>
          <w:color w:val="auto"/>
        </w:rPr>
        <w:t>須知洽購</w:t>
      </w:r>
      <w:r w:rsidRPr="001943F1">
        <w:rPr>
          <w:color w:val="auto"/>
        </w:rPr>
        <w:t>時間與地點：</w:t>
      </w:r>
      <w:r w:rsidR="00D43DA3" w:rsidRPr="00E55832">
        <w:rPr>
          <w:rFonts w:hint="eastAsia"/>
          <w:color w:val="auto"/>
        </w:rPr>
        <w:t>請自行至臺中市政府經濟發展局網站（</w:t>
      </w:r>
      <w:r w:rsidR="00D43DA3" w:rsidRPr="00E55832">
        <w:rPr>
          <w:rFonts w:hint="eastAsia"/>
          <w:color w:val="auto"/>
        </w:rPr>
        <w:t>https://www.economic.taichung.gov.tw/</w:t>
      </w:r>
      <w:r w:rsidR="00D43DA3" w:rsidRPr="00E55832">
        <w:rPr>
          <w:rFonts w:hint="eastAsia"/>
          <w:color w:val="auto"/>
        </w:rPr>
        <w:t>）招標公告區，下載本案招標文件</w:t>
      </w:r>
      <w:r w:rsidR="005E367E" w:rsidRPr="001943F1">
        <w:rPr>
          <w:color w:val="auto"/>
        </w:rPr>
        <w:t>。</w:t>
      </w:r>
    </w:p>
    <w:p w14:paraId="0FC48BF2" w14:textId="1ABF0FAC" w:rsidR="00415F9F" w:rsidRPr="001943F1" w:rsidRDefault="0013681D">
      <w:pPr>
        <w:pStyle w:val="ad"/>
        <w:numPr>
          <w:ilvl w:val="2"/>
          <w:numId w:val="122"/>
        </w:numPr>
        <w:tabs>
          <w:tab w:val="clear" w:pos="720"/>
          <w:tab w:val="left" w:pos="960"/>
          <w:tab w:val="left" w:pos="1560"/>
        </w:tabs>
        <w:ind w:left="1560" w:firstLineChars="0" w:hanging="709"/>
      </w:pPr>
      <w:r w:rsidRPr="001943F1">
        <w:t>投標文件</w:t>
      </w:r>
      <w:r w:rsidR="009E1374" w:rsidRPr="001943F1">
        <w:t>受理期間自本案公告</w:t>
      </w:r>
      <w:r w:rsidR="001A3C0B" w:rsidRPr="001943F1">
        <w:t>後第</w:t>
      </w:r>
      <w:r w:rsidR="00292FF2">
        <w:rPr>
          <w:rFonts w:hint="eastAsia"/>
        </w:rPr>
        <w:t>30</w:t>
      </w:r>
      <w:r w:rsidR="001A3C0B" w:rsidRPr="001943F1">
        <w:t>日起</w:t>
      </w:r>
      <w:r w:rsidR="009E1374" w:rsidRPr="005B41C0">
        <w:t>至</w:t>
      </w:r>
      <w:r w:rsidR="003E71B7" w:rsidRPr="005B41C0">
        <w:rPr>
          <w:rFonts w:hint="eastAsia"/>
        </w:rPr>
        <w:t>民國</w:t>
      </w:r>
      <w:r w:rsidR="00E40E64" w:rsidRPr="005B41C0">
        <w:rPr>
          <w:rFonts w:hint="eastAsia"/>
        </w:rPr>
        <w:t>114</w:t>
      </w:r>
      <w:r w:rsidR="003E71B7" w:rsidRPr="005B41C0">
        <w:rPr>
          <w:rFonts w:hint="eastAsia"/>
        </w:rPr>
        <w:t>年</w:t>
      </w:r>
      <w:r w:rsidR="00E40E64" w:rsidRPr="005B41C0">
        <w:rPr>
          <w:rFonts w:hint="eastAsia"/>
        </w:rPr>
        <w:t>10</w:t>
      </w:r>
      <w:r w:rsidR="003E71B7" w:rsidRPr="005B41C0">
        <w:rPr>
          <w:rFonts w:hint="eastAsia"/>
        </w:rPr>
        <w:t>月</w:t>
      </w:r>
      <w:r w:rsidR="00E40E64" w:rsidRPr="005B41C0">
        <w:rPr>
          <w:rFonts w:hint="eastAsia"/>
        </w:rPr>
        <w:t>27</w:t>
      </w:r>
      <w:r w:rsidR="003E71B7" w:rsidRPr="005B41C0">
        <w:rPr>
          <w:rFonts w:hint="eastAsia"/>
        </w:rPr>
        <w:t>日</w:t>
      </w:r>
      <w:r w:rsidR="009E1374" w:rsidRPr="001943F1">
        <w:t>下午</w:t>
      </w:r>
      <w:r w:rsidR="009E1374" w:rsidRPr="001943F1">
        <w:t>5</w:t>
      </w:r>
      <w:r w:rsidR="009E1374" w:rsidRPr="001943F1">
        <w:t>時止</w:t>
      </w:r>
      <w:r w:rsidR="00026051" w:rsidRPr="001943F1">
        <w:t>。</w:t>
      </w:r>
    </w:p>
    <w:p w14:paraId="0F9E0E0C" w14:textId="2E7DEB38" w:rsidR="00415F9F" w:rsidRPr="001943F1" w:rsidRDefault="00026051">
      <w:pPr>
        <w:pStyle w:val="ad"/>
        <w:numPr>
          <w:ilvl w:val="2"/>
          <w:numId w:val="122"/>
        </w:numPr>
        <w:tabs>
          <w:tab w:val="clear" w:pos="720"/>
          <w:tab w:val="left" w:pos="960"/>
          <w:tab w:val="left" w:pos="1560"/>
        </w:tabs>
        <w:ind w:left="1560" w:firstLineChars="0" w:hanging="709"/>
      </w:pPr>
      <w:r w:rsidRPr="001943F1">
        <w:t>投標文件之提出應以專人或掛號郵寄方式，</w:t>
      </w:r>
      <w:r w:rsidRPr="005B41C0">
        <w:t>於</w:t>
      </w:r>
      <w:r w:rsidR="003E71B7" w:rsidRPr="005B41C0">
        <w:rPr>
          <w:rFonts w:hint="eastAsia"/>
        </w:rPr>
        <w:t>民國</w:t>
      </w:r>
      <w:r w:rsidR="00E40E64" w:rsidRPr="005B41C0">
        <w:rPr>
          <w:rFonts w:hint="eastAsia"/>
        </w:rPr>
        <w:t>114</w:t>
      </w:r>
      <w:r w:rsidR="003E71B7" w:rsidRPr="005B41C0">
        <w:rPr>
          <w:rFonts w:hint="eastAsia"/>
        </w:rPr>
        <w:t>年</w:t>
      </w:r>
      <w:r w:rsidR="00E40E64" w:rsidRPr="005B41C0">
        <w:rPr>
          <w:rFonts w:hint="eastAsia"/>
        </w:rPr>
        <w:t>10</w:t>
      </w:r>
      <w:r w:rsidR="003E71B7" w:rsidRPr="005B41C0">
        <w:rPr>
          <w:rFonts w:hint="eastAsia"/>
        </w:rPr>
        <w:t>月</w:t>
      </w:r>
      <w:r w:rsidR="00E40E64" w:rsidRPr="005B41C0">
        <w:rPr>
          <w:rFonts w:hint="eastAsia"/>
        </w:rPr>
        <w:t>27</w:t>
      </w:r>
      <w:r w:rsidR="003E71B7" w:rsidRPr="005B41C0">
        <w:rPr>
          <w:rFonts w:hint="eastAsia"/>
        </w:rPr>
        <w:t>日</w:t>
      </w:r>
      <w:r w:rsidR="0013681D" w:rsidRPr="001943F1">
        <w:t>下午</w:t>
      </w:r>
      <w:r w:rsidR="0013681D" w:rsidRPr="001943F1">
        <w:t>5</w:t>
      </w:r>
      <w:r w:rsidR="0013681D" w:rsidRPr="001943F1">
        <w:t>時</w:t>
      </w:r>
      <w:r w:rsidRPr="001943F1">
        <w:t>以前送達或寄達「</w:t>
      </w:r>
      <w:r w:rsidR="00937956" w:rsidRPr="001943F1">
        <w:rPr>
          <w:rFonts w:hint="eastAsia"/>
        </w:rPr>
        <w:t>407610</w:t>
      </w:r>
      <w:r w:rsidR="00D3487D" w:rsidRPr="001943F1">
        <w:t>臺中市西屯區臺灣大道三段</w:t>
      </w:r>
      <w:r w:rsidR="00D3487D" w:rsidRPr="001943F1">
        <w:t>99</w:t>
      </w:r>
      <w:r w:rsidR="00D3487D" w:rsidRPr="001943F1">
        <w:t>號</w:t>
      </w:r>
      <w:r w:rsidR="00FD4A18" w:rsidRPr="001943F1">
        <w:t>惠中樓</w:t>
      </w:r>
      <w:r w:rsidR="00870890" w:rsidRPr="001943F1">
        <w:rPr>
          <w:rFonts w:hint="eastAsia"/>
        </w:rPr>
        <w:t>5</w:t>
      </w:r>
      <w:r w:rsidR="00FD4A18" w:rsidRPr="001943F1">
        <w:t>樓</w:t>
      </w:r>
      <w:r w:rsidRPr="001943F1">
        <w:t>，</w:t>
      </w:r>
      <w:r w:rsidR="00D45B29" w:rsidRPr="001943F1">
        <w:t>臺中市政府經濟發展局</w:t>
      </w:r>
      <w:r w:rsidRPr="001943F1">
        <w:t>秘書室」，逾期</w:t>
      </w:r>
      <w:r w:rsidR="00FD4A18" w:rsidRPr="001943F1">
        <w:t>或受理期間前</w:t>
      </w:r>
      <w:r w:rsidRPr="001943F1">
        <w:t>寄達或送達者不予受理，原件退回。</w:t>
      </w:r>
    </w:p>
    <w:p w14:paraId="19CB36AA" w14:textId="77777777" w:rsidR="00415F9F" w:rsidRPr="001943F1" w:rsidRDefault="00026051">
      <w:pPr>
        <w:pStyle w:val="ad"/>
        <w:numPr>
          <w:ilvl w:val="2"/>
          <w:numId w:val="122"/>
        </w:numPr>
        <w:tabs>
          <w:tab w:val="clear" w:pos="720"/>
          <w:tab w:val="left" w:pos="960"/>
          <w:tab w:val="left" w:pos="1560"/>
        </w:tabs>
        <w:ind w:left="1560" w:firstLineChars="0" w:hanging="709"/>
      </w:pPr>
      <w:r w:rsidRPr="001943F1">
        <w:t>投標文件一經投標後，投標人不得要求更改投標內容；如撤回投標，應沒收該投標人所繳全部押標金。</w:t>
      </w:r>
    </w:p>
    <w:p w14:paraId="691A8C6A" w14:textId="140AB05A" w:rsidR="00026051" w:rsidRPr="001943F1" w:rsidRDefault="00026051">
      <w:pPr>
        <w:pStyle w:val="ad"/>
        <w:numPr>
          <w:ilvl w:val="2"/>
          <w:numId w:val="122"/>
        </w:numPr>
        <w:tabs>
          <w:tab w:val="clear" w:pos="720"/>
          <w:tab w:val="left" w:pos="960"/>
          <w:tab w:val="left" w:pos="1560"/>
        </w:tabs>
        <w:ind w:left="1560" w:firstLineChars="0" w:hanging="709"/>
      </w:pPr>
      <w:r w:rsidRPr="001943F1">
        <w:t>投標人所提之投標文件，概不退還。</w:t>
      </w:r>
    </w:p>
    <w:p w14:paraId="691A8C6B" w14:textId="77777777" w:rsidR="00026051" w:rsidRPr="001943F1" w:rsidRDefault="00026051">
      <w:pPr>
        <w:pStyle w:val="a0"/>
        <w:numPr>
          <w:ilvl w:val="1"/>
          <w:numId w:val="122"/>
        </w:numPr>
        <w:tabs>
          <w:tab w:val="clear" w:pos="720"/>
          <w:tab w:val="left" w:pos="567"/>
        </w:tabs>
        <w:outlineLvl w:val="1"/>
        <w:rPr>
          <w:rFonts w:hAnsi="Times New Roman"/>
          <w:b w:val="0"/>
          <w:color w:val="auto"/>
        </w:rPr>
      </w:pPr>
      <w:bookmarkStart w:id="139" w:name="_Toc121701943"/>
      <w:bookmarkStart w:id="140" w:name="_Toc142398111"/>
      <w:bookmarkStart w:id="141" w:name="_Toc145682260"/>
      <w:bookmarkStart w:id="142" w:name="_Toc146369173"/>
      <w:bookmarkStart w:id="143" w:name="_Toc153453764"/>
      <w:bookmarkStart w:id="144" w:name="_Toc194494151"/>
      <w:r w:rsidRPr="001943F1">
        <w:rPr>
          <w:rFonts w:hAnsi="Times New Roman"/>
          <w:b w:val="0"/>
          <w:color w:val="auto"/>
        </w:rPr>
        <w:t>押標金</w:t>
      </w:r>
      <w:bookmarkEnd w:id="139"/>
      <w:bookmarkEnd w:id="140"/>
      <w:bookmarkEnd w:id="141"/>
      <w:bookmarkEnd w:id="142"/>
      <w:bookmarkEnd w:id="143"/>
      <w:bookmarkEnd w:id="144"/>
    </w:p>
    <w:p w14:paraId="691A8C6C" w14:textId="0AAA8066" w:rsidR="00026051" w:rsidRPr="001943F1" w:rsidRDefault="00026051">
      <w:pPr>
        <w:pStyle w:val="21"/>
        <w:numPr>
          <w:ilvl w:val="2"/>
          <w:numId w:val="123"/>
        </w:numPr>
        <w:textDirection w:val="lrTb"/>
      </w:pPr>
      <w:r w:rsidRPr="001943F1">
        <w:t>押標金額度</w:t>
      </w:r>
    </w:p>
    <w:p w14:paraId="691A8C6D" w14:textId="4659B413" w:rsidR="00026051" w:rsidRPr="001943F1" w:rsidRDefault="009525A8" w:rsidP="00F23E1C">
      <w:pPr>
        <w:pStyle w:val="ad"/>
        <w:tabs>
          <w:tab w:val="left" w:pos="960"/>
        </w:tabs>
        <w:ind w:leftChars="650" w:left="1560" w:firstLineChars="0" w:firstLine="0"/>
        <w:rPr>
          <w:color w:val="auto"/>
        </w:rPr>
      </w:pPr>
      <w:r w:rsidRPr="001943F1">
        <w:rPr>
          <w:color w:val="auto"/>
        </w:rPr>
        <w:t>本案之押標金</w:t>
      </w:r>
      <w:r w:rsidR="008A29B5">
        <w:rPr>
          <w:rFonts w:hint="eastAsia"/>
          <w:color w:val="auto"/>
        </w:rPr>
        <w:t>第一標</w:t>
      </w:r>
      <w:r w:rsidR="00BC66E9" w:rsidRPr="001943F1">
        <w:rPr>
          <w:color w:val="auto"/>
          <w:lang w:eastAsia="zh-HK"/>
        </w:rPr>
        <w:t>為</w:t>
      </w:r>
      <w:r w:rsidR="003868C9" w:rsidRPr="005B41C0">
        <w:rPr>
          <w:rFonts w:hint="eastAsia"/>
          <w:color w:val="auto"/>
          <w:lang w:eastAsia="zh-HK"/>
        </w:rPr>
        <w:t>新臺幣</w:t>
      </w:r>
      <w:r w:rsidR="009412A0" w:rsidRPr="005B41C0">
        <w:t>1,410,141,450</w:t>
      </w:r>
      <w:r w:rsidR="00012873" w:rsidRPr="005B41C0">
        <w:rPr>
          <w:color w:val="auto"/>
          <w:lang w:eastAsia="zh-HK"/>
        </w:rPr>
        <w:t>元整</w:t>
      </w:r>
      <w:r w:rsidR="008A29B5" w:rsidRPr="001009CC">
        <w:rPr>
          <w:rFonts w:hint="eastAsia"/>
          <w:color w:val="auto"/>
        </w:rPr>
        <w:t>；第二標為</w:t>
      </w:r>
      <w:r w:rsidR="008A29B5" w:rsidRPr="005B41C0">
        <w:rPr>
          <w:rFonts w:hint="eastAsia"/>
          <w:color w:val="auto"/>
          <w:lang w:eastAsia="zh-HK"/>
        </w:rPr>
        <w:t>新臺幣</w:t>
      </w:r>
      <w:r w:rsidR="009412A0" w:rsidRPr="005B41C0">
        <w:rPr>
          <w:color w:val="auto"/>
          <w:lang w:eastAsia="zh-HK"/>
        </w:rPr>
        <w:t>726,381,900</w:t>
      </w:r>
      <w:r w:rsidR="008A29B5" w:rsidRPr="005B41C0">
        <w:rPr>
          <w:rFonts w:hint="eastAsia"/>
          <w:color w:val="auto"/>
          <w:lang w:eastAsia="zh-HK"/>
        </w:rPr>
        <w:t>元整</w:t>
      </w:r>
      <w:r w:rsidRPr="001943F1">
        <w:rPr>
          <w:color w:val="auto"/>
        </w:rPr>
        <w:t>，投標人應於提送投標文件前完成繳納</w:t>
      </w:r>
      <w:r w:rsidR="00E64B0B">
        <w:rPr>
          <w:rFonts w:hint="eastAsia"/>
          <w:color w:val="auto"/>
        </w:rPr>
        <w:t>，</w:t>
      </w:r>
      <w:r w:rsidR="00E51EFC">
        <w:rPr>
          <w:rFonts w:hint="eastAsia"/>
          <w:color w:val="auto"/>
        </w:rPr>
        <w:t>並依</w:t>
      </w:r>
      <w:r w:rsidR="00E64B0B" w:rsidRPr="001943F1">
        <w:t>本須知第</w:t>
      </w:r>
      <w:r w:rsidR="00E64B0B">
        <w:t>11.1.9</w:t>
      </w:r>
      <w:r w:rsidR="00E64B0B" w:rsidRPr="001943F1">
        <w:t>條</w:t>
      </w:r>
      <w:r w:rsidR="00E51EFC" w:rsidRPr="00E51EFC">
        <w:rPr>
          <w:rFonts w:hint="eastAsia"/>
        </w:rPr>
        <w:t>押標金繳交證明</w:t>
      </w:r>
      <w:r w:rsidR="0065461D" w:rsidRPr="0065461D">
        <w:rPr>
          <w:rFonts w:hint="eastAsia"/>
        </w:rPr>
        <w:t>附於</w:t>
      </w:r>
      <w:r w:rsidR="00E51EFC">
        <w:rPr>
          <w:rFonts w:hint="eastAsia"/>
        </w:rPr>
        <w:t>投標文件</w:t>
      </w:r>
      <w:r w:rsidRPr="001943F1">
        <w:rPr>
          <w:color w:val="auto"/>
        </w:rPr>
        <w:t>。</w:t>
      </w:r>
    </w:p>
    <w:p w14:paraId="691A8C6E" w14:textId="77777777" w:rsidR="00026051" w:rsidRPr="001943F1" w:rsidRDefault="00D36D29">
      <w:pPr>
        <w:pStyle w:val="21"/>
        <w:numPr>
          <w:ilvl w:val="2"/>
          <w:numId w:val="123"/>
        </w:numPr>
      </w:pPr>
      <w:r w:rsidRPr="001943F1">
        <w:t xml:space="preserve"> </w:t>
      </w:r>
      <w:r w:rsidR="00026051" w:rsidRPr="001943F1">
        <w:t>押標金繳付方式</w:t>
      </w:r>
    </w:p>
    <w:p w14:paraId="691A8C6F" w14:textId="5AB53EC2" w:rsidR="00BE1991" w:rsidRPr="001943F1" w:rsidRDefault="00615EB1" w:rsidP="00F23E1C">
      <w:pPr>
        <w:pStyle w:val="ad"/>
        <w:tabs>
          <w:tab w:val="left" w:pos="960"/>
        </w:tabs>
        <w:ind w:leftChars="650" w:left="1560" w:firstLineChars="0" w:firstLine="0"/>
        <w:rPr>
          <w:color w:val="auto"/>
        </w:rPr>
      </w:pPr>
      <w:r w:rsidRPr="001943F1">
        <w:rPr>
          <w:color w:val="auto"/>
        </w:rPr>
        <w:t>押標金應由投標人就下列方式擇一全額繳付：</w:t>
      </w:r>
    </w:p>
    <w:p w14:paraId="691A8C70" w14:textId="602D010E" w:rsidR="00026051" w:rsidRPr="001943F1" w:rsidRDefault="001941EF" w:rsidP="00777893">
      <w:pPr>
        <w:pStyle w:val="40"/>
        <w:ind w:left="2268" w:hanging="992"/>
      </w:pPr>
      <w:r w:rsidRPr="001943F1">
        <w:t>本國金</w:t>
      </w:r>
      <w:r w:rsidR="00026051" w:rsidRPr="001943F1">
        <w:t>融機構</w:t>
      </w:r>
      <w:r w:rsidR="00B45CAE" w:rsidRPr="001943F1">
        <w:t>所簽發之</w:t>
      </w:r>
      <w:r w:rsidR="00026051" w:rsidRPr="001943F1">
        <w:t>支票或保付支票。上述</w:t>
      </w:r>
      <w:r w:rsidR="00B74E42" w:rsidRPr="001943F1">
        <w:rPr>
          <w:rFonts w:hint="eastAsia"/>
        </w:rPr>
        <w:t>票據</w:t>
      </w:r>
      <w:r w:rsidR="00026051" w:rsidRPr="001943F1">
        <w:t>之受款人應為</w:t>
      </w:r>
      <w:r w:rsidR="00342756" w:rsidRPr="001943F1">
        <w:t>「</w:t>
      </w:r>
      <w:r w:rsidR="00FF3EBC" w:rsidRPr="001943F1">
        <w:rPr>
          <w:rFonts w:hint="eastAsia"/>
        </w:rPr>
        <w:t>臺中市市庫總存款戶</w:t>
      </w:r>
      <w:r w:rsidR="00342756" w:rsidRPr="001943F1">
        <w:t>」</w:t>
      </w:r>
      <w:r w:rsidR="00026051" w:rsidRPr="001943F1">
        <w:t>。</w:t>
      </w:r>
    </w:p>
    <w:p w14:paraId="691A8C71" w14:textId="77777777" w:rsidR="00026051" w:rsidRPr="001943F1" w:rsidRDefault="00AF5608" w:rsidP="00777893">
      <w:pPr>
        <w:pStyle w:val="40"/>
        <w:ind w:left="2268" w:hanging="992"/>
      </w:pPr>
      <w:r w:rsidRPr="001943F1">
        <w:t>中華郵政股份有限公司所簽發及兌付</w:t>
      </w:r>
      <w:r w:rsidR="00026051" w:rsidRPr="001943F1">
        <w:t>之匯票。</w:t>
      </w:r>
    </w:p>
    <w:p w14:paraId="691A8C72" w14:textId="2404841E" w:rsidR="00026051" w:rsidRPr="001943F1" w:rsidRDefault="00026051" w:rsidP="00777893">
      <w:pPr>
        <w:pStyle w:val="40"/>
        <w:ind w:left="2268" w:hanging="992"/>
      </w:pPr>
      <w:r w:rsidRPr="001943F1">
        <w:t>設定質權</w:t>
      </w:r>
      <w:r w:rsidR="00AF5608" w:rsidRPr="001943F1">
        <w:t>之</w:t>
      </w:r>
      <w:r w:rsidRPr="001943F1">
        <w:t>金融機構定期存款單（</w:t>
      </w:r>
      <w:r w:rsidR="001941EF" w:rsidRPr="001943F1">
        <w:t>本國</w:t>
      </w:r>
      <w:r w:rsidRPr="001943F1">
        <w:t>金融機構應同意於質權消滅前不對質權標的物之存款債權行使</w:t>
      </w:r>
      <w:r w:rsidR="00342756" w:rsidRPr="001943F1">
        <w:t>抵銷</w:t>
      </w:r>
      <w:r w:rsidRPr="001943F1">
        <w:t>權，定期存款單質權設定申請書詳附件</w:t>
      </w:r>
      <w:r w:rsidR="005340CB" w:rsidRPr="001943F1">
        <w:rPr>
          <w:rFonts w:hint="eastAsia"/>
        </w:rPr>
        <w:t>十</w:t>
      </w:r>
      <w:r w:rsidR="00094DF0">
        <w:rPr>
          <w:rFonts w:hint="eastAsia"/>
        </w:rPr>
        <w:t>四</w:t>
      </w:r>
      <w:r w:rsidRPr="001943F1">
        <w:t>）</w:t>
      </w:r>
      <w:r w:rsidR="00521B83" w:rsidRPr="001943F1">
        <w:t>。</w:t>
      </w:r>
    </w:p>
    <w:p w14:paraId="691A8C73" w14:textId="5745680C" w:rsidR="00026051" w:rsidRPr="001943F1" w:rsidRDefault="00026051" w:rsidP="00777893">
      <w:pPr>
        <w:pStyle w:val="40"/>
        <w:ind w:left="2268" w:hanging="992"/>
      </w:pPr>
      <w:r w:rsidRPr="001943F1">
        <w:t>匯款存入下列帳戶</w:t>
      </w:r>
      <w:r w:rsidR="00F24D7D" w:rsidRPr="001943F1">
        <w:t>，並於匯款前五日將預計匯款日期、匯款金額告知</w:t>
      </w:r>
      <w:r w:rsidR="001E3CEB" w:rsidRPr="001943F1">
        <w:t>臺中市政府</w:t>
      </w:r>
      <w:r w:rsidR="00C16B5F" w:rsidRPr="00C16B5F">
        <w:rPr>
          <w:rFonts w:hint="eastAsia"/>
        </w:rPr>
        <w:t>經濟發展局</w:t>
      </w:r>
      <w:r w:rsidR="00F24D7D" w:rsidRPr="001943F1">
        <w:t>。</w:t>
      </w:r>
    </w:p>
    <w:p w14:paraId="691A8C74" w14:textId="79FD24FA" w:rsidR="00305B5D" w:rsidRPr="001943F1" w:rsidRDefault="00305B5D" w:rsidP="00305B5D">
      <w:pPr>
        <w:pStyle w:val="ad"/>
        <w:tabs>
          <w:tab w:val="left" w:pos="960"/>
        </w:tabs>
        <w:ind w:leftChars="921" w:left="2210" w:firstLineChars="0" w:firstLine="0"/>
        <w:rPr>
          <w:color w:val="auto"/>
        </w:rPr>
      </w:pPr>
      <w:r w:rsidRPr="001943F1">
        <w:rPr>
          <w:color w:val="auto"/>
        </w:rPr>
        <w:t>銀行及分行名稱：</w:t>
      </w:r>
      <w:r w:rsidR="00BF7514" w:rsidRPr="001943F1">
        <w:rPr>
          <w:color w:val="auto"/>
        </w:rPr>
        <w:t>臺灣銀行臺中分行</w:t>
      </w:r>
      <w:r w:rsidRPr="001943F1">
        <w:rPr>
          <w:color w:val="auto"/>
        </w:rPr>
        <w:br/>
      </w:r>
      <w:r w:rsidRPr="001943F1">
        <w:rPr>
          <w:color w:val="auto"/>
        </w:rPr>
        <w:t>銀行帳號：</w:t>
      </w:r>
      <w:r w:rsidR="00BF7514" w:rsidRPr="001943F1">
        <w:rPr>
          <w:color w:val="auto"/>
        </w:rPr>
        <w:t>0</w:t>
      </w:r>
      <w:r w:rsidR="003271A2" w:rsidRPr="001943F1">
        <w:rPr>
          <w:color w:val="auto"/>
        </w:rPr>
        <w:t>10045000088</w:t>
      </w:r>
      <w:r w:rsidRPr="001943F1">
        <w:rPr>
          <w:color w:val="auto"/>
        </w:rPr>
        <w:br/>
      </w:r>
      <w:r w:rsidRPr="001943F1">
        <w:rPr>
          <w:color w:val="auto"/>
        </w:rPr>
        <w:t>帳戶名稱：</w:t>
      </w:r>
      <w:r w:rsidR="00BF7514" w:rsidRPr="001943F1">
        <w:rPr>
          <w:color w:val="auto"/>
        </w:rPr>
        <w:t>臺中市</w:t>
      </w:r>
      <w:r w:rsidR="003271A2" w:rsidRPr="001943F1">
        <w:rPr>
          <w:rFonts w:hint="eastAsia"/>
          <w:color w:val="auto"/>
        </w:rPr>
        <w:t>市庫總存款戶</w:t>
      </w:r>
    </w:p>
    <w:p w14:paraId="691A8C75" w14:textId="6B339478" w:rsidR="005E367E" w:rsidRPr="001943F1" w:rsidRDefault="0097144D" w:rsidP="00FF793F">
      <w:pPr>
        <w:pStyle w:val="1a"/>
        <w:keepNext/>
        <w:adjustRightInd/>
        <w:spacing w:before="180" w:after="180" w:line="240" w:lineRule="auto"/>
        <w:ind w:left="0" w:right="0" w:firstLine="0"/>
        <w:jc w:val="left"/>
        <w:textAlignment w:val="auto"/>
        <w:rPr>
          <w:color w:val="auto"/>
          <w:sz w:val="28"/>
          <w:szCs w:val="52"/>
        </w:rPr>
      </w:pPr>
      <w:bookmarkStart w:id="145" w:name="_Toc102034142"/>
      <w:bookmarkStart w:id="146" w:name="_Toc102036982"/>
      <w:bookmarkStart w:id="147" w:name="_Toc121701944"/>
      <w:bookmarkStart w:id="148" w:name="_Toc121703085"/>
      <w:bookmarkStart w:id="149" w:name="_Toc194494152"/>
      <w:r w:rsidRPr="001943F1">
        <w:rPr>
          <w:color w:val="auto"/>
          <w:sz w:val="28"/>
          <w:szCs w:val="52"/>
        </w:rPr>
        <w:t>五</w:t>
      </w:r>
      <w:r w:rsidR="006B24E3" w:rsidRPr="001943F1">
        <w:rPr>
          <w:color w:val="auto"/>
          <w:sz w:val="28"/>
          <w:szCs w:val="52"/>
        </w:rPr>
        <w:t>、</w:t>
      </w:r>
      <w:r w:rsidR="00194BE2" w:rsidRPr="001943F1">
        <w:rPr>
          <w:color w:val="auto"/>
          <w:sz w:val="28"/>
          <w:szCs w:val="52"/>
        </w:rPr>
        <w:t>投標須知</w:t>
      </w:r>
      <w:r w:rsidR="005E367E" w:rsidRPr="001943F1">
        <w:rPr>
          <w:color w:val="auto"/>
          <w:sz w:val="28"/>
          <w:szCs w:val="52"/>
        </w:rPr>
        <w:t>申請釋疑</w:t>
      </w:r>
      <w:bookmarkEnd w:id="145"/>
      <w:bookmarkEnd w:id="146"/>
      <w:bookmarkEnd w:id="147"/>
      <w:bookmarkEnd w:id="148"/>
      <w:bookmarkEnd w:id="149"/>
    </w:p>
    <w:p w14:paraId="691A8C76" w14:textId="7D8F7FF0" w:rsidR="00073B4B" w:rsidRPr="001943F1" w:rsidRDefault="00CA7889" w:rsidP="001C231C">
      <w:pPr>
        <w:pStyle w:val="ForNN"/>
        <w:tabs>
          <w:tab w:val="clear" w:pos="1560"/>
          <w:tab w:val="right" w:pos="993"/>
        </w:tabs>
        <w:ind w:leftChars="179" w:left="850" w:hangingChars="150" w:hanging="420"/>
        <w:outlineLvl w:val="1"/>
      </w:pPr>
      <w:bookmarkStart w:id="150" w:name="_Toc101972690"/>
      <w:bookmarkStart w:id="151" w:name="_Toc121701945"/>
      <w:bookmarkStart w:id="152" w:name="_Toc142398113"/>
      <w:bookmarkStart w:id="153" w:name="_Toc145682262"/>
      <w:bookmarkStart w:id="154" w:name="_Toc146369175"/>
      <w:bookmarkStart w:id="155" w:name="_Toc153453766"/>
      <w:bookmarkStart w:id="156" w:name="_Toc194494153"/>
      <w:r w:rsidRPr="001943F1">
        <w:rPr>
          <w:rStyle w:val="ForNNNN0"/>
          <w:color w:val="auto"/>
        </w:rPr>
        <w:t>5.1</w:t>
      </w:r>
      <w:r w:rsidR="00B74E42" w:rsidRPr="001943F1">
        <w:rPr>
          <w:rStyle w:val="ForNNNN0"/>
          <w:rFonts w:hint="eastAsia"/>
          <w:color w:val="auto"/>
        </w:rPr>
        <w:t>投標</w:t>
      </w:r>
      <w:r w:rsidR="00F87036" w:rsidRPr="001943F1">
        <w:t>廠商</w:t>
      </w:r>
      <w:r w:rsidR="00073B4B" w:rsidRPr="001943F1">
        <w:t>對招標文件內容有疑義者，應以書面向</w:t>
      </w:r>
      <w:r w:rsidR="004E0E53" w:rsidRPr="001943F1">
        <w:t>招標機關</w:t>
      </w:r>
      <w:r w:rsidR="00073B4B" w:rsidRPr="001943F1">
        <w:t>請求釋疑之期限：自公告日起</w:t>
      </w:r>
      <w:r w:rsidR="006927F2" w:rsidRPr="001943F1">
        <w:rPr>
          <w:rFonts w:hint="eastAsia"/>
        </w:rPr>
        <w:t>等</w:t>
      </w:r>
      <w:r w:rsidR="00073B4B" w:rsidRPr="001943F1">
        <w:t>標期之四分之一，其尾數不足</w:t>
      </w:r>
      <w:r w:rsidR="00073B4B" w:rsidRPr="001943F1">
        <w:t>1</w:t>
      </w:r>
      <w:r w:rsidR="008F6633" w:rsidRPr="001943F1">
        <w:t>日者</w:t>
      </w:r>
      <w:r w:rsidR="00073B4B" w:rsidRPr="001943F1">
        <w:t>以</w:t>
      </w:r>
      <w:r w:rsidR="00073B4B" w:rsidRPr="001943F1">
        <w:t>1</w:t>
      </w:r>
      <w:r w:rsidR="00073B4B" w:rsidRPr="001943F1">
        <w:t>日計。</w:t>
      </w:r>
      <w:bookmarkEnd w:id="150"/>
      <w:bookmarkEnd w:id="151"/>
      <w:bookmarkEnd w:id="152"/>
      <w:bookmarkEnd w:id="153"/>
      <w:bookmarkEnd w:id="154"/>
      <w:bookmarkEnd w:id="155"/>
      <w:bookmarkEnd w:id="156"/>
    </w:p>
    <w:p w14:paraId="691A8C77" w14:textId="77777777" w:rsidR="005E367E" w:rsidRPr="001943F1" w:rsidRDefault="00CA7889" w:rsidP="001C231C">
      <w:pPr>
        <w:pStyle w:val="ForNN"/>
        <w:tabs>
          <w:tab w:val="clear" w:pos="1560"/>
          <w:tab w:val="right" w:pos="993"/>
        </w:tabs>
        <w:ind w:leftChars="179" w:left="850" w:hangingChars="150" w:hanging="420"/>
        <w:outlineLvl w:val="1"/>
        <w:rPr>
          <w:rStyle w:val="ForNNNN0"/>
          <w:color w:val="auto"/>
        </w:rPr>
      </w:pPr>
      <w:bookmarkStart w:id="157" w:name="_Toc101972691"/>
      <w:bookmarkStart w:id="158" w:name="_Toc121701946"/>
      <w:bookmarkStart w:id="159" w:name="_Toc142398114"/>
      <w:bookmarkStart w:id="160" w:name="_Toc145682263"/>
      <w:bookmarkStart w:id="161" w:name="_Toc146369176"/>
      <w:bookmarkStart w:id="162" w:name="_Toc153453767"/>
      <w:bookmarkStart w:id="163" w:name="_Toc194494154"/>
      <w:r w:rsidRPr="001943F1">
        <w:rPr>
          <w:rStyle w:val="ForNNNN0"/>
          <w:color w:val="auto"/>
        </w:rPr>
        <w:t>5.</w:t>
      </w:r>
      <w:r w:rsidR="00C067C2" w:rsidRPr="001943F1">
        <w:rPr>
          <w:rStyle w:val="ForNNNN0"/>
          <w:color w:val="auto"/>
        </w:rPr>
        <w:t>2</w:t>
      </w:r>
      <w:r w:rsidR="004E0E53" w:rsidRPr="001943F1">
        <w:rPr>
          <w:rStyle w:val="ForNNNN0"/>
          <w:color w:val="auto"/>
        </w:rPr>
        <w:t>招標機關</w:t>
      </w:r>
      <w:r w:rsidR="00F87036" w:rsidRPr="001943F1">
        <w:rPr>
          <w:rStyle w:val="ForNNNN0"/>
          <w:color w:val="auto"/>
        </w:rPr>
        <w:t>以書面答復前條請求釋疑廠商之期限：投標截止期限前</w:t>
      </w:r>
      <w:r w:rsidR="00F87036" w:rsidRPr="001943F1">
        <w:rPr>
          <w:rStyle w:val="ForNNNN0"/>
          <w:color w:val="auto"/>
        </w:rPr>
        <w:t>1</w:t>
      </w:r>
      <w:r w:rsidR="00F87036" w:rsidRPr="001943F1">
        <w:rPr>
          <w:rStyle w:val="ForNNNN0"/>
          <w:color w:val="auto"/>
        </w:rPr>
        <w:t>日答復</w:t>
      </w:r>
      <w:r w:rsidR="00323E4C" w:rsidRPr="001943F1">
        <w:rPr>
          <w:rStyle w:val="ForNNNN0"/>
          <w:color w:val="auto"/>
        </w:rPr>
        <w:t>。</w:t>
      </w:r>
      <w:r w:rsidR="00BE4A41" w:rsidRPr="001943F1">
        <w:rPr>
          <w:rStyle w:val="ForNNNN0"/>
          <w:color w:val="auto"/>
        </w:rPr>
        <w:t>若涉及變更或補充本</w:t>
      </w:r>
      <w:r w:rsidR="00194BE2" w:rsidRPr="001943F1">
        <w:rPr>
          <w:rStyle w:val="ForNNNN0"/>
          <w:color w:val="auto"/>
        </w:rPr>
        <w:t>須知</w:t>
      </w:r>
      <w:r w:rsidR="00BE4A41" w:rsidRPr="001943F1">
        <w:rPr>
          <w:rStyle w:val="ForNNNN0"/>
          <w:color w:val="auto"/>
        </w:rPr>
        <w:t>內容者，</w:t>
      </w:r>
      <w:r w:rsidR="004E0E53" w:rsidRPr="001943F1">
        <w:rPr>
          <w:rStyle w:val="ForNNNN0"/>
          <w:color w:val="auto"/>
        </w:rPr>
        <w:t>招標機關</w:t>
      </w:r>
      <w:r w:rsidR="00953132" w:rsidRPr="001943F1">
        <w:rPr>
          <w:rStyle w:val="ForNNNN0"/>
          <w:color w:val="auto"/>
        </w:rPr>
        <w:t>將</w:t>
      </w:r>
      <w:r w:rsidR="00BE4A41" w:rsidRPr="001943F1">
        <w:rPr>
          <w:rStyle w:val="ForNNNN0"/>
          <w:color w:val="auto"/>
        </w:rPr>
        <w:t>另行公告，並</w:t>
      </w:r>
      <w:r w:rsidR="00763174" w:rsidRPr="001943F1">
        <w:rPr>
          <w:rStyle w:val="ForNNNN0"/>
          <w:color w:val="auto"/>
        </w:rPr>
        <w:t>得</w:t>
      </w:r>
      <w:r w:rsidR="00BE4A41" w:rsidRPr="001943F1">
        <w:rPr>
          <w:rStyle w:val="ForNNNN0"/>
          <w:color w:val="auto"/>
        </w:rPr>
        <w:t>視需要延長</w:t>
      </w:r>
      <w:r w:rsidR="00763174" w:rsidRPr="001943F1">
        <w:rPr>
          <w:rStyle w:val="ForNNNN0"/>
          <w:color w:val="auto"/>
        </w:rPr>
        <w:t>投標</w:t>
      </w:r>
      <w:r w:rsidR="00BE4A41" w:rsidRPr="001943F1">
        <w:rPr>
          <w:rStyle w:val="ForNNNN0"/>
          <w:color w:val="auto"/>
        </w:rPr>
        <w:t>截止收件期限。</w:t>
      </w:r>
      <w:r w:rsidR="003765C9" w:rsidRPr="001943F1">
        <w:rPr>
          <w:rStyle w:val="ForNNNN0"/>
          <w:color w:val="auto"/>
        </w:rPr>
        <w:t>投標人應自行查閱確認</w:t>
      </w:r>
      <w:r w:rsidR="004E0E53" w:rsidRPr="001943F1">
        <w:rPr>
          <w:rStyle w:val="ForNNNN0"/>
          <w:color w:val="auto"/>
        </w:rPr>
        <w:t>招標機關</w:t>
      </w:r>
      <w:r w:rsidR="003765C9" w:rsidRPr="001943F1">
        <w:rPr>
          <w:rStyle w:val="ForNNNN0"/>
          <w:color w:val="auto"/>
        </w:rPr>
        <w:t>網站有無補充公告或釋疑回覆等相關訊息。</w:t>
      </w:r>
      <w:bookmarkEnd w:id="157"/>
      <w:bookmarkEnd w:id="158"/>
      <w:bookmarkEnd w:id="159"/>
      <w:bookmarkEnd w:id="160"/>
      <w:bookmarkEnd w:id="161"/>
      <w:bookmarkEnd w:id="162"/>
      <w:bookmarkEnd w:id="163"/>
    </w:p>
    <w:p w14:paraId="691A8C78" w14:textId="4E6F90D5" w:rsidR="00D6623C" w:rsidRPr="001943F1" w:rsidRDefault="00F25F58" w:rsidP="00FF793F">
      <w:pPr>
        <w:pStyle w:val="1a"/>
        <w:keepNext/>
        <w:adjustRightInd/>
        <w:spacing w:before="180" w:after="180" w:line="240" w:lineRule="auto"/>
        <w:ind w:left="0" w:right="0" w:firstLine="0"/>
        <w:jc w:val="left"/>
        <w:textAlignment w:val="auto"/>
        <w:rPr>
          <w:color w:val="auto"/>
          <w:sz w:val="28"/>
          <w:szCs w:val="52"/>
        </w:rPr>
      </w:pPr>
      <w:bookmarkStart w:id="164" w:name="_Toc102034143"/>
      <w:bookmarkStart w:id="165" w:name="_Toc102036983"/>
      <w:bookmarkStart w:id="166" w:name="_Toc121701947"/>
      <w:bookmarkStart w:id="167" w:name="_Toc121703086"/>
      <w:bookmarkStart w:id="168" w:name="_Toc194494155"/>
      <w:r w:rsidRPr="001943F1">
        <w:rPr>
          <w:color w:val="auto"/>
          <w:sz w:val="28"/>
          <w:szCs w:val="52"/>
        </w:rPr>
        <w:t>六</w:t>
      </w:r>
      <w:r w:rsidR="00D6623C" w:rsidRPr="001943F1">
        <w:rPr>
          <w:color w:val="auto"/>
          <w:sz w:val="28"/>
          <w:szCs w:val="52"/>
        </w:rPr>
        <w:t>、投標</w:t>
      </w:r>
      <w:r w:rsidR="000F295F" w:rsidRPr="001943F1">
        <w:rPr>
          <w:color w:val="auto"/>
          <w:sz w:val="28"/>
          <w:szCs w:val="52"/>
        </w:rPr>
        <w:t>方式</w:t>
      </w:r>
      <w:bookmarkEnd w:id="164"/>
      <w:bookmarkEnd w:id="165"/>
      <w:bookmarkEnd w:id="166"/>
      <w:bookmarkEnd w:id="167"/>
      <w:bookmarkEnd w:id="168"/>
    </w:p>
    <w:p w14:paraId="691A8C79" w14:textId="0AF238E7" w:rsidR="00CD2B40" w:rsidRPr="001943F1" w:rsidRDefault="00CD2B40" w:rsidP="0020362D">
      <w:pPr>
        <w:pStyle w:val="ab"/>
        <w:ind w:left="574"/>
        <w:rPr>
          <w:rFonts w:ascii="Times New Roman" w:hAnsi="Times New Roman"/>
          <w:color w:val="auto"/>
        </w:rPr>
      </w:pPr>
      <w:r w:rsidRPr="001943F1">
        <w:rPr>
          <w:rFonts w:ascii="Times New Roman" w:hAnsi="Times New Roman"/>
          <w:color w:val="auto"/>
        </w:rPr>
        <w:t>本案採單獨投標</w:t>
      </w:r>
      <w:r w:rsidR="008A46F7" w:rsidRPr="001943F1">
        <w:rPr>
          <w:rFonts w:ascii="Times New Roman" w:hAnsi="Times New Roman"/>
          <w:color w:val="auto"/>
        </w:rPr>
        <w:t>或</w:t>
      </w:r>
      <w:r w:rsidR="008A46F7" w:rsidRPr="001943F1">
        <w:rPr>
          <w:rFonts w:ascii="Times New Roman" w:hAnsi="Times New Roman" w:hint="eastAsia"/>
          <w:color w:val="auto"/>
        </w:rPr>
        <w:t>企業</w:t>
      </w:r>
      <w:r w:rsidR="008A46F7" w:rsidRPr="001943F1">
        <w:rPr>
          <w:rFonts w:ascii="Times New Roman" w:hAnsi="Times New Roman"/>
          <w:color w:val="auto"/>
        </w:rPr>
        <w:t>聯盟方式投標</w:t>
      </w:r>
      <w:r w:rsidR="00CC5A43" w:rsidRPr="001943F1">
        <w:rPr>
          <w:rFonts w:ascii="Times New Roman" w:hAnsi="Times New Roman"/>
          <w:color w:val="auto"/>
        </w:rPr>
        <w:t>，</w:t>
      </w:r>
      <w:r w:rsidRPr="001943F1">
        <w:rPr>
          <w:rFonts w:ascii="Times New Roman" w:hAnsi="Times New Roman"/>
          <w:color w:val="auto"/>
        </w:rPr>
        <w:t>投標方式之規定如下：</w:t>
      </w:r>
    </w:p>
    <w:p w14:paraId="691A8C7F" w14:textId="0E2C9BE4" w:rsidR="00CD2B40" w:rsidRPr="001943F1" w:rsidRDefault="00B37267" w:rsidP="00B15A2C">
      <w:pPr>
        <w:pStyle w:val="2a"/>
        <w:numPr>
          <w:ilvl w:val="0"/>
          <w:numId w:val="0"/>
        </w:numPr>
        <w:ind w:left="992" w:hanging="567"/>
        <w:rPr>
          <w:b/>
        </w:rPr>
      </w:pPr>
      <w:bookmarkStart w:id="169" w:name="_Toc501120047"/>
      <w:bookmarkStart w:id="170" w:name="_Toc51078508"/>
      <w:bookmarkStart w:id="171" w:name="_Toc51082604"/>
      <w:bookmarkStart w:id="172" w:name="_Toc51082812"/>
      <w:bookmarkStart w:id="173" w:name="_Toc51161671"/>
      <w:bookmarkStart w:id="174" w:name="_Toc51162564"/>
      <w:bookmarkStart w:id="175" w:name="_Toc501120051"/>
      <w:bookmarkStart w:id="176" w:name="_Toc51078512"/>
      <w:bookmarkStart w:id="177" w:name="_Toc51082608"/>
      <w:bookmarkStart w:id="178" w:name="_Toc51082816"/>
      <w:bookmarkStart w:id="179" w:name="_Toc51161675"/>
      <w:bookmarkStart w:id="180" w:name="_Toc51162568"/>
      <w:bookmarkStart w:id="181" w:name="_Toc501120052"/>
      <w:bookmarkStart w:id="182" w:name="_Toc51078513"/>
      <w:bookmarkStart w:id="183" w:name="_Toc51082817"/>
      <w:bookmarkStart w:id="184" w:name="_Toc51161676"/>
      <w:bookmarkStart w:id="185" w:name="_Toc51162569"/>
      <w:bookmarkStart w:id="186" w:name="_Toc101972693"/>
      <w:bookmarkStart w:id="187" w:name="_Toc121701948"/>
      <w:bookmarkStart w:id="188" w:name="_Toc142398116"/>
      <w:bookmarkStart w:id="189" w:name="_Toc145682265"/>
      <w:bookmarkStart w:id="190" w:name="_Toc146369178"/>
      <w:bookmarkStart w:id="191" w:name="_Toc153453769"/>
      <w:bookmarkStart w:id="192" w:name="_Toc194494156"/>
      <w:bookmarkEnd w:id="169"/>
      <w:bookmarkEnd w:id="170"/>
      <w:bookmarkEnd w:id="171"/>
      <w:bookmarkEnd w:id="172"/>
      <w:bookmarkEnd w:id="173"/>
      <w:bookmarkEnd w:id="174"/>
      <w:bookmarkEnd w:id="175"/>
      <w:bookmarkEnd w:id="176"/>
      <w:bookmarkEnd w:id="177"/>
      <w:bookmarkEnd w:id="178"/>
      <w:bookmarkEnd w:id="179"/>
      <w:bookmarkEnd w:id="180"/>
      <w:r w:rsidRPr="001943F1">
        <w:rPr>
          <w:rFonts w:hint="eastAsia"/>
        </w:rPr>
        <w:t>6</w:t>
      </w:r>
      <w:r w:rsidRPr="001943F1">
        <w:t>.1</w:t>
      </w:r>
      <w:r w:rsidRPr="001943F1">
        <w:tab/>
      </w:r>
      <w:r w:rsidR="00CD2B40" w:rsidRPr="001943F1">
        <w:t>單獨投標</w:t>
      </w:r>
      <w:bookmarkEnd w:id="181"/>
      <w:bookmarkEnd w:id="182"/>
      <w:bookmarkEnd w:id="183"/>
      <w:bookmarkEnd w:id="184"/>
      <w:bookmarkEnd w:id="185"/>
      <w:bookmarkEnd w:id="186"/>
      <w:bookmarkEnd w:id="187"/>
      <w:bookmarkEnd w:id="188"/>
      <w:bookmarkEnd w:id="189"/>
      <w:bookmarkEnd w:id="190"/>
      <w:bookmarkEnd w:id="191"/>
      <w:bookmarkEnd w:id="192"/>
    </w:p>
    <w:p w14:paraId="2ABE2744" w14:textId="2B6C4E01" w:rsidR="006B61FA" w:rsidRPr="001943F1" w:rsidRDefault="00C54A70" w:rsidP="006B61FA">
      <w:pPr>
        <w:pStyle w:val="ad"/>
        <w:tabs>
          <w:tab w:val="clear" w:pos="720"/>
          <w:tab w:val="left" w:pos="960"/>
        </w:tabs>
        <w:ind w:leftChars="400" w:left="960" w:firstLineChars="0" w:firstLine="0"/>
        <w:rPr>
          <w:color w:val="auto"/>
        </w:rPr>
      </w:pPr>
      <w:r w:rsidRPr="001943F1">
        <w:rPr>
          <w:color w:val="auto"/>
        </w:rPr>
        <w:t>本案允許</w:t>
      </w:r>
      <w:r w:rsidR="000606DD" w:rsidRPr="001943F1">
        <w:rPr>
          <w:color w:val="auto"/>
        </w:rPr>
        <w:t>1</w:t>
      </w:r>
      <w:r w:rsidRPr="001943F1">
        <w:rPr>
          <w:color w:val="auto"/>
        </w:rPr>
        <w:t>家公司</w:t>
      </w:r>
      <w:r w:rsidR="00AD6DC5" w:rsidRPr="001943F1">
        <w:rPr>
          <w:color w:val="auto"/>
        </w:rPr>
        <w:t>、法人</w:t>
      </w:r>
      <w:r w:rsidRPr="001943F1">
        <w:rPr>
          <w:color w:val="auto"/>
        </w:rPr>
        <w:t>以單獨方式</w:t>
      </w:r>
      <w:r w:rsidR="005D6886" w:rsidRPr="001943F1">
        <w:rPr>
          <w:color w:val="auto"/>
        </w:rPr>
        <w:t>投標</w:t>
      </w:r>
      <w:r w:rsidRPr="001943F1">
        <w:rPr>
          <w:color w:val="auto"/>
        </w:rPr>
        <w:t>。</w:t>
      </w:r>
    </w:p>
    <w:p w14:paraId="5BF51DB7" w14:textId="2A183F92" w:rsidR="006B61FA" w:rsidRPr="001943F1" w:rsidRDefault="006B61FA" w:rsidP="006B61FA">
      <w:pPr>
        <w:pStyle w:val="2a"/>
        <w:numPr>
          <w:ilvl w:val="0"/>
          <w:numId w:val="0"/>
        </w:numPr>
        <w:ind w:left="425"/>
      </w:pPr>
      <w:bookmarkStart w:id="193" w:name="_Toc101972694"/>
      <w:bookmarkStart w:id="194" w:name="_Toc121701949"/>
      <w:bookmarkStart w:id="195" w:name="_Toc142398117"/>
      <w:bookmarkStart w:id="196" w:name="_Toc145682266"/>
      <w:bookmarkStart w:id="197" w:name="_Toc146369179"/>
      <w:bookmarkStart w:id="198" w:name="_Toc153453770"/>
      <w:bookmarkStart w:id="199" w:name="_Toc194494157"/>
      <w:r w:rsidRPr="001943F1">
        <w:rPr>
          <w:rFonts w:hint="eastAsia"/>
        </w:rPr>
        <w:t>6.2</w:t>
      </w:r>
      <w:r w:rsidRPr="001943F1">
        <w:tab/>
      </w:r>
      <w:r w:rsidRPr="001943F1">
        <w:rPr>
          <w:rFonts w:hint="eastAsia"/>
        </w:rPr>
        <w:t>企業聯盟</w:t>
      </w:r>
      <w:bookmarkEnd w:id="193"/>
      <w:bookmarkEnd w:id="194"/>
      <w:bookmarkEnd w:id="195"/>
      <w:bookmarkEnd w:id="196"/>
      <w:bookmarkEnd w:id="197"/>
      <w:bookmarkEnd w:id="198"/>
      <w:bookmarkEnd w:id="199"/>
    </w:p>
    <w:p w14:paraId="7D805943" w14:textId="4D19C718" w:rsidR="006B61FA" w:rsidRPr="001943F1" w:rsidRDefault="006B61FA" w:rsidP="006B61FA">
      <w:pPr>
        <w:pStyle w:val="ad"/>
        <w:tabs>
          <w:tab w:val="clear" w:pos="720"/>
          <w:tab w:val="left" w:pos="960"/>
        </w:tabs>
        <w:ind w:leftChars="400" w:left="960" w:firstLineChars="0" w:firstLine="0"/>
        <w:rPr>
          <w:color w:val="auto"/>
        </w:rPr>
      </w:pPr>
      <w:r w:rsidRPr="001943F1">
        <w:rPr>
          <w:rFonts w:hint="eastAsia"/>
          <w:color w:val="auto"/>
        </w:rPr>
        <w:t>本案允許</w:t>
      </w:r>
      <w:r w:rsidRPr="001943F1">
        <w:rPr>
          <w:rFonts w:hint="eastAsia"/>
          <w:color w:val="auto"/>
        </w:rPr>
        <w:t>2</w:t>
      </w:r>
      <w:r w:rsidRPr="001943F1">
        <w:rPr>
          <w:rFonts w:hint="eastAsia"/>
          <w:color w:val="auto"/>
        </w:rPr>
        <w:t>家以上至多</w:t>
      </w:r>
      <w:r w:rsidRPr="001943F1">
        <w:rPr>
          <w:rFonts w:hint="eastAsia"/>
          <w:color w:val="auto"/>
        </w:rPr>
        <w:t>3</w:t>
      </w:r>
      <w:r w:rsidRPr="001943F1">
        <w:rPr>
          <w:rFonts w:hint="eastAsia"/>
          <w:color w:val="auto"/>
        </w:rPr>
        <w:t>家之公司以組成企業聯盟方式投標。企業聯盟之成員應包含授權代表公司與一般成員</w:t>
      </w:r>
      <w:r w:rsidR="00C56DFB" w:rsidRPr="001943F1">
        <w:rPr>
          <w:rFonts w:hint="eastAsia"/>
          <w:color w:val="auto"/>
        </w:rPr>
        <w:t>，並分別指明之</w:t>
      </w:r>
      <w:r w:rsidRPr="001943F1">
        <w:rPr>
          <w:rFonts w:hint="eastAsia"/>
          <w:color w:val="auto"/>
        </w:rPr>
        <w:t>。企業聯盟之成員不得為</w:t>
      </w:r>
      <w:r w:rsidR="0028630F">
        <w:rPr>
          <w:rFonts w:hint="eastAsia"/>
          <w:color w:val="auto"/>
        </w:rPr>
        <w:t>同</w:t>
      </w:r>
      <w:r w:rsidR="005367E4">
        <w:rPr>
          <w:rFonts w:hint="eastAsia"/>
          <w:color w:val="auto"/>
        </w:rPr>
        <w:t>一標別</w:t>
      </w:r>
      <w:r w:rsidRPr="001943F1">
        <w:rPr>
          <w:rFonts w:hint="eastAsia"/>
          <w:color w:val="auto"/>
        </w:rPr>
        <w:t>之其他單獨投標人或其他企業聯盟之成員。</w:t>
      </w:r>
    </w:p>
    <w:p w14:paraId="691A8C89" w14:textId="5CB813E8" w:rsidR="001417D2" w:rsidRPr="001943F1" w:rsidRDefault="00F25F58" w:rsidP="00FF793F">
      <w:pPr>
        <w:pStyle w:val="1a"/>
        <w:keepNext/>
        <w:adjustRightInd/>
        <w:spacing w:before="180" w:after="180" w:line="240" w:lineRule="auto"/>
        <w:ind w:left="0" w:right="0" w:firstLine="0"/>
        <w:jc w:val="left"/>
        <w:textAlignment w:val="auto"/>
        <w:rPr>
          <w:color w:val="auto"/>
        </w:rPr>
      </w:pPr>
      <w:bookmarkStart w:id="200" w:name="_Toc102034144"/>
      <w:bookmarkStart w:id="201" w:name="_Toc102036984"/>
      <w:bookmarkStart w:id="202" w:name="_Toc121701950"/>
      <w:bookmarkStart w:id="203" w:name="_Toc121703087"/>
      <w:bookmarkStart w:id="204" w:name="_Toc194494158"/>
      <w:r w:rsidRPr="001943F1">
        <w:rPr>
          <w:color w:val="auto"/>
          <w:sz w:val="28"/>
          <w:szCs w:val="52"/>
        </w:rPr>
        <w:t>七</w:t>
      </w:r>
      <w:r w:rsidR="006B24E3" w:rsidRPr="001943F1">
        <w:rPr>
          <w:color w:val="auto"/>
          <w:sz w:val="28"/>
          <w:szCs w:val="52"/>
        </w:rPr>
        <w:t>、</w:t>
      </w:r>
      <w:r w:rsidR="001417D2" w:rsidRPr="001943F1">
        <w:rPr>
          <w:color w:val="auto"/>
          <w:sz w:val="28"/>
          <w:szCs w:val="52"/>
        </w:rPr>
        <w:t>投標人資格</w:t>
      </w:r>
      <w:bookmarkEnd w:id="200"/>
      <w:bookmarkEnd w:id="201"/>
      <w:bookmarkEnd w:id="202"/>
      <w:bookmarkEnd w:id="203"/>
      <w:bookmarkEnd w:id="204"/>
    </w:p>
    <w:p w14:paraId="691A8C8A" w14:textId="77777777" w:rsidR="00F90EB7" w:rsidRPr="001943F1" w:rsidRDefault="00E02982" w:rsidP="00967289">
      <w:pPr>
        <w:pStyle w:val="ab"/>
        <w:ind w:left="588" w:firstLineChars="4" w:firstLine="11"/>
        <w:rPr>
          <w:rFonts w:ascii="Times New Roman" w:hAnsi="Times New Roman"/>
          <w:color w:val="auto"/>
        </w:rPr>
      </w:pPr>
      <w:r w:rsidRPr="001943F1">
        <w:rPr>
          <w:rFonts w:ascii="Times New Roman" w:hAnsi="Times New Roman"/>
          <w:color w:val="auto"/>
        </w:rPr>
        <w:t>本案投標人應具備下列資格之一：</w:t>
      </w:r>
    </w:p>
    <w:p w14:paraId="691A8C8C" w14:textId="3FC6A576" w:rsidR="00BF0D2E" w:rsidRPr="001943F1" w:rsidRDefault="00BF0D2E">
      <w:pPr>
        <w:pStyle w:val="2a"/>
        <w:numPr>
          <w:ilvl w:val="1"/>
          <w:numId w:val="112"/>
        </w:numPr>
        <w:rPr>
          <w:b/>
        </w:rPr>
      </w:pPr>
      <w:bookmarkStart w:id="205" w:name="_Toc501120055"/>
      <w:bookmarkStart w:id="206" w:name="_Toc51078515"/>
      <w:bookmarkStart w:id="207" w:name="_Toc51082611"/>
      <w:bookmarkStart w:id="208" w:name="_Toc51082819"/>
      <w:bookmarkStart w:id="209" w:name="_Toc51161678"/>
      <w:bookmarkStart w:id="210" w:name="_Toc51162571"/>
      <w:bookmarkStart w:id="211" w:name="_Toc501120056"/>
      <w:bookmarkStart w:id="212" w:name="_Toc51078516"/>
      <w:bookmarkStart w:id="213" w:name="_Toc51082820"/>
      <w:bookmarkStart w:id="214" w:name="_Toc51161679"/>
      <w:bookmarkStart w:id="215" w:name="_Toc51162572"/>
      <w:bookmarkStart w:id="216" w:name="_Toc101972696"/>
      <w:bookmarkStart w:id="217" w:name="_Toc121701951"/>
      <w:bookmarkStart w:id="218" w:name="_Toc142398119"/>
      <w:bookmarkStart w:id="219" w:name="_Toc145682268"/>
      <w:bookmarkStart w:id="220" w:name="_Toc146369181"/>
      <w:bookmarkStart w:id="221" w:name="_Toc153453772"/>
      <w:bookmarkStart w:id="222" w:name="_Toc194494159"/>
      <w:bookmarkEnd w:id="205"/>
      <w:bookmarkEnd w:id="206"/>
      <w:bookmarkEnd w:id="207"/>
      <w:bookmarkEnd w:id="208"/>
      <w:bookmarkEnd w:id="209"/>
      <w:bookmarkEnd w:id="210"/>
      <w:r w:rsidRPr="001943F1">
        <w:t>我國公司</w:t>
      </w:r>
      <w:bookmarkEnd w:id="211"/>
      <w:bookmarkEnd w:id="212"/>
      <w:bookmarkEnd w:id="213"/>
      <w:bookmarkEnd w:id="214"/>
      <w:bookmarkEnd w:id="215"/>
      <w:bookmarkEnd w:id="216"/>
      <w:bookmarkEnd w:id="217"/>
      <w:bookmarkEnd w:id="218"/>
      <w:bookmarkEnd w:id="219"/>
      <w:bookmarkEnd w:id="220"/>
      <w:bookmarkEnd w:id="221"/>
      <w:bookmarkEnd w:id="222"/>
    </w:p>
    <w:p w14:paraId="691A8C8D" w14:textId="77777777" w:rsidR="00893BE9" w:rsidRPr="001943F1" w:rsidRDefault="00C067C2" w:rsidP="00FF56AA">
      <w:pPr>
        <w:pStyle w:val="ad"/>
        <w:tabs>
          <w:tab w:val="clear" w:pos="720"/>
          <w:tab w:val="left" w:pos="960"/>
        </w:tabs>
        <w:ind w:leftChars="263" w:left="1359" w:hangingChars="260" w:hanging="728"/>
        <w:rPr>
          <w:color w:val="auto"/>
        </w:rPr>
      </w:pPr>
      <w:r w:rsidRPr="001943F1">
        <w:rPr>
          <w:color w:val="auto"/>
        </w:rPr>
        <w:tab/>
      </w:r>
      <w:r w:rsidR="00893BE9" w:rsidRPr="001943F1">
        <w:rPr>
          <w:color w:val="auto"/>
        </w:rPr>
        <w:t>係指依中華民國法律成立之我國公司。</w:t>
      </w:r>
    </w:p>
    <w:p w14:paraId="691A8C8E" w14:textId="77777777" w:rsidR="00A8603D" w:rsidRPr="001943F1" w:rsidRDefault="00A8603D">
      <w:pPr>
        <w:pStyle w:val="2a"/>
        <w:numPr>
          <w:ilvl w:val="1"/>
          <w:numId w:val="112"/>
        </w:numPr>
        <w:rPr>
          <w:b/>
        </w:rPr>
      </w:pPr>
      <w:bookmarkStart w:id="223" w:name="_Toc501120057"/>
      <w:bookmarkStart w:id="224" w:name="_Toc51078517"/>
      <w:bookmarkStart w:id="225" w:name="_Toc51082821"/>
      <w:bookmarkStart w:id="226" w:name="_Toc51161680"/>
      <w:bookmarkStart w:id="227" w:name="_Toc51162573"/>
      <w:bookmarkStart w:id="228" w:name="_Toc101972697"/>
      <w:bookmarkStart w:id="229" w:name="_Toc121701952"/>
      <w:bookmarkStart w:id="230" w:name="_Toc142398120"/>
      <w:bookmarkStart w:id="231" w:name="_Toc145682269"/>
      <w:bookmarkStart w:id="232" w:name="_Toc146369182"/>
      <w:bookmarkStart w:id="233" w:name="_Toc153453773"/>
      <w:bookmarkStart w:id="234" w:name="_Toc194494160"/>
      <w:r w:rsidRPr="001943F1">
        <w:t>外國公司</w:t>
      </w:r>
      <w:bookmarkEnd w:id="223"/>
      <w:bookmarkEnd w:id="224"/>
      <w:bookmarkEnd w:id="225"/>
      <w:bookmarkEnd w:id="226"/>
      <w:bookmarkEnd w:id="227"/>
      <w:bookmarkEnd w:id="228"/>
      <w:bookmarkEnd w:id="229"/>
      <w:bookmarkEnd w:id="230"/>
      <w:bookmarkEnd w:id="231"/>
      <w:bookmarkEnd w:id="232"/>
      <w:bookmarkEnd w:id="233"/>
      <w:bookmarkEnd w:id="234"/>
    </w:p>
    <w:p w14:paraId="691A8C8F" w14:textId="043329B1" w:rsidR="007E2165" w:rsidRPr="001943F1" w:rsidRDefault="00045F72" w:rsidP="00C067C2">
      <w:pPr>
        <w:pStyle w:val="ad"/>
        <w:tabs>
          <w:tab w:val="clear" w:pos="720"/>
          <w:tab w:val="left" w:pos="960"/>
        </w:tabs>
        <w:ind w:leftChars="400" w:left="960" w:firstLineChars="0" w:firstLine="0"/>
        <w:textDirection w:val="lrTb"/>
        <w:rPr>
          <w:color w:val="auto"/>
        </w:rPr>
      </w:pPr>
      <w:r w:rsidRPr="001943F1">
        <w:rPr>
          <w:color w:val="auto"/>
        </w:rPr>
        <w:t>係指外國公司且依中華民國法令經主管機關</w:t>
      </w:r>
      <w:r w:rsidRPr="001943F1">
        <w:rPr>
          <w:rFonts w:hint="eastAsia"/>
          <w:color w:val="auto"/>
        </w:rPr>
        <w:t>核</w:t>
      </w:r>
      <w:r w:rsidRPr="001943F1">
        <w:rPr>
          <w:color w:val="auto"/>
        </w:rPr>
        <w:t>准在臺灣設立分公司者</w:t>
      </w:r>
      <w:r w:rsidR="003A62C3" w:rsidRPr="001943F1">
        <w:rPr>
          <w:color w:val="auto"/>
        </w:rPr>
        <w:t>。</w:t>
      </w:r>
    </w:p>
    <w:p w14:paraId="1CCB6BDE" w14:textId="7304CDFF" w:rsidR="00564816" w:rsidRPr="001943F1" w:rsidRDefault="00564816">
      <w:pPr>
        <w:pStyle w:val="2a"/>
        <w:numPr>
          <w:ilvl w:val="1"/>
          <w:numId w:val="112"/>
        </w:numPr>
        <w:rPr>
          <w:b/>
        </w:rPr>
      </w:pPr>
      <w:bookmarkStart w:id="235" w:name="_Toc51078518"/>
      <w:bookmarkStart w:id="236" w:name="_Toc51082614"/>
      <w:bookmarkStart w:id="237" w:name="_Toc51082822"/>
      <w:bookmarkStart w:id="238" w:name="_Toc51161681"/>
      <w:bookmarkStart w:id="239" w:name="_Toc51162574"/>
      <w:bookmarkStart w:id="240" w:name="_Toc121701953"/>
      <w:bookmarkStart w:id="241" w:name="_Toc194494161"/>
      <w:bookmarkStart w:id="242" w:name="_Toc51078519"/>
      <w:bookmarkStart w:id="243" w:name="_Toc51082615"/>
      <w:bookmarkStart w:id="244" w:name="_Toc51082823"/>
      <w:bookmarkStart w:id="245" w:name="_Toc51161682"/>
      <w:bookmarkStart w:id="246" w:name="_Toc51162575"/>
      <w:bookmarkStart w:id="247" w:name="_Toc121701954"/>
      <w:bookmarkStart w:id="248" w:name="_Toc194494162"/>
      <w:bookmarkStart w:id="249" w:name="_Toc501120060"/>
      <w:bookmarkStart w:id="250" w:name="_Toc51078520"/>
      <w:bookmarkStart w:id="251" w:name="_Toc51082824"/>
      <w:bookmarkStart w:id="252" w:name="_Toc51161683"/>
      <w:bookmarkStart w:id="253" w:name="_Toc51162576"/>
      <w:bookmarkStart w:id="254" w:name="_Toc101972699"/>
      <w:bookmarkStart w:id="255" w:name="_Toc121701955"/>
      <w:bookmarkStart w:id="256" w:name="_Toc142398122"/>
      <w:bookmarkStart w:id="257" w:name="_Toc145682271"/>
      <w:bookmarkStart w:id="258" w:name="_Toc146369184"/>
      <w:bookmarkStart w:id="259" w:name="_Toc153453775"/>
      <w:bookmarkStart w:id="260" w:name="_Toc194494163"/>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1943F1">
        <w:t>法人</w:t>
      </w:r>
      <w:bookmarkEnd w:id="249"/>
      <w:bookmarkEnd w:id="250"/>
      <w:bookmarkEnd w:id="251"/>
      <w:bookmarkEnd w:id="252"/>
      <w:bookmarkEnd w:id="253"/>
      <w:bookmarkEnd w:id="254"/>
      <w:bookmarkEnd w:id="255"/>
      <w:bookmarkEnd w:id="256"/>
      <w:bookmarkEnd w:id="257"/>
      <w:bookmarkEnd w:id="258"/>
      <w:bookmarkEnd w:id="259"/>
      <w:bookmarkEnd w:id="260"/>
    </w:p>
    <w:p w14:paraId="691A8C95" w14:textId="3661010F" w:rsidR="00422690" w:rsidRPr="001943F1" w:rsidRDefault="00564816" w:rsidP="007803FE">
      <w:pPr>
        <w:pStyle w:val="ad"/>
        <w:tabs>
          <w:tab w:val="clear" w:pos="720"/>
          <w:tab w:val="left" w:pos="960"/>
        </w:tabs>
        <w:ind w:leftChars="400" w:left="960" w:firstLineChars="0" w:firstLine="0"/>
        <w:textDirection w:val="lrTb"/>
        <w:rPr>
          <w:color w:val="auto"/>
        </w:rPr>
      </w:pPr>
      <w:r w:rsidRPr="001943F1">
        <w:rPr>
          <w:color w:val="auto"/>
        </w:rPr>
        <w:t>係指依中華民國法律成立之我國財團法人。</w:t>
      </w:r>
    </w:p>
    <w:p w14:paraId="6D643EDE" w14:textId="1A93FF1F" w:rsidR="008314C6" w:rsidRPr="001943F1" w:rsidRDefault="00A0685A">
      <w:pPr>
        <w:pStyle w:val="2a"/>
        <w:numPr>
          <w:ilvl w:val="1"/>
          <w:numId w:val="112"/>
        </w:numPr>
        <w:textDirection w:val="lrTbV"/>
        <w:rPr>
          <w:b/>
          <w:bCs/>
        </w:rPr>
      </w:pPr>
      <w:bookmarkStart w:id="261" w:name="_Toc101972700"/>
      <w:bookmarkStart w:id="262" w:name="_Toc51078521"/>
      <w:bookmarkStart w:id="263" w:name="_Toc51082825"/>
      <w:bookmarkStart w:id="264" w:name="_Toc51161684"/>
      <w:bookmarkStart w:id="265" w:name="_Toc51162577"/>
      <w:bookmarkStart w:id="266" w:name="_Toc142398123"/>
      <w:bookmarkStart w:id="267" w:name="_Toc145682272"/>
      <w:bookmarkStart w:id="268" w:name="_Toc146369185"/>
      <w:bookmarkStart w:id="269" w:name="_Toc153453776"/>
      <w:bookmarkStart w:id="270" w:name="_Toc121701956"/>
      <w:bookmarkStart w:id="271" w:name="_Toc194494164"/>
      <w:r w:rsidRPr="001943F1">
        <w:rPr>
          <w:rFonts w:hint="eastAsia"/>
          <w:bCs/>
        </w:rPr>
        <w:t>單獨投標人之公司實收資本額及財團法人之財產總額均不得低於新臺幣</w:t>
      </w:r>
      <w:r w:rsidRPr="001943F1">
        <w:rPr>
          <w:bCs/>
        </w:rPr>
        <w:t>10</w:t>
      </w:r>
      <w:r w:rsidRPr="001943F1">
        <w:rPr>
          <w:rFonts w:hint="eastAsia"/>
          <w:bCs/>
        </w:rPr>
        <w:t>億元。</w:t>
      </w:r>
      <w:bookmarkEnd w:id="261"/>
      <w:bookmarkEnd w:id="262"/>
      <w:bookmarkEnd w:id="263"/>
      <w:bookmarkEnd w:id="264"/>
      <w:bookmarkEnd w:id="265"/>
      <w:r w:rsidRPr="001943F1">
        <w:rPr>
          <w:rFonts w:hint="eastAsia"/>
          <w:bCs/>
        </w:rPr>
        <w:t>企業聯盟投標人授權代表公司之實收資本額應在新臺幣</w:t>
      </w:r>
      <w:r w:rsidRPr="001943F1">
        <w:rPr>
          <w:rFonts w:hint="eastAsia"/>
          <w:bCs/>
        </w:rPr>
        <w:t>6</w:t>
      </w:r>
      <w:r w:rsidRPr="001943F1">
        <w:rPr>
          <w:rFonts w:hint="eastAsia"/>
          <w:bCs/>
        </w:rPr>
        <w:t>億元以上；企業聯盟成員實收資本總和不得低於新臺幣</w:t>
      </w:r>
      <w:r w:rsidRPr="001943F1">
        <w:rPr>
          <w:rFonts w:hint="eastAsia"/>
          <w:bCs/>
        </w:rPr>
        <w:t>10</w:t>
      </w:r>
      <w:r w:rsidRPr="001943F1">
        <w:rPr>
          <w:rFonts w:hint="eastAsia"/>
          <w:bCs/>
        </w:rPr>
        <w:t>億元。</w:t>
      </w:r>
      <w:bookmarkEnd w:id="266"/>
      <w:bookmarkEnd w:id="267"/>
      <w:bookmarkEnd w:id="268"/>
      <w:bookmarkEnd w:id="269"/>
      <w:bookmarkEnd w:id="270"/>
      <w:bookmarkEnd w:id="271"/>
    </w:p>
    <w:p w14:paraId="691A8C96" w14:textId="2F41D8B1" w:rsidR="001417D2" w:rsidRPr="001943F1" w:rsidRDefault="00FD4A14" w:rsidP="00FF793F">
      <w:pPr>
        <w:pStyle w:val="1a"/>
        <w:keepNext/>
        <w:adjustRightInd/>
        <w:spacing w:before="180" w:after="180" w:line="240" w:lineRule="auto"/>
        <w:ind w:left="0" w:right="0" w:firstLine="0"/>
        <w:jc w:val="left"/>
        <w:textAlignment w:val="auto"/>
        <w:rPr>
          <w:color w:val="auto"/>
          <w:sz w:val="28"/>
          <w:szCs w:val="52"/>
        </w:rPr>
      </w:pPr>
      <w:bookmarkStart w:id="272" w:name="_Toc102034145"/>
      <w:bookmarkStart w:id="273" w:name="_Toc102036985"/>
      <w:bookmarkStart w:id="274" w:name="_Toc121701957"/>
      <w:bookmarkStart w:id="275" w:name="_Toc121703088"/>
      <w:bookmarkStart w:id="276" w:name="_Toc194494165"/>
      <w:r w:rsidRPr="001943F1">
        <w:rPr>
          <w:color w:val="auto"/>
          <w:sz w:val="28"/>
          <w:szCs w:val="52"/>
        </w:rPr>
        <w:t>八、</w:t>
      </w:r>
      <w:r w:rsidR="00BC513D" w:rsidRPr="001943F1">
        <w:rPr>
          <w:color w:val="auto"/>
          <w:sz w:val="28"/>
          <w:szCs w:val="52"/>
        </w:rPr>
        <w:t>資格</w:t>
      </w:r>
      <w:r w:rsidR="001417D2" w:rsidRPr="001943F1">
        <w:rPr>
          <w:color w:val="auto"/>
          <w:sz w:val="28"/>
          <w:szCs w:val="52"/>
        </w:rPr>
        <w:t>證明文件</w:t>
      </w:r>
      <w:bookmarkEnd w:id="272"/>
      <w:bookmarkEnd w:id="273"/>
      <w:bookmarkEnd w:id="274"/>
      <w:bookmarkEnd w:id="275"/>
      <w:bookmarkEnd w:id="276"/>
    </w:p>
    <w:p w14:paraId="691A8C98" w14:textId="7392F02C" w:rsidR="00FD4A14" w:rsidRPr="001943F1" w:rsidRDefault="00FD4A14">
      <w:pPr>
        <w:pStyle w:val="24"/>
        <w:numPr>
          <w:ilvl w:val="1"/>
          <w:numId w:val="36"/>
        </w:numPr>
        <w:tabs>
          <w:tab w:val="left" w:pos="1560"/>
        </w:tabs>
        <w:textDirection w:val="lrTb"/>
        <w:outlineLvl w:val="1"/>
        <w:rPr>
          <w:b/>
        </w:rPr>
      </w:pPr>
      <w:bookmarkStart w:id="277" w:name="_Toc501120062"/>
      <w:bookmarkStart w:id="278" w:name="_Toc51078523"/>
      <w:bookmarkStart w:id="279" w:name="_Toc51082619"/>
      <w:bookmarkStart w:id="280" w:name="_Toc51082827"/>
      <w:bookmarkStart w:id="281" w:name="_Toc51161686"/>
      <w:bookmarkStart w:id="282" w:name="_Toc51162579"/>
      <w:bookmarkStart w:id="283" w:name="_Toc501120063"/>
      <w:bookmarkStart w:id="284" w:name="_Toc51078524"/>
      <w:bookmarkStart w:id="285" w:name="_Toc51082828"/>
      <w:bookmarkStart w:id="286" w:name="_Toc51162580"/>
      <w:bookmarkStart w:id="287" w:name="_Toc101972702"/>
      <w:bookmarkStart w:id="288" w:name="_Toc121701958"/>
      <w:bookmarkStart w:id="289" w:name="_Toc142398125"/>
      <w:bookmarkStart w:id="290" w:name="_Toc145682274"/>
      <w:bookmarkStart w:id="291" w:name="_Toc146369187"/>
      <w:bookmarkStart w:id="292" w:name="_Toc153453778"/>
      <w:bookmarkStart w:id="293" w:name="_Toc194494166"/>
      <w:bookmarkEnd w:id="277"/>
      <w:bookmarkEnd w:id="278"/>
      <w:bookmarkEnd w:id="279"/>
      <w:bookmarkEnd w:id="280"/>
      <w:bookmarkEnd w:id="281"/>
      <w:bookmarkEnd w:id="282"/>
      <w:r w:rsidRPr="001943F1">
        <w:t>一般規定</w:t>
      </w:r>
      <w:bookmarkEnd w:id="283"/>
      <w:bookmarkEnd w:id="284"/>
      <w:bookmarkEnd w:id="285"/>
      <w:bookmarkEnd w:id="286"/>
      <w:bookmarkEnd w:id="287"/>
      <w:bookmarkEnd w:id="288"/>
      <w:bookmarkEnd w:id="289"/>
      <w:bookmarkEnd w:id="290"/>
      <w:bookmarkEnd w:id="291"/>
      <w:bookmarkEnd w:id="292"/>
      <w:bookmarkEnd w:id="293"/>
    </w:p>
    <w:p w14:paraId="691A8C99" w14:textId="58464407" w:rsidR="00FD4A14" w:rsidRPr="001943F1" w:rsidRDefault="00FD4A14" w:rsidP="00C067C2">
      <w:pPr>
        <w:snapToGrid w:val="0"/>
        <w:spacing w:line="460" w:lineRule="exact"/>
        <w:ind w:leftChars="354" w:left="850"/>
        <w:rPr>
          <w:rFonts w:eastAsia="標楷體"/>
          <w:sz w:val="28"/>
          <w:szCs w:val="28"/>
        </w:rPr>
      </w:pPr>
      <w:r w:rsidRPr="001943F1">
        <w:rPr>
          <w:rFonts w:eastAsia="標楷體"/>
          <w:sz w:val="28"/>
          <w:szCs w:val="28"/>
        </w:rPr>
        <w:t>單</w:t>
      </w:r>
      <w:r w:rsidR="005B7D86" w:rsidRPr="001943F1">
        <w:rPr>
          <w:rFonts w:eastAsia="標楷體" w:hint="eastAsia"/>
          <w:sz w:val="28"/>
          <w:szCs w:val="28"/>
        </w:rPr>
        <w:t>獨</w:t>
      </w:r>
      <w:r w:rsidRPr="001943F1">
        <w:rPr>
          <w:rFonts w:eastAsia="標楷體"/>
          <w:sz w:val="28"/>
          <w:szCs w:val="28"/>
        </w:rPr>
        <w:t>投標</w:t>
      </w:r>
      <w:r w:rsidR="000C5698" w:rsidRPr="001943F1">
        <w:rPr>
          <w:rFonts w:eastAsia="標楷體" w:hint="eastAsia"/>
          <w:sz w:val="28"/>
          <w:szCs w:val="28"/>
        </w:rPr>
        <w:t>人</w:t>
      </w:r>
      <w:r w:rsidRPr="001943F1">
        <w:rPr>
          <w:rFonts w:eastAsia="標楷體"/>
          <w:sz w:val="28"/>
          <w:szCs w:val="28"/>
        </w:rPr>
        <w:t>，應提出其資格證明文件</w:t>
      </w:r>
      <w:r w:rsidR="000B019B" w:rsidRPr="001943F1">
        <w:rPr>
          <w:rFonts w:eastAsia="標楷體" w:hint="eastAsia"/>
          <w:sz w:val="28"/>
          <w:szCs w:val="28"/>
        </w:rPr>
        <w:t>；</w:t>
      </w:r>
      <w:r w:rsidR="000B019B" w:rsidRPr="001943F1">
        <w:rPr>
          <w:rFonts w:eastAsia="標楷體"/>
          <w:sz w:val="28"/>
          <w:szCs w:val="28"/>
        </w:rPr>
        <w:t>若為</w:t>
      </w:r>
      <w:r w:rsidR="000B019B" w:rsidRPr="001943F1">
        <w:rPr>
          <w:rFonts w:eastAsia="標楷體" w:hint="eastAsia"/>
          <w:sz w:val="28"/>
          <w:szCs w:val="28"/>
        </w:rPr>
        <w:t>企業</w:t>
      </w:r>
      <w:r w:rsidR="000B019B" w:rsidRPr="001943F1">
        <w:rPr>
          <w:rFonts w:eastAsia="標楷體"/>
          <w:sz w:val="28"/>
          <w:szCs w:val="28"/>
        </w:rPr>
        <w:t>聯盟投標</w:t>
      </w:r>
      <w:r w:rsidR="000C5698" w:rsidRPr="001943F1">
        <w:rPr>
          <w:rFonts w:eastAsia="標楷體" w:hint="eastAsia"/>
          <w:sz w:val="28"/>
          <w:szCs w:val="28"/>
        </w:rPr>
        <w:t>人</w:t>
      </w:r>
      <w:r w:rsidR="000B019B" w:rsidRPr="001943F1">
        <w:rPr>
          <w:rFonts w:eastAsia="標楷體"/>
          <w:sz w:val="28"/>
          <w:szCs w:val="28"/>
        </w:rPr>
        <w:t>應一併出具成員之資格證明文件</w:t>
      </w:r>
      <w:r w:rsidR="004B1639" w:rsidRPr="001943F1">
        <w:rPr>
          <w:rFonts w:eastAsia="標楷體"/>
          <w:sz w:val="28"/>
          <w:szCs w:val="28"/>
        </w:rPr>
        <w:t>，其提送規定如下：</w:t>
      </w:r>
    </w:p>
    <w:p w14:paraId="5548AF0C" w14:textId="77777777" w:rsidR="009D289A" w:rsidRPr="001943F1" w:rsidRDefault="00341C19">
      <w:pPr>
        <w:pStyle w:val="24"/>
        <w:numPr>
          <w:ilvl w:val="2"/>
          <w:numId w:val="36"/>
        </w:numPr>
        <w:tabs>
          <w:tab w:val="left" w:pos="1560"/>
        </w:tabs>
        <w:ind w:left="1560" w:hanging="709"/>
      </w:pPr>
      <w:r w:rsidRPr="001943F1">
        <w:t>資格證明文件為我國政府機關</w:t>
      </w:r>
      <w:r w:rsidR="00760013" w:rsidRPr="001943F1">
        <w:t>所出具</w:t>
      </w:r>
      <w:r w:rsidR="00973647" w:rsidRPr="001943F1">
        <w:t>者</w:t>
      </w:r>
      <w:r w:rsidR="00760013" w:rsidRPr="001943F1">
        <w:t>，無須公證或認證。</w:t>
      </w:r>
    </w:p>
    <w:p w14:paraId="691A8C9D" w14:textId="06B47DBF" w:rsidR="00FD4A14" w:rsidRPr="001943F1" w:rsidRDefault="00973647">
      <w:pPr>
        <w:pStyle w:val="24"/>
        <w:numPr>
          <w:ilvl w:val="2"/>
          <w:numId w:val="36"/>
        </w:numPr>
        <w:tabs>
          <w:tab w:val="left" w:pos="1560"/>
        </w:tabs>
        <w:ind w:left="1560" w:hanging="709"/>
      </w:pPr>
      <w:r w:rsidRPr="001943F1">
        <w:t>資格證明文件</w:t>
      </w:r>
      <w:r w:rsidR="00FD4A14" w:rsidRPr="001943F1">
        <w:t>為中華民國境內之私人機構或個人</w:t>
      </w:r>
      <w:r w:rsidRPr="001943F1">
        <w:t>所出具者</w:t>
      </w:r>
      <w:r w:rsidR="00FD4A14" w:rsidRPr="001943F1">
        <w:t>，應經</w:t>
      </w:r>
      <w:r w:rsidR="00DC0126" w:rsidRPr="001943F1">
        <w:t>我國</w:t>
      </w:r>
      <w:r w:rsidR="00FD4A14" w:rsidRPr="001943F1">
        <w:t>法院或</w:t>
      </w:r>
      <w:r w:rsidR="00F56FDD" w:rsidRPr="001943F1">
        <w:t>民間公證人</w:t>
      </w:r>
      <w:r w:rsidR="00FD4A14" w:rsidRPr="001943F1">
        <w:t>之公證或認證。</w:t>
      </w:r>
    </w:p>
    <w:p w14:paraId="691A8C9E" w14:textId="699D3F6E" w:rsidR="00B7512F" w:rsidRPr="001943F1" w:rsidRDefault="003F28C0" w:rsidP="00F23E1C">
      <w:pPr>
        <w:pStyle w:val="8"/>
        <w:tabs>
          <w:tab w:val="left" w:pos="1560"/>
        </w:tabs>
        <w:ind w:left="1560" w:hanging="709"/>
      </w:pPr>
      <w:r w:rsidRPr="001943F1">
        <w:t>資格證明文件為</w:t>
      </w:r>
      <w:r w:rsidR="00341C19" w:rsidRPr="001943F1">
        <w:t>外國之政府機關</w:t>
      </w:r>
      <w:r w:rsidRPr="001943F1">
        <w:t>或私人機構或個人出具</w:t>
      </w:r>
      <w:r w:rsidR="00B7512F" w:rsidRPr="001943F1">
        <w:t>之</w:t>
      </w:r>
      <w:r w:rsidR="00C51A4D" w:rsidRPr="001943F1">
        <w:t>文書</w:t>
      </w:r>
      <w:r w:rsidRPr="001943F1">
        <w:t>者，須經文件作成地所屬領務轄區內之我國駐外館處驗證。</w:t>
      </w:r>
    </w:p>
    <w:p w14:paraId="691A8C9F" w14:textId="77777777" w:rsidR="001E34C8" w:rsidRPr="001943F1" w:rsidRDefault="00B7512F" w:rsidP="00F23E1C">
      <w:pPr>
        <w:pStyle w:val="8"/>
        <w:tabs>
          <w:tab w:val="left" w:pos="1560"/>
        </w:tabs>
        <w:ind w:left="1560" w:hanging="709"/>
      </w:pPr>
      <w:r w:rsidRPr="001943F1">
        <w:t>資格證明文件原文非</w:t>
      </w:r>
      <w:r w:rsidR="001A113A" w:rsidRPr="001943F1">
        <w:t>正體中文</w:t>
      </w:r>
      <w:r w:rsidRPr="001943F1">
        <w:t>者，應檢附</w:t>
      </w:r>
      <w:r w:rsidR="001A113A" w:rsidRPr="001943F1">
        <w:t>正體中文</w:t>
      </w:r>
      <w:r w:rsidRPr="001943F1">
        <w:t>譯本與</w:t>
      </w:r>
      <w:r w:rsidR="001A113A" w:rsidRPr="001943F1">
        <w:t>正體中文</w:t>
      </w:r>
      <w:r w:rsidRPr="001943F1">
        <w:t>翻譯切結書。</w:t>
      </w:r>
      <w:r w:rsidR="001A113A" w:rsidRPr="001943F1">
        <w:t>正體中文</w:t>
      </w:r>
      <w:r w:rsidRPr="001943F1">
        <w:t>譯本須經文件作成地所屬領務轄區內之我駐外館處驗證，或</w:t>
      </w:r>
      <w:r w:rsidR="004B468D" w:rsidRPr="001943F1">
        <w:t>經</w:t>
      </w:r>
      <w:r w:rsidRPr="001943F1">
        <w:t>我國法院或民間公證人之認證。</w:t>
      </w:r>
      <w:r w:rsidR="001A113A" w:rsidRPr="001943F1">
        <w:t>正體中文</w:t>
      </w:r>
      <w:r w:rsidRPr="001943F1">
        <w:t>翻譯切結書須經我國法院或民間公證人之</w:t>
      </w:r>
      <w:r w:rsidR="00A76596" w:rsidRPr="001943F1">
        <w:t>公證或</w:t>
      </w:r>
      <w:r w:rsidRPr="001943F1">
        <w:t>認證。</w:t>
      </w:r>
    </w:p>
    <w:p w14:paraId="691A8CA0" w14:textId="68D34FF4" w:rsidR="00FD4A14" w:rsidRPr="001943F1" w:rsidRDefault="00FD4A14" w:rsidP="00F23E1C">
      <w:pPr>
        <w:pStyle w:val="8"/>
        <w:tabs>
          <w:tab w:val="left" w:pos="1560"/>
        </w:tabs>
        <w:ind w:left="1560" w:hanging="709"/>
      </w:pPr>
      <w:r w:rsidRPr="001943F1">
        <w:t>投標人所提出之證明文件</w:t>
      </w:r>
      <w:r w:rsidR="0088270B" w:rsidRPr="001943F1">
        <w:rPr>
          <w:rFonts w:hint="eastAsia"/>
        </w:rPr>
        <w:t>，除前開應經</w:t>
      </w:r>
      <w:r w:rsidR="0088270B" w:rsidRPr="001943F1">
        <w:t>公</w:t>
      </w:r>
      <w:r w:rsidR="0088270B" w:rsidRPr="001943F1">
        <w:rPr>
          <w:rFonts w:hint="eastAsia"/>
        </w:rPr>
        <w:t>（</w:t>
      </w:r>
      <w:r w:rsidR="0088270B" w:rsidRPr="001943F1">
        <w:t>認</w:t>
      </w:r>
      <w:r w:rsidR="0088270B" w:rsidRPr="001943F1">
        <w:rPr>
          <w:rFonts w:hint="eastAsia"/>
        </w:rPr>
        <w:t>）</w:t>
      </w:r>
      <w:r w:rsidR="0088270B" w:rsidRPr="001943F1">
        <w:t>證</w:t>
      </w:r>
      <w:r w:rsidR="0088270B" w:rsidRPr="001943F1">
        <w:rPr>
          <w:rFonts w:hint="eastAsia"/>
        </w:rPr>
        <w:t>之文件或本投標須知文件另有規定外，</w:t>
      </w:r>
      <w:r w:rsidR="00661C68" w:rsidRPr="001943F1">
        <w:rPr>
          <w:rFonts w:hint="eastAsia"/>
        </w:rPr>
        <w:t>文件</w:t>
      </w:r>
      <w:r w:rsidRPr="001943F1">
        <w:t>為影本者，</w:t>
      </w:r>
      <w:r w:rsidR="00661C68" w:rsidRPr="001943F1">
        <w:rPr>
          <w:rFonts w:hint="eastAsia"/>
        </w:rPr>
        <w:t>並應由投標人及其負責人加蓋印章，並逐頁加註「與正本相符」之註記。</w:t>
      </w:r>
      <w:r w:rsidRPr="001943F1">
        <w:t>招標機關於必要時得通知投標人限期提出正本供查驗，查驗結果如與正本不符，視為投標無效，並沒收</w:t>
      </w:r>
      <w:r w:rsidR="001A113A" w:rsidRPr="001943F1">
        <w:t>全部</w:t>
      </w:r>
      <w:r w:rsidRPr="001943F1">
        <w:t>押標金。</w:t>
      </w:r>
    </w:p>
    <w:p w14:paraId="1B3095FF" w14:textId="05730A1F" w:rsidR="00CE43CC" w:rsidRPr="001943F1" w:rsidRDefault="00CE43CC">
      <w:pPr>
        <w:pStyle w:val="24"/>
        <w:numPr>
          <w:ilvl w:val="1"/>
          <w:numId w:val="36"/>
        </w:numPr>
        <w:tabs>
          <w:tab w:val="left" w:pos="1560"/>
        </w:tabs>
        <w:textDirection w:val="lrTb"/>
        <w:outlineLvl w:val="1"/>
      </w:pPr>
      <w:bookmarkStart w:id="294" w:name="_Toc121701959"/>
      <w:bookmarkStart w:id="295" w:name="_Toc142398126"/>
      <w:bookmarkStart w:id="296" w:name="_Toc145682275"/>
      <w:bookmarkStart w:id="297" w:name="_Toc146369188"/>
      <w:bookmarkStart w:id="298" w:name="_Toc153453779"/>
      <w:bookmarkStart w:id="299" w:name="_Toc194494167"/>
      <w:bookmarkStart w:id="300" w:name="_Toc501120064"/>
      <w:bookmarkStart w:id="301" w:name="_Toc51078525"/>
      <w:bookmarkStart w:id="302" w:name="_Toc51082829"/>
      <w:bookmarkStart w:id="303" w:name="_Toc51162581"/>
      <w:bookmarkStart w:id="304" w:name="_Toc101972703"/>
      <w:r w:rsidRPr="001943F1">
        <w:rPr>
          <w:rFonts w:hint="eastAsia"/>
        </w:rPr>
        <w:t>財務能力證明文件</w:t>
      </w:r>
      <w:bookmarkEnd w:id="294"/>
      <w:bookmarkEnd w:id="295"/>
      <w:bookmarkEnd w:id="296"/>
      <w:bookmarkEnd w:id="297"/>
      <w:bookmarkEnd w:id="298"/>
      <w:bookmarkEnd w:id="299"/>
    </w:p>
    <w:p w14:paraId="2957E815" w14:textId="3E09E526" w:rsidR="00964873" w:rsidRPr="001943F1" w:rsidRDefault="00964873" w:rsidP="00547830">
      <w:pPr>
        <w:pStyle w:val="24"/>
        <w:numPr>
          <w:ilvl w:val="0"/>
          <w:numId w:val="0"/>
        </w:numPr>
        <w:tabs>
          <w:tab w:val="left" w:pos="1560"/>
        </w:tabs>
        <w:ind w:left="992"/>
        <w:textDirection w:val="lrTb"/>
      </w:pPr>
      <w:r w:rsidRPr="001943F1">
        <w:rPr>
          <w:rFonts w:hint="eastAsia"/>
        </w:rPr>
        <w:t>投標人</w:t>
      </w:r>
      <w:r w:rsidR="00E8503C" w:rsidRPr="001943F1">
        <w:rPr>
          <w:rFonts w:hint="eastAsia"/>
        </w:rPr>
        <w:t>應提供</w:t>
      </w:r>
      <w:r w:rsidRPr="001943F1">
        <w:rPr>
          <w:rFonts w:hint="eastAsia"/>
        </w:rPr>
        <w:t>財務資格</w:t>
      </w:r>
      <w:r w:rsidR="00E8503C" w:rsidRPr="001943F1">
        <w:rPr>
          <w:rFonts w:hint="eastAsia"/>
        </w:rPr>
        <w:t>證明文件</w:t>
      </w:r>
      <w:r w:rsidR="00547830" w:rsidRPr="001943F1">
        <w:rPr>
          <w:rFonts w:hint="eastAsia"/>
        </w:rPr>
        <w:t>，</w:t>
      </w:r>
      <w:r w:rsidR="005B7D86" w:rsidRPr="001943F1">
        <w:rPr>
          <w:rFonts w:hint="eastAsia"/>
        </w:rPr>
        <w:t>投標人</w:t>
      </w:r>
      <w:r w:rsidR="00547830" w:rsidRPr="001943F1">
        <w:t>若為</w:t>
      </w:r>
      <w:r w:rsidR="00547830" w:rsidRPr="001943F1">
        <w:rPr>
          <w:rFonts w:hint="eastAsia"/>
        </w:rPr>
        <w:t>企業</w:t>
      </w:r>
      <w:r w:rsidR="00547830" w:rsidRPr="001943F1">
        <w:t>聯盟應一併出具</w:t>
      </w:r>
      <w:r w:rsidR="00547830" w:rsidRPr="001943F1">
        <w:rPr>
          <w:rFonts w:hint="eastAsia"/>
        </w:rPr>
        <w:t>全部</w:t>
      </w:r>
      <w:r w:rsidR="00547830" w:rsidRPr="001943F1">
        <w:t>成員之證明文件</w:t>
      </w:r>
      <w:r w:rsidR="005B7D86" w:rsidRPr="001943F1">
        <w:rPr>
          <w:rFonts w:hint="eastAsia"/>
        </w:rPr>
        <w:t>，要求</w:t>
      </w:r>
      <w:r w:rsidR="00E8503C" w:rsidRPr="001943F1">
        <w:rPr>
          <w:rFonts w:hint="eastAsia"/>
        </w:rPr>
        <w:t>如下</w:t>
      </w:r>
      <w:r w:rsidRPr="001943F1">
        <w:rPr>
          <w:rFonts w:hint="eastAsia"/>
        </w:rPr>
        <w:t>：</w:t>
      </w:r>
    </w:p>
    <w:p w14:paraId="36687203" w14:textId="57D5AA24" w:rsidR="00964873" w:rsidRPr="001943F1" w:rsidRDefault="00964873" w:rsidP="007C5541">
      <w:pPr>
        <w:pStyle w:val="8"/>
        <w:ind w:leftChars="355" w:left="1558" w:hangingChars="252" w:hanging="706"/>
      </w:pPr>
      <w:r w:rsidRPr="001943F1">
        <w:rPr>
          <w:rFonts w:hint="eastAsia"/>
        </w:rPr>
        <w:t>最近</w:t>
      </w:r>
      <w:r w:rsidRPr="001943F1">
        <w:rPr>
          <w:rFonts w:hint="eastAsia"/>
        </w:rPr>
        <w:t>1</w:t>
      </w:r>
      <w:r w:rsidRPr="001943F1">
        <w:rPr>
          <w:rFonts w:hint="eastAsia"/>
        </w:rPr>
        <w:t>年經會計師簽證之財務報表及查核報告書</w:t>
      </w:r>
      <w:r w:rsidR="001B49D8" w:rsidRPr="004437E3">
        <w:rPr>
          <w:rFonts w:hint="eastAsia"/>
        </w:rPr>
        <w:t>，如成立未滿</w:t>
      </w:r>
      <w:r w:rsidR="001B49D8" w:rsidRPr="004437E3">
        <w:rPr>
          <w:rFonts w:hint="eastAsia"/>
        </w:rPr>
        <w:t>1</w:t>
      </w:r>
      <w:r w:rsidR="001B49D8" w:rsidRPr="004437E3">
        <w:rPr>
          <w:rFonts w:hint="eastAsia"/>
        </w:rPr>
        <w:t>年者，則須委由合格會計師提出所有營運期間之財務月報表</w:t>
      </w:r>
      <w:r w:rsidRPr="001943F1">
        <w:rPr>
          <w:rFonts w:hint="eastAsia"/>
        </w:rPr>
        <w:t>。</w:t>
      </w:r>
    </w:p>
    <w:p w14:paraId="5FEAB3DB" w14:textId="5B243BC7" w:rsidR="00964873" w:rsidRPr="001943F1" w:rsidRDefault="00964873" w:rsidP="007C5541">
      <w:pPr>
        <w:pStyle w:val="8"/>
        <w:ind w:leftChars="355" w:left="1558" w:hangingChars="252" w:hanging="706"/>
      </w:pPr>
      <w:r w:rsidRPr="001943F1">
        <w:rPr>
          <w:rFonts w:hint="eastAsia"/>
        </w:rPr>
        <w:t>最近</w:t>
      </w:r>
      <w:r w:rsidRPr="001943F1">
        <w:rPr>
          <w:rFonts w:hint="eastAsia"/>
        </w:rPr>
        <w:t>1</w:t>
      </w:r>
      <w:r w:rsidRPr="001943F1">
        <w:rPr>
          <w:rFonts w:hint="eastAsia"/>
        </w:rPr>
        <w:t>期營業稅，其屬營業稅繳稅證明者，為營業稅繳款書收據聯或主管稽徵機關核章之最近</w:t>
      </w:r>
      <w:r w:rsidRPr="001943F1">
        <w:rPr>
          <w:rFonts w:hint="eastAsia"/>
        </w:rPr>
        <w:t>1</w:t>
      </w:r>
      <w:r w:rsidRPr="001943F1">
        <w:rPr>
          <w:rFonts w:hint="eastAsia"/>
        </w:rPr>
        <w:t>期營業人銷售額與稅額申報書收執聯；若不及提出最近</w:t>
      </w:r>
      <w:r w:rsidRPr="001943F1">
        <w:rPr>
          <w:rFonts w:hint="eastAsia"/>
        </w:rPr>
        <w:t>1</w:t>
      </w:r>
      <w:r w:rsidRPr="001943F1">
        <w:rPr>
          <w:rFonts w:hint="eastAsia"/>
        </w:rPr>
        <w:t>期證明者，得以前</w:t>
      </w:r>
      <w:r w:rsidRPr="001943F1">
        <w:rPr>
          <w:rFonts w:hint="eastAsia"/>
        </w:rPr>
        <w:t>1</w:t>
      </w:r>
      <w:r w:rsidRPr="001943F1">
        <w:rPr>
          <w:rFonts w:hint="eastAsia"/>
        </w:rPr>
        <w:t>期之納稅證明代之；新設立且未屆第</w:t>
      </w:r>
      <w:r w:rsidRPr="001943F1">
        <w:rPr>
          <w:rFonts w:hint="eastAsia"/>
        </w:rPr>
        <w:t>1</w:t>
      </w:r>
      <w:r w:rsidRPr="001943F1">
        <w:rPr>
          <w:rFonts w:hint="eastAsia"/>
        </w:rPr>
        <w:t>期營業稅繳納期限者，得以營業稅主管稽徵機關核發之核准設立登記公函及申領統一發票購票證相關文件代之。最近</w:t>
      </w:r>
      <w:r w:rsidRPr="001943F1">
        <w:rPr>
          <w:rFonts w:hint="eastAsia"/>
        </w:rPr>
        <w:t>1</w:t>
      </w:r>
      <w:r w:rsidRPr="001943F1">
        <w:rPr>
          <w:rFonts w:hint="eastAsia"/>
        </w:rPr>
        <w:t>期營利事業所得稅，並應檢附法定納稅證明文件，如為依法免納營業稅及營利事業所得稅者，應出具免繳稅證明相關文件。</w:t>
      </w:r>
    </w:p>
    <w:p w14:paraId="0D3222AA" w14:textId="20BB939A" w:rsidR="00964873" w:rsidRPr="001943F1" w:rsidRDefault="00964873" w:rsidP="007C5541">
      <w:pPr>
        <w:pStyle w:val="8"/>
        <w:ind w:leftChars="355" w:left="1558" w:hangingChars="252" w:hanging="706"/>
      </w:pPr>
      <w:r w:rsidRPr="001943F1">
        <w:rPr>
          <w:rFonts w:hint="eastAsia"/>
        </w:rPr>
        <w:t>最近</w:t>
      </w:r>
      <w:r w:rsidRPr="001943F1">
        <w:rPr>
          <w:rFonts w:hint="eastAsia"/>
        </w:rPr>
        <w:t>1</w:t>
      </w:r>
      <w:r w:rsidRPr="001943F1">
        <w:rPr>
          <w:rFonts w:hint="eastAsia"/>
        </w:rPr>
        <w:t>年內無退票紀錄之證明文件，查詢紀錄須為本案公告</w:t>
      </w:r>
      <w:r w:rsidR="00E8503C" w:rsidRPr="001943F1">
        <w:rPr>
          <w:rFonts w:hint="eastAsia"/>
        </w:rPr>
        <w:t>日以後向臺灣票據交換所或金融聯合徵信中心查詢之紀錄。</w:t>
      </w:r>
      <w:r w:rsidR="005B7D86" w:rsidRPr="001943F1">
        <w:rPr>
          <w:rFonts w:hint="eastAsia"/>
        </w:rPr>
        <w:t>外國公司</w:t>
      </w:r>
      <w:r w:rsidR="006C15FF" w:rsidRPr="001943F1">
        <w:rPr>
          <w:rFonts w:hint="eastAsia"/>
        </w:rPr>
        <w:t>如無法提出無退票紀錄證明文件時，應以銀行往來證明文件為之。</w:t>
      </w:r>
    </w:p>
    <w:p w14:paraId="691A8CA1" w14:textId="31F70618" w:rsidR="00FD4A14" w:rsidRPr="001943F1" w:rsidRDefault="00CE43CC">
      <w:pPr>
        <w:pStyle w:val="24"/>
        <w:numPr>
          <w:ilvl w:val="1"/>
          <w:numId w:val="36"/>
        </w:numPr>
        <w:tabs>
          <w:tab w:val="left" w:pos="1560"/>
        </w:tabs>
        <w:textDirection w:val="lrTb"/>
        <w:outlineLvl w:val="1"/>
      </w:pPr>
      <w:bookmarkStart w:id="305" w:name="_Toc121701960"/>
      <w:bookmarkStart w:id="306" w:name="_Toc142398127"/>
      <w:bookmarkStart w:id="307" w:name="_Toc145682276"/>
      <w:bookmarkStart w:id="308" w:name="_Toc146369189"/>
      <w:bookmarkStart w:id="309" w:name="_Toc153453780"/>
      <w:bookmarkStart w:id="310" w:name="_Toc194494168"/>
      <w:r w:rsidRPr="001943F1">
        <w:t>登記證照及其他證明文件</w:t>
      </w:r>
      <w:bookmarkEnd w:id="300"/>
      <w:bookmarkEnd w:id="301"/>
      <w:bookmarkEnd w:id="302"/>
      <w:bookmarkEnd w:id="303"/>
      <w:bookmarkEnd w:id="304"/>
      <w:bookmarkEnd w:id="305"/>
      <w:bookmarkEnd w:id="306"/>
      <w:bookmarkEnd w:id="307"/>
      <w:bookmarkEnd w:id="308"/>
      <w:bookmarkEnd w:id="309"/>
      <w:bookmarkEnd w:id="310"/>
    </w:p>
    <w:p w14:paraId="691A8CA2" w14:textId="5129DA58" w:rsidR="001417D2" w:rsidRPr="001943F1" w:rsidRDefault="001417D2" w:rsidP="003F28E4">
      <w:pPr>
        <w:snapToGrid w:val="0"/>
        <w:spacing w:line="460" w:lineRule="exact"/>
        <w:ind w:leftChars="354" w:left="850"/>
        <w:textDirection w:val="lrTbV"/>
        <w:rPr>
          <w:rFonts w:eastAsia="標楷體"/>
          <w:sz w:val="28"/>
          <w:szCs w:val="28"/>
        </w:rPr>
      </w:pPr>
      <w:r w:rsidRPr="001943F1">
        <w:rPr>
          <w:rFonts w:eastAsia="標楷體"/>
          <w:sz w:val="28"/>
          <w:szCs w:val="28"/>
        </w:rPr>
        <w:t>投標人應依其資格，檢具下列任一種證明文件：</w:t>
      </w:r>
    </w:p>
    <w:p w14:paraId="691A8CA3" w14:textId="2E8873D1" w:rsidR="001417D2" w:rsidRPr="001943F1" w:rsidRDefault="001417D2" w:rsidP="00A3399A">
      <w:pPr>
        <w:pStyle w:val="8"/>
        <w:tabs>
          <w:tab w:val="left" w:pos="1560"/>
        </w:tabs>
        <w:ind w:left="1560" w:hanging="709"/>
        <w:textDirection w:val="lrTb"/>
      </w:pPr>
      <w:r w:rsidRPr="001943F1">
        <w:t>投標人為我國公司</w:t>
      </w:r>
    </w:p>
    <w:p w14:paraId="691A8CA4" w14:textId="1CAD8F84" w:rsidR="001417D2" w:rsidRPr="001943F1" w:rsidRDefault="0023127C" w:rsidP="006F5C3D">
      <w:pPr>
        <w:pStyle w:val="1c"/>
        <w:tabs>
          <w:tab w:val="clear" w:pos="720"/>
          <w:tab w:val="left" w:pos="1560"/>
        </w:tabs>
        <w:ind w:leftChars="0" w:left="1560" w:firstLineChars="0" w:firstLine="26"/>
        <w:rPr>
          <w:color w:val="auto"/>
        </w:rPr>
      </w:pPr>
      <w:r w:rsidRPr="001943F1">
        <w:rPr>
          <w:color w:val="auto"/>
        </w:rPr>
        <w:t>投標人</w:t>
      </w:r>
      <w:r w:rsidR="001417D2" w:rsidRPr="001943F1">
        <w:rPr>
          <w:color w:val="auto"/>
        </w:rPr>
        <w:t>應檢具登記機關核准公司登記之核准函或公司登記表</w:t>
      </w:r>
      <w:r w:rsidR="001A113A" w:rsidRPr="001943F1">
        <w:rPr>
          <w:color w:val="auto"/>
        </w:rPr>
        <w:t>，</w:t>
      </w:r>
      <w:r w:rsidR="001417D2" w:rsidRPr="001943F1">
        <w:rPr>
          <w:color w:val="auto"/>
        </w:rPr>
        <w:t>或依</w:t>
      </w:r>
      <w:r w:rsidR="00DA3A2C" w:rsidRPr="001943F1">
        <w:rPr>
          <w:color w:val="auto"/>
        </w:rPr>
        <w:t>「</w:t>
      </w:r>
      <w:r w:rsidR="001417D2" w:rsidRPr="001943F1">
        <w:rPr>
          <w:color w:val="auto"/>
        </w:rPr>
        <w:t>公司法第</w:t>
      </w:r>
      <w:r w:rsidR="001417D2" w:rsidRPr="001943F1">
        <w:rPr>
          <w:color w:val="auto"/>
        </w:rPr>
        <w:t>392</w:t>
      </w:r>
      <w:r w:rsidR="001417D2" w:rsidRPr="001943F1">
        <w:rPr>
          <w:color w:val="auto"/>
        </w:rPr>
        <w:t>條</w:t>
      </w:r>
      <w:r w:rsidR="00583045" w:rsidRPr="001943F1">
        <w:rPr>
          <w:color w:val="auto"/>
        </w:rPr>
        <w:t>」</w:t>
      </w:r>
      <w:r w:rsidR="001417D2" w:rsidRPr="001943F1">
        <w:rPr>
          <w:color w:val="auto"/>
        </w:rPr>
        <w:t>規定申請主管機關發給登記證明書之公司登記證明文件影本。</w:t>
      </w:r>
    </w:p>
    <w:p w14:paraId="691A8CA5" w14:textId="43CFE73A" w:rsidR="001417D2" w:rsidRPr="001943F1" w:rsidRDefault="00272CA0" w:rsidP="00A3399A">
      <w:pPr>
        <w:pStyle w:val="8"/>
        <w:tabs>
          <w:tab w:val="left" w:pos="1560"/>
        </w:tabs>
        <w:ind w:left="1560" w:hanging="709"/>
        <w:textDirection w:val="lrTb"/>
        <w:rPr>
          <w:color w:val="000000" w:themeColor="text1"/>
        </w:rPr>
      </w:pPr>
      <w:r w:rsidRPr="001943F1">
        <w:rPr>
          <w:rFonts w:hint="eastAsia"/>
          <w:color w:val="000000" w:themeColor="text1"/>
        </w:rPr>
        <w:t>投標人</w:t>
      </w:r>
      <w:r w:rsidR="001417D2" w:rsidRPr="001943F1">
        <w:rPr>
          <w:rFonts w:hint="eastAsia"/>
          <w:color w:val="000000" w:themeColor="text1"/>
        </w:rPr>
        <w:t>為外國公司</w:t>
      </w:r>
    </w:p>
    <w:p w14:paraId="691A8CA6" w14:textId="2E1D866C" w:rsidR="001417D2" w:rsidRPr="001943F1" w:rsidRDefault="001417D2" w:rsidP="006F5C3D">
      <w:pPr>
        <w:pStyle w:val="11110"/>
        <w:tabs>
          <w:tab w:val="clear" w:pos="1190"/>
          <w:tab w:val="left" w:pos="1418"/>
        </w:tabs>
        <w:ind w:left="1560" w:firstLine="0"/>
        <w:rPr>
          <w:color w:val="000000" w:themeColor="text1"/>
        </w:rPr>
      </w:pPr>
      <w:r w:rsidRPr="001943F1">
        <w:rPr>
          <w:rFonts w:hint="eastAsia"/>
          <w:color w:val="000000" w:themeColor="text1"/>
        </w:rPr>
        <w:t>投標人應檢具外國公司</w:t>
      </w:r>
      <w:r w:rsidR="00BF1A1E" w:rsidRPr="001943F1">
        <w:rPr>
          <w:rFonts w:hint="eastAsia"/>
          <w:color w:val="000000" w:themeColor="text1"/>
        </w:rPr>
        <w:t>在我國為</w:t>
      </w:r>
      <w:r w:rsidRPr="001943F1">
        <w:rPr>
          <w:rFonts w:hint="eastAsia"/>
          <w:color w:val="000000" w:themeColor="text1"/>
        </w:rPr>
        <w:t>外國分公司設立（變更）登記表影本。</w:t>
      </w:r>
    </w:p>
    <w:p w14:paraId="58379A66" w14:textId="774EF474" w:rsidR="008314C6" w:rsidRPr="001943F1" w:rsidRDefault="009F33CF" w:rsidP="00A3399A">
      <w:pPr>
        <w:pStyle w:val="8"/>
        <w:tabs>
          <w:tab w:val="left" w:pos="1560"/>
        </w:tabs>
        <w:ind w:left="1560" w:hanging="709"/>
        <w:textDirection w:val="lrTb"/>
      </w:pPr>
      <w:r w:rsidRPr="001943F1">
        <w:t>投標人為</w:t>
      </w:r>
      <w:r w:rsidRPr="001943F1">
        <w:rPr>
          <w:rFonts w:hint="eastAsia"/>
        </w:rPr>
        <w:t>法人</w:t>
      </w:r>
    </w:p>
    <w:p w14:paraId="22230A7F" w14:textId="4BF1A04D" w:rsidR="009F33CF" w:rsidRPr="001943F1" w:rsidRDefault="009F33CF" w:rsidP="00A3399A">
      <w:pPr>
        <w:pStyle w:val="11110"/>
        <w:tabs>
          <w:tab w:val="clear" w:pos="1190"/>
          <w:tab w:val="left" w:pos="1418"/>
        </w:tabs>
        <w:ind w:left="1560" w:firstLine="0"/>
        <w:textDirection w:val="lrTb"/>
        <w:rPr>
          <w:color w:val="000000" w:themeColor="text1"/>
        </w:rPr>
      </w:pPr>
      <w:r w:rsidRPr="001943F1">
        <w:rPr>
          <w:rFonts w:hint="eastAsia"/>
          <w:color w:val="000000" w:themeColor="text1"/>
        </w:rPr>
        <w:t>投標人應檢具經相關主管機關核准設立及登記之證明文件影本。</w:t>
      </w:r>
    </w:p>
    <w:p w14:paraId="3F95D7B3" w14:textId="3BF3B3BA" w:rsidR="00A25044" w:rsidRPr="001943F1" w:rsidRDefault="00A25044" w:rsidP="00A25044">
      <w:pPr>
        <w:pStyle w:val="8"/>
        <w:tabs>
          <w:tab w:val="left" w:pos="1560"/>
        </w:tabs>
        <w:ind w:left="1560" w:hanging="709"/>
        <w:textDirection w:val="lrTb"/>
      </w:pPr>
      <w:r w:rsidRPr="001943F1">
        <w:rPr>
          <w:rFonts w:hint="eastAsia"/>
        </w:rPr>
        <w:t>投標人為</w:t>
      </w:r>
      <w:r w:rsidR="0033312C" w:rsidRPr="0033312C">
        <w:rPr>
          <w:rFonts w:hint="eastAsia"/>
        </w:rPr>
        <w:t>其他受有法定營業範圍或投資範圍限制之法人</w:t>
      </w:r>
    </w:p>
    <w:p w14:paraId="0F9F963F" w14:textId="01EF70E7" w:rsidR="00A25044" w:rsidRPr="006B2333" w:rsidRDefault="00A25044" w:rsidP="00A3399A">
      <w:pPr>
        <w:pStyle w:val="11110"/>
        <w:tabs>
          <w:tab w:val="clear" w:pos="1190"/>
          <w:tab w:val="left" w:pos="1418"/>
        </w:tabs>
        <w:ind w:left="1560" w:firstLine="0"/>
        <w:textDirection w:val="lrTb"/>
      </w:pPr>
      <w:r w:rsidRPr="0013042B">
        <w:rPr>
          <w:rFonts w:hint="eastAsia"/>
          <w:color w:val="000000" w:themeColor="text1"/>
        </w:rPr>
        <w:t>投</w:t>
      </w:r>
      <w:r w:rsidRPr="001009CC">
        <w:rPr>
          <w:rFonts w:hint="eastAsia"/>
        </w:rPr>
        <w:t>標人</w:t>
      </w:r>
      <w:r w:rsidR="0013042B" w:rsidRPr="001009CC">
        <w:rPr>
          <w:rFonts w:hint="eastAsia"/>
          <w:szCs w:val="22"/>
        </w:rPr>
        <w:t>投標時應符合法律規定或取得該管主管機關同意許可並檢具證明，如保險業應依保險法相關規定須取得主管機關核准後辦理</w:t>
      </w:r>
      <w:r w:rsidRPr="001009CC">
        <w:rPr>
          <w:rFonts w:hint="eastAsia"/>
        </w:rPr>
        <w:t>。</w:t>
      </w:r>
    </w:p>
    <w:p w14:paraId="691A8CA8" w14:textId="56C8CF74" w:rsidR="00850063" w:rsidRPr="001943F1" w:rsidRDefault="00E63C5B" w:rsidP="00E63C5B">
      <w:pPr>
        <w:pStyle w:val="1a"/>
        <w:keepNext/>
        <w:adjustRightInd/>
        <w:spacing w:before="180" w:after="180" w:line="240" w:lineRule="auto"/>
        <w:ind w:left="0" w:right="0" w:firstLine="0"/>
        <w:jc w:val="left"/>
        <w:textAlignment w:val="auto"/>
        <w:rPr>
          <w:color w:val="auto"/>
          <w:sz w:val="28"/>
          <w:szCs w:val="52"/>
        </w:rPr>
      </w:pPr>
      <w:bookmarkStart w:id="311" w:name="_Toc102034146"/>
      <w:bookmarkStart w:id="312" w:name="_Toc102036987"/>
      <w:bookmarkStart w:id="313" w:name="_Toc121701962"/>
      <w:bookmarkStart w:id="314" w:name="_Toc121703090"/>
      <w:bookmarkStart w:id="315" w:name="_Toc194494170"/>
      <w:r w:rsidRPr="001943F1">
        <w:rPr>
          <w:color w:val="auto"/>
          <w:sz w:val="28"/>
          <w:szCs w:val="52"/>
        </w:rPr>
        <w:t>九、投資</w:t>
      </w:r>
      <w:r w:rsidR="00265D27" w:rsidRPr="001943F1">
        <w:rPr>
          <w:color w:val="auto"/>
          <w:sz w:val="28"/>
          <w:szCs w:val="52"/>
        </w:rPr>
        <w:t>計</w:t>
      </w:r>
      <w:r w:rsidR="008A6341" w:rsidRPr="001943F1">
        <w:rPr>
          <w:color w:val="auto"/>
          <w:sz w:val="28"/>
          <w:szCs w:val="52"/>
        </w:rPr>
        <w:t>畫</w:t>
      </w:r>
      <w:r w:rsidR="00265D27" w:rsidRPr="001943F1">
        <w:rPr>
          <w:color w:val="auto"/>
          <w:sz w:val="28"/>
          <w:szCs w:val="52"/>
        </w:rPr>
        <w:t>書</w:t>
      </w:r>
      <w:bookmarkEnd w:id="311"/>
      <w:bookmarkEnd w:id="312"/>
      <w:bookmarkEnd w:id="313"/>
      <w:bookmarkEnd w:id="314"/>
      <w:bookmarkEnd w:id="315"/>
    </w:p>
    <w:p w14:paraId="691A8CAA" w14:textId="77777777" w:rsidR="00300E02" w:rsidRPr="001943F1" w:rsidRDefault="00300E02">
      <w:pPr>
        <w:pStyle w:val="2a"/>
        <w:numPr>
          <w:ilvl w:val="1"/>
          <w:numId w:val="114"/>
        </w:numPr>
        <w:rPr>
          <w:b/>
        </w:rPr>
      </w:pPr>
      <w:bookmarkStart w:id="316" w:name="_Toc501120066"/>
      <w:bookmarkStart w:id="317" w:name="_Toc51078527"/>
      <w:bookmarkStart w:id="318" w:name="_Toc51082623"/>
      <w:bookmarkStart w:id="319" w:name="_Toc51082831"/>
      <w:bookmarkStart w:id="320" w:name="_Toc51161690"/>
      <w:bookmarkStart w:id="321" w:name="_Toc51162583"/>
      <w:bookmarkStart w:id="322" w:name="_Toc501120067"/>
      <w:bookmarkStart w:id="323" w:name="_Toc51078528"/>
      <w:bookmarkStart w:id="324" w:name="_Toc51082832"/>
      <w:bookmarkStart w:id="325" w:name="_Toc51162584"/>
      <w:bookmarkStart w:id="326" w:name="_Toc101972705"/>
      <w:bookmarkStart w:id="327" w:name="_Toc121701963"/>
      <w:bookmarkStart w:id="328" w:name="_Toc142398129"/>
      <w:bookmarkStart w:id="329" w:name="_Toc145682278"/>
      <w:bookmarkStart w:id="330" w:name="_Toc146369191"/>
      <w:bookmarkStart w:id="331" w:name="_Toc153453782"/>
      <w:bookmarkStart w:id="332" w:name="_Toc194494171"/>
      <w:bookmarkEnd w:id="316"/>
      <w:bookmarkEnd w:id="317"/>
      <w:bookmarkEnd w:id="318"/>
      <w:bookmarkEnd w:id="319"/>
      <w:bookmarkEnd w:id="320"/>
      <w:bookmarkEnd w:id="321"/>
      <w:r w:rsidRPr="001943F1">
        <w:t>投資</w:t>
      </w:r>
      <w:r w:rsidR="00265D27" w:rsidRPr="001943F1">
        <w:t>計</w:t>
      </w:r>
      <w:r w:rsidR="008A6341" w:rsidRPr="001943F1">
        <w:t>畫</w:t>
      </w:r>
      <w:r w:rsidR="00265D27" w:rsidRPr="001943F1">
        <w:t>書</w:t>
      </w:r>
      <w:r w:rsidRPr="001943F1">
        <w:t>撰寫方式</w:t>
      </w:r>
      <w:bookmarkEnd w:id="322"/>
      <w:bookmarkEnd w:id="323"/>
      <w:bookmarkEnd w:id="324"/>
      <w:bookmarkEnd w:id="325"/>
      <w:bookmarkEnd w:id="326"/>
      <w:bookmarkEnd w:id="327"/>
      <w:bookmarkEnd w:id="328"/>
      <w:bookmarkEnd w:id="329"/>
      <w:bookmarkEnd w:id="330"/>
      <w:bookmarkEnd w:id="331"/>
      <w:bookmarkEnd w:id="332"/>
    </w:p>
    <w:p w14:paraId="475D2EA5" w14:textId="2E3EC534" w:rsidR="00FE6C6A" w:rsidRPr="001943F1" w:rsidRDefault="00300E02">
      <w:pPr>
        <w:pStyle w:val="8"/>
        <w:numPr>
          <w:ilvl w:val="2"/>
          <w:numId w:val="116"/>
        </w:numPr>
        <w:tabs>
          <w:tab w:val="left" w:pos="1560"/>
        </w:tabs>
        <w:ind w:left="1560" w:hanging="709"/>
        <w:textDirection w:val="lrTb"/>
      </w:pPr>
      <w:r w:rsidRPr="001943F1">
        <w:t>一律以中文（正體字）橫向書寫由左而右書寫，必要時得以英文附註表示，任何筆誤修正需清楚訂正並加蓋單</w:t>
      </w:r>
      <w:r w:rsidR="000C5698" w:rsidRPr="001943F1">
        <w:rPr>
          <w:rFonts w:hint="eastAsia"/>
        </w:rPr>
        <w:t>獨投標人</w:t>
      </w:r>
      <w:r w:rsidRPr="001943F1">
        <w:t>或企業聯盟之授權代表公司之負責人印鑑章。</w:t>
      </w:r>
      <w:r w:rsidR="00302F65" w:rsidRPr="001943F1">
        <w:rPr>
          <w:rFonts w:hint="eastAsia"/>
        </w:rPr>
        <w:t>投標</w:t>
      </w:r>
      <w:r w:rsidRPr="001943F1">
        <w:t>人應以</w:t>
      </w:r>
      <w:r w:rsidRPr="001943F1">
        <w:t>A4</w:t>
      </w:r>
      <w:r w:rsidRPr="001943F1">
        <w:t>直式為標準格式（圖表若因需要可以摺頁式為之），並以雙面印刷為原則，於左側裝訂成冊。</w:t>
      </w:r>
    </w:p>
    <w:p w14:paraId="691A8CAC" w14:textId="39202FBC" w:rsidR="00300E02" w:rsidRPr="001943F1" w:rsidRDefault="00300E02">
      <w:pPr>
        <w:pStyle w:val="8"/>
        <w:numPr>
          <w:ilvl w:val="2"/>
          <w:numId w:val="116"/>
        </w:numPr>
        <w:tabs>
          <w:tab w:val="left" w:pos="1560"/>
        </w:tabs>
        <w:ind w:left="1560" w:hanging="709"/>
        <w:textDirection w:val="lrTb"/>
      </w:pPr>
      <w:r w:rsidRPr="001943F1">
        <w:t>投資</w:t>
      </w:r>
      <w:r w:rsidR="00265D27" w:rsidRPr="001943F1">
        <w:t>計</w:t>
      </w:r>
      <w:r w:rsidR="008A6341" w:rsidRPr="001943F1">
        <w:t>畫</w:t>
      </w:r>
      <w:r w:rsidR="00265D27" w:rsidRPr="001943F1">
        <w:t>書</w:t>
      </w:r>
      <w:r w:rsidR="00D23C0C" w:rsidRPr="001943F1">
        <w:rPr>
          <w:rFonts w:hint="eastAsia"/>
        </w:rPr>
        <w:t>乙式</w:t>
      </w:r>
      <w:r w:rsidRPr="001943F1">
        <w:t>提送</w:t>
      </w:r>
      <w:r w:rsidR="00EF0404" w:rsidRPr="001943F1">
        <w:t>15</w:t>
      </w:r>
      <w:r w:rsidRPr="001943F1">
        <w:t>份。</w:t>
      </w:r>
    </w:p>
    <w:p w14:paraId="691A8CAD" w14:textId="77777777" w:rsidR="00300E02" w:rsidRPr="001943F1" w:rsidRDefault="00300E02">
      <w:pPr>
        <w:pStyle w:val="8"/>
        <w:numPr>
          <w:ilvl w:val="2"/>
          <w:numId w:val="116"/>
        </w:numPr>
        <w:tabs>
          <w:tab w:val="left" w:pos="1560"/>
        </w:tabs>
        <w:ind w:left="1560" w:hanging="709"/>
        <w:textDirection w:val="lrTb"/>
      </w:pPr>
      <w:r w:rsidRPr="001943F1">
        <w:t>投資</w:t>
      </w:r>
      <w:r w:rsidR="00265D27" w:rsidRPr="001943F1">
        <w:t>計</w:t>
      </w:r>
      <w:r w:rsidR="008A6341" w:rsidRPr="001943F1">
        <w:t>畫</w:t>
      </w:r>
      <w:r w:rsidR="00265D27" w:rsidRPr="001943F1">
        <w:t>書</w:t>
      </w:r>
      <w:r w:rsidR="00543063" w:rsidRPr="001943F1">
        <w:t>之內容應包含但不限於下列項目，其編排次序</w:t>
      </w:r>
      <w:r w:rsidRPr="001943F1">
        <w:t>如下：</w:t>
      </w:r>
    </w:p>
    <w:p w14:paraId="691A8CAE" w14:textId="1C595932" w:rsidR="00300E02" w:rsidRPr="001943F1" w:rsidRDefault="00300E02" w:rsidP="00543063">
      <w:pPr>
        <w:autoSpaceDE w:val="0"/>
        <w:autoSpaceDN w:val="0"/>
        <w:spacing w:line="460" w:lineRule="exact"/>
        <w:ind w:leftChars="650" w:left="2126" w:hangingChars="202" w:hanging="566"/>
        <w:jc w:val="both"/>
        <w:rPr>
          <w:rFonts w:eastAsia="標楷體"/>
          <w:sz w:val="28"/>
          <w:szCs w:val="28"/>
        </w:rPr>
      </w:pPr>
      <w:r w:rsidRPr="001943F1">
        <w:rPr>
          <w:rFonts w:eastAsia="標楷體"/>
          <w:sz w:val="28"/>
          <w:szCs w:val="28"/>
        </w:rPr>
        <w:t>前言：摘要</w:t>
      </w:r>
    </w:p>
    <w:p w14:paraId="691A8CAF" w14:textId="77777777" w:rsidR="00300E02" w:rsidRPr="001943F1" w:rsidRDefault="00570EDC" w:rsidP="00543063">
      <w:pPr>
        <w:autoSpaceDE w:val="0"/>
        <w:autoSpaceDN w:val="0"/>
        <w:spacing w:line="460" w:lineRule="exact"/>
        <w:ind w:leftChars="590" w:left="1418" w:hanging="2"/>
        <w:jc w:val="both"/>
        <w:rPr>
          <w:rFonts w:eastAsia="標楷體"/>
          <w:sz w:val="28"/>
          <w:szCs w:val="28"/>
        </w:rPr>
      </w:pPr>
      <w:r w:rsidRPr="001943F1">
        <w:rPr>
          <w:rFonts w:eastAsia="標楷體"/>
          <w:sz w:val="28"/>
          <w:szCs w:val="28"/>
        </w:rPr>
        <w:t xml:space="preserve"> </w:t>
      </w:r>
      <w:r w:rsidR="00300E02" w:rsidRPr="001943F1">
        <w:rPr>
          <w:rFonts w:eastAsia="標楷體"/>
          <w:sz w:val="28"/>
          <w:szCs w:val="28"/>
        </w:rPr>
        <w:t>第一章：計畫目標及開發經營理念</w:t>
      </w:r>
    </w:p>
    <w:p w14:paraId="691A8CB0" w14:textId="22D422F4" w:rsidR="00300E02" w:rsidRPr="001943F1" w:rsidRDefault="004D1EF6" w:rsidP="00543063">
      <w:pPr>
        <w:autoSpaceDE w:val="0"/>
        <w:autoSpaceDN w:val="0"/>
        <w:spacing w:line="460" w:lineRule="exact"/>
        <w:ind w:leftChars="354" w:left="850" w:firstLineChars="253" w:firstLine="708"/>
        <w:jc w:val="both"/>
        <w:rPr>
          <w:rFonts w:eastAsia="標楷體"/>
          <w:sz w:val="28"/>
          <w:szCs w:val="28"/>
        </w:rPr>
      </w:pPr>
      <w:r w:rsidRPr="001943F1">
        <w:rPr>
          <w:rFonts w:eastAsia="標楷體"/>
          <w:sz w:val="28"/>
          <w:szCs w:val="28"/>
        </w:rPr>
        <w:t>第二章：</w:t>
      </w:r>
      <w:r w:rsidR="00D26B8B" w:rsidRPr="001943F1">
        <w:rPr>
          <w:rFonts w:eastAsia="標楷體" w:hint="eastAsia"/>
          <w:sz w:val="28"/>
          <w:szCs w:val="28"/>
        </w:rPr>
        <w:t>投標人</w:t>
      </w:r>
      <w:r w:rsidR="00CA0C08" w:rsidRPr="001943F1">
        <w:rPr>
          <w:rFonts w:eastAsia="標楷體"/>
          <w:sz w:val="28"/>
          <w:szCs w:val="28"/>
        </w:rPr>
        <w:t>介紹</w:t>
      </w:r>
      <w:r w:rsidR="0006647F" w:rsidRPr="001943F1">
        <w:rPr>
          <w:rFonts w:eastAsia="標楷體"/>
          <w:sz w:val="28"/>
          <w:szCs w:val="28"/>
        </w:rPr>
        <w:t>─</w:t>
      </w:r>
      <w:r w:rsidR="0006647F" w:rsidRPr="001943F1">
        <w:rPr>
          <w:rFonts w:eastAsia="標楷體"/>
          <w:sz w:val="28"/>
          <w:szCs w:val="28"/>
        </w:rPr>
        <w:t>開發籌組計畫</w:t>
      </w:r>
    </w:p>
    <w:p w14:paraId="691A8CB1" w14:textId="77777777" w:rsidR="00300E02" w:rsidRPr="001943F1" w:rsidRDefault="00300E02" w:rsidP="00543063">
      <w:pPr>
        <w:autoSpaceDE w:val="0"/>
        <w:autoSpaceDN w:val="0"/>
        <w:spacing w:line="460" w:lineRule="exact"/>
        <w:ind w:leftChars="354" w:left="850" w:firstLineChars="253" w:firstLine="708"/>
        <w:jc w:val="both"/>
        <w:rPr>
          <w:rFonts w:eastAsia="標楷體"/>
          <w:sz w:val="28"/>
          <w:szCs w:val="28"/>
        </w:rPr>
      </w:pPr>
      <w:r w:rsidRPr="001943F1">
        <w:rPr>
          <w:rFonts w:eastAsia="標楷體"/>
          <w:sz w:val="28"/>
          <w:szCs w:val="28"/>
        </w:rPr>
        <w:t>第三章：開發規</w:t>
      </w:r>
      <w:r w:rsidR="00946D46" w:rsidRPr="001943F1">
        <w:rPr>
          <w:rFonts w:eastAsia="標楷體"/>
          <w:sz w:val="28"/>
          <w:szCs w:val="28"/>
        </w:rPr>
        <w:t>劃</w:t>
      </w:r>
      <w:r w:rsidRPr="001943F1">
        <w:rPr>
          <w:rFonts w:eastAsia="標楷體"/>
          <w:sz w:val="28"/>
          <w:szCs w:val="28"/>
        </w:rPr>
        <w:t>及興建計畫</w:t>
      </w:r>
    </w:p>
    <w:p w14:paraId="691A8CB2" w14:textId="77777777" w:rsidR="00300E02" w:rsidRPr="001943F1" w:rsidRDefault="00300E02" w:rsidP="00543063">
      <w:pPr>
        <w:autoSpaceDE w:val="0"/>
        <w:autoSpaceDN w:val="0"/>
        <w:spacing w:line="460" w:lineRule="exact"/>
        <w:ind w:leftChars="354" w:left="850" w:firstLineChars="253" w:firstLine="708"/>
        <w:jc w:val="both"/>
        <w:rPr>
          <w:rFonts w:eastAsia="標楷體"/>
          <w:sz w:val="28"/>
          <w:szCs w:val="28"/>
        </w:rPr>
      </w:pPr>
      <w:r w:rsidRPr="001943F1">
        <w:rPr>
          <w:rFonts w:eastAsia="標楷體"/>
          <w:sz w:val="28"/>
          <w:szCs w:val="28"/>
        </w:rPr>
        <w:t>第四章：營運計畫</w:t>
      </w:r>
    </w:p>
    <w:p w14:paraId="72AF84F4" w14:textId="67275E82" w:rsidR="00302E88" w:rsidRPr="001943F1" w:rsidRDefault="00300E02" w:rsidP="00211B31">
      <w:pPr>
        <w:autoSpaceDE w:val="0"/>
        <w:autoSpaceDN w:val="0"/>
        <w:spacing w:line="460" w:lineRule="exact"/>
        <w:ind w:leftChars="354" w:left="850" w:firstLineChars="253" w:firstLine="708"/>
        <w:jc w:val="both"/>
        <w:rPr>
          <w:rFonts w:eastAsia="標楷體"/>
          <w:sz w:val="28"/>
          <w:szCs w:val="28"/>
        </w:rPr>
      </w:pPr>
      <w:r w:rsidRPr="001943F1">
        <w:rPr>
          <w:rFonts w:eastAsia="標楷體"/>
          <w:sz w:val="28"/>
          <w:szCs w:val="28"/>
        </w:rPr>
        <w:t>第五章：財務及風險管理計畫</w:t>
      </w:r>
    </w:p>
    <w:p w14:paraId="69176630" w14:textId="77777777" w:rsidR="00E26178" w:rsidRPr="001943F1" w:rsidRDefault="00300E02">
      <w:pPr>
        <w:pStyle w:val="8"/>
        <w:numPr>
          <w:ilvl w:val="2"/>
          <w:numId w:val="116"/>
        </w:numPr>
        <w:tabs>
          <w:tab w:val="left" w:pos="1560"/>
        </w:tabs>
        <w:ind w:left="1560" w:hanging="709"/>
        <w:textDirection w:val="lrTb"/>
      </w:pPr>
      <w:r w:rsidRPr="001943F1">
        <w:t>投資</w:t>
      </w:r>
      <w:r w:rsidR="00265D27" w:rsidRPr="001943F1">
        <w:t>計</w:t>
      </w:r>
      <w:r w:rsidR="008A6341" w:rsidRPr="001943F1">
        <w:t>畫</w:t>
      </w:r>
      <w:r w:rsidR="00265D27" w:rsidRPr="001943F1">
        <w:t>書</w:t>
      </w:r>
      <w:r w:rsidR="000E5962" w:rsidRPr="001943F1">
        <w:t>各頁均應標示章數及頁碼，每一章首頁之頁</w:t>
      </w:r>
      <w:r w:rsidRPr="001943F1">
        <w:t>碼均從「</w:t>
      </w:r>
      <w:r w:rsidRPr="001943F1">
        <w:t>1</w:t>
      </w:r>
      <w:r w:rsidRPr="001943F1">
        <w:t>」開始，例如</w:t>
      </w:r>
      <w:r w:rsidRPr="001943F1">
        <w:t>1-1</w:t>
      </w:r>
      <w:r w:rsidRPr="001943F1">
        <w:t>、</w:t>
      </w:r>
      <w:r w:rsidRPr="001943F1">
        <w:t xml:space="preserve">2-1 </w:t>
      </w:r>
      <w:r w:rsidRPr="001943F1">
        <w:t>等。</w:t>
      </w:r>
    </w:p>
    <w:p w14:paraId="691A8CB5" w14:textId="35A07E3B" w:rsidR="00570EDC" w:rsidRPr="001943F1" w:rsidRDefault="00300E02">
      <w:pPr>
        <w:pStyle w:val="8"/>
        <w:numPr>
          <w:ilvl w:val="2"/>
          <w:numId w:val="116"/>
        </w:numPr>
        <w:tabs>
          <w:tab w:val="left" w:pos="1560"/>
        </w:tabs>
        <w:ind w:left="1560" w:hanging="709"/>
        <w:textDirection w:val="lrTb"/>
      </w:pPr>
      <w:r w:rsidRPr="001943F1">
        <w:t>投資</w:t>
      </w:r>
      <w:r w:rsidR="00265D27" w:rsidRPr="001943F1">
        <w:t>計</w:t>
      </w:r>
      <w:r w:rsidR="008A6341" w:rsidRPr="001943F1">
        <w:t>畫</w:t>
      </w:r>
      <w:r w:rsidR="00265D27" w:rsidRPr="001943F1">
        <w:t>書</w:t>
      </w:r>
      <w:r w:rsidRPr="001943F1">
        <w:t>之摘要頁數以</w:t>
      </w:r>
      <w:r w:rsidR="00F57580" w:rsidRPr="001943F1">
        <w:t>A4</w:t>
      </w:r>
      <w:r w:rsidRPr="001943F1">
        <w:t>規格</w:t>
      </w:r>
      <w:r w:rsidR="00BF1A75" w:rsidRPr="001943F1">
        <w:t>2</w:t>
      </w:r>
      <w:r w:rsidRPr="001943F1">
        <w:t>頁</w:t>
      </w:r>
      <w:r w:rsidR="00BF1A75" w:rsidRPr="001943F1">
        <w:t>以內</w:t>
      </w:r>
      <w:r w:rsidRPr="001943F1">
        <w:t>為原則，摘要</w:t>
      </w:r>
    </w:p>
    <w:p w14:paraId="081931BE" w14:textId="77777777" w:rsidR="00E26178" w:rsidRPr="001943F1" w:rsidRDefault="00300E02" w:rsidP="00FE6C6A">
      <w:pPr>
        <w:pStyle w:val="ForNNN"/>
        <w:numPr>
          <w:ilvl w:val="0"/>
          <w:numId w:val="0"/>
        </w:numPr>
        <w:ind w:left="1558"/>
        <w:jc w:val="both"/>
        <w:rPr>
          <w:rFonts w:ascii="Times New Roman" w:hAnsi="Times New Roman"/>
        </w:rPr>
      </w:pPr>
      <w:r w:rsidRPr="001943F1">
        <w:rPr>
          <w:rFonts w:ascii="Times New Roman" w:hAnsi="Times New Roman"/>
        </w:rPr>
        <w:t>說明所提投資</w:t>
      </w:r>
      <w:r w:rsidR="00265D27" w:rsidRPr="001943F1">
        <w:rPr>
          <w:rFonts w:ascii="Times New Roman" w:hAnsi="Times New Roman"/>
        </w:rPr>
        <w:t>計</w:t>
      </w:r>
      <w:r w:rsidR="008A6341" w:rsidRPr="001943F1">
        <w:rPr>
          <w:rFonts w:ascii="Times New Roman" w:hAnsi="Times New Roman"/>
        </w:rPr>
        <w:t>畫</w:t>
      </w:r>
      <w:r w:rsidR="00265D27" w:rsidRPr="001943F1">
        <w:rPr>
          <w:rFonts w:ascii="Times New Roman" w:hAnsi="Times New Roman"/>
        </w:rPr>
        <w:t>書</w:t>
      </w:r>
      <w:r w:rsidRPr="001943F1">
        <w:rPr>
          <w:rFonts w:ascii="Times New Roman" w:hAnsi="Times New Roman"/>
        </w:rPr>
        <w:t>各章節重要內容。投資</w:t>
      </w:r>
      <w:r w:rsidR="00265D27" w:rsidRPr="001943F1">
        <w:rPr>
          <w:rFonts w:ascii="Times New Roman" w:hAnsi="Times New Roman"/>
        </w:rPr>
        <w:t>計</w:t>
      </w:r>
      <w:r w:rsidR="008A6341" w:rsidRPr="001943F1">
        <w:rPr>
          <w:rFonts w:ascii="Times New Roman" w:hAnsi="Times New Roman"/>
        </w:rPr>
        <w:t>畫</w:t>
      </w:r>
      <w:r w:rsidR="00265D27" w:rsidRPr="001943F1">
        <w:rPr>
          <w:rFonts w:ascii="Times New Roman" w:hAnsi="Times New Roman"/>
        </w:rPr>
        <w:t>書</w:t>
      </w:r>
      <w:r w:rsidRPr="001943F1">
        <w:rPr>
          <w:rFonts w:ascii="Times New Roman" w:hAnsi="Times New Roman"/>
        </w:rPr>
        <w:t>之本文（含摘要）合計以</w:t>
      </w:r>
      <w:r w:rsidR="00EF0404" w:rsidRPr="001943F1">
        <w:rPr>
          <w:rFonts w:ascii="Times New Roman" w:hAnsi="Times New Roman"/>
        </w:rPr>
        <w:t>A4</w:t>
      </w:r>
      <w:r w:rsidRPr="001943F1">
        <w:rPr>
          <w:rFonts w:ascii="Times New Roman" w:hAnsi="Times New Roman"/>
        </w:rPr>
        <w:t>規格</w:t>
      </w:r>
      <w:r w:rsidR="00EF0404" w:rsidRPr="001943F1">
        <w:rPr>
          <w:rFonts w:ascii="Times New Roman" w:hAnsi="Times New Roman"/>
        </w:rPr>
        <w:t>100</w:t>
      </w:r>
      <w:r w:rsidRPr="001943F1">
        <w:rPr>
          <w:rFonts w:ascii="Times New Roman" w:hAnsi="Times New Roman"/>
        </w:rPr>
        <w:t>頁</w:t>
      </w:r>
      <w:r w:rsidR="00AD0900" w:rsidRPr="001943F1">
        <w:rPr>
          <w:rFonts w:ascii="Times New Roman" w:hAnsi="Times New Roman"/>
        </w:rPr>
        <w:t>以內</w:t>
      </w:r>
      <w:r w:rsidRPr="001943F1">
        <w:rPr>
          <w:rFonts w:ascii="Times New Roman" w:hAnsi="Times New Roman"/>
        </w:rPr>
        <w:t>為原則，附件部分頁數不予限制。</w:t>
      </w:r>
      <w:bookmarkStart w:id="333" w:name="_Hlk507919740"/>
    </w:p>
    <w:p w14:paraId="691A8CB7" w14:textId="7A8C5EFE" w:rsidR="00300E02" w:rsidRPr="001943F1" w:rsidRDefault="008A1B6F">
      <w:pPr>
        <w:pStyle w:val="8"/>
        <w:numPr>
          <w:ilvl w:val="2"/>
          <w:numId w:val="116"/>
        </w:numPr>
        <w:tabs>
          <w:tab w:val="left" w:pos="1560"/>
        </w:tabs>
        <w:ind w:left="1560" w:hanging="709"/>
        <w:textDirection w:val="lrTb"/>
      </w:pPr>
      <w:r w:rsidRPr="001943F1">
        <w:rPr>
          <w:rFonts w:hint="eastAsia"/>
        </w:rPr>
        <w:t>投標</w:t>
      </w:r>
      <w:r w:rsidRPr="001943F1">
        <w:t>人如有建議事項，請另闢章節列入投資計畫書中說明</w:t>
      </w:r>
      <w:bookmarkEnd w:id="333"/>
      <w:r w:rsidR="00AF51C6" w:rsidRPr="001943F1">
        <w:rPr>
          <w:rFonts w:hint="eastAsia"/>
        </w:rPr>
        <w:t>。</w:t>
      </w:r>
      <w:r w:rsidRPr="001943F1">
        <w:rPr>
          <w:rFonts w:hint="eastAsia"/>
        </w:rPr>
        <w:t>投標</w:t>
      </w:r>
      <w:r w:rsidR="00300E02" w:rsidRPr="001943F1">
        <w:t>人不得以其建議事項為政府採納與否，作為撤銷參與本案申請、簽約之事由。</w:t>
      </w:r>
    </w:p>
    <w:p w14:paraId="691A8CB8" w14:textId="77777777" w:rsidR="00300E02" w:rsidRPr="001943F1" w:rsidRDefault="00300E02">
      <w:pPr>
        <w:pStyle w:val="2a"/>
        <w:numPr>
          <w:ilvl w:val="1"/>
          <w:numId w:val="114"/>
        </w:numPr>
        <w:rPr>
          <w:b/>
        </w:rPr>
      </w:pPr>
      <w:bookmarkStart w:id="334" w:name="_Toc501120068"/>
      <w:bookmarkStart w:id="335" w:name="_Toc51078529"/>
      <w:bookmarkStart w:id="336" w:name="_Toc51082833"/>
      <w:bookmarkStart w:id="337" w:name="_Toc51162585"/>
      <w:bookmarkStart w:id="338" w:name="_Toc101972706"/>
      <w:bookmarkStart w:id="339" w:name="_Toc121701964"/>
      <w:bookmarkStart w:id="340" w:name="_Toc142398130"/>
      <w:bookmarkStart w:id="341" w:name="_Toc145682279"/>
      <w:bookmarkStart w:id="342" w:name="_Toc146369192"/>
      <w:bookmarkStart w:id="343" w:name="_Toc153453783"/>
      <w:bookmarkStart w:id="344" w:name="_Toc194494172"/>
      <w:r w:rsidRPr="001943F1">
        <w:t>投資</w:t>
      </w:r>
      <w:r w:rsidR="00265D27" w:rsidRPr="001943F1">
        <w:t>計</w:t>
      </w:r>
      <w:r w:rsidR="008A6341" w:rsidRPr="001943F1">
        <w:t>畫</w:t>
      </w:r>
      <w:r w:rsidR="00265D27" w:rsidRPr="001943F1">
        <w:t>書</w:t>
      </w:r>
      <w:r w:rsidRPr="001943F1">
        <w:t>內容</w:t>
      </w:r>
      <w:bookmarkEnd w:id="334"/>
      <w:bookmarkEnd w:id="335"/>
      <w:bookmarkEnd w:id="336"/>
      <w:bookmarkEnd w:id="337"/>
      <w:bookmarkEnd w:id="338"/>
      <w:bookmarkEnd w:id="339"/>
      <w:bookmarkEnd w:id="340"/>
      <w:bookmarkEnd w:id="341"/>
      <w:bookmarkEnd w:id="342"/>
      <w:bookmarkEnd w:id="343"/>
      <w:bookmarkEnd w:id="344"/>
    </w:p>
    <w:p w14:paraId="691A8CB9" w14:textId="71CE160C" w:rsidR="00140DB7" w:rsidRPr="001943F1" w:rsidRDefault="008A1B6F" w:rsidP="007803FE">
      <w:pPr>
        <w:pStyle w:val="2a"/>
        <w:numPr>
          <w:ilvl w:val="0"/>
          <w:numId w:val="0"/>
        </w:numPr>
        <w:ind w:left="992"/>
        <w:outlineLvl w:val="9"/>
        <w:rPr>
          <w:b/>
        </w:rPr>
      </w:pPr>
      <w:bookmarkStart w:id="345" w:name="_Toc501120069"/>
      <w:bookmarkStart w:id="346" w:name="_Toc51078530"/>
      <w:bookmarkStart w:id="347" w:name="_Toc51082834"/>
      <w:bookmarkStart w:id="348" w:name="_Toc51162586"/>
      <w:r w:rsidRPr="001943F1">
        <w:rPr>
          <w:rFonts w:hint="eastAsia"/>
        </w:rPr>
        <w:t>投標</w:t>
      </w:r>
      <w:r w:rsidRPr="001943F1">
        <w:t>人應依據本基地所在之都市計畫相關規定、</w:t>
      </w:r>
      <w:r w:rsidRPr="001943F1">
        <w:rPr>
          <w:rFonts w:hint="eastAsia"/>
        </w:rPr>
        <w:t>臺中市水湳機場原址整體開發區都市設計審議規範</w:t>
      </w:r>
      <w:r w:rsidR="001545A1" w:rsidRPr="001943F1">
        <w:rPr>
          <w:rFonts w:hint="eastAsia"/>
        </w:rPr>
        <w:t>（</w:t>
      </w:r>
      <w:r w:rsidRPr="001943F1">
        <w:rPr>
          <w:rFonts w:hint="eastAsia"/>
        </w:rPr>
        <w:t>詳附件</w:t>
      </w:r>
      <w:r w:rsidR="00BA7F11">
        <w:rPr>
          <w:rFonts w:hint="eastAsia"/>
        </w:rPr>
        <w:t>六</w:t>
      </w:r>
      <w:r w:rsidR="001545A1" w:rsidRPr="001943F1">
        <w:rPr>
          <w:rFonts w:hint="eastAsia"/>
        </w:rPr>
        <w:t>）</w:t>
      </w:r>
      <w:r w:rsidRPr="001943F1">
        <w:rPr>
          <w:rFonts w:hint="eastAsia"/>
        </w:rPr>
        <w:t>、</w:t>
      </w:r>
      <w:r w:rsidRPr="001943F1">
        <w:t>本須知、</w:t>
      </w:r>
      <w:r w:rsidR="00756992" w:rsidRPr="001943F1">
        <w:rPr>
          <w:rFonts w:hint="eastAsia"/>
        </w:rPr>
        <w:t>本</w:t>
      </w:r>
      <w:r w:rsidRPr="001943F1">
        <w:t>契約（草案）及相關法令之規定，研提營運管理構想。</w:t>
      </w:r>
      <w:bookmarkEnd w:id="345"/>
      <w:bookmarkEnd w:id="346"/>
      <w:bookmarkEnd w:id="347"/>
      <w:bookmarkEnd w:id="348"/>
    </w:p>
    <w:p w14:paraId="691A8CBA" w14:textId="77777777" w:rsidR="00300E02" w:rsidRPr="001943F1" w:rsidRDefault="00300E02">
      <w:pPr>
        <w:pStyle w:val="2a"/>
        <w:numPr>
          <w:ilvl w:val="2"/>
          <w:numId w:val="114"/>
        </w:numPr>
        <w:tabs>
          <w:tab w:val="left" w:pos="993"/>
          <w:tab w:val="left" w:pos="1560"/>
        </w:tabs>
        <w:ind w:left="1560" w:hanging="709"/>
        <w:outlineLvl w:val="9"/>
      </w:pPr>
      <w:r w:rsidRPr="001943F1">
        <w:rPr>
          <w:rFonts w:hint="eastAsia"/>
        </w:rPr>
        <w:t>計畫目標及開發經營理念</w:t>
      </w:r>
    </w:p>
    <w:p w14:paraId="691A8CBB" w14:textId="15777FD4" w:rsidR="00301665" w:rsidRPr="001943F1" w:rsidRDefault="00D52B87" w:rsidP="007803FE">
      <w:pPr>
        <w:pStyle w:val="11110"/>
        <w:tabs>
          <w:tab w:val="clear" w:pos="1190"/>
          <w:tab w:val="left" w:pos="1418"/>
        </w:tabs>
        <w:ind w:left="1560" w:firstLine="0"/>
        <w:textDirection w:val="lrTb"/>
        <w:rPr>
          <w:color w:val="000000" w:themeColor="text1"/>
        </w:rPr>
      </w:pPr>
      <w:r w:rsidRPr="001943F1">
        <w:rPr>
          <w:rFonts w:hint="eastAsia"/>
          <w:color w:val="000000" w:themeColor="text1"/>
        </w:rPr>
        <w:t>為</w:t>
      </w:r>
      <w:r w:rsidR="00F967ED">
        <w:rPr>
          <w:rFonts w:hint="eastAsia"/>
          <w:color w:val="000000" w:themeColor="text1"/>
        </w:rPr>
        <w:t>支援</w:t>
      </w:r>
      <w:r w:rsidR="001B7698" w:rsidRPr="001943F1">
        <w:rPr>
          <w:rFonts w:hint="eastAsia"/>
          <w:color w:val="000000" w:themeColor="text1"/>
        </w:rPr>
        <w:t>會展產業及</w:t>
      </w:r>
      <w:r w:rsidR="00F967ED">
        <w:rPr>
          <w:rFonts w:hint="eastAsia"/>
          <w:color w:val="000000" w:themeColor="text1"/>
        </w:rPr>
        <w:t>連接</w:t>
      </w:r>
      <w:r w:rsidR="001B7698" w:rsidRPr="001943F1">
        <w:rPr>
          <w:rFonts w:hint="eastAsia"/>
          <w:color w:val="000000" w:themeColor="text1"/>
        </w:rPr>
        <w:t>周邊公共</w:t>
      </w:r>
      <w:r w:rsidRPr="001943F1">
        <w:rPr>
          <w:rFonts w:hint="eastAsia"/>
          <w:color w:val="000000" w:themeColor="text1"/>
        </w:rPr>
        <w:t>建設，</w:t>
      </w:r>
      <w:r w:rsidRPr="006D57BB">
        <w:rPr>
          <w:rFonts w:hint="eastAsia"/>
        </w:rPr>
        <w:t>引進</w:t>
      </w:r>
      <w:r w:rsidR="001A2C03">
        <w:rPr>
          <w:rFonts w:hint="eastAsia"/>
        </w:rPr>
        <w:t>或打造</w:t>
      </w:r>
      <w:r w:rsidR="001A3114">
        <w:rPr>
          <w:rFonts w:hint="eastAsia"/>
        </w:rPr>
        <w:t>知名</w:t>
      </w:r>
      <w:r w:rsidR="007B42D0" w:rsidRPr="006D57BB">
        <w:rPr>
          <w:rFonts w:hint="eastAsia"/>
        </w:rPr>
        <w:t>大型零售</w:t>
      </w:r>
      <w:r w:rsidRPr="006D57BB">
        <w:rPr>
          <w:rFonts w:hint="eastAsia"/>
        </w:rPr>
        <w:t>及旅館</w:t>
      </w:r>
      <w:r w:rsidR="001A2C03">
        <w:rPr>
          <w:rFonts w:hint="eastAsia"/>
        </w:rPr>
        <w:t>等</w:t>
      </w:r>
      <w:r w:rsidR="00F967ED">
        <w:rPr>
          <w:rFonts w:hint="eastAsia"/>
        </w:rPr>
        <w:t>商業</w:t>
      </w:r>
      <w:r w:rsidR="001A2C03">
        <w:rPr>
          <w:rFonts w:hint="eastAsia"/>
        </w:rPr>
        <w:t>設施</w:t>
      </w:r>
      <w:r w:rsidRPr="001943F1">
        <w:rPr>
          <w:rFonts w:hint="eastAsia"/>
          <w:color w:val="000000" w:themeColor="text1"/>
        </w:rPr>
        <w:t>，</w:t>
      </w:r>
      <w:r w:rsidR="009656E7" w:rsidRPr="001943F1">
        <w:rPr>
          <w:rFonts w:hint="eastAsia"/>
          <w:color w:val="000000" w:themeColor="text1"/>
        </w:rPr>
        <w:t>吸引國際觀光人潮，促進產業活絡同時加強並升級地區商業及服務業機能，提升臺中區域競爭力為主要目標。</w:t>
      </w:r>
      <w:r w:rsidR="001B7698" w:rsidRPr="001943F1">
        <w:rPr>
          <w:rFonts w:hint="eastAsia"/>
          <w:color w:val="000000" w:themeColor="text1"/>
        </w:rPr>
        <w:t>結合周圍產業並</w:t>
      </w:r>
      <w:r w:rsidR="009656E7" w:rsidRPr="001943F1">
        <w:rPr>
          <w:rFonts w:hint="eastAsia"/>
          <w:color w:val="000000" w:themeColor="text1"/>
        </w:rPr>
        <w:t>符合經濟發展需要及配合政府興建之重大建設，提出本案計畫目標及開發經營理念。</w:t>
      </w:r>
    </w:p>
    <w:p w14:paraId="691A8CBC" w14:textId="246FAF59" w:rsidR="005D608D" w:rsidRPr="001943F1" w:rsidRDefault="00D26B8B">
      <w:pPr>
        <w:pStyle w:val="2a"/>
        <w:numPr>
          <w:ilvl w:val="2"/>
          <w:numId w:val="114"/>
        </w:numPr>
        <w:tabs>
          <w:tab w:val="left" w:pos="993"/>
          <w:tab w:val="left" w:pos="1560"/>
        </w:tabs>
        <w:ind w:left="1559" w:hanging="709"/>
        <w:outlineLvl w:val="9"/>
      </w:pPr>
      <w:bookmarkStart w:id="349" w:name="OLE_LINK2"/>
      <w:r w:rsidRPr="001943F1">
        <w:rPr>
          <w:rFonts w:hint="eastAsia"/>
        </w:rPr>
        <w:t>投標人</w:t>
      </w:r>
      <w:r w:rsidR="005D608D" w:rsidRPr="001943F1">
        <w:t>介紹</w:t>
      </w:r>
      <w:bookmarkEnd w:id="349"/>
    </w:p>
    <w:p w14:paraId="691A8CBD" w14:textId="77777777" w:rsidR="005D608D" w:rsidRPr="001943F1" w:rsidRDefault="005D608D" w:rsidP="007803FE">
      <w:pPr>
        <w:pStyle w:val="11110"/>
        <w:tabs>
          <w:tab w:val="clear" w:pos="1190"/>
          <w:tab w:val="left" w:pos="1418"/>
        </w:tabs>
        <w:ind w:left="1559" w:firstLine="0"/>
        <w:textDirection w:val="lrTb"/>
        <w:rPr>
          <w:color w:val="000000" w:themeColor="text1"/>
        </w:rPr>
      </w:pPr>
      <w:bookmarkStart w:id="350" w:name="_Hlk507919768"/>
      <w:r w:rsidRPr="001943F1">
        <w:rPr>
          <w:color w:val="000000" w:themeColor="text1"/>
        </w:rPr>
        <w:t>包含公司基本介紹</w:t>
      </w:r>
      <w:r w:rsidR="00B12E62" w:rsidRPr="001943F1">
        <w:rPr>
          <w:rFonts w:hint="eastAsia"/>
          <w:color w:val="000000" w:themeColor="text1"/>
        </w:rPr>
        <w:t>（</w:t>
      </w:r>
      <w:r w:rsidRPr="001943F1">
        <w:rPr>
          <w:color w:val="000000" w:themeColor="text1"/>
        </w:rPr>
        <w:t>沿革、願景及發展策略</w:t>
      </w:r>
      <w:r w:rsidR="00B12E62" w:rsidRPr="001943F1">
        <w:rPr>
          <w:rFonts w:hint="eastAsia"/>
          <w:color w:val="000000" w:themeColor="text1"/>
        </w:rPr>
        <w:t>）</w:t>
      </w:r>
      <w:r w:rsidRPr="001943F1">
        <w:rPr>
          <w:color w:val="000000" w:themeColor="text1"/>
        </w:rPr>
        <w:t>、技術、產品及營運模式、董事、監察人及經營團隊、財務狀況</w:t>
      </w:r>
      <w:r w:rsidR="005E047E" w:rsidRPr="001943F1">
        <w:rPr>
          <w:color w:val="000000" w:themeColor="text1"/>
        </w:rPr>
        <w:t>（包含最近三年之公司資產負債表、綜合損益表及現金流量表；如公司設立登記不滿三</w:t>
      </w:r>
      <w:r w:rsidR="00E13441" w:rsidRPr="001943F1">
        <w:rPr>
          <w:color w:val="000000" w:themeColor="text1"/>
        </w:rPr>
        <w:t>年者，指自設立登記時起至擬定投資計畫書時為止之前開公司財務報表；</w:t>
      </w:r>
      <w:r w:rsidR="005E047E" w:rsidRPr="001943F1">
        <w:rPr>
          <w:color w:val="000000" w:themeColor="text1"/>
        </w:rPr>
        <w:t>倘係</w:t>
      </w:r>
      <w:r w:rsidR="00861FFF" w:rsidRPr="001943F1">
        <w:rPr>
          <w:color w:val="000000" w:themeColor="text1"/>
        </w:rPr>
        <w:t>設立不滿一年或甫設立之公司，則應檢附由會計師查核簽證之公司設立資本額證明文件</w:t>
      </w:r>
      <w:r w:rsidR="00E13441" w:rsidRPr="001943F1">
        <w:rPr>
          <w:color w:val="000000" w:themeColor="text1"/>
        </w:rPr>
        <w:t>。如因審查或評選需要其他財務狀況相關文件者，</w:t>
      </w:r>
      <w:r w:rsidR="00815FD8" w:rsidRPr="001943F1">
        <w:rPr>
          <w:color w:val="000000" w:themeColor="text1"/>
        </w:rPr>
        <w:t>應於</w:t>
      </w:r>
      <w:r w:rsidR="00E13441" w:rsidRPr="001943F1">
        <w:rPr>
          <w:color w:val="000000" w:themeColor="text1"/>
        </w:rPr>
        <w:t>招標機關通知期限內補正或提出</w:t>
      </w:r>
      <w:r w:rsidR="005E047E" w:rsidRPr="001943F1">
        <w:rPr>
          <w:color w:val="000000" w:themeColor="text1"/>
        </w:rPr>
        <w:t>）</w:t>
      </w:r>
      <w:r w:rsidRPr="001943F1">
        <w:rPr>
          <w:color w:val="000000" w:themeColor="text1"/>
        </w:rPr>
        <w:t>。</w:t>
      </w:r>
      <w:bookmarkEnd w:id="350"/>
    </w:p>
    <w:p w14:paraId="691A8CBE" w14:textId="77777777" w:rsidR="00300E02" w:rsidRPr="001943F1" w:rsidRDefault="00300E02">
      <w:pPr>
        <w:pStyle w:val="2a"/>
        <w:numPr>
          <w:ilvl w:val="2"/>
          <w:numId w:val="114"/>
        </w:numPr>
        <w:tabs>
          <w:tab w:val="left" w:pos="993"/>
          <w:tab w:val="left" w:pos="1560"/>
        </w:tabs>
        <w:ind w:left="1559" w:hanging="709"/>
        <w:outlineLvl w:val="9"/>
      </w:pPr>
      <w:r w:rsidRPr="001943F1">
        <w:t>開發籌組計畫</w:t>
      </w:r>
    </w:p>
    <w:p w14:paraId="691A8CBF" w14:textId="2D272848" w:rsidR="00644E6A" w:rsidRPr="001943F1" w:rsidRDefault="00F466D4" w:rsidP="007803FE">
      <w:pPr>
        <w:pStyle w:val="11110"/>
        <w:tabs>
          <w:tab w:val="clear" w:pos="1190"/>
          <w:tab w:val="left" w:pos="1418"/>
        </w:tabs>
        <w:ind w:left="1559" w:firstLine="0"/>
        <w:textDirection w:val="lrTb"/>
        <w:rPr>
          <w:color w:val="000000" w:themeColor="text1"/>
        </w:rPr>
      </w:pPr>
      <w:r w:rsidRPr="001943F1">
        <w:rPr>
          <w:rFonts w:hint="eastAsia"/>
          <w:color w:val="000000" w:themeColor="text1"/>
        </w:rPr>
        <w:t>投標</w:t>
      </w:r>
      <w:r w:rsidR="00300E02" w:rsidRPr="001943F1">
        <w:rPr>
          <w:color w:val="000000" w:themeColor="text1"/>
        </w:rPr>
        <w:t>人應於投資</w:t>
      </w:r>
      <w:r w:rsidR="00265D27" w:rsidRPr="001943F1">
        <w:rPr>
          <w:color w:val="000000" w:themeColor="text1"/>
        </w:rPr>
        <w:t>計</w:t>
      </w:r>
      <w:r w:rsidR="008A6341" w:rsidRPr="001943F1">
        <w:rPr>
          <w:color w:val="000000" w:themeColor="text1"/>
        </w:rPr>
        <w:t>畫</w:t>
      </w:r>
      <w:r w:rsidR="00265D27" w:rsidRPr="001943F1">
        <w:rPr>
          <w:color w:val="000000" w:themeColor="text1"/>
        </w:rPr>
        <w:t>書</w:t>
      </w:r>
      <w:r w:rsidR="00300E02" w:rsidRPr="001943F1">
        <w:rPr>
          <w:color w:val="000000" w:themeColor="text1"/>
        </w:rPr>
        <w:t>中載明，未來與</w:t>
      </w:r>
      <w:r w:rsidR="00023FFA">
        <w:rPr>
          <w:rFonts w:hint="eastAsia"/>
          <w:color w:val="000000" w:themeColor="text1"/>
        </w:rPr>
        <w:t>主辦</w:t>
      </w:r>
      <w:r w:rsidR="00300E02" w:rsidRPr="001943F1">
        <w:rPr>
          <w:color w:val="000000" w:themeColor="text1"/>
        </w:rPr>
        <w:t>機關簽訂</w:t>
      </w:r>
      <w:r w:rsidR="00756992" w:rsidRPr="001943F1">
        <w:rPr>
          <w:rFonts w:hint="eastAsia"/>
          <w:color w:val="000000" w:themeColor="text1"/>
        </w:rPr>
        <w:t>本</w:t>
      </w:r>
      <w:r w:rsidR="00644E6A" w:rsidRPr="001943F1">
        <w:rPr>
          <w:color w:val="000000" w:themeColor="text1"/>
        </w:rPr>
        <w:t>契約之</w:t>
      </w:r>
      <w:r w:rsidR="00502D07" w:rsidRPr="001943F1">
        <w:rPr>
          <w:rFonts w:hint="eastAsia"/>
          <w:color w:val="000000" w:themeColor="text1"/>
        </w:rPr>
        <w:t>主體</w:t>
      </w:r>
      <w:r w:rsidR="00644E6A" w:rsidRPr="001943F1">
        <w:rPr>
          <w:color w:val="000000" w:themeColor="text1"/>
        </w:rPr>
        <w:t>為原</w:t>
      </w:r>
      <w:r w:rsidR="003E76E5" w:rsidRPr="001943F1">
        <w:rPr>
          <w:rFonts w:hint="eastAsia"/>
          <w:color w:val="000000" w:themeColor="text1"/>
        </w:rPr>
        <w:t>單獨投標人</w:t>
      </w:r>
      <w:r w:rsidR="00644E6A" w:rsidRPr="001943F1">
        <w:rPr>
          <w:color w:val="000000" w:themeColor="text1"/>
        </w:rPr>
        <w:t>或</w:t>
      </w:r>
      <w:r w:rsidR="00B848D1" w:rsidRPr="001943F1">
        <w:t>新設立公司</w:t>
      </w:r>
      <w:r w:rsidR="00300E02" w:rsidRPr="001943F1">
        <w:rPr>
          <w:color w:val="000000" w:themeColor="text1"/>
        </w:rPr>
        <w:t>，且非經主辦機關同意，不得調整，並依其形式分別適用下列內容：</w:t>
      </w:r>
    </w:p>
    <w:p w14:paraId="691A8CC8" w14:textId="4134FCDA" w:rsidR="00300E02" w:rsidRPr="001943F1" w:rsidRDefault="00B848D1">
      <w:pPr>
        <w:pStyle w:val="2a"/>
        <w:numPr>
          <w:ilvl w:val="3"/>
          <w:numId w:val="114"/>
        </w:numPr>
        <w:tabs>
          <w:tab w:val="left" w:pos="993"/>
          <w:tab w:val="left" w:pos="1560"/>
        </w:tabs>
        <w:textDirection w:val="lrTbV"/>
        <w:outlineLvl w:val="9"/>
      </w:pPr>
      <w:r w:rsidRPr="001943F1">
        <w:t>新設立公司</w:t>
      </w:r>
      <w:r w:rsidR="00A84A90" w:rsidRPr="001943F1">
        <w:rPr>
          <w:rFonts w:hint="eastAsia"/>
        </w:rPr>
        <w:t>者之籌組計畫內容</w:t>
      </w:r>
    </w:p>
    <w:p w14:paraId="691A8CC9" w14:textId="28D51130" w:rsidR="00300E02" w:rsidRPr="001943F1" w:rsidRDefault="000056CE" w:rsidP="006A46AC">
      <w:pPr>
        <w:pStyle w:val="2"/>
        <w:spacing w:line="460" w:lineRule="exact"/>
        <w:ind w:left="2835"/>
      </w:pPr>
      <w:r w:rsidRPr="001943F1">
        <w:rPr>
          <w:rFonts w:hint="eastAsia"/>
        </w:rPr>
        <w:t>投標</w:t>
      </w:r>
      <w:r w:rsidR="00300E02" w:rsidRPr="001943F1">
        <w:t>人簡介</w:t>
      </w:r>
    </w:p>
    <w:p w14:paraId="691A8CCA" w14:textId="110117B0" w:rsidR="00300E02" w:rsidRPr="001943F1" w:rsidRDefault="000056CE" w:rsidP="006A46AC">
      <w:pPr>
        <w:pStyle w:val="2"/>
        <w:spacing w:line="460" w:lineRule="exact"/>
        <w:ind w:left="2835"/>
      </w:pPr>
      <w:r w:rsidRPr="001943F1">
        <w:rPr>
          <w:rFonts w:hint="eastAsia"/>
        </w:rPr>
        <w:t>投標</w:t>
      </w:r>
      <w:r w:rsidR="00300E02" w:rsidRPr="001943F1">
        <w:t>人應就其專業背景、商譽、財務、經營狀況與經營項目進行說明。</w:t>
      </w:r>
    </w:p>
    <w:p w14:paraId="691A8CCB" w14:textId="77777777" w:rsidR="00300E02" w:rsidRPr="001943F1" w:rsidRDefault="00300E02" w:rsidP="006A46AC">
      <w:pPr>
        <w:pStyle w:val="2"/>
        <w:spacing w:line="460" w:lineRule="exact"/>
        <w:ind w:left="2835"/>
      </w:pPr>
      <w:r w:rsidRPr="001943F1">
        <w:t>股權結構及股東成員</w:t>
      </w:r>
      <w:r w:rsidR="00521B83" w:rsidRPr="001943F1">
        <w:t>。</w:t>
      </w:r>
    </w:p>
    <w:p w14:paraId="691A8CCC" w14:textId="77777777" w:rsidR="00300E02" w:rsidRPr="001943F1" w:rsidRDefault="00300E02" w:rsidP="006A46AC">
      <w:pPr>
        <w:pStyle w:val="2"/>
        <w:spacing w:line="460" w:lineRule="exact"/>
        <w:ind w:left="2835"/>
      </w:pPr>
      <w:r w:rsidRPr="001943F1">
        <w:t>股款募集計畫</w:t>
      </w:r>
      <w:r w:rsidR="00521B83" w:rsidRPr="001943F1">
        <w:t>。</w:t>
      </w:r>
    </w:p>
    <w:p w14:paraId="691A8CCD" w14:textId="77777777" w:rsidR="00300E02" w:rsidRPr="001943F1" w:rsidRDefault="00300E02" w:rsidP="006A46AC">
      <w:pPr>
        <w:pStyle w:val="2"/>
        <w:spacing w:line="460" w:lineRule="exact"/>
        <w:ind w:left="2835"/>
      </w:pPr>
      <w:r w:rsidRPr="001943F1">
        <w:t>各組成員及協力廠商相關投資開發、興建（或）營運之實績</w:t>
      </w:r>
      <w:r w:rsidR="00521B83" w:rsidRPr="001943F1">
        <w:t>。</w:t>
      </w:r>
    </w:p>
    <w:p w14:paraId="691A8CCE" w14:textId="71F665B8" w:rsidR="00300E02" w:rsidRPr="001943F1" w:rsidRDefault="00A84A90">
      <w:pPr>
        <w:pStyle w:val="2a"/>
        <w:numPr>
          <w:ilvl w:val="3"/>
          <w:numId w:val="114"/>
        </w:numPr>
        <w:tabs>
          <w:tab w:val="left" w:pos="993"/>
          <w:tab w:val="left" w:pos="1560"/>
        </w:tabs>
        <w:textDirection w:val="lrTbV"/>
        <w:outlineLvl w:val="9"/>
      </w:pPr>
      <w:r w:rsidRPr="001943F1">
        <w:rPr>
          <w:rFonts w:hint="eastAsia"/>
        </w:rPr>
        <w:t>原單獨投標人之籌組計畫內容</w:t>
      </w:r>
    </w:p>
    <w:p w14:paraId="691A8CCF" w14:textId="14A9392F" w:rsidR="00300E02" w:rsidRPr="001943F1" w:rsidRDefault="00902581">
      <w:pPr>
        <w:pStyle w:val="2"/>
        <w:numPr>
          <w:ilvl w:val="0"/>
          <w:numId w:val="96"/>
        </w:numPr>
        <w:spacing w:line="460" w:lineRule="exact"/>
      </w:pPr>
      <w:r w:rsidRPr="001943F1">
        <w:rPr>
          <w:rFonts w:hint="eastAsia"/>
        </w:rPr>
        <w:t>投標</w:t>
      </w:r>
      <w:r w:rsidR="00300E02" w:rsidRPr="001943F1">
        <w:t>人簡介</w:t>
      </w:r>
    </w:p>
    <w:p w14:paraId="691A8CD0" w14:textId="3B0384EF" w:rsidR="00300E02" w:rsidRPr="001943F1" w:rsidRDefault="006A46AC" w:rsidP="00F23E1C">
      <w:pPr>
        <w:autoSpaceDE w:val="0"/>
        <w:autoSpaceDN w:val="0"/>
        <w:spacing w:line="460" w:lineRule="exact"/>
        <w:ind w:leftChars="413" w:left="2833" w:hangingChars="658" w:hanging="1842"/>
        <w:rPr>
          <w:rFonts w:eastAsia="標楷體"/>
          <w:sz w:val="28"/>
          <w:szCs w:val="28"/>
        </w:rPr>
      </w:pPr>
      <w:r w:rsidRPr="001943F1">
        <w:rPr>
          <w:rFonts w:eastAsia="標楷體"/>
          <w:sz w:val="28"/>
          <w:szCs w:val="28"/>
        </w:rPr>
        <w:t xml:space="preserve">             </w:t>
      </w:r>
      <w:r w:rsidR="00902581" w:rsidRPr="001943F1">
        <w:rPr>
          <w:rFonts w:eastAsia="標楷體" w:hint="eastAsia"/>
          <w:sz w:val="28"/>
          <w:szCs w:val="28"/>
        </w:rPr>
        <w:t>投標</w:t>
      </w:r>
      <w:r w:rsidR="003A030B" w:rsidRPr="001943F1">
        <w:rPr>
          <w:rFonts w:eastAsia="標楷體"/>
          <w:sz w:val="28"/>
          <w:szCs w:val="28"/>
        </w:rPr>
        <w:t>人應就其專業背景、商譽、財務、經營狀況與經營項目</w:t>
      </w:r>
      <w:r w:rsidR="00300E02" w:rsidRPr="001943F1">
        <w:rPr>
          <w:rFonts w:eastAsia="標楷體"/>
          <w:sz w:val="28"/>
          <w:szCs w:val="28"/>
        </w:rPr>
        <w:t>進行說明。</w:t>
      </w:r>
    </w:p>
    <w:p w14:paraId="691A8CD1" w14:textId="77777777" w:rsidR="00300E02" w:rsidRPr="001943F1" w:rsidRDefault="00300E02" w:rsidP="006A46AC">
      <w:pPr>
        <w:pStyle w:val="2"/>
        <w:spacing w:line="460" w:lineRule="exact"/>
        <w:ind w:left="2835"/>
      </w:pPr>
      <w:r w:rsidRPr="001943F1">
        <w:t>股權結構及股東成員</w:t>
      </w:r>
    </w:p>
    <w:p w14:paraId="691A8CD2" w14:textId="05E45466" w:rsidR="00300E02" w:rsidRPr="001943F1" w:rsidRDefault="00121BDE" w:rsidP="009B113D">
      <w:pPr>
        <w:autoSpaceDE w:val="0"/>
        <w:autoSpaceDN w:val="0"/>
        <w:spacing w:line="460" w:lineRule="exact"/>
        <w:ind w:leftChars="1181" w:left="2834"/>
        <w:rPr>
          <w:rFonts w:eastAsia="標楷體"/>
          <w:sz w:val="28"/>
          <w:szCs w:val="28"/>
        </w:rPr>
      </w:pPr>
      <w:r w:rsidRPr="001943F1">
        <w:rPr>
          <w:rFonts w:eastAsia="標楷體" w:hint="eastAsia"/>
          <w:sz w:val="28"/>
          <w:szCs w:val="28"/>
        </w:rPr>
        <w:t>投標</w:t>
      </w:r>
      <w:r w:rsidR="00300E02" w:rsidRPr="001943F1">
        <w:rPr>
          <w:rFonts w:eastAsia="標楷體"/>
          <w:sz w:val="28"/>
          <w:szCs w:val="28"/>
        </w:rPr>
        <w:t>人應就原單</w:t>
      </w:r>
      <w:r w:rsidR="000C5698" w:rsidRPr="001943F1">
        <w:rPr>
          <w:rFonts w:eastAsia="標楷體" w:hint="eastAsia"/>
          <w:sz w:val="28"/>
          <w:szCs w:val="28"/>
        </w:rPr>
        <w:t>獨投標人</w:t>
      </w:r>
      <w:r w:rsidR="00300E02" w:rsidRPr="001943F1">
        <w:rPr>
          <w:rFonts w:eastAsia="標楷體"/>
          <w:sz w:val="28"/>
          <w:szCs w:val="28"/>
        </w:rPr>
        <w:t>進行說明。</w:t>
      </w:r>
    </w:p>
    <w:p w14:paraId="691A8CD3" w14:textId="23868D6C" w:rsidR="00300E02" w:rsidRPr="001943F1" w:rsidRDefault="00300E02" w:rsidP="006A46AC">
      <w:pPr>
        <w:pStyle w:val="2"/>
        <w:spacing w:line="460" w:lineRule="exact"/>
        <w:ind w:left="2835"/>
      </w:pPr>
      <w:r w:rsidRPr="001943F1">
        <w:t>原單</w:t>
      </w:r>
      <w:r w:rsidR="000C5698" w:rsidRPr="001943F1">
        <w:rPr>
          <w:rFonts w:hint="eastAsia"/>
        </w:rPr>
        <w:t>獨投標人</w:t>
      </w:r>
      <w:r w:rsidRPr="001943F1">
        <w:t>及協力廠商相關投資開發、營運之實績</w:t>
      </w:r>
      <w:r w:rsidR="00521B83" w:rsidRPr="001943F1">
        <w:t>。</w:t>
      </w:r>
    </w:p>
    <w:p w14:paraId="691A8CD4" w14:textId="32C8B21A" w:rsidR="00300E02" w:rsidRPr="001943F1" w:rsidRDefault="00300E02">
      <w:pPr>
        <w:pStyle w:val="2a"/>
        <w:numPr>
          <w:ilvl w:val="2"/>
          <w:numId w:val="114"/>
        </w:numPr>
        <w:tabs>
          <w:tab w:val="left" w:pos="993"/>
          <w:tab w:val="left" w:pos="1560"/>
        </w:tabs>
        <w:ind w:left="1560" w:hanging="709"/>
        <w:outlineLvl w:val="9"/>
      </w:pPr>
      <w:r w:rsidRPr="001943F1">
        <w:t>開發規</w:t>
      </w:r>
      <w:r w:rsidR="00946D46" w:rsidRPr="001943F1">
        <w:t>劃</w:t>
      </w:r>
      <w:r w:rsidRPr="001943F1">
        <w:t>及興建計畫</w:t>
      </w:r>
    </w:p>
    <w:p w14:paraId="691A8CD5" w14:textId="1EA3107C" w:rsidR="00300E02" w:rsidRPr="00597DCE" w:rsidRDefault="00300E02" w:rsidP="001E759E">
      <w:pPr>
        <w:pStyle w:val="11110"/>
        <w:tabs>
          <w:tab w:val="clear" w:pos="1190"/>
          <w:tab w:val="left" w:pos="1418"/>
        </w:tabs>
        <w:ind w:left="1559" w:firstLine="0"/>
        <w:textDirection w:val="lrTb"/>
        <w:rPr>
          <w:color w:val="000000" w:themeColor="text1"/>
        </w:rPr>
      </w:pPr>
      <w:r w:rsidRPr="00597DCE">
        <w:rPr>
          <w:color w:val="000000" w:themeColor="text1"/>
        </w:rPr>
        <w:t>申請人應以本須知第</w:t>
      </w:r>
      <w:r w:rsidR="00E9778E" w:rsidRPr="00597DCE">
        <w:rPr>
          <w:color w:val="000000" w:themeColor="text1"/>
        </w:rPr>
        <w:t>2</w:t>
      </w:r>
      <w:r w:rsidR="006458E6" w:rsidRPr="00597DCE">
        <w:rPr>
          <w:color w:val="000000" w:themeColor="text1"/>
        </w:rPr>
        <w:t>節所訂開發目的</w:t>
      </w:r>
      <w:r w:rsidRPr="00597DCE">
        <w:rPr>
          <w:color w:val="000000" w:themeColor="text1"/>
        </w:rPr>
        <w:t>為依據，提出本案之開發規</w:t>
      </w:r>
      <w:r w:rsidR="000E5962" w:rsidRPr="00597DCE">
        <w:rPr>
          <w:color w:val="000000" w:themeColor="text1"/>
        </w:rPr>
        <w:t>劃</w:t>
      </w:r>
      <w:r w:rsidRPr="00597DCE">
        <w:rPr>
          <w:color w:val="000000" w:themeColor="text1"/>
        </w:rPr>
        <w:t>及興建計畫。其內容應包含下列內容：</w:t>
      </w:r>
    </w:p>
    <w:p w14:paraId="691A8CD6" w14:textId="6CBE5798" w:rsidR="00300E02" w:rsidRPr="001943F1" w:rsidRDefault="00300E02">
      <w:pPr>
        <w:pStyle w:val="2a"/>
        <w:numPr>
          <w:ilvl w:val="3"/>
          <w:numId w:val="114"/>
        </w:numPr>
        <w:tabs>
          <w:tab w:val="left" w:pos="2127"/>
        </w:tabs>
        <w:ind w:left="2127" w:hanging="851"/>
        <w:textDirection w:val="lrTbV"/>
        <w:outlineLvl w:val="9"/>
      </w:pPr>
      <w:r w:rsidRPr="001943F1">
        <w:t>規</w:t>
      </w:r>
      <w:r w:rsidR="00946D46" w:rsidRPr="001943F1">
        <w:t>劃</w:t>
      </w:r>
      <w:r w:rsidRPr="001943F1">
        <w:t>理念及創意：就建築或基地規</w:t>
      </w:r>
      <w:r w:rsidR="00946D46" w:rsidRPr="001943F1">
        <w:t>劃</w:t>
      </w:r>
      <w:r w:rsidRPr="001943F1">
        <w:t>之創意構想提出說明。</w:t>
      </w:r>
    </w:p>
    <w:p w14:paraId="691A8CD7" w14:textId="56E59DA4" w:rsidR="00300E02" w:rsidRPr="001943F1" w:rsidRDefault="00C067C2">
      <w:pPr>
        <w:pStyle w:val="2a"/>
        <w:numPr>
          <w:ilvl w:val="3"/>
          <w:numId w:val="114"/>
        </w:numPr>
        <w:tabs>
          <w:tab w:val="left" w:pos="2127"/>
        </w:tabs>
        <w:ind w:left="2127" w:hanging="851"/>
        <w:textDirection w:val="lrTbV"/>
        <w:outlineLvl w:val="9"/>
      </w:pPr>
      <w:bookmarkStart w:id="351" w:name="OLE_LINK1"/>
      <w:r w:rsidRPr="001943F1">
        <w:t>敷地計畫</w:t>
      </w:r>
      <w:bookmarkEnd w:id="351"/>
      <w:r w:rsidR="00300E02" w:rsidRPr="001943F1">
        <w:t>：其內容應包含開發強度、樓層高度、空間用途</w:t>
      </w:r>
      <w:r w:rsidR="00E44216" w:rsidRPr="00E44216">
        <w:rPr>
          <w:rFonts w:hint="eastAsia"/>
        </w:rPr>
        <w:t>（</w:t>
      </w:r>
      <w:r w:rsidR="00DA31CC" w:rsidRPr="006D57BB">
        <w:rPr>
          <w:rFonts w:hint="eastAsia"/>
        </w:rPr>
        <w:t>含旅館房間數等</w:t>
      </w:r>
      <w:r w:rsidR="00E44216" w:rsidRPr="00E44216">
        <w:rPr>
          <w:rFonts w:hint="eastAsia"/>
        </w:rPr>
        <w:t>）</w:t>
      </w:r>
      <w:r w:rsidR="00300E02" w:rsidRPr="001943F1">
        <w:t>，並提出全區配置圖（比例尺應以可以清楚表現圖面為準）。</w:t>
      </w:r>
    </w:p>
    <w:p w14:paraId="691A8CD8" w14:textId="3FFBF0C1" w:rsidR="00300E02" w:rsidRPr="001943F1" w:rsidRDefault="00300E02">
      <w:pPr>
        <w:pStyle w:val="2a"/>
        <w:numPr>
          <w:ilvl w:val="3"/>
          <w:numId w:val="114"/>
        </w:numPr>
        <w:tabs>
          <w:tab w:val="left" w:pos="2127"/>
        </w:tabs>
        <w:ind w:left="2127" w:hanging="851"/>
        <w:textDirection w:val="lrTbV"/>
        <w:outlineLvl w:val="9"/>
      </w:pPr>
      <w:r w:rsidRPr="001943F1">
        <w:t>建築及空間配置規</w:t>
      </w:r>
      <w:r w:rsidR="00946D46" w:rsidRPr="001943F1">
        <w:t>劃</w:t>
      </w:r>
      <w:r w:rsidRPr="001943F1">
        <w:t>：包含建物配置圖、平面、立面、建築量體規</w:t>
      </w:r>
      <w:r w:rsidR="00946D46" w:rsidRPr="001943F1">
        <w:t>劃</w:t>
      </w:r>
      <w:r w:rsidRPr="001943F1">
        <w:t>及透視圖（比例尺應以可以清楚表現圖面為準）。</w:t>
      </w:r>
    </w:p>
    <w:p w14:paraId="691A8CD9" w14:textId="19AA8F7C" w:rsidR="00300E02" w:rsidRPr="001943F1" w:rsidRDefault="00300E02">
      <w:pPr>
        <w:pStyle w:val="2a"/>
        <w:numPr>
          <w:ilvl w:val="3"/>
          <w:numId w:val="114"/>
        </w:numPr>
        <w:tabs>
          <w:tab w:val="left" w:pos="2127"/>
        </w:tabs>
        <w:ind w:left="2127" w:hanging="851"/>
        <w:textDirection w:val="lrTbV"/>
        <w:outlineLvl w:val="9"/>
      </w:pPr>
      <w:r w:rsidRPr="001943F1">
        <w:t>交通運輸動線計畫：包含本基地內及進出基地之動線</w:t>
      </w:r>
      <w:r w:rsidR="000E5962" w:rsidRPr="001943F1">
        <w:t>規劃</w:t>
      </w:r>
      <w:r w:rsidRPr="001943F1">
        <w:t>、停車場之配置。</w:t>
      </w:r>
    </w:p>
    <w:p w14:paraId="691A8CDA" w14:textId="47ED8911" w:rsidR="00300E02" w:rsidRPr="001943F1" w:rsidRDefault="00300E02">
      <w:pPr>
        <w:pStyle w:val="2a"/>
        <w:numPr>
          <w:ilvl w:val="3"/>
          <w:numId w:val="114"/>
        </w:numPr>
        <w:tabs>
          <w:tab w:val="left" w:pos="2127"/>
        </w:tabs>
        <w:ind w:left="2127" w:hanging="851"/>
        <w:textDirection w:val="lrTbV"/>
        <w:outlineLvl w:val="9"/>
      </w:pPr>
      <w:r w:rsidRPr="001943F1">
        <w:t>綠建築設計及智慧建築設計：包含綠建築規</w:t>
      </w:r>
      <w:r w:rsidR="00946D46" w:rsidRPr="001943F1">
        <w:t>劃</w:t>
      </w:r>
      <w:r w:rsidRPr="001943F1">
        <w:t>設計內容、智慧建築設計</w:t>
      </w:r>
      <w:r w:rsidR="00B574AF" w:rsidRPr="001943F1">
        <w:t>內容及節能減碳作法。</w:t>
      </w:r>
      <w:r w:rsidR="00B043B8" w:rsidRPr="001943F1">
        <w:rPr>
          <w:rFonts w:hint="eastAsia"/>
        </w:rPr>
        <w:t>投標</w:t>
      </w:r>
      <w:r w:rsidR="00B574AF" w:rsidRPr="001943F1">
        <w:t>人為本案所興建之建築物，應取得</w:t>
      </w:r>
      <w:r w:rsidR="00F64982" w:rsidRPr="00F555C8">
        <w:rPr>
          <w:rFonts w:hint="eastAsia"/>
        </w:rPr>
        <w:t>候選綠建築證書及通過銀</w:t>
      </w:r>
      <w:r w:rsidR="008D76F6" w:rsidRPr="001943F1">
        <w:t>級</w:t>
      </w:r>
      <w:r w:rsidR="00DA1DD1" w:rsidRPr="001943F1">
        <w:rPr>
          <w:rFonts w:hint="eastAsia"/>
        </w:rPr>
        <w:t>以</w:t>
      </w:r>
      <w:r w:rsidRPr="001943F1">
        <w:t>上綠建築標章</w:t>
      </w:r>
      <w:r w:rsidR="00F64982" w:rsidRPr="00F555C8">
        <w:rPr>
          <w:rFonts w:hint="eastAsia"/>
        </w:rPr>
        <w:t>，並取得建築碳足跡揭露之碳標籤或相關認證，</w:t>
      </w:r>
      <w:r w:rsidR="0053079C" w:rsidRPr="001943F1">
        <w:rPr>
          <w:rFonts w:hint="eastAsia"/>
        </w:rPr>
        <w:t>以及合格級以上之智慧建築標章</w:t>
      </w:r>
      <w:r w:rsidRPr="001943F1">
        <w:t>。</w:t>
      </w:r>
    </w:p>
    <w:p w14:paraId="691A8CDB" w14:textId="287BFD56" w:rsidR="00653710" w:rsidRPr="001943F1" w:rsidRDefault="00300E02">
      <w:pPr>
        <w:pStyle w:val="2a"/>
        <w:numPr>
          <w:ilvl w:val="3"/>
          <w:numId w:val="114"/>
        </w:numPr>
        <w:tabs>
          <w:tab w:val="left" w:pos="2127"/>
        </w:tabs>
        <w:ind w:left="2127" w:hanging="851"/>
        <w:textDirection w:val="lrTbV"/>
        <w:outlineLvl w:val="9"/>
      </w:pPr>
      <w:r w:rsidRPr="001943F1">
        <w:t>施</w:t>
      </w:r>
      <w:r w:rsidR="00CA6009" w:rsidRPr="001943F1">
        <w:t>工計畫、工程經費及時程概要說明：應包含施工時程計畫、工程造價</w:t>
      </w:r>
      <w:r w:rsidR="006E1181" w:rsidRPr="001943F1">
        <w:t>等。</w:t>
      </w:r>
    </w:p>
    <w:p w14:paraId="691A8CDC" w14:textId="77777777" w:rsidR="00300E02" w:rsidRPr="001943F1" w:rsidRDefault="00C91CEE" w:rsidP="00894706">
      <w:pPr>
        <w:pStyle w:val="925"/>
        <w:tabs>
          <w:tab w:val="left" w:pos="1560"/>
        </w:tabs>
        <w:spacing w:line="460" w:lineRule="exact"/>
      </w:pPr>
      <w:r w:rsidRPr="001943F1">
        <w:t xml:space="preserve"> </w:t>
      </w:r>
      <w:r w:rsidR="00300E02" w:rsidRPr="001943F1">
        <w:t>營運計畫</w:t>
      </w:r>
    </w:p>
    <w:p w14:paraId="691A8CDD" w14:textId="7EB030B5" w:rsidR="00300E02" w:rsidRPr="001943F1" w:rsidRDefault="00E77012" w:rsidP="00A672E2">
      <w:pPr>
        <w:pStyle w:val="11110"/>
        <w:tabs>
          <w:tab w:val="clear" w:pos="1190"/>
          <w:tab w:val="left" w:pos="1418"/>
        </w:tabs>
        <w:ind w:left="1559" w:firstLine="0"/>
        <w:textDirection w:val="lrTb"/>
        <w:rPr>
          <w:color w:val="000000" w:themeColor="text1"/>
        </w:rPr>
      </w:pPr>
      <w:r w:rsidRPr="001943F1">
        <w:rPr>
          <w:color w:val="000000" w:themeColor="text1"/>
        </w:rPr>
        <w:t>投標人</w:t>
      </w:r>
      <w:r w:rsidR="00300E02" w:rsidRPr="001943F1">
        <w:rPr>
          <w:color w:val="000000" w:themeColor="text1"/>
        </w:rPr>
        <w:t>應至少提出下列項目：</w:t>
      </w:r>
    </w:p>
    <w:p w14:paraId="1B3398A8" w14:textId="77777777" w:rsidR="00A672E2" w:rsidRPr="001943F1" w:rsidRDefault="00300E02">
      <w:pPr>
        <w:pStyle w:val="925"/>
        <w:numPr>
          <w:ilvl w:val="3"/>
          <w:numId w:val="50"/>
        </w:numPr>
        <w:tabs>
          <w:tab w:val="left" w:pos="2127"/>
        </w:tabs>
        <w:spacing w:line="460" w:lineRule="exact"/>
        <w:ind w:left="2127" w:hanging="851"/>
      </w:pPr>
      <w:r w:rsidRPr="001943F1">
        <w:t>經營組織：包含組織架構及業務項目說明。</w:t>
      </w:r>
    </w:p>
    <w:p w14:paraId="584EE6A0" w14:textId="4849804C" w:rsidR="00A672E2" w:rsidRPr="001943F1" w:rsidRDefault="00300E02">
      <w:pPr>
        <w:pStyle w:val="925"/>
        <w:numPr>
          <w:ilvl w:val="3"/>
          <w:numId w:val="50"/>
        </w:numPr>
        <w:tabs>
          <w:tab w:val="left" w:pos="2127"/>
        </w:tabs>
        <w:spacing w:line="460" w:lineRule="exact"/>
        <w:ind w:left="2127" w:hanging="851"/>
      </w:pPr>
      <w:r w:rsidRPr="001943F1">
        <w:t>經營管理構想：視開發內容及預定進駐之項目之其引入業種與營運模式說明（如部分業種出租、委託經營等），以充分顯示</w:t>
      </w:r>
      <w:r w:rsidR="00E77012" w:rsidRPr="001943F1">
        <w:t>投標人</w:t>
      </w:r>
      <w:r w:rsidRPr="001943F1">
        <w:t>具備經營能力，並作為開發</w:t>
      </w:r>
      <w:r w:rsidR="000E5962" w:rsidRPr="001943F1">
        <w:t>規劃</w:t>
      </w:r>
      <w:r w:rsidRPr="001943F1">
        <w:t>內容與財務計畫之依據。</w:t>
      </w:r>
    </w:p>
    <w:p w14:paraId="35A7CE20" w14:textId="77777777" w:rsidR="00A672E2" w:rsidRPr="001943F1" w:rsidRDefault="00300E02">
      <w:pPr>
        <w:pStyle w:val="925"/>
        <w:numPr>
          <w:ilvl w:val="3"/>
          <w:numId w:val="50"/>
        </w:numPr>
        <w:tabs>
          <w:tab w:val="left" w:pos="2127"/>
        </w:tabs>
        <w:spacing w:line="460" w:lineRule="exact"/>
        <w:ind w:left="2127" w:hanging="851"/>
      </w:pPr>
      <w:r w:rsidRPr="001943F1">
        <w:t>維護管理計畫：營運年維護管理之流程、項目及期滿返還方式等計畫概要。</w:t>
      </w:r>
    </w:p>
    <w:p w14:paraId="59EA5BD2" w14:textId="77777777" w:rsidR="00A672E2" w:rsidRPr="001943F1" w:rsidRDefault="00300E02">
      <w:pPr>
        <w:pStyle w:val="925"/>
        <w:numPr>
          <w:ilvl w:val="3"/>
          <w:numId w:val="50"/>
        </w:numPr>
        <w:tabs>
          <w:tab w:val="left" w:pos="2127"/>
        </w:tabs>
        <w:spacing w:line="460" w:lineRule="exact"/>
        <w:ind w:left="2127" w:hanging="851"/>
      </w:pPr>
      <w:r w:rsidRPr="001943F1">
        <w:t>行銷計畫：營運年期之行銷推廣計畫。</w:t>
      </w:r>
    </w:p>
    <w:p w14:paraId="691A8CE2" w14:textId="43E24127" w:rsidR="00300E02" w:rsidRPr="001943F1" w:rsidRDefault="008F52CF">
      <w:pPr>
        <w:pStyle w:val="925"/>
        <w:numPr>
          <w:ilvl w:val="3"/>
          <w:numId w:val="50"/>
        </w:numPr>
        <w:tabs>
          <w:tab w:val="left" w:pos="2127"/>
        </w:tabs>
        <w:spacing w:line="460" w:lineRule="exact"/>
        <w:ind w:left="2127" w:hanging="851"/>
      </w:pPr>
      <w:r w:rsidRPr="001943F1">
        <w:t>社會經濟效益：如促進都市、地方發展</w:t>
      </w:r>
      <w:r w:rsidR="00300E02" w:rsidRPr="001943F1">
        <w:t>、引入商機、就業人口及相關社會經濟效益。</w:t>
      </w:r>
    </w:p>
    <w:p w14:paraId="691A8CE4" w14:textId="1302DC4F" w:rsidR="00740127" w:rsidRPr="001943F1" w:rsidRDefault="00C91CEE" w:rsidP="00A672E2">
      <w:pPr>
        <w:pStyle w:val="925"/>
        <w:tabs>
          <w:tab w:val="left" w:pos="1560"/>
        </w:tabs>
        <w:spacing w:line="460" w:lineRule="exact"/>
      </w:pPr>
      <w:r w:rsidRPr="001943F1">
        <w:t xml:space="preserve"> </w:t>
      </w:r>
      <w:r w:rsidR="00300E02" w:rsidRPr="001943F1">
        <w:t>財務計畫及風險管理計畫</w:t>
      </w:r>
    </w:p>
    <w:p w14:paraId="691A8CE5" w14:textId="4806CFAD" w:rsidR="00300E02" w:rsidRPr="001943F1" w:rsidRDefault="00300E02">
      <w:pPr>
        <w:pStyle w:val="925"/>
        <w:numPr>
          <w:ilvl w:val="3"/>
          <w:numId w:val="50"/>
        </w:numPr>
        <w:tabs>
          <w:tab w:val="left" w:pos="2127"/>
        </w:tabs>
        <w:spacing w:line="460" w:lineRule="exact"/>
        <w:ind w:left="2127" w:hanging="851"/>
        <w:textDirection w:val="lrTbV"/>
      </w:pPr>
      <w:r w:rsidRPr="001943F1">
        <w:t>為利於財務計畫評比，本案須依下列假設分析：</w:t>
      </w:r>
    </w:p>
    <w:p w14:paraId="691A8CE6" w14:textId="76751494" w:rsidR="00300E02" w:rsidRPr="001943F1" w:rsidRDefault="00300E02">
      <w:pPr>
        <w:numPr>
          <w:ilvl w:val="0"/>
          <w:numId w:val="56"/>
        </w:numPr>
        <w:autoSpaceDE w:val="0"/>
        <w:autoSpaceDN w:val="0"/>
        <w:spacing w:line="460" w:lineRule="exact"/>
        <w:ind w:left="2694"/>
        <w:rPr>
          <w:rFonts w:eastAsia="標楷體"/>
          <w:sz w:val="28"/>
          <w:szCs w:val="28"/>
        </w:rPr>
      </w:pPr>
      <w:r w:rsidRPr="001943F1">
        <w:rPr>
          <w:rFonts w:eastAsia="標楷體"/>
          <w:sz w:val="28"/>
          <w:szCs w:val="28"/>
        </w:rPr>
        <w:t>以</w:t>
      </w:r>
      <w:r w:rsidR="009412A0" w:rsidRPr="00BC0FA0">
        <w:rPr>
          <w:rFonts w:eastAsia="標楷體" w:hint="eastAsia"/>
          <w:sz w:val="28"/>
          <w:szCs w:val="28"/>
        </w:rPr>
        <w:t>70</w:t>
      </w:r>
      <w:r w:rsidR="0064730F" w:rsidRPr="00BC0FA0">
        <w:rPr>
          <w:rFonts w:eastAsia="標楷體" w:hint="eastAsia"/>
          <w:sz w:val="28"/>
          <w:szCs w:val="28"/>
        </w:rPr>
        <w:t>年</w:t>
      </w:r>
      <w:r w:rsidRPr="001943F1">
        <w:rPr>
          <w:rFonts w:eastAsia="標楷體"/>
          <w:sz w:val="28"/>
          <w:szCs w:val="28"/>
        </w:rPr>
        <w:t>為財務試算年期（包含興建期）</w:t>
      </w:r>
    </w:p>
    <w:p w14:paraId="691A8CE7" w14:textId="539D5582" w:rsidR="00632F7C" w:rsidRPr="001943F1" w:rsidRDefault="00300E02">
      <w:pPr>
        <w:numPr>
          <w:ilvl w:val="0"/>
          <w:numId w:val="56"/>
        </w:numPr>
        <w:autoSpaceDE w:val="0"/>
        <w:autoSpaceDN w:val="0"/>
        <w:spacing w:line="460" w:lineRule="exact"/>
        <w:ind w:left="2694"/>
        <w:rPr>
          <w:rFonts w:eastAsia="標楷體"/>
          <w:sz w:val="28"/>
          <w:szCs w:val="28"/>
        </w:rPr>
      </w:pPr>
      <w:r w:rsidRPr="001943F1">
        <w:rPr>
          <w:rFonts w:eastAsia="標楷體"/>
          <w:sz w:val="28"/>
          <w:szCs w:val="28"/>
        </w:rPr>
        <w:t>財務計畫開始年</w:t>
      </w:r>
      <w:r w:rsidR="00400B65" w:rsidRPr="001943F1">
        <w:rPr>
          <w:rFonts w:eastAsia="標楷體"/>
          <w:sz w:val="28"/>
          <w:szCs w:val="28"/>
        </w:rPr>
        <w:t>為</w:t>
      </w:r>
      <w:r w:rsidR="00400B65" w:rsidRPr="00BC0FA0">
        <w:rPr>
          <w:rFonts w:eastAsia="標楷體" w:hint="eastAsia"/>
          <w:sz w:val="28"/>
          <w:szCs w:val="28"/>
        </w:rPr>
        <w:t>民國</w:t>
      </w:r>
      <w:r w:rsidR="009412A0" w:rsidRPr="00BC0FA0">
        <w:rPr>
          <w:rFonts w:eastAsia="標楷體" w:hint="eastAsia"/>
          <w:sz w:val="28"/>
          <w:szCs w:val="28"/>
        </w:rPr>
        <w:t>114</w:t>
      </w:r>
      <w:r w:rsidR="00400B65" w:rsidRPr="00BC0FA0">
        <w:rPr>
          <w:rFonts w:eastAsia="標楷體" w:hint="eastAsia"/>
          <w:sz w:val="28"/>
          <w:szCs w:val="28"/>
        </w:rPr>
        <w:t>年</w:t>
      </w:r>
      <w:r w:rsidR="009412A0" w:rsidRPr="00BC0FA0">
        <w:rPr>
          <w:rFonts w:eastAsia="標楷體" w:hint="eastAsia"/>
          <w:sz w:val="28"/>
          <w:szCs w:val="28"/>
        </w:rPr>
        <w:t>1</w:t>
      </w:r>
      <w:r w:rsidR="00400B65" w:rsidRPr="00BC0FA0">
        <w:rPr>
          <w:rFonts w:eastAsia="標楷體" w:hint="eastAsia"/>
          <w:sz w:val="28"/>
          <w:szCs w:val="28"/>
        </w:rPr>
        <w:t>月</w:t>
      </w:r>
      <w:r w:rsidR="009412A0" w:rsidRPr="00BC0FA0">
        <w:rPr>
          <w:rFonts w:eastAsia="標楷體" w:hint="eastAsia"/>
          <w:sz w:val="28"/>
          <w:szCs w:val="28"/>
        </w:rPr>
        <w:t>1</w:t>
      </w:r>
      <w:r w:rsidR="00400B65" w:rsidRPr="00BC0FA0">
        <w:rPr>
          <w:rFonts w:eastAsia="標楷體" w:hint="eastAsia"/>
          <w:sz w:val="28"/>
          <w:szCs w:val="28"/>
        </w:rPr>
        <w:t>日</w:t>
      </w:r>
    </w:p>
    <w:p w14:paraId="691A8CE8" w14:textId="2482701F" w:rsidR="00300E02" w:rsidRPr="001943F1" w:rsidRDefault="00300E02">
      <w:pPr>
        <w:numPr>
          <w:ilvl w:val="0"/>
          <w:numId w:val="56"/>
        </w:numPr>
        <w:autoSpaceDE w:val="0"/>
        <w:autoSpaceDN w:val="0"/>
        <w:spacing w:line="460" w:lineRule="exact"/>
        <w:ind w:left="2694"/>
        <w:rPr>
          <w:rFonts w:eastAsia="標楷體"/>
          <w:sz w:val="28"/>
          <w:szCs w:val="28"/>
        </w:rPr>
      </w:pPr>
      <w:r w:rsidRPr="001943F1">
        <w:rPr>
          <w:rFonts w:eastAsia="標楷體"/>
          <w:sz w:val="28"/>
          <w:szCs w:val="28"/>
        </w:rPr>
        <w:t>淨現值計算至</w:t>
      </w:r>
      <w:r w:rsidR="00400B65" w:rsidRPr="00BC0FA0">
        <w:rPr>
          <w:rFonts w:eastAsia="標楷體" w:hint="eastAsia"/>
          <w:sz w:val="28"/>
          <w:szCs w:val="28"/>
        </w:rPr>
        <w:t>民國</w:t>
      </w:r>
      <w:r w:rsidR="009412A0" w:rsidRPr="00BC0FA0">
        <w:rPr>
          <w:rFonts w:eastAsia="標楷體" w:hint="eastAsia"/>
          <w:sz w:val="28"/>
          <w:szCs w:val="28"/>
        </w:rPr>
        <w:t>184</w:t>
      </w:r>
      <w:r w:rsidR="00400B65" w:rsidRPr="00BC0FA0">
        <w:rPr>
          <w:rFonts w:eastAsia="標楷體" w:hint="eastAsia"/>
          <w:sz w:val="28"/>
          <w:szCs w:val="28"/>
        </w:rPr>
        <w:t>年</w:t>
      </w:r>
      <w:r w:rsidR="009412A0" w:rsidRPr="00BC0FA0">
        <w:rPr>
          <w:rFonts w:eastAsia="標楷體" w:hint="eastAsia"/>
          <w:sz w:val="28"/>
          <w:szCs w:val="28"/>
        </w:rPr>
        <w:t>12</w:t>
      </w:r>
      <w:r w:rsidR="00400B65" w:rsidRPr="00BC0FA0">
        <w:rPr>
          <w:rFonts w:eastAsia="標楷體" w:hint="eastAsia"/>
          <w:sz w:val="28"/>
          <w:szCs w:val="28"/>
        </w:rPr>
        <w:t>月</w:t>
      </w:r>
      <w:r w:rsidR="009412A0" w:rsidRPr="00BC0FA0">
        <w:rPr>
          <w:rFonts w:eastAsia="標楷體" w:hint="eastAsia"/>
          <w:sz w:val="28"/>
          <w:szCs w:val="28"/>
        </w:rPr>
        <w:t>31</w:t>
      </w:r>
      <w:r w:rsidR="00400B65" w:rsidRPr="00BC0FA0">
        <w:rPr>
          <w:rFonts w:eastAsia="標楷體" w:hint="eastAsia"/>
          <w:sz w:val="28"/>
          <w:szCs w:val="28"/>
        </w:rPr>
        <w:t>日</w:t>
      </w:r>
    </w:p>
    <w:p w14:paraId="691A8CE9" w14:textId="77D1D32B" w:rsidR="00300E02" w:rsidRPr="001943F1" w:rsidRDefault="00300E02">
      <w:pPr>
        <w:numPr>
          <w:ilvl w:val="0"/>
          <w:numId w:val="56"/>
        </w:numPr>
        <w:autoSpaceDE w:val="0"/>
        <w:autoSpaceDN w:val="0"/>
        <w:spacing w:line="460" w:lineRule="exact"/>
        <w:ind w:left="2694"/>
        <w:rPr>
          <w:rFonts w:eastAsia="標楷體"/>
          <w:sz w:val="28"/>
          <w:szCs w:val="28"/>
        </w:rPr>
      </w:pPr>
      <w:r w:rsidRPr="001943F1">
        <w:rPr>
          <w:rFonts w:eastAsia="標楷體"/>
          <w:sz w:val="28"/>
          <w:szCs w:val="28"/>
        </w:rPr>
        <w:t>工程估價基準以</w:t>
      </w:r>
      <w:r w:rsidR="00400B65" w:rsidRPr="00BC0FA0">
        <w:rPr>
          <w:rFonts w:eastAsia="標楷體" w:hint="eastAsia"/>
          <w:sz w:val="28"/>
          <w:szCs w:val="28"/>
        </w:rPr>
        <w:t>民國</w:t>
      </w:r>
      <w:r w:rsidR="009412A0" w:rsidRPr="00BC0FA0">
        <w:rPr>
          <w:rFonts w:eastAsia="標楷體" w:hint="eastAsia"/>
          <w:sz w:val="28"/>
          <w:szCs w:val="28"/>
        </w:rPr>
        <w:t>114</w:t>
      </w:r>
      <w:r w:rsidR="00400B65" w:rsidRPr="00BC0FA0">
        <w:rPr>
          <w:rFonts w:eastAsia="標楷體" w:hint="eastAsia"/>
          <w:sz w:val="28"/>
          <w:szCs w:val="28"/>
        </w:rPr>
        <w:t>年</w:t>
      </w:r>
      <w:r w:rsidR="009412A0" w:rsidRPr="00BC0FA0">
        <w:rPr>
          <w:rFonts w:eastAsia="標楷體" w:hint="eastAsia"/>
          <w:sz w:val="28"/>
          <w:szCs w:val="28"/>
        </w:rPr>
        <w:t>1</w:t>
      </w:r>
      <w:r w:rsidR="00400B65" w:rsidRPr="00BC0FA0">
        <w:rPr>
          <w:rFonts w:eastAsia="標楷體" w:hint="eastAsia"/>
          <w:sz w:val="28"/>
          <w:szCs w:val="28"/>
        </w:rPr>
        <w:t>月</w:t>
      </w:r>
      <w:r w:rsidR="009412A0" w:rsidRPr="00BC0FA0">
        <w:rPr>
          <w:rFonts w:eastAsia="標楷體" w:hint="eastAsia"/>
          <w:sz w:val="28"/>
          <w:szCs w:val="28"/>
        </w:rPr>
        <w:t>1</w:t>
      </w:r>
      <w:r w:rsidR="00400B65" w:rsidRPr="00BC0FA0">
        <w:rPr>
          <w:rFonts w:eastAsia="標楷體" w:hint="eastAsia"/>
          <w:sz w:val="28"/>
          <w:szCs w:val="28"/>
        </w:rPr>
        <w:t>日</w:t>
      </w:r>
      <w:r w:rsidRPr="001943F1">
        <w:rPr>
          <w:rFonts w:eastAsia="標楷體"/>
          <w:sz w:val="28"/>
          <w:szCs w:val="28"/>
        </w:rPr>
        <w:t>為基準</w:t>
      </w:r>
    </w:p>
    <w:p w14:paraId="691A8CEA" w14:textId="6D2BB4B2" w:rsidR="00300E02" w:rsidRPr="001943F1" w:rsidRDefault="00300E02">
      <w:pPr>
        <w:numPr>
          <w:ilvl w:val="0"/>
          <w:numId w:val="56"/>
        </w:numPr>
        <w:autoSpaceDE w:val="0"/>
        <w:autoSpaceDN w:val="0"/>
        <w:spacing w:line="460" w:lineRule="exact"/>
        <w:ind w:left="2694"/>
        <w:rPr>
          <w:rFonts w:eastAsia="標楷體"/>
          <w:sz w:val="28"/>
          <w:szCs w:val="28"/>
        </w:rPr>
      </w:pPr>
      <w:bookmarkStart w:id="352" w:name="OLE_LINK3"/>
      <w:r w:rsidRPr="001943F1">
        <w:rPr>
          <w:rFonts w:eastAsia="標楷體"/>
          <w:sz w:val="28"/>
          <w:szCs w:val="28"/>
        </w:rPr>
        <w:t>通貨膨脹率以</w:t>
      </w:r>
      <w:r w:rsidR="00BF7B96">
        <w:rPr>
          <w:rFonts w:eastAsia="標楷體"/>
          <w:sz w:val="28"/>
          <w:szCs w:val="28"/>
        </w:rPr>
        <w:t>2.</w:t>
      </w:r>
      <w:r w:rsidR="0000738F">
        <w:rPr>
          <w:rFonts w:eastAsia="標楷體" w:hint="eastAsia"/>
          <w:sz w:val="28"/>
          <w:szCs w:val="28"/>
        </w:rPr>
        <w:t>18</w:t>
      </w:r>
      <w:r w:rsidRPr="001943F1">
        <w:rPr>
          <w:rFonts w:eastAsia="標楷體"/>
          <w:sz w:val="28"/>
          <w:szCs w:val="28"/>
        </w:rPr>
        <w:t>%</w:t>
      </w:r>
      <w:r w:rsidRPr="001943F1">
        <w:rPr>
          <w:rFonts w:eastAsia="標楷體"/>
          <w:sz w:val="28"/>
          <w:szCs w:val="28"/>
        </w:rPr>
        <w:t>計算</w:t>
      </w:r>
    </w:p>
    <w:bookmarkEnd w:id="352"/>
    <w:p w14:paraId="691A8CEB" w14:textId="013E43E1" w:rsidR="00300E02" w:rsidRPr="001943F1" w:rsidRDefault="00300E02">
      <w:pPr>
        <w:pStyle w:val="925"/>
        <w:numPr>
          <w:ilvl w:val="3"/>
          <w:numId w:val="50"/>
        </w:numPr>
        <w:tabs>
          <w:tab w:val="left" w:pos="2127"/>
        </w:tabs>
        <w:spacing w:line="460" w:lineRule="exact"/>
        <w:ind w:left="2127" w:hanging="851"/>
      </w:pPr>
      <w:r w:rsidRPr="001943F1">
        <w:t>財務計畫應依開發</w:t>
      </w:r>
      <w:r w:rsidR="000E5962" w:rsidRPr="001943F1">
        <w:t>規劃</w:t>
      </w:r>
      <w:r w:rsidRPr="001943F1">
        <w:t>內容、興建計畫、營運計畫予以評估，其內容應包含：</w:t>
      </w:r>
    </w:p>
    <w:p w14:paraId="691A8CEC" w14:textId="77777777" w:rsidR="005542F3" w:rsidRPr="001943F1" w:rsidRDefault="00300E02">
      <w:pPr>
        <w:numPr>
          <w:ilvl w:val="0"/>
          <w:numId w:val="98"/>
        </w:numPr>
        <w:autoSpaceDE w:val="0"/>
        <w:autoSpaceDN w:val="0"/>
        <w:spacing w:line="460" w:lineRule="exact"/>
        <w:rPr>
          <w:rFonts w:eastAsia="標楷體"/>
          <w:sz w:val="28"/>
          <w:szCs w:val="28"/>
        </w:rPr>
      </w:pPr>
      <w:r w:rsidRPr="001943F1">
        <w:rPr>
          <w:rFonts w:eastAsia="標楷體"/>
          <w:sz w:val="28"/>
          <w:szCs w:val="28"/>
        </w:rPr>
        <w:t>基本假設參數說明：至少應包含興建期程、營運期程、重增置成本分析、稅捐等。</w:t>
      </w:r>
    </w:p>
    <w:p w14:paraId="691A8CED" w14:textId="77777777" w:rsidR="005542F3" w:rsidRPr="001943F1" w:rsidRDefault="00300E02">
      <w:pPr>
        <w:pStyle w:val="19"/>
        <w:numPr>
          <w:ilvl w:val="0"/>
          <w:numId w:val="92"/>
        </w:numPr>
        <w:spacing w:line="460" w:lineRule="exact"/>
        <w:ind w:left="2694"/>
      </w:pPr>
      <w:r w:rsidRPr="001943F1">
        <w:t>分年投資經費之預估</w:t>
      </w:r>
      <w:r w:rsidR="00632F7C" w:rsidRPr="001943F1">
        <w:t>。</w:t>
      </w:r>
    </w:p>
    <w:p w14:paraId="691A8CEE" w14:textId="77777777" w:rsidR="005542F3" w:rsidRPr="001943F1" w:rsidRDefault="00300E02">
      <w:pPr>
        <w:pStyle w:val="19"/>
        <w:numPr>
          <w:ilvl w:val="0"/>
          <w:numId w:val="92"/>
        </w:numPr>
        <w:spacing w:line="460" w:lineRule="exact"/>
        <w:ind w:left="2694"/>
      </w:pPr>
      <w:r w:rsidRPr="001943F1">
        <w:t>資金籌措計畫：包含自有資金籌措計畫、融資計畫及償還計畫。如資金籌措計畫涉及融資需求者，須提供融資機構部門經理級（含）以上之主管簽署之融資意願書及該融資機構對投資</w:t>
      </w:r>
      <w:r w:rsidR="00265D27" w:rsidRPr="001943F1">
        <w:t>計</w:t>
      </w:r>
      <w:r w:rsidR="008A6341" w:rsidRPr="001943F1">
        <w:t>畫</w:t>
      </w:r>
      <w:r w:rsidR="00265D27" w:rsidRPr="001943F1">
        <w:t>書</w:t>
      </w:r>
      <w:r w:rsidRPr="001943F1">
        <w:t>之評估意見。</w:t>
      </w:r>
    </w:p>
    <w:p w14:paraId="691A8CEF" w14:textId="77777777" w:rsidR="005542F3" w:rsidRPr="001943F1" w:rsidRDefault="00300E02">
      <w:pPr>
        <w:pStyle w:val="19"/>
        <w:numPr>
          <w:ilvl w:val="0"/>
          <w:numId w:val="92"/>
        </w:numPr>
        <w:spacing w:line="460" w:lineRule="exact"/>
        <w:ind w:left="2694"/>
      </w:pPr>
      <w:r w:rsidRPr="001943F1">
        <w:t>分年營運收支：除須依各類型營運產品分項說明收支假設參數及分年預估金額外，並應包含分年預估地租及權利金費用。</w:t>
      </w:r>
    </w:p>
    <w:p w14:paraId="691A8CF0" w14:textId="77777777" w:rsidR="005542F3" w:rsidRPr="001943F1" w:rsidRDefault="00300E02">
      <w:pPr>
        <w:pStyle w:val="19"/>
        <w:numPr>
          <w:ilvl w:val="0"/>
          <w:numId w:val="92"/>
        </w:numPr>
        <w:spacing w:line="460" w:lineRule="exact"/>
        <w:ind w:left="2694"/>
      </w:pPr>
      <w:r w:rsidRPr="001943F1">
        <w:t>財務效益分析：分析結果至少應包含「股權淨現值（</w:t>
      </w:r>
      <w:r w:rsidRPr="001943F1">
        <w:t>Equity NPV</w:t>
      </w:r>
      <w:r w:rsidRPr="001943F1">
        <w:t>）」、「股權內部報酬率（</w:t>
      </w:r>
      <w:r w:rsidRPr="001943F1">
        <w:t>Equity IRR</w:t>
      </w:r>
      <w:r w:rsidRPr="001943F1">
        <w:t>）」、「股權回收年期（</w:t>
      </w:r>
      <w:r w:rsidRPr="001943F1">
        <w:t xml:space="preserve">Equity Pay-Back Period </w:t>
      </w:r>
      <w:r w:rsidRPr="001943F1">
        <w:t>）」，如資金籌措計畫涉及融資需求者，須提供「償債比率（</w:t>
      </w:r>
      <w:r w:rsidRPr="001943F1">
        <w:t>Debt Servicing Ratio</w:t>
      </w:r>
      <w:r w:rsidRPr="001943F1">
        <w:t>）」及「利息保障倍數（</w:t>
      </w:r>
      <w:r w:rsidRPr="001943F1">
        <w:t>Interest Protection Multiples</w:t>
      </w:r>
      <w:r w:rsidRPr="001943F1">
        <w:t>）」分析。</w:t>
      </w:r>
    </w:p>
    <w:p w14:paraId="691A8CF1" w14:textId="4A88432B" w:rsidR="005542F3" w:rsidRPr="001943F1" w:rsidRDefault="00300E02">
      <w:pPr>
        <w:pStyle w:val="19"/>
        <w:numPr>
          <w:ilvl w:val="0"/>
          <w:numId w:val="92"/>
        </w:numPr>
        <w:spacing w:line="460" w:lineRule="exact"/>
        <w:ind w:left="2694"/>
      </w:pPr>
      <w:r w:rsidRPr="001943F1">
        <w:t>預估分年現金流量表（</w:t>
      </w:r>
      <w:r w:rsidR="00400B65" w:rsidRPr="001943F1">
        <w:rPr>
          <w:rFonts w:hint="eastAsia"/>
        </w:rPr>
        <w:t>應</w:t>
      </w:r>
      <w:r w:rsidRPr="001943F1">
        <w:t>檢附</w:t>
      </w:r>
      <w:r w:rsidRPr="001943F1">
        <w:t xml:space="preserve">Excel </w:t>
      </w:r>
      <w:r w:rsidRPr="001943F1">
        <w:t>檔案）。</w:t>
      </w:r>
    </w:p>
    <w:p w14:paraId="691A8CF2" w14:textId="77777777" w:rsidR="005542F3" w:rsidRPr="001943F1" w:rsidRDefault="00300E02">
      <w:pPr>
        <w:pStyle w:val="19"/>
        <w:numPr>
          <w:ilvl w:val="0"/>
          <w:numId w:val="92"/>
        </w:numPr>
        <w:spacing w:line="460" w:lineRule="exact"/>
        <w:ind w:left="2694"/>
      </w:pPr>
      <w:r w:rsidRPr="001943F1">
        <w:t>敏感度分析：確認本案之主要財務風險，並提出因應方式。</w:t>
      </w:r>
    </w:p>
    <w:p w14:paraId="691A8CF3" w14:textId="77777777" w:rsidR="00300E02" w:rsidRPr="001943F1" w:rsidRDefault="00300E02" w:rsidP="00BF2A54">
      <w:pPr>
        <w:pStyle w:val="a1"/>
      </w:pPr>
      <w:r w:rsidRPr="001943F1">
        <w:t>權利金之推算及其合理性</w:t>
      </w:r>
      <w:r w:rsidR="00632F7C" w:rsidRPr="001943F1">
        <w:t>。</w:t>
      </w:r>
    </w:p>
    <w:p w14:paraId="691A8CF4" w14:textId="4C4867F3" w:rsidR="005542F3" w:rsidRPr="001943F1" w:rsidRDefault="00300E02">
      <w:pPr>
        <w:pStyle w:val="925"/>
        <w:numPr>
          <w:ilvl w:val="3"/>
          <w:numId w:val="50"/>
        </w:numPr>
        <w:tabs>
          <w:tab w:val="left" w:pos="2127"/>
        </w:tabs>
        <w:spacing w:line="460" w:lineRule="exact"/>
        <w:ind w:left="2127" w:hanging="851"/>
      </w:pPr>
      <w:r w:rsidRPr="001943F1">
        <w:t>風險管理計畫：確認主要風險因素、衡量風險影響效果及因應對策。</w:t>
      </w:r>
    </w:p>
    <w:p w14:paraId="32D0CF9B" w14:textId="71921608" w:rsidR="00124F1F" w:rsidRPr="001943F1" w:rsidRDefault="00124F1F" w:rsidP="00F23E1C">
      <w:pPr>
        <w:pStyle w:val="925"/>
        <w:tabs>
          <w:tab w:val="left" w:pos="1560"/>
        </w:tabs>
        <w:spacing w:line="460" w:lineRule="exact"/>
      </w:pPr>
      <w:r w:rsidRPr="001943F1">
        <w:t>其他</w:t>
      </w:r>
    </w:p>
    <w:p w14:paraId="691A8CF6" w14:textId="0C643409" w:rsidR="00971176" w:rsidRPr="001943F1" w:rsidRDefault="0090297D" w:rsidP="00075C73">
      <w:pPr>
        <w:autoSpaceDE w:val="0"/>
        <w:autoSpaceDN w:val="0"/>
        <w:spacing w:line="460" w:lineRule="exact"/>
        <w:ind w:leftChars="650" w:left="1560"/>
        <w:rPr>
          <w:rFonts w:eastAsia="標楷體"/>
          <w:sz w:val="28"/>
          <w:szCs w:val="28"/>
        </w:rPr>
      </w:pPr>
      <w:r w:rsidRPr="001943F1">
        <w:rPr>
          <w:rFonts w:eastAsia="標楷體" w:hint="eastAsia"/>
          <w:sz w:val="28"/>
          <w:szCs w:val="28"/>
        </w:rPr>
        <w:t>投標</w:t>
      </w:r>
      <w:r w:rsidR="00300E02" w:rsidRPr="001943F1">
        <w:rPr>
          <w:rFonts w:eastAsia="標楷體"/>
          <w:sz w:val="28"/>
          <w:szCs w:val="28"/>
        </w:rPr>
        <w:t>人應同時檢附投資</w:t>
      </w:r>
      <w:r w:rsidR="00265D27" w:rsidRPr="001943F1">
        <w:rPr>
          <w:rFonts w:eastAsia="標楷體"/>
          <w:sz w:val="28"/>
          <w:szCs w:val="28"/>
        </w:rPr>
        <w:t>計</w:t>
      </w:r>
      <w:r w:rsidR="008A6341" w:rsidRPr="001943F1">
        <w:rPr>
          <w:rFonts w:eastAsia="標楷體"/>
          <w:sz w:val="28"/>
          <w:szCs w:val="28"/>
        </w:rPr>
        <w:t>畫</w:t>
      </w:r>
      <w:r w:rsidR="00265D27" w:rsidRPr="001943F1">
        <w:rPr>
          <w:rFonts w:eastAsia="標楷體"/>
          <w:sz w:val="28"/>
          <w:szCs w:val="28"/>
        </w:rPr>
        <w:t>書</w:t>
      </w:r>
      <w:r w:rsidR="00300E02" w:rsidRPr="001943F1">
        <w:rPr>
          <w:rFonts w:eastAsia="標楷體"/>
          <w:sz w:val="28"/>
          <w:szCs w:val="28"/>
        </w:rPr>
        <w:t>全部內容之</w:t>
      </w:r>
      <w:r w:rsidR="00C91CEE" w:rsidRPr="001943F1">
        <w:rPr>
          <w:rFonts w:eastAsia="標楷體"/>
          <w:sz w:val="28"/>
          <w:szCs w:val="28"/>
        </w:rPr>
        <w:t>PDF</w:t>
      </w:r>
      <w:r w:rsidR="00300E02" w:rsidRPr="001943F1">
        <w:rPr>
          <w:rFonts w:eastAsia="標楷體"/>
          <w:sz w:val="28"/>
          <w:szCs w:val="28"/>
        </w:rPr>
        <w:t>檔案及預估分年現金流量表之</w:t>
      </w:r>
      <w:r w:rsidR="00C91CEE" w:rsidRPr="001943F1">
        <w:rPr>
          <w:rFonts w:eastAsia="標楷體"/>
          <w:sz w:val="28"/>
          <w:szCs w:val="28"/>
        </w:rPr>
        <w:t>Excel</w:t>
      </w:r>
      <w:r w:rsidR="00300E02" w:rsidRPr="001943F1">
        <w:rPr>
          <w:rFonts w:eastAsia="標楷體"/>
          <w:sz w:val="28"/>
          <w:szCs w:val="28"/>
        </w:rPr>
        <w:t>檔案光碟片</w:t>
      </w:r>
      <w:r w:rsidR="007B42D0" w:rsidRPr="001A660E">
        <w:rPr>
          <w:rFonts w:eastAsia="標楷體" w:hint="eastAsia"/>
          <w:sz w:val="28"/>
          <w:szCs w:val="28"/>
        </w:rPr>
        <w:t>或隨身碟</w:t>
      </w:r>
      <w:r w:rsidR="00300E02" w:rsidRPr="001A660E">
        <w:rPr>
          <w:rFonts w:eastAsia="標楷體" w:hint="eastAsia"/>
          <w:sz w:val="28"/>
          <w:szCs w:val="28"/>
        </w:rPr>
        <w:t>乙份</w:t>
      </w:r>
      <w:r w:rsidR="00300E02" w:rsidRPr="001943F1">
        <w:rPr>
          <w:rFonts w:eastAsia="標楷體"/>
          <w:sz w:val="28"/>
          <w:szCs w:val="28"/>
        </w:rPr>
        <w:t>。</w:t>
      </w:r>
    </w:p>
    <w:p w14:paraId="691A8CF7" w14:textId="6E2D1D0F" w:rsidR="007749FD" w:rsidRPr="001943F1" w:rsidRDefault="001D42EC" w:rsidP="00FF793F">
      <w:pPr>
        <w:pStyle w:val="1a"/>
        <w:keepNext/>
        <w:adjustRightInd/>
        <w:spacing w:before="180" w:after="180" w:line="240" w:lineRule="auto"/>
        <w:ind w:left="0" w:right="0" w:firstLine="0"/>
        <w:jc w:val="left"/>
        <w:textAlignment w:val="auto"/>
        <w:rPr>
          <w:color w:val="auto"/>
          <w:sz w:val="28"/>
          <w:szCs w:val="52"/>
        </w:rPr>
      </w:pPr>
      <w:bookmarkStart w:id="353" w:name="_Toc102034147"/>
      <w:bookmarkStart w:id="354" w:name="_Toc102036988"/>
      <w:bookmarkStart w:id="355" w:name="_Toc121701965"/>
      <w:bookmarkStart w:id="356" w:name="_Toc121703091"/>
      <w:bookmarkStart w:id="357" w:name="_Toc194494173"/>
      <w:r w:rsidRPr="001943F1">
        <w:rPr>
          <w:color w:val="auto"/>
          <w:sz w:val="28"/>
          <w:szCs w:val="52"/>
        </w:rPr>
        <w:t>十、</w:t>
      </w:r>
      <w:r w:rsidR="006A5071" w:rsidRPr="001943F1">
        <w:rPr>
          <w:color w:val="auto"/>
          <w:sz w:val="28"/>
          <w:szCs w:val="52"/>
        </w:rPr>
        <w:t>權利金價格標單</w:t>
      </w:r>
      <w:bookmarkEnd w:id="353"/>
      <w:bookmarkEnd w:id="354"/>
      <w:bookmarkEnd w:id="355"/>
      <w:bookmarkEnd w:id="356"/>
      <w:bookmarkEnd w:id="357"/>
    </w:p>
    <w:p w14:paraId="691A8CF8" w14:textId="7B2CEBF2" w:rsidR="007749FD" w:rsidRPr="001943F1" w:rsidRDefault="001D42EC" w:rsidP="00FB0122">
      <w:pPr>
        <w:pStyle w:val="NN"/>
        <w:tabs>
          <w:tab w:val="clear" w:pos="1560"/>
          <w:tab w:val="left" w:pos="1134"/>
        </w:tabs>
        <w:ind w:left="1179" w:hanging="618"/>
        <w:outlineLvl w:val="1"/>
        <w:rPr>
          <w:b/>
        </w:rPr>
      </w:pPr>
      <w:bookmarkStart w:id="358" w:name="_Toc101972708"/>
      <w:bookmarkStart w:id="359" w:name="_Toc121701966"/>
      <w:bookmarkStart w:id="360" w:name="_Toc142398132"/>
      <w:bookmarkStart w:id="361" w:name="_Toc145682281"/>
      <w:bookmarkStart w:id="362" w:name="_Toc146369194"/>
      <w:bookmarkStart w:id="363" w:name="_Toc153453785"/>
      <w:bookmarkStart w:id="364" w:name="_Toc194494174"/>
      <w:r w:rsidRPr="001943F1">
        <w:t>10</w:t>
      </w:r>
      <w:r w:rsidR="00F93A2A" w:rsidRPr="001943F1">
        <w:t>.1</w:t>
      </w:r>
      <w:r w:rsidR="006A5071" w:rsidRPr="001943F1">
        <w:t>權利金價格標單</w:t>
      </w:r>
      <w:r w:rsidR="00D7617E" w:rsidRPr="001943F1">
        <w:t>（</w:t>
      </w:r>
      <w:r w:rsidR="007749FD" w:rsidRPr="001943F1">
        <w:t>詳附件</w:t>
      </w:r>
      <w:r w:rsidR="0005041E" w:rsidRPr="001943F1">
        <w:rPr>
          <w:rFonts w:hint="eastAsia"/>
        </w:rPr>
        <w:t>十</w:t>
      </w:r>
      <w:r w:rsidR="00723B4F">
        <w:rPr>
          <w:rFonts w:hint="eastAsia"/>
        </w:rPr>
        <w:t>三</w:t>
      </w:r>
      <w:r w:rsidR="00D7617E" w:rsidRPr="001943F1">
        <w:t>）</w:t>
      </w:r>
      <w:r w:rsidR="007749FD" w:rsidRPr="001943F1">
        <w:t>應以原子筆、鋼筆、毛筆或機器打印等不易塗改之書寫工具填寫，並應使用</w:t>
      </w:r>
      <w:r w:rsidR="001A113A" w:rsidRPr="001943F1">
        <w:t>正體中文</w:t>
      </w:r>
      <w:r w:rsidR="007749FD" w:rsidRPr="001943F1">
        <w:t>。</w:t>
      </w:r>
      <w:bookmarkEnd w:id="358"/>
      <w:bookmarkEnd w:id="359"/>
      <w:bookmarkEnd w:id="360"/>
      <w:bookmarkEnd w:id="361"/>
      <w:bookmarkEnd w:id="362"/>
      <w:bookmarkEnd w:id="363"/>
      <w:bookmarkEnd w:id="364"/>
    </w:p>
    <w:p w14:paraId="691A8CF9" w14:textId="42C5412B" w:rsidR="007749FD" w:rsidRPr="001943F1" w:rsidRDefault="001D42EC" w:rsidP="00FB0122">
      <w:pPr>
        <w:pStyle w:val="NN"/>
        <w:tabs>
          <w:tab w:val="clear" w:pos="1560"/>
          <w:tab w:val="left" w:pos="1134"/>
        </w:tabs>
        <w:ind w:left="1179" w:hanging="618"/>
        <w:outlineLvl w:val="1"/>
      </w:pPr>
      <w:bookmarkStart w:id="365" w:name="_Toc101972709"/>
      <w:bookmarkStart w:id="366" w:name="_Toc121701967"/>
      <w:bookmarkStart w:id="367" w:name="_Toc142398133"/>
      <w:bookmarkStart w:id="368" w:name="_Toc145682282"/>
      <w:bookmarkStart w:id="369" w:name="_Toc146369195"/>
      <w:bookmarkStart w:id="370" w:name="_Toc153453786"/>
      <w:bookmarkStart w:id="371" w:name="_Toc194494175"/>
      <w:r w:rsidRPr="001943F1">
        <w:t>10</w:t>
      </w:r>
      <w:r w:rsidR="00F93A2A" w:rsidRPr="001943F1">
        <w:t>.</w:t>
      </w:r>
      <w:r w:rsidR="00BE2446" w:rsidRPr="001943F1">
        <w:t>2</w:t>
      </w:r>
      <w:r w:rsidR="006A5071" w:rsidRPr="001943F1">
        <w:t>權利金價格標單</w:t>
      </w:r>
      <w:r w:rsidR="006C026D" w:rsidRPr="001943F1">
        <w:t>之</w:t>
      </w:r>
      <w:r w:rsidR="008C6503" w:rsidRPr="001943F1">
        <w:t>投標權利金總價</w:t>
      </w:r>
      <w:r w:rsidR="006C026D" w:rsidRPr="001943F1">
        <w:t>應以</w:t>
      </w:r>
      <w:r w:rsidR="001A113A" w:rsidRPr="001943F1">
        <w:t>正體中文</w:t>
      </w:r>
      <w:r w:rsidR="006C026D" w:rsidRPr="001943F1">
        <w:t>大寫書寫，不得低於招標公告之權利金底價</w:t>
      </w:r>
      <w:r w:rsidR="008C6503" w:rsidRPr="001943F1">
        <w:t>，亦不得塗改</w:t>
      </w:r>
      <w:r w:rsidR="006C026D" w:rsidRPr="001943F1">
        <w:t>。</w:t>
      </w:r>
      <w:bookmarkEnd w:id="365"/>
      <w:bookmarkEnd w:id="366"/>
      <w:bookmarkEnd w:id="367"/>
      <w:bookmarkEnd w:id="368"/>
      <w:bookmarkEnd w:id="369"/>
      <w:bookmarkEnd w:id="370"/>
      <w:bookmarkEnd w:id="371"/>
    </w:p>
    <w:p w14:paraId="691A8CFA" w14:textId="29952BF0" w:rsidR="006C026D" w:rsidRPr="001943F1" w:rsidRDefault="001D42EC" w:rsidP="00FB0122">
      <w:pPr>
        <w:pStyle w:val="NN"/>
        <w:tabs>
          <w:tab w:val="clear" w:pos="1560"/>
          <w:tab w:val="left" w:pos="1134"/>
        </w:tabs>
        <w:ind w:left="1179" w:hanging="618"/>
        <w:outlineLvl w:val="1"/>
      </w:pPr>
      <w:bookmarkStart w:id="372" w:name="_Toc101972710"/>
      <w:bookmarkStart w:id="373" w:name="_Toc121701968"/>
      <w:bookmarkStart w:id="374" w:name="_Toc142398134"/>
      <w:bookmarkStart w:id="375" w:name="_Toc145682283"/>
      <w:bookmarkStart w:id="376" w:name="_Toc146369196"/>
      <w:bookmarkStart w:id="377" w:name="_Toc153453787"/>
      <w:bookmarkStart w:id="378" w:name="_Toc194494176"/>
      <w:r w:rsidRPr="001943F1">
        <w:t>10</w:t>
      </w:r>
      <w:r w:rsidR="0094134B" w:rsidRPr="001943F1">
        <w:t>.</w:t>
      </w:r>
      <w:r w:rsidR="005538F6" w:rsidRPr="001943F1">
        <w:t>3</w:t>
      </w:r>
      <w:r w:rsidR="00155C23" w:rsidRPr="001943F1">
        <w:t>投標人應於</w:t>
      </w:r>
      <w:r w:rsidR="006A5071" w:rsidRPr="001943F1">
        <w:t>權利金價格標單</w:t>
      </w:r>
      <w:r w:rsidR="00155C23" w:rsidRPr="001943F1">
        <w:t>註明</w:t>
      </w:r>
      <w:r w:rsidR="00C01241" w:rsidRPr="00C01241">
        <w:rPr>
          <w:rFonts w:hint="eastAsia"/>
        </w:rPr>
        <w:t>標別、</w:t>
      </w:r>
      <w:r w:rsidR="00155C23" w:rsidRPr="001943F1">
        <w:t>投標人名稱、統一編號</w:t>
      </w:r>
      <w:r w:rsidR="000C4F41" w:rsidRPr="001943F1">
        <w:t>或證明文件編號</w:t>
      </w:r>
      <w:r w:rsidR="00155C23" w:rsidRPr="001943F1">
        <w:t>、地址與電話，並應蓋投標人</w:t>
      </w:r>
      <w:r w:rsidR="00201653" w:rsidRPr="001943F1">
        <w:t>名稱</w:t>
      </w:r>
      <w:r w:rsidR="006603EF" w:rsidRPr="001943F1">
        <w:t>印</w:t>
      </w:r>
      <w:r w:rsidR="00201653" w:rsidRPr="001943F1">
        <w:t>章</w:t>
      </w:r>
      <w:r w:rsidR="00D7617E" w:rsidRPr="001943F1">
        <w:t>（</w:t>
      </w:r>
      <w:r w:rsidR="00201653" w:rsidRPr="001943F1">
        <w:t>下稱大章</w:t>
      </w:r>
      <w:r w:rsidR="00D7617E" w:rsidRPr="001943F1">
        <w:t>）</w:t>
      </w:r>
      <w:r w:rsidR="000C4F41" w:rsidRPr="001943F1">
        <w:t>。</w:t>
      </w:r>
      <w:bookmarkEnd w:id="372"/>
      <w:bookmarkEnd w:id="373"/>
      <w:bookmarkEnd w:id="374"/>
      <w:bookmarkEnd w:id="375"/>
      <w:bookmarkEnd w:id="376"/>
      <w:bookmarkEnd w:id="377"/>
      <w:bookmarkEnd w:id="378"/>
    </w:p>
    <w:p w14:paraId="691A8CFB" w14:textId="05383545" w:rsidR="00155C23" w:rsidRPr="001943F1" w:rsidRDefault="001D42EC" w:rsidP="00FB0122">
      <w:pPr>
        <w:pStyle w:val="NN"/>
        <w:tabs>
          <w:tab w:val="clear" w:pos="1560"/>
          <w:tab w:val="left" w:pos="1134"/>
        </w:tabs>
        <w:ind w:left="1179" w:hanging="618"/>
        <w:outlineLvl w:val="1"/>
      </w:pPr>
      <w:bookmarkStart w:id="379" w:name="_Toc101972711"/>
      <w:bookmarkStart w:id="380" w:name="_Toc121701969"/>
      <w:bookmarkStart w:id="381" w:name="_Toc142398135"/>
      <w:bookmarkStart w:id="382" w:name="_Toc145682284"/>
      <w:bookmarkStart w:id="383" w:name="_Toc146369197"/>
      <w:bookmarkStart w:id="384" w:name="_Toc153453788"/>
      <w:bookmarkStart w:id="385" w:name="_Toc194494177"/>
      <w:r w:rsidRPr="001943F1">
        <w:t>10</w:t>
      </w:r>
      <w:r w:rsidR="0094134B" w:rsidRPr="001943F1">
        <w:t>.</w:t>
      </w:r>
      <w:r w:rsidR="005538F6" w:rsidRPr="001943F1">
        <w:t>4</w:t>
      </w:r>
      <w:r w:rsidR="00EF66C4" w:rsidRPr="001943F1">
        <w:t xml:space="preserve"> </w:t>
      </w:r>
      <w:r w:rsidR="00201653" w:rsidRPr="001943F1">
        <w:t>投標人</w:t>
      </w:r>
      <w:r w:rsidR="008C4054" w:rsidRPr="001943F1">
        <w:t>（如為</w:t>
      </w:r>
      <w:r w:rsidR="008C4054" w:rsidRPr="001943F1">
        <w:rPr>
          <w:rFonts w:hint="eastAsia"/>
        </w:rPr>
        <w:t>企業</w:t>
      </w:r>
      <w:r w:rsidR="008C4054" w:rsidRPr="001943F1">
        <w:t>聯盟方式以授權代表公司為代表）</w:t>
      </w:r>
      <w:r w:rsidR="00201653" w:rsidRPr="001943F1">
        <w:t>應於</w:t>
      </w:r>
      <w:r w:rsidR="006A5071" w:rsidRPr="001943F1">
        <w:t>權利金價格標單</w:t>
      </w:r>
      <w:r w:rsidR="00201653" w:rsidRPr="001943F1">
        <w:t>註明代表人</w:t>
      </w:r>
      <w:r w:rsidR="00C45C62" w:rsidRPr="001943F1">
        <w:t>姓名</w:t>
      </w:r>
      <w:r w:rsidR="00201653" w:rsidRPr="001943F1">
        <w:t>，並</w:t>
      </w:r>
      <w:r w:rsidR="006603EF" w:rsidRPr="001943F1">
        <w:t>應</w:t>
      </w:r>
      <w:r w:rsidR="00201653" w:rsidRPr="001943F1">
        <w:t>蓋代表人</w:t>
      </w:r>
      <w:r w:rsidR="006603EF" w:rsidRPr="001943F1">
        <w:t>印</w:t>
      </w:r>
      <w:r w:rsidR="00201653" w:rsidRPr="001943F1">
        <w:t>章</w:t>
      </w:r>
      <w:r w:rsidR="00D7617E" w:rsidRPr="001943F1">
        <w:t>（</w:t>
      </w:r>
      <w:r w:rsidR="00201653" w:rsidRPr="001943F1">
        <w:t>下稱小章</w:t>
      </w:r>
      <w:r w:rsidR="00D7617E" w:rsidRPr="001943F1">
        <w:t>）</w:t>
      </w:r>
      <w:r w:rsidR="00476782" w:rsidRPr="001943F1">
        <w:t>。</w:t>
      </w:r>
      <w:bookmarkEnd w:id="379"/>
      <w:bookmarkEnd w:id="380"/>
      <w:bookmarkEnd w:id="381"/>
      <w:bookmarkEnd w:id="382"/>
      <w:bookmarkEnd w:id="383"/>
      <w:bookmarkEnd w:id="384"/>
      <w:bookmarkEnd w:id="385"/>
    </w:p>
    <w:p w14:paraId="7E9595D3" w14:textId="0EFDCD18" w:rsidR="00635618" w:rsidRPr="001943F1" w:rsidRDefault="001D42EC" w:rsidP="00FB0122">
      <w:pPr>
        <w:pStyle w:val="NN"/>
        <w:tabs>
          <w:tab w:val="clear" w:pos="1560"/>
          <w:tab w:val="left" w:pos="1134"/>
        </w:tabs>
        <w:ind w:left="1179" w:hanging="618"/>
        <w:outlineLvl w:val="1"/>
      </w:pPr>
      <w:bookmarkStart w:id="386" w:name="_Toc101972712"/>
      <w:bookmarkStart w:id="387" w:name="_Toc121701970"/>
      <w:bookmarkStart w:id="388" w:name="_Toc142398136"/>
      <w:bookmarkStart w:id="389" w:name="_Toc145682285"/>
      <w:bookmarkStart w:id="390" w:name="_Toc146369198"/>
      <w:bookmarkStart w:id="391" w:name="_Toc153453789"/>
      <w:bookmarkStart w:id="392" w:name="_Toc194494178"/>
      <w:r w:rsidRPr="001943F1">
        <w:t>10</w:t>
      </w:r>
      <w:r w:rsidR="0052793B" w:rsidRPr="001943F1">
        <w:t>.</w:t>
      </w:r>
      <w:r w:rsidR="00C36FB2" w:rsidRPr="001943F1">
        <w:t>5</w:t>
      </w:r>
      <w:r w:rsidR="00635618" w:rsidRPr="001943F1">
        <w:t>以</w:t>
      </w:r>
      <w:r w:rsidR="00205005" w:rsidRPr="001943F1">
        <w:rPr>
          <w:rFonts w:hint="eastAsia"/>
        </w:rPr>
        <w:t>企業</w:t>
      </w:r>
      <w:r w:rsidR="00635618" w:rsidRPr="001943F1">
        <w:t>聯盟方式投標者，由</w:t>
      </w:r>
      <w:r w:rsidR="00205005" w:rsidRPr="001943F1">
        <w:rPr>
          <w:rFonts w:hint="eastAsia"/>
        </w:rPr>
        <w:t>企業</w:t>
      </w:r>
      <w:r w:rsidR="00635618" w:rsidRPr="001943F1">
        <w:t>聯盟協議書所載之授權代表公司及其代表人代表簽署價格標單。</w:t>
      </w:r>
      <w:bookmarkEnd w:id="386"/>
      <w:bookmarkEnd w:id="387"/>
      <w:bookmarkEnd w:id="388"/>
      <w:bookmarkEnd w:id="389"/>
      <w:bookmarkEnd w:id="390"/>
      <w:bookmarkEnd w:id="391"/>
      <w:bookmarkEnd w:id="392"/>
    </w:p>
    <w:p w14:paraId="691A8CFD" w14:textId="20AA628D" w:rsidR="0052793B" w:rsidRPr="001943F1" w:rsidRDefault="00635618" w:rsidP="00FB0122">
      <w:pPr>
        <w:pStyle w:val="NN"/>
        <w:tabs>
          <w:tab w:val="clear" w:pos="1560"/>
          <w:tab w:val="left" w:pos="1134"/>
        </w:tabs>
        <w:ind w:left="1179" w:hanging="618"/>
        <w:outlineLvl w:val="1"/>
      </w:pPr>
      <w:bookmarkStart w:id="393" w:name="_Toc101972713"/>
      <w:bookmarkStart w:id="394" w:name="_Toc121701971"/>
      <w:bookmarkStart w:id="395" w:name="_Toc142398137"/>
      <w:bookmarkStart w:id="396" w:name="_Toc145682286"/>
      <w:bookmarkStart w:id="397" w:name="_Toc146369199"/>
      <w:bookmarkStart w:id="398" w:name="_Toc153453790"/>
      <w:bookmarkStart w:id="399" w:name="_Toc194494179"/>
      <w:r w:rsidRPr="001943F1">
        <w:t>10.6</w:t>
      </w:r>
      <w:r w:rsidR="0052793B" w:rsidRPr="001943F1">
        <w:t>外國公司得由代表人簽名代替蓋章</w:t>
      </w:r>
      <w:r w:rsidR="00682182" w:rsidRPr="001943F1">
        <w:t>（大、小章）。</w:t>
      </w:r>
      <w:bookmarkEnd w:id="393"/>
      <w:bookmarkEnd w:id="394"/>
      <w:bookmarkEnd w:id="395"/>
      <w:bookmarkEnd w:id="396"/>
      <w:bookmarkEnd w:id="397"/>
      <w:bookmarkEnd w:id="398"/>
      <w:bookmarkEnd w:id="399"/>
    </w:p>
    <w:p w14:paraId="691A8CFE" w14:textId="0614F7FD" w:rsidR="005A7A9B" w:rsidRPr="001943F1" w:rsidRDefault="001D42EC" w:rsidP="00FF793F">
      <w:pPr>
        <w:pStyle w:val="1a"/>
        <w:keepNext/>
        <w:adjustRightInd/>
        <w:spacing w:before="180" w:after="180" w:line="240" w:lineRule="auto"/>
        <w:ind w:left="0" w:right="0" w:firstLine="0"/>
        <w:jc w:val="left"/>
        <w:textAlignment w:val="auto"/>
        <w:rPr>
          <w:color w:val="auto"/>
          <w:sz w:val="28"/>
          <w:szCs w:val="52"/>
        </w:rPr>
      </w:pPr>
      <w:bookmarkStart w:id="400" w:name="_Toc102034148"/>
      <w:bookmarkStart w:id="401" w:name="_Toc102036989"/>
      <w:bookmarkStart w:id="402" w:name="_Toc121701972"/>
      <w:bookmarkStart w:id="403" w:name="_Toc121703092"/>
      <w:bookmarkStart w:id="404" w:name="_Toc194494180"/>
      <w:r w:rsidRPr="001943F1">
        <w:rPr>
          <w:color w:val="auto"/>
          <w:sz w:val="28"/>
          <w:szCs w:val="52"/>
        </w:rPr>
        <w:t>十一、投標應備文件及提送方式</w:t>
      </w:r>
      <w:bookmarkEnd w:id="400"/>
      <w:bookmarkEnd w:id="401"/>
      <w:bookmarkEnd w:id="402"/>
      <w:bookmarkEnd w:id="403"/>
      <w:bookmarkEnd w:id="404"/>
    </w:p>
    <w:p w14:paraId="691A8CFF" w14:textId="77777777" w:rsidR="00463DF6" w:rsidRPr="001943F1" w:rsidRDefault="0077265F" w:rsidP="00075C73">
      <w:pPr>
        <w:pStyle w:val="ad"/>
        <w:tabs>
          <w:tab w:val="clear" w:pos="720"/>
          <w:tab w:val="left" w:pos="851"/>
        </w:tabs>
        <w:ind w:leftChars="352" w:left="845" w:firstLineChars="0" w:firstLine="0"/>
        <w:rPr>
          <w:color w:val="auto"/>
        </w:rPr>
      </w:pPr>
      <w:r w:rsidRPr="001943F1">
        <w:rPr>
          <w:color w:val="auto"/>
        </w:rPr>
        <w:t>投標人應詳閱本須知與全部招標文件，並依本</w:t>
      </w:r>
      <w:r w:rsidR="001D717F" w:rsidRPr="001943F1">
        <w:rPr>
          <w:color w:val="auto"/>
        </w:rPr>
        <w:t>須知</w:t>
      </w:r>
      <w:r w:rsidRPr="001943F1">
        <w:rPr>
          <w:color w:val="auto"/>
        </w:rPr>
        <w:t>相關規定與要求準備。投標文件應備齊於規定時間內送達指定處所。</w:t>
      </w:r>
    </w:p>
    <w:p w14:paraId="691A8D02" w14:textId="7C53B754" w:rsidR="0077265F" w:rsidRPr="001943F1" w:rsidRDefault="0077265F">
      <w:pPr>
        <w:pStyle w:val="ForNN"/>
        <w:numPr>
          <w:ilvl w:val="1"/>
          <w:numId w:val="118"/>
        </w:numPr>
        <w:outlineLvl w:val="1"/>
        <w:rPr>
          <w:b/>
        </w:rPr>
      </w:pPr>
      <w:bookmarkStart w:id="405" w:name="_Toc501120072"/>
      <w:bookmarkStart w:id="406" w:name="_Toc51078533"/>
      <w:bookmarkStart w:id="407" w:name="_Toc51082629"/>
      <w:bookmarkStart w:id="408" w:name="_Toc51082837"/>
      <w:bookmarkStart w:id="409" w:name="_Toc51161696"/>
      <w:bookmarkStart w:id="410" w:name="_Toc51162589"/>
      <w:bookmarkStart w:id="411" w:name="_Toc101972715"/>
      <w:bookmarkStart w:id="412" w:name="_Toc121701973"/>
      <w:bookmarkStart w:id="413" w:name="_Toc142398139"/>
      <w:bookmarkStart w:id="414" w:name="_Toc145682288"/>
      <w:bookmarkStart w:id="415" w:name="_Toc146369201"/>
      <w:bookmarkStart w:id="416" w:name="_Toc153453792"/>
      <w:bookmarkStart w:id="417" w:name="_Toc194494181"/>
      <w:bookmarkEnd w:id="405"/>
      <w:bookmarkEnd w:id="406"/>
      <w:bookmarkEnd w:id="407"/>
      <w:bookmarkEnd w:id="408"/>
      <w:bookmarkEnd w:id="409"/>
      <w:bookmarkEnd w:id="410"/>
      <w:r w:rsidRPr="001943F1">
        <w:t>投標文件項目</w:t>
      </w:r>
      <w:bookmarkEnd w:id="411"/>
      <w:bookmarkEnd w:id="412"/>
      <w:bookmarkEnd w:id="413"/>
      <w:bookmarkEnd w:id="414"/>
      <w:bookmarkEnd w:id="415"/>
      <w:bookmarkEnd w:id="416"/>
      <w:bookmarkEnd w:id="417"/>
    </w:p>
    <w:p w14:paraId="691A8D03" w14:textId="60587931" w:rsidR="00231118" w:rsidRPr="001943F1" w:rsidRDefault="00231118">
      <w:pPr>
        <w:pStyle w:val="ForNNN"/>
        <w:numPr>
          <w:ilvl w:val="2"/>
          <w:numId w:val="118"/>
        </w:numPr>
        <w:tabs>
          <w:tab w:val="left" w:pos="993"/>
          <w:tab w:val="left" w:pos="1560"/>
        </w:tabs>
        <w:rPr>
          <w:rFonts w:ascii="Times New Roman" w:hAnsi="Times New Roman"/>
        </w:rPr>
      </w:pPr>
      <w:r w:rsidRPr="001943F1">
        <w:rPr>
          <w:rFonts w:ascii="Times New Roman" w:hAnsi="Times New Roman"/>
        </w:rPr>
        <w:t>投標文件</w:t>
      </w:r>
      <w:r w:rsidR="00AD10B7" w:rsidRPr="001943F1">
        <w:rPr>
          <w:rFonts w:ascii="Times New Roman" w:hAnsi="Times New Roman"/>
        </w:rPr>
        <w:t>套封</w:t>
      </w:r>
      <w:r w:rsidR="00930E4E" w:rsidRPr="001943F1">
        <w:rPr>
          <w:rFonts w:ascii="Times New Roman" w:hAnsi="Times New Roman"/>
        </w:rPr>
        <w:t>檢核</w:t>
      </w:r>
      <w:r w:rsidRPr="001943F1">
        <w:rPr>
          <w:rFonts w:ascii="Times New Roman" w:hAnsi="Times New Roman"/>
        </w:rPr>
        <w:t>表（</w:t>
      </w:r>
      <w:r w:rsidR="006C0332" w:rsidRPr="001943F1">
        <w:rPr>
          <w:rFonts w:ascii="Times New Roman" w:hAnsi="Times New Roman"/>
        </w:rPr>
        <w:t>詳</w:t>
      </w:r>
      <w:r w:rsidRPr="001943F1">
        <w:rPr>
          <w:rFonts w:ascii="Times New Roman" w:hAnsi="Times New Roman"/>
        </w:rPr>
        <w:t>附件</w:t>
      </w:r>
      <w:r w:rsidR="00723B4F">
        <w:rPr>
          <w:rFonts w:ascii="Times New Roman" w:hAnsi="Times New Roman" w:hint="eastAsia"/>
        </w:rPr>
        <w:t>七</w:t>
      </w:r>
      <w:r w:rsidRPr="001943F1">
        <w:rPr>
          <w:rFonts w:ascii="Times New Roman" w:hAnsi="Times New Roman"/>
        </w:rPr>
        <w:t>）</w:t>
      </w:r>
    </w:p>
    <w:p w14:paraId="691A8D04" w14:textId="77777777" w:rsidR="00231118" w:rsidRPr="001943F1" w:rsidRDefault="00231118" w:rsidP="002A1595">
      <w:pPr>
        <w:pStyle w:val="1c"/>
        <w:tabs>
          <w:tab w:val="clear" w:pos="720"/>
        </w:tabs>
        <w:ind w:leftChars="650" w:left="1560" w:firstLineChars="0" w:firstLine="0"/>
        <w:rPr>
          <w:color w:val="auto"/>
        </w:rPr>
      </w:pPr>
      <w:r w:rsidRPr="001943F1">
        <w:rPr>
          <w:color w:val="auto"/>
        </w:rPr>
        <w:t>投標人應自行檢核勾稽各項繳交文件。</w:t>
      </w:r>
    </w:p>
    <w:p w14:paraId="691A8D05" w14:textId="2E8493A4" w:rsidR="006C0332" w:rsidRPr="001943F1" w:rsidRDefault="006C0332">
      <w:pPr>
        <w:pStyle w:val="ForNNN"/>
        <w:numPr>
          <w:ilvl w:val="2"/>
          <w:numId w:val="118"/>
        </w:numPr>
        <w:tabs>
          <w:tab w:val="left" w:pos="993"/>
          <w:tab w:val="left" w:pos="1560"/>
        </w:tabs>
        <w:rPr>
          <w:rFonts w:ascii="Times New Roman" w:hAnsi="Times New Roman"/>
        </w:rPr>
      </w:pPr>
      <w:r w:rsidRPr="001943F1">
        <w:rPr>
          <w:rFonts w:ascii="Times New Roman" w:hAnsi="Times New Roman"/>
        </w:rPr>
        <w:t>投標文件檢核表（詳附件</w:t>
      </w:r>
      <w:r w:rsidR="00723B4F">
        <w:rPr>
          <w:rFonts w:ascii="Times New Roman" w:hAnsi="Times New Roman" w:hint="eastAsia"/>
        </w:rPr>
        <w:t>八</w:t>
      </w:r>
      <w:r w:rsidRPr="001943F1">
        <w:rPr>
          <w:rFonts w:ascii="Times New Roman" w:hAnsi="Times New Roman"/>
        </w:rPr>
        <w:t>）</w:t>
      </w:r>
    </w:p>
    <w:p w14:paraId="691A8D06" w14:textId="77777777" w:rsidR="006C0332" w:rsidRPr="001943F1" w:rsidRDefault="006C0332" w:rsidP="002A1595">
      <w:pPr>
        <w:pStyle w:val="1c"/>
        <w:tabs>
          <w:tab w:val="clear" w:pos="720"/>
        </w:tabs>
        <w:ind w:leftChars="650" w:left="1560" w:firstLineChars="0" w:firstLine="0"/>
        <w:rPr>
          <w:color w:val="auto"/>
        </w:rPr>
      </w:pPr>
      <w:r w:rsidRPr="001943F1">
        <w:rPr>
          <w:color w:val="auto"/>
        </w:rPr>
        <w:t>投標人應自行檢核勾稽各項繳交文件。</w:t>
      </w:r>
    </w:p>
    <w:p w14:paraId="691A8D07" w14:textId="158B2C33" w:rsidR="00231118" w:rsidRPr="001943F1" w:rsidRDefault="007521F3">
      <w:pPr>
        <w:pStyle w:val="ForNNN"/>
        <w:numPr>
          <w:ilvl w:val="2"/>
          <w:numId w:val="118"/>
        </w:numPr>
        <w:tabs>
          <w:tab w:val="left" w:pos="993"/>
          <w:tab w:val="left" w:pos="1560"/>
        </w:tabs>
        <w:rPr>
          <w:rFonts w:ascii="Times New Roman" w:hAnsi="Times New Roman"/>
        </w:rPr>
      </w:pPr>
      <w:r w:rsidRPr="001943F1">
        <w:rPr>
          <w:rFonts w:ascii="Times New Roman" w:hAnsi="Times New Roman"/>
        </w:rPr>
        <w:t>投標廠商切結書（</w:t>
      </w:r>
      <w:r w:rsidR="006C0332" w:rsidRPr="001943F1">
        <w:rPr>
          <w:rFonts w:ascii="Times New Roman" w:hAnsi="Times New Roman"/>
        </w:rPr>
        <w:t>詳</w:t>
      </w:r>
      <w:r w:rsidRPr="001943F1">
        <w:rPr>
          <w:rFonts w:ascii="Times New Roman" w:hAnsi="Times New Roman"/>
        </w:rPr>
        <w:t>附件</w:t>
      </w:r>
      <w:r w:rsidR="00723B4F">
        <w:rPr>
          <w:rFonts w:ascii="Times New Roman" w:hAnsi="Times New Roman" w:hint="eastAsia"/>
        </w:rPr>
        <w:t>九</w:t>
      </w:r>
      <w:r w:rsidRPr="001943F1">
        <w:rPr>
          <w:rFonts w:ascii="Times New Roman" w:hAnsi="Times New Roman"/>
        </w:rPr>
        <w:t>）</w:t>
      </w:r>
    </w:p>
    <w:p w14:paraId="691A8D08" w14:textId="57E92A3B" w:rsidR="00231118" w:rsidRPr="001943F1" w:rsidRDefault="007521F3" w:rsidP="002A1595">
      <w:pPr>
        <w:pStyle w:val="1c"/>
        <w:tabs>
          <w:tab w:val="clear" w:pos="720"/>
        </w:tabs>
        <w:ind w:leftChars="650" w:left="1560" w:firstLineChars="0" w:firstLine="0"/>
        <w:rPr>
          <w:color w:val="auto"/>
        </w:rPr>
      </w:pPr>
      <w:r w:rsidRPr="001943F1">
        <w:rPr>
          <w:color w:val="auto"/>
        </w:rPr>
        <w:t>投標人</w:t>
      </w:r>
      <w:r w:rsidR="00367F4E" w:rsidRPr="001943F1">
        <w:rPr>
          <w:rFonts w:hint="eastAsia"/>
          <w:color w:val="auto"/>
        </w:rPr>
        <w:t>之</w:t>
      </w:r>
      <w:r w:rsidRPr="001943F1">
        <w:rPr>
          <w:color w:val="auto"/>
        </w:rPr>
        <w:t>切結書應由其</w:t>
      </w:r>
      <w:r w:rsidR="006866B6" w:rsidRPr="001943F1">
        <w:rPr>
          <w:color w:val="auto"/>
        </w:rPr>
        <w:t>代表</w:t>
      </w:r>
      <w:r w:rsidRPr="001943F1">
        <w:rPr>
          <w:color w:val="auto"/>
        </w:rPr>
        <w:t>人簽署之</w:t>
      </w:r>
      <w:r w:rsidR="00170E79" w:rsidRPr="001943F1">
        <w:rPr>
          <w:color w:val="auto"/>
        </w:rPr>
        <w:t>。</w:t>
      </w:r>
      <w:r w:rsidR="004D5D1D" w:rsidRPr="001943F1">
        <w:rPr>
          <w:color w:val="auto"/>
        </w:rPr>
        <w:t>本切結書應經我國法院或民間公證人</w:t>
      </w:r>
      <w:r w:rsidR="004B468D" w:rsidRPr="001943F1">
        <w:rPr>
          <w:color w:val="auto"/>
        </w:rPr>
        <w:t>之</w:t>
      </w:r>
      <w:r w:rsidR="004D5D1D" w:rsidRPr="001943F1">
        <w:rPr>
          <w:color w:val="auto"/>
        </w:rPr>
        <w:t>公證或認證。</w:t>
      </w:r>
    </w:p>
    <w:p w14:paraId="691A8D09" w14:textId="73BB621C" w:rsidR="00170E79" w:rsidRPr="001943F1" w:rsidRDefault="00170E79">
      <w:pPr>
        <w:pStyle w:val="ForNNN"/>
        <w:numPr>
          <w:ilvl w:val="2"/>
          <w:numId w:val="118"/>
        </w:numPr>
        <w:tabs>
          <w:tab w:val="left" w:pos="993"/>
          <w:tab w:val="left" w:pos="1560"/>
        </w:tabs>
        <w:rPr>
          <w:rFonts w:ascii="Times New Roman" w:hAnsi="Times New Roman"/>
        </w:rPr>
      </w:pPr>
      <w:r w:rsidRPr="001943F1">
        <w:rPr>
          <w:rFonts w:ascii="Times New Roman" w:hAnsi="Times New Roman"/>
        </w:rPr>
        <w:t>授權書（詳附件</w:t>
      </w:r>
      <w:r w:rsidR="00723B4F">
        <w:rPr>
          <w:rFonts w:ascii="Times New Roman" w:hAnsi="Times New Roman" w:hint="eastAsia"/>
        </w:rPr>
        <w:t>十</w:t>
      </w:r>
      <w:r w:rsidRPr="001943F1">
        <w:rPr>
          <w:rFonts w:ascii="Times New Roman" w:hAnsi="Times New Roman"/>
        </w:rPr>
        <w:t>）</w:t>
      </w:r>
    </w:p>
    <w:p w14:paraId="691A8D0A" w14:textId="5A9E7FFD" w:rsidR="004F78E1" w:rsidRPr="001943F1" w:rsidRDefault="00170E79" w:rsidP="002A1595">
      <w:pPr>
        <w:pStyle w:val="1c"/>
        <w:tabs>
          <w:tab w:val="clear" w:pos="720"/>
        </w:tabs>
        <w:ind w:leftChars="650" w:left="1560" w:firstLineChars="0" w:firstLine="0"/>
        <w:rPr>
          <w:color w:val="auto"/>
        </w:rPr>
      </w:pPr>
      <w:r w:rsidRPr="001943F1">
        <w:rPr>
          <w:color w:val="auto"/>
        </w:rPr>
        <w:t>投標人</w:t>
      </w:r>
      <w:r w:rsidR="009050E3" w:rsidRPr="001943F1">
        <w:rPr>
          <w:color w:val="auto"/>
        </w:rPr>
        <w:t>應</w:t>
      </w:r>
      <w:r w:rsidRPr="001943F1">
        <w:rPr>
          <w:color w:val="auto"/>
        </w:rPr>
        <w:t>指定代理人，</w:t>
      </w:r>
      <w:r w:rsidR="009050E3" w:rsidRPr="001943F1">
        <w:rPr>
          <w:color w:val="auto"/>
        </w:rPr>
        <w:t>並</w:t>
      </w:r>
      <w:r w:rsidRPr="001943F1">
        <w:rPr>
          <w:color w:val="auto"/>
        </w:rPr>
        <w:t>檢具授權書。</w:t>
      </w:r>
      <w:r w:rsidR="004F78E1" w:rsidRPr="001943F1">
        <w:rPr>
          <w:color w:val="auto"/>
        </w:rPr>
        <w:t>如實際出席之代理人與授權書代理人非同一人時，</w:t>
      </w:r>
      <w:r w:rsidR="009050E3" w:rsidRPr="001943F1">
        <w:rPr>
          <w:color w:val="auto"/>
        </w:rPr>
        <w:t>須攜帶</w:t>
      </w:r>
      <w:r w:rsidR="004F78E1" w:rsidRPr="001943F1">
        <w:rPr>
          <w:color w:val="auto"/>
        </w:rPr>
        <w:t>新授權書、身分證明文件正本及代理人印章，供招標機關查驗。</w:t>
      </w:r>
    </w:p>
    <w:p w14:paraId="57D3B649" w14:textId="58938C78" w:rsidR="00772CB1" w:rsidRPr="001943F1" w:rsidRDefault="00772CB1">
      <w:pPr>
        <w:pStyle w:val="ForNNN"/>
        <w:numPr>
          <w:ilvl w:val="2"/>
          <w:numId w:val="118"/>
        </w:numPr>
        <w:tabs>
          <w:tab w:val="left" w:pos="993"/>
          <w:tab w:val="left" w:pos="1560"/>
        </w:tabs>
        <w:rPr>
          <w:rFonts w:ascii="Times New Roman" w:hAnsi="Times New Roman"/>
        </w:rPr>
      </w:pPr>
      <w:r w:rsidRPr="001943F1">
        <w:rPr>
          <w:rFonts w:ascii="Times New Roman" w:hAnsi="Times New Roman"/>
        </w:rPr>
        <w:t>企業聯盟協議書（</w:t>
      </w:r>
      <w:r w:rsidRPr="001943F1">
        <w:rPr>
          <w:rFonts w:ascii="Times New Roman" w:hAnsi="Times New Roman" w:hint="eastAsia"/>
        </w:rPr>
        <w:t>詳</w:t>
      </w:r>
      <w:r w:rsidRPr="001943F1">
        <w:rPr>
          <w:rFonts w:ascii="Times New Roman" w:hAnsi="Times New Roman"/>
        </w:rPr>
        <w:t>附件</w:t>
      </w:r>
      <w:r w:rsidR="005F0A68">
        <w:rPr>
          <w:rFonts w:ascii="Times New Roman" w:hAnsi="Times New Roman" w:hint="eastAsia"/>
        </w:rPr>
        <w:t>十一</w:t>
      </w:r>
      <w:r w:rsidRPr="001943F1">
        <w:rPr>
          <w:rFonts w:ascii="Times New Roman" w:hAnsi="Times New Roman"/>
        </w:rPr>
        <w:t>）</w:t>
      </w:r>
    </w:p>
    <w:p w14:paraId="7005020E" w14:textId="315C28B3" w:rsidR="00772CB1" w:rsidRPr="001943F1" w:rsidRDefault="00DD304F" w:rsidP="00772CB1">
      <w:pPr>
        <w:pStyle w:val="1c"/>
        <w:tabs>
          <w:tab w:val="clear" w:pos="720"/>
        </w:tabs>
        <w:ind w:leftChars="650" w:left="1560" w:firstLineChars="0" w:firstLine="0"/>
        <w:rPr>
          <w:color w:val="auto"/>
        </w:rPr>
      </w:pPr>
      <w:r w:rsidRPr="001943F1">
        <w:rPr>
          <w:rFonts w:hint="eastAsia"/>
          <w:color w:val="auto"/>
        </w:rPr>
        <w:t>投標人為企業聯盟者，應出具「企業聯盟協議書」</w:t>
      </w:r>
      <w:r w:rsidR="00772CB1" w:rsidRPr="001943F1">
        <w:rPr>
          <w:color w:val="auto"/>
        </w:rPr>
        <w:t>，載明各組成員之分工、權利及義務、應認足之開發人股份數。</w:t>
      </w:r>
      <w:r w:rsidR="00220246" w:rsidRPr="001943F1">
        <w:rPr>
          <w:rFonts w:hint="eastAsia"/>
          <w:color w:val="auto"/>
        </w:rPr>
        <w:t>協議書有效期間自本協議書簽訂日起，至</w:t>
      </w:r>
      <w:r w:rsidRPr="001943F1">
        <w:rPr>
          <w:rFonts w:hint="eastAsia"/>
          <w:color w:val="auto"/>
        </w:rPr>
        <w:t>設定地上權</w:t>
      </w:r>
      <w:r w:rsidR="006D0298" w:rsidRPr="001943F1">
        <w:rPr>
          <w:rFonts w:hint="eastAsia"/>
          <w:color w:val="auto"/>
        </w:rPr>
        <w:t>案投資</w:t>
      </w:r>
      <w:r w:rsidR="00220246" w:rsidRPr="001943F1">
        <w:rPr>
          <w:rFonts w:hint="eastAsia"/>
          <w:color w:val="auto"/>
        </w:rPr>
        <w:t>契約書簽訂之</w:t>
      </w:r>
      <w:r w:rsidR="006D0298" w:rsidRPr="001943F1">
        <w:rPr>
          <w:rFonts w:hint="eastAsia"/>
          <w:color w:val="auto"/>
        </w:rPr>
        <w:t>日</w:t>
      </w:r>
      <w:r w:rsidR="00220246" w:rsidRPr="001943F1">
        <w:rPr>
          <w:rFonts w:hint="eastAsia"/>
          <w:color w:val="auto"/>
        </w:rPr>
        <w:t>為止。</w:t>
      </w:r>
      <w:r w:rsidR="00772CB1" w:rsidRPr="001943F1">
        <w:rPr>
          <w:color w:val="auto"/>
        </w:rPr>
        <w:t>企業聯盟申請人各組成員</w:t>
      </w:r>
      <w:r w:rsidR="00036F13" w:rsidRPr="00036F13">
        <w:rPr>
          <w:rFonts w:hint="eastAsia"/>
          <w:color w:val="auto"/>
        </w:rPr>
        <w:t>除保險業者外</w:t>
      </w:r>
      <w:r w:rsidR="00772CB1" w:rsidRPr="001943F1">
        <w:rPr>
          <w:color w:val="auto"/>
        </w:rPr>
        <w:t>，於協議書有效期間應負共同連帶履行之責任，本協議書應經我國法院或民間公證人之公證或認證。</w:t>
      </w:r>
    </w:p>
    <w:p w14:paraId="691A8D0D" w14:textId="395DC089" w:rsidR="00463DF6" w:rsidRPr="001943F1" w:rsidRDefault="0077265F">
      <w:pPr>
        <w:pStyle w:val="ForNNN"/>
        <w:numPr>
          <w:ilvl w:val="2"/>
          <w:numId w:val="118"/>
        </w:numPr>
        <w:tabs>
          <w:tab w:val="left" w:pos="993"/>
          <w:tab w:val="left" w:pos="1560"/>
        </w:tabs>
        <w:rPr>
          <w:rFonts w:ascii="Times New Roman" w:hAnsi="Times New Roman"/>
        </w:rPr>
      </w:pPr>
      <w:r w:rsidRPr="001943F1">
        <w:rPr>
          <w:rFonts w:ascii="Times New Roman" w:hAnsi="Times New Roman"/>
        </w:rPr>
        <w:t>資格證明文件</w:t>
      </w:r>
    </w:p>
    <w:p w14:paraId="691A8D0E" w14:textId="09CB5C5C" w:rsidR="0077265F" w:rsidRPr="001943F1" w:rsidRDefault="00E84E61" w:rsidP="002A1595">
      <w:pPr>
        <w:pStyle w:val="1c"/>
        <w:tabs>
          <w:tab w:val="clear" w:pos="720"/>
        </w:tabs>
        <w:ind w:leftChars="650" w:left="1560" w:firstLineChars="0" w:firstLine="0"/>
        <w:rPr>
          <w:color w:val="auto"/>
        </w:rPr>
      </w:pPr>
      <w:r w:rsidRPr="001943F1">
        <w:rPr>
          <w:color w:val="auto"/>
        </w:rPr>
        <w:t>依</w:t>
      </w:r>
      <w:r w:rsidR="002A4B9A" w:rsidRPr="001943F1">
        <w:rPr>
          <w:color w:val="auto"/>
        </w:rPr>
        <w:t>本須知</w:t>
      </w:r>
      <w:r w:rsidR="00A33667" w:rsidRPr="001943F1">
        <w:rPr>
          <w:color w:val="auto"/>
        </w:rPr>
        <w:t>第</w:t>
      </w:r>
      <w:r w:rsidR="0077265F" w:rsidRPr="001943F1">
        <w:rPr>
          <w:color w:val="auto"/>
        </w:rPr>
        <w:t>8</w:t>
      </w:r>
      <w:r w:rsidR="00A33667" w:rsidRPr="001943F1">
        <w:rPr>
          <w:color w:val="auto"/>
        </w:rPr>
        <w:t>條</w:t>
      </w:r>
      <w:r w:rsidR="00112847" w:rsidRPr="001943F1">
        <w:rPr>
          <w:color w:val="auto"/>
        </w:rPr>
        <w:t>規定</w:t>
      </w:r>
      <w:r w:rsidR="00CC1928" w:rsidRPr="001943F1">
        <w:rPr>
          <w:color w:val="auto"/>
        </w:rPr>
        <w:t>。</w:t>
      </w:r>
    </w:p>
    <w:p w14:paraId="691A8D0F" w14:textId="63D68FF6" w:rsidR="00795660" w:rsidRPr="001943F1" w:rsidRDefault="00795660">
      <w:pPr>
        <w:pStyle w:val="ForNNN"/>
        <w:numPr>
          <w:ilvl w:val="2"/>
          <w:numId w:val="118"/>
        </w:numPr>
        <w:tabs>
          <w:tab w:val="left" w:pos="993"/>
          <w:tab w:val="left" w:pos="1560"/>
        </w:tabs>
        <w:rPr>
          <w:rFonts w:ascii="Times New Roman" w:hAnsi="Times New Roman"/>
        </w:rPr>
      </w:pPr>
      <w:r w:rsidRPr="001943F1">
        <w:rPr>
          <w:rFonts w:ascii="Times New Roman" w:hAnsi="Times New Roman"/>
        </w:rPr>
        <w:t>投資</w:t>
      </w:r>
      <w:r w:rsidR="00265D27" w:rsidRPr="001943F1">
        <w:rPr>
          <w:rFonts w:ascii="Times New Roman" w:hAnsi="Times New Roman"/>
        </w:rPr>
        <w:t>計</w:t>
      </w:r>
      <w:r w:rsidR="008A6341" w:rsidRPr="001943F1">
        <w:rPr>
          <w:rFonts w:ascii="Times New Roman" w:hAnsi="Times New Roman"/>
        </w:rPr>
        <w:t>畫</w:t>
      </w:r>
      <w:r w:rsidR="00265D27" w:rsidRPr="001943F1">
        <w:rPr>
          <w:rFonts w:ascii="Times New Roman" w:hAnsi="Times New Roman"/>
        </w:rPr>
        <w:t>書</w:t>
      </w:r>
    </w:p>
    <w:p w14:paraId="691A8D10" w14:textId="59F00FAC" w:rsidR="00545D5C" w:rsidRPr="001943F1" w:rsidRDefault="00C3299C" w:rsidP="002A1595">
      <w:pPr>
        <w:pStyle w:val="1c"/>
        <w:tabs>
          <w:tab w:val="clear" w:pos="720"/>
        </w:tabs>
        <w:ind w:leftChars="650" w:left="1560" w:firstLineChars="0" w:firstLine="0"/>
        <w:rPr>
          <w:color w:val="auto"/>
        </w:rPr>
      </w:pPr>
      <w:r w:rsidRPr="001943F1">
        <w:rPr>
          <w:color w:val="auto"/>
        </w:rPr>
        <w:t>依據第</w:t>
      </w:r>
      <w:r w:rsidRPr="001943F1">
        <w:rPr>
          <w:color w:val="auto"/>
        </w:rPr>
        <w:t>9</w:t>
      </w:r>
      <w:r w:rsidRPr="001943F1">
        <w:rPr>
          <w:color w:val="auto"/>
        </w:rPr>
        <w:t>條</w:t>
      </w:r>
      <w:r w:rsidR="00545D5C" w:rsidRPr="001943F1">
        <w:rPr>
          <w:color w:val="auto"/>
        </w:rPr>
        <w:t>投資</w:t>
      </w:r>
      <w:r w:rsidR="00265D27" w:rsidRPr="001943F1">
        <w:rPr>
          <w:color w:val="auto"/>
        </w:rPr>
        <w:t>計</w:t>
      </w:r>
      <w:r w:rsidR="008A6341" w:rsidRPr="001943F1">
        <w:rPr>
          <w:color w:val="auto"/>
        </w:rPr>
        <w:t>畫</w:t>
      </w:r>
      <w:r w:rsidR="00265D27" w:rsidRPr="001943F1">
        <w:rPr>
          <w:color w:val="auto"/>
        </w:rPr>
        <w:t>書</w:t>
      </w:r>
      <w:r w:rsidR="00545D5C" w:rsidRPr="001943F1">
        <w:rPr>
          <w:color w:val="auto"/>
        </w:rPr>
        <w:t>內容辦理。</w:t>
      </w:r>
    </w:p>
    <w:p w14:paraId="691A8D11" w14:textId="6FE3CF61" w:rsidR="009448A0" w:rsidRPr="001943F1" w:rsidRDefault="006A5071">
      <w:pPr>
        <w:pStyle w:val="ForNNN"/>
        <w:numPr>
          <w:ilvl w:val="2"/>
          <w:numId w:val="118"/>
        </w:numPr>
        <w:tabs>
          <w:tab w:val="left" w:pos="993"/>
          <w:tab w:val="left" w:pos="1560"/>
        </w:tabs>
        <w:rPr>
          <w:rFonts w:ascii="Times New Roman" w:hAnsi="Times New Roman"/>
        </w:rPr>
      </w:pPr>
      <w:r w:rsidRPr="001943F1">
        <w:rPr>
          <w:rFonts w:ascii="Times New Roman" w:hAnsi="Times New Roman"/>
        </w:rPr>
        <w:t>權利金價格標單</w:t>
      </w:r>
      <w:r w:rsidR="009E3F20" w:rsidRPr="001943F1">
        <w:rPr>
          <w:rFonts w:ascii="Times New Roman" w:hAnsi="Times New Roman"/>
        </w:rPr>
        <w:t>（詳附件</w:t>
      </w:r>
      <w:r w:rsidR="00633BD0" w:rsidRPr="001943F1">
        <w:rPr>
          <w:rFonts w:ascii="Times New Roman" w:hAnsi="Times New Roman" w:hint="eastAsia"/>
        </w:rPr>
        <w:t>十</w:t>
      </w:r>
      <w:r w:rsidR="00461BB9">
        <w:rPr>
          <w:rFonts w:ascii="Times New Roman" w:hAnsi="Times New Roman" w:hint="eastAsia"/>
        </w:rPr>
        <w:t>三</w:t>
      </w:r>
      <w:r w:rsidR="009E3F20" w:rsidRPr="001943F1">
        <w:rPr>
          <w:rFonts w:ascii="Times New Roman" w:hAnsi="Times New Roman"/>
        </w:rPr>
        <w:t>）</w:t>
      </w:r>
    </w:p>
    <w:p w14:paraId="691A8D12" w14:textId="37272A09" w:rsidR="00E84E61" w:rsidRPr="001943F1" w:rsidRDefault="005E27C3" w:rsidP="002A1595">
      <w:pPr>
        <w:pStyle w:val="1c"/>
        <w:tabs>
          <w:tab w:val="clear" w:pos="720"/>
        </w:tabs>
        <w:ind w:leftChars="650" w:left="1560" w:firstLineChars="0" w:firstLine="0"/>
        <w:rPr>
          <w:color w:val="auto"/>
        </w:rPr>
      </w:pPr>
      <w:r w:rsidRPr="001943F1">
        <w:rPr>
          <w:color w:val="auto"/>
        </w:rPr>
        <w:t>由單獨投標人或</w:t>
      </w:r>
      <w:r w:rsidRPr="001943F1">
        <w:rPr>
          <w:rFonts w:hint="eastAsia"/>
          <w:color w:val="auto"/>
        </w:rPr>
        <w:t>企業</w:t>
      </w:r>
      <w:r w:rsidRPr="001943F1">
        <w:rPr>
          <w:color w:val="auto"/>
        </w:rPr>
        <w:t>聯盟之授權代表公司填具</w:t>
      </w:r>
      <w:r w:rsidR="00E84E61" w:rsidRPr="001943F1">
        <w:rPr>
          <w:color w:val="auto"/>
        </w:rPr>
        <w:t>。</w:t>
      </w:r>
    </w:p>
    <w:p w14:paraId="691A8D13" w14:textId="026A028C" w:rsidR="00E84E61" w:rsidRPr="001943F1" w:rsidRDefault="00E84E61">
      <w:pPr>
        <w:pStyle w:val="ForNNN"/>
        <w:numPr>
          <w:ilvl w:val="2"/>
          <w:numId w:val="118"/>
        </w:numPr>
        <w:tabs>
          <w:tab w:val="left" w:pos="993"/>
          <w:tab w:val="left" w:pos="1560"/>
        </w:tabs>
        <w:rPr>
          <w:rFonts w:ascii="Times New Roman" w:hAnsi="Times New Roman"/>
        </w:rPr>
      </w:pPr>
      <w:r w:rsidRPr="001943F1">
        <w:rPr>
          <w:rFonts w:ascii="Times New Roman" w:hAnsi="Times New Roman"/>
        </w:rPr>
        <w:t>押標金繳交證明</w:t>
      </w:r>
    </w:p>
    <w:p w14:paraId="691A8D14" w14:textId="08E957EF" w:rsidR="00E84E61" w:rsidRPr="001943F1" w:rsidRDefault="00E84E61" w:rsidP="00DD1BC2">
      <w:pPr>
        <w:pStyle w:val="1c"/>
        <w:tabs>
          <w:tab w:val="clear" w:pos="720"/>
        </w:tabs>
        <w:ind w:leftChars="650" w:left="1560" w:firstLineChars="0" w:firstLine="0"/>
        <w:rPr>
          <w:color w:val="auto"/>
        </w:rPr>
      </w:pPr>
      <w:r w:rsidRPr="001943F1">
        <w:rPr>
          <w:color w:val="auto"/>
        </w:rPr>
        <w:t>投標人應於提出投標文件前完成押標金之繳納，並取得證明已繳納押標金之收據或其他證明文件。</w:t>
      </w:r>
    </w:p>
    <w:p w14:paraId="691A8D15" w14:textId="628C36BC" w:rsidR="00B0248E" w:rsidRPr="001943F1" w:rsidRDefault="00B0248E">
      <w:pPr>
        <w:pStyle w:val="ForNN"/>
        <w:numPr>
          <w:ilvl w:val="1"/>
          <w:numId w:val="118"/>
        </w:numPr>
        <w:outlineLvl w:val="1"/>
      </w:pPr>
      <w:bookmarkStart w:id="418" w:name="_Toc101972716"/>
      <w:bookmarkStart w:id="419" w:name="_Toc121701974"/>
      <w:bookmarkStart w:id="420" w:name="_Toc142398140"/>
      <w:bookmarkStart w:id="421" w:name="_Toc145682289"/>
      <w:bookmarkStart w:id="422" w:name="_Toc146369202"/>
      <w:bookmarkStart w:id="423" w:name="_Toc153453793"/>
      <w:bookmarkStart w:id="424" w:name="_Toc194494182"/>
      <w:r w:rsidRPr="001943F1">
        <w:t>投標文件之補件及補正</w:t>
      </w:r>
      <w:bookmarkEnd w:id="418"/>
      <w:bookmarkEnd w:id="419"/>
      <w:bookmarkEnd w:id="420"/>
      <w:bookmarkEnd w:id="421"/>
      <w:bookmarkEnd w:id="422"/>
      <w:bookmarkEnd w:id="423"/>
      <w:bookmarkEnd w:id="424"/>
    </w:p>
    <w:p w14:paraId="691A8D17" w14:textId="748474F5" w:rsidR="00E71710" w:rsidRPr="001943F1" w:rsidRDefault="00312859" w:rsidP="000D31B8">
      <w:pPr>
        <w:pStyle w:val="NNN"/>
        <w:ind w:left="1702" w:hanging="851"/>
      </w:pPr>
      <w:r w:rsidRPr="001943F1">
        <w:t>11.2.1</w:t>
      </w:r>
      <w:bookmarkStart w:id="425" w:name="_Hlk507919871"/>
      <w:r w:rsidR="00E71710" w:rsidRPr="001943F1">
        <w:t>招標機關於資格審查時，就投標人所提投標文件</w:t>
      </w:r>
      <w:r w:rsidR="00EE4055" w:rsidRPr="001943F1">
        <w:t>，除</w:t>
      </w:r>
      <w:r w:rsidR="006A5071" w:rsidRPr="001943F1">
        <w:t>權利金價格標單</w:t>
      </w:r>
      <w:r w:rsidR="00CB6CA9">
        <w:rPr>
          <w:rFonts w:hint="eastAsia"/>
        </w:rPr>
        <w:t>、</w:t>
      </w:r>
      <w:r w:rsidR="00EE4055" w:rsidRPr="001943F1">
        <w:t>押標金繳交證明</w:t>
      </w:r>
      <w:r w:rsidR="00CB6CA9" w:rsidRPr="00CB6CA9">
        <w:rPr>
          <w:rFonts w:hint="eastAsia"/>
        </w:rPr>
        <w:t>及投資計畫書</w:t>
      </w:r>
      <w:r w:rsidR="00EE4055" w:rsidRPr="001943F1">
        <w:t>不得補件、補正外，其餘投標文件</w:t>
      </w:r>
      <w:r w:rsidR="00E71710" w:rsidRPr="001943F1">
        <w:t>認有不全或有疑義者，得</w:t>
      </w:r>
      <w:r w:rsidR="001A2C06" w:rsidRPr="001943F1">
        <w:t>另以書面通知投標人</w:t>
      </w:r>
      <w:r w:rsidR="00E71710" w:rsidRPr="001943F1">
        <w:t>限期補件或補正。</w:t>
      </w:r>
      <w:bookmarkEnd w:id="425"/>
    </w:p>
    <w:p w14:paraId="691A8D18" w14:textId="77777777" w:rsidR="00E71710" w:rsidRPr="001943F1" w:rsidRDefault="007C2DC2" w:rsidP="000D31B8">
      <w:pPr>
        <w:pStyle w:val="NNN"/>
        <w:ind w:left="1702" w:hanging="851"/>
        <w:textDirection w:val="lrTbV"/>
      </w:pPr>
      <w:r w:rsidRPr="001943F1">
        <w:t>11.2.2</w:t>
      </w:r>
      <w:r w:rsidR="000D31B8" w:rsidRPr="001943F1">
        <w:t xml:space="preserve"> </w:t>
      </w:r>
      <w:r w:rsidR="00E71710" w:rsidRPr="001943F1">
        <w:t>除前項規定外，投標人不得以任何理由請求發還、作廢、撤銷、更正、補件或補正相關投標文件。</w:t>
      </w:r>
    </w:p>
    <w:p w14:paraId="691A8D19" w14:textId="413FE9F8" w:rsidR="00712432" w:rsidRPr="001943F1" w:rsidRDefault="00064958">
      <w:pPr>
        <w:pStyle w:val="ForNN"/>
        <w:numPr>
          <w:ilvl w:val="1"/>
          <w:numId w:val="118"/>
        </w:numPr>
        <w:outlineLvl w:val="1"/>
      </w:pPr>
      <w:bookmarkStart w:id="426" w:name="_Toc101972717"/>
      <w:bookmarkStart w:id="427" w:name="_Toc121701975"/>
      <w:bookmarkStart w:id="428" w:name="_Toc142398141"/>
      <w:bookmarkStart w:id="429" w:name="_Toc145682290"/>
      <w:bookmarkStart w:id="430" w:name="_Toc146369203"/>
      <w:bookmarkStart w:id="431" w:name="_Toc153453794"/>
      <w:bookmarkStart w:id="432" w:name="_Toc194494183"/>
      <w:r w:rsidRPr="001943F1">
        <w:t>文件提送方式</w:t>
      </w:r>
      <w:bookmarkEnd w:id="426"/>
      <w:bookmarkEnd w:id="427"/>
      <w:bookmarkEnd w:id="428"/>
      <w:bookmarkEnd w:id="429"/>
      <w:bookmarkEnd w:id="430"/>
      <w:bookmarkEnd w:id="431"/>
      <w:bookmarkEnd w:id="432"/>
    </w:p>
    <w:p w14:paraId="691A8D1C" w14:textId="64658E63" w:rsidR="00B600B6" w:rsidRPr="001943F1" w:rsidRDefault="007C2DC2" w:rsidP="007C2DC2">
      <w:pPr>
        <w:pStyle w:val="NNN"/>
        <w:ind w:left="1588" w:hanging="737"/>
      </w:pPr>
      <w:r w:rsidRPr="001943F1">
        <w:t>11.3.1</w:t>
      </w:r>
      <w:r w:rsidR="00570C4A" w:rsidRPr="001943F1">
        <w:t>投標人應將</w:t>
      </w:r>
      <w:bookmarkStart w:id="433" w:name="_Hlk507919954"/>
      <w:r w:rsidR="001033B3" w:rsidRPr="001943F1">
        <w:t>投標廠商切結書</w:t>
      </w:r>
      <w:r w:rsidR="004D37A6" w:rsidRPr="001943F1">
        <w:t>、</w:t>
      </w:r>
      <w:r w:rsidR="004D37A6" w:rsidRPr="001943F1">
        <w:rPr>
          <w:rFonts w:hint="eastAsia"/>
        </w:rPr>
        <w:t>企業</w:t>
      </w:r>
      <w:r w:rsidR="004D37A6" w:rsidRPr="001943F1">
        <w:t>聯盟協議書（若有）</w:t>
      </w:r>
      <w:r w:rsidR="00AB4C9C" w:rsidRPr="001943F1">
        <w:t>、</w:t>
      </w:r>
      <w:r w:rsidR="001A113A" w:rsidRPr="001943F1">
        <w:t>中文</w:t>
      </w:r>
      <w:r w:rsidR="00C073C7" w:rsidRPr="001943F1">
        <w:t>翻譯切結書（若有）</w:t>
      </w:r>
      <w:r w:rsidR="00AB4C9C" w:rsidRPr="001943F1">
        <w:t>、投標人資格證明文件</w:t>
      </w:r>
      <w:r w:rsidR="004F27A4" w:rsidRPr="001943F1">
        <w:t>、</w:t>
      </w:r>
      <w:r w:rsidR="00A37167" w:rsidRPr="001943F1">
        <w:t>押標金繳交證明文件</w:t>
      </w:r>
      <w:bookmarkEnd w:id="433"/>
      <w:r w:rsidR="005F5374" w:rsidRPr="001943F1">
        <w:t>裝入</w:t>
      </w:r>
      <w:bookmarkStart w:id="434" w:name="_Hlk507919945"/>
      <w:r w:rsidR="005F5374" w:rsidRPr="001943F1">
        <w:t>「資格及押標金繳交證明文件套封」</w:t>
      </w:r>
      <w:bookmarkEnd w:id="434"/>
      <w:r w:rsidR="001545A1" w:rsidRPr="001943F1">
        <w:t>（</w:t>
      </w:r>
      <w:r w:rsidR="002E77CD" w:rsidRPr="001943F1">
        <w:t>詳附件十</w:t>
      </w:r>
      <w:r w:rsidR="00D45887">
        <w:rPr>
          <w:rFonts w:hint="eastAsia"/>
        </w:rPr>
        <w:t>九</w:t>
      </w:r>
      <w:r w:rsidR="001545A1" w:rsidRPr="001943F1">
        <w:rPr>
          <w:rFonts w:hint="eastAsia"/>
        </w:rPr>
        <w:t>）</w:t>
      </w:r>
      <w:r w:rsidR="007246EB" w:rsidRPr="001943F1">
        <w:t>，並妥予密封</w:t>
      </w:r>
      <w:r w:rsidR="00B600B6" w:rsidRPr="001943F1">
        <w:t>。</w:t>
      </w:r>
    </w:p>
    <w:p w14:paraId="691A8D1D" w14:textId="5147F02D" w:rsidR="00B600B6" w:rsidRPr="001943F1" w:rsidRDefault="007C2DC2" w:rsidP="007C2DC2">
      <w:pPr>
        <w:pStyle w:val="NNN"/>
        <w:ind w:left="1588" w:hanging="737"/>
        <w:textDirection w:val="lrTbV"/>
      </w:pPr>
      <w:r w:rsidRPr="001943F1">
        <w:t>11.3.2</w:t>
      </w:r>
      <w:r w:rsidR="00747520" w:rsidRPr="001943F1">
        <w:t>投標人應將</w:t>
      </w:r>
      <w:r w:rsidR="006A5071" w:rsidRPr="001943F1">
        <w:t>權利金價格標單</w:t>
      </w:r>
      <w:r w:rsidR="00747520" w:rsidRPr="001943F1">
        <w:t>裝入</w:t>
      </w:r>
      <w:bookmarkStart w:id="435" w:name="_Hlk507919965"/>
      <w:r w:rsidR="00747520" w:rsidRPr="001943F1">
        <w:t>「</w:t>
      </w:r>
      <w:r w:rsidR="006A5071" w:rsidRPr="001943F1">
        <w:t>權利金價格標單</w:t>
      </w:r>
      <w:r w:rsidR="00747520" w:rsidRPr="001943F1">
        <w:t>套封」</w:t>
      </w:r>
      <w:bookmarkEnd w:id="435"/>
      <w:r w:rsidR="001545A1" w:rsidRPr="001943F1">
        <w:t>（</w:t>
      </w:r>
      <w:r w:rsidR="00747520" w:rsidRPr="001943F1">
        <w:t>詳附件</w:t>
      </w:r>
      <w:r w:rsidR="00D45887">
        <w:rPr>
          <w:rFonts w:hint="eastAsia"/>
        </w:rPr>
        <w:t>二</w:t>
      </w:r>
      <w:r w:rsidR="00747520" w:rsidRPr="001943F1">
        <w:t>十</w:t>
      </w:r>
      <w:r w:rsidR="001545A1" w:rsidRPr="001943F1">
        <w:rPr>
          <w:rFonts w:hint="eastAsia"/>
        </w:rPr>
        <w:t>）</w:t>
      </w:r>
      <w:r w:rsidR="00747520" w:rsidRPr="001943F1">
        <w:t>，並妥予密</w:t>
      </w:r>
      <w:r w:rsidR="007246EB" w:rsidRPr="001943F1">
        <w:t>封</w:t>
      </w:r>
      <w:r w:rsidRPr="001943F1">
        <w:t>。</w:t>
      </w:r>
    </w:p>
    <w:p w14:paraId="691A8D1E" w14:textId="5AD783CB" w:rsidR="00BE24BA" w:rsidRPr="001943F1" w:rsidRDefault="007C2DC2" w:rsidP="007C2DC2">
      <w:pPr>
        <w:pStyle w:val="NNN"/>
        <w:ind w:left="1588" w:hanging="737"/>
        <w:textDirection w:val="lrTbV"/>
      </w:pPr>
      <w:r w:rsidRPr="001943F1">
        <w:t>11.3.3</w:t>
      </w:r>
      <w:r w:rsidR="00340FA3" w:rsidRPr="001943F1">
        <w:t>投標人應再將</w:t>
      </w:r>
      <w:r w:rsidR="007246EB" w:rsidRPr="001943F1">
        <w:t>「資格及押標金繳交證明文件套封」</w:t>
      </w:r>
      <w:r w:rsidR="00340FA3" w:rsidRPr="001943F1">
        <w:t>、</w:t>
      </w:r>
      <w:r w:rsidR="007246EB" w:rsidRPr="001943F1">
        <w:t>「</w:t>
      </w:r>
      <w:r w:rsidR="006A5071" w:rsidRPr="001943F1">
        <w:t>權利金價格標單</w:t>
      </w:r>
      <w:r w:rsidR="007246EB" w:rsidRPr="001943F1">
        <w:t>套封」</w:t>
      </w:r>
      <w:r w:rsidR="00B600B6" w:rsidRPr="001943F1">
        <w:t>、投標文件</w:t>
      </w:r>
      <w:r w:rsidR="00AD10B7" w:rsidRPr="001943F1">
        <w:t>套封</w:t>
      </w:r>
      <w:r w:rsidR="00B600B6" w:rsidRPr="001943F1">
        <w:t>檢核表及投標文件檢核表</w:t>
      </w:r>
      <w:r w:rsidR="007246EB" w:rsidRPr="001943F1">
        <w:t>一併</w:t>
      </w:r>
      <w:r w:rsidR="005F5374" w:rsidRPr="001943F1">
        <w:t>裝入</w:t>
      </w:r>
      <w:r w:rsidR="007246EB" w:rsidRPr="001943F1">
        <w:t>紙箱或不透明容器，</w:t>
      </w:r>
      <w:r w:rsidR="00340FA3" w:rsidRPr="001943F1">
        <w:t>另</w:t>
      </w:r>
      <w:r w:rsidR="007246EB" w:rsidRPr="001943F1">
        <w:t>將</w:t>
      </w:r>
      <w:bookmarkStart w:id="436" w:name="_Hlk507919994"/>
      <w:r w:rsidR="005F5374" w:rsidRPr="001943F1">
        <w:t>「投標文件套封」</w:t>
      </w:r>
      <w:bookmarkEnd w:id="436"/>
      <w:r w:rsidR="001545A1" w:rsidRPr="001943F1">
        <w:t>（</w:t>
      </w:r>
      <w:r w:rsidR="003B1E84" w:rsidRPr="001943F1">
        <w:t>附件</w:t>
      </w:r>
      <w:r w:rsidR="004731C0">
        <w:rPr>
          <w:rFonts w:hint="eastAsia"/>
        </w:rPr>
        <w:t>二</w:t>
      </w:r>
      <w:r w:rsidR="003B1E84" w:rsidRPr="001943F1">
        <w:t>十</w:t>
      </w:r>
      <w:r w:rsidR="004731C0">
        <w:rPr>
          <w:rFonts w:hint="eastAsia"/>
        </w:rPr>
        <w:t>一</w:t>
      </w:r>
      <w:r w:rsidR="001545A1" w:rsidRPr="001943F1">
        <w:rPr>
          <w:rFonts w:hint="eastAsia"/>
        </w:rPr>
        <w:t>）</w:t>
      </w:r>
      <w:r w:rsidR="007246EB" w:rsidRPr="001943F1">
        <w:t>黏貼於其上</w:t>
      </w:r>
      <w:r w:rsidR="001212FD" w:rsidRPr="001943F1">
        <w:t>，</w:t>
      </w:r>
      <w:r w:rsidR="005F5374" w:rsidRPr="001943F1">
        <w:t>並</w:t>
      </w:r>
      <w:r w:rsidR="00570C4A" w:rsidRPr="001943F1">
        <w:t>妥予密封</w:t>
      </w:r>
      <w:r w:rsidR="00BE24BA" w:rsidRPr="001943F1">
        <w:t>。</w:t>
      </w:r>
    </w:p>
    <w:p w14:paraId="691A8D1F" w14:textId="4E67CE0F" w:rsidR="006D34FC" w:rsidRPr="001943F1" w:rsidRDefault="006D34FC" w:rsidP="006D34FC">
      <w:pPr>
        <w:pStyle w:val="1a"/>
        <w:keepNext/>
        <w:adjustRightInd/>
        <w:spacing w:before="180" w:after="180" w:line="240" w:lineRule="auto"/>
        <w:ind w:left="0" w:right="0" w:firstLine="0"/>
        <w:jc w:val="left"/>
        <w:textAlignment w:val="auto"/>
        <w:rPr>
          <w:color w:val="auto"/>
          <w:sz w:val="28"/>
          <w:szCs w:val="52"/>
        </w:rPr>
      </w:pPr>
      <w:bookmarkStart w:id="437" w:name="_Toc102034149"/>
      <w:bookmarkStart w:id="438" w:name="_Toc102036990"/>
      <w:bookmarkStart w:id="439" w:name="_Toc121701976"/>
      <w:bookmarkStart w:id="440" w:name="_Toc121703093"/>
      <w:bookmarkStart w:id="441" w:name="_Toc194494184"/>
      <w:r w:rsidRPr="001943F1">
        <w:rPr>
          <w:color w:val="auto"/>
          <w:sz w:val="28"/>
          <w:szCs w:val="52"/>
        </w:rPr>
        <w:t>十二</w:t>
      </w:r>
      <w:r w:rsidR="001B74BF" w:rsidRPr="001943F1">
        <w:rPr>
          <w:color w:val="auto"/>
          <w:sz w:val="28"/>
          <w:szCs w:val="52"/>
        </w:rPr>
        <w:t>、資格審查</w:t>
      </w:r>
      <w:r w:rsidR="0013520C" w:rsidRPr="001943F1">
        <w:rPr>
          <w:color w:val="auto"/>
          <w:sz w:val="28"/>
          <w:szCs w:val="52"/>
        </w:rPr>
        <w:t>、綜合評選</w:t>
      </w:r>
      <w:r w:rsidRPr="001943F1">
        <w:rPr>
          <w:color w:val="auto"/>
          <w:sz w:val="28"/>
          <w:szCs w:val="52"/>
        </w:rPr>
        <w:t>作業</w:t>
      </w:r>
      <w:bookmarkEnd w:id="437"/>
      <w:bookmarkEnd w:id="438"/>
      <w:bookmarkEnd w:id="439"/>
      <w:bookmarkEnd w:id="440"/>
      <w:bookmarkEnd w:id="441"/>
    </w:p>
    <w:p w14:paraId="691A8D21" w14:textId="77777777" w:rsidR="006D34FC" w:rsidRPr="001943F1" w:rsidRDefault="006D34FC">
      <w:pPr>
        <w:pStyle w:val="2a"/>
        <w:numPr>
          <w:ilvl w:val="1"/>
          <w:numId w:val="119"/>
        </w:numPr>
      </w:pPr>
      <w:bookmarkStart w:id="442" w:name="_Toc501120075"/>
      <w:bookmarkStart w:id="443" w:name="_Toc51078536"/>
      <w:bookmarkStart w:id="444" w:name="_Toc51082632"/>
      <w:bookmarkStart w:id="445" w:name="_Toc51082840"/>
      <w:bookmarkStart w:id="446" w:name="_Toc51161699"/>
      <w:bookmarkStart w:id="447" w:name="_Toc51162592"/>
      <w:bookmarkStart w:id="448" w:name="_Toc501120076"/>
      <w:bookmarkStart w:id="449" w:name="_Toc51078537"/>
      <w:bookmarkStart w:id="450" w:name="_Toc51082841"/>
      <w:bookmarkStart w:id="451" w:name="_Toc51162593"/>
      <w:bookmarkStart w:id="452" w:name="_Toc101972719"/>
      <w:bookmarkStart w:id="453" w:name="_Toc121701977"/>
      <w:bookmarkStart w:id="454" w:name="_Toc142398143"/>
      <w:bookmarkStart w:id="455" w:name="_Toc145682292"/>
      <w:bookmarkStart w:id="456" w:name="_Toc146369205"/>
      <w:bookmarkStart w:id="457" w:name="_Toc153453796"/>
      <w:bookmarkStart w:id="458" w:name="_Toc194494185"/>
      <w:bookmarkEnd w:id="442"/>
      <w:bookmarkEnd w:id="443"/>
      <w:bookmarkEnd w:id="444"/>
      <w:bookmarkEnd w:id="445"/>
      <w:bookmarkEnd w:id="446"/>
      <w:bookmarkEnd w:id="447"/>
      <w:r w:rsidRPr="001943F1">
        <w:t>資格審查</w:t>
      </w:r>
      <w:bookmarkEnd w:id="448"/>
      <w:bookmarkEnd w:id="449"/>
      <w:bookmarkEnd w:id="450"/>
      <w:bookmarkEnd w:id="451"/>
      <w:bookmarkEnd w:id="452"/>
      <w:bookmarkEnd w:id="453"/>
      <w:bookmarkEnd w:id="454"/>
      <w:bookmarkEnd w:id="455"/>
      <w:bookmarkEnd w:id="456"/>
      <w:bookmarkEnd w:id="457"/>
      <w:bookmarkEnd w:id="458"/>
    </w:p>
    <w:p w14:paraId="691A8D24" w14:textId="09B6CE88" w:rsidR="006D34FC" w:rsidRPr="001943F1" w:rsidRDefault="006D34FC">
      <w:pPr>
        <w:numPr>
          <w:ilvl w:val="2"/>
          <w:numId w:val="87"/>
        </w:numPr>
        <w:spacing w:line="460" w:lineRule="exact"/>
        <w:ind w:left="1560" w:hanging="709"/>
        <w:rPr>
          <w:rFonts w:eastAsia="標楷體"/>
        </w:rPr>
      </w:pPr>
      <w:r w:rsidRPr="001943F1">
        <w:rPr>
          <w:rFonts w:eastAsia="標楷體"/>
          <w:sz w:val="28"/>
          <w:szCs w:val="28"/>
        </w:rPr>
        <w:t>本案於截止收件後，如無人投標者，招標機關不再辦理資格審查，視為流標，招標機關得另行辦理招標。投標人達</w:t>
      </w:r>
      <w:r w:rsidRPr="001943F1">
        <w:rPr>
          <w:rFonts w:eastAsia="標楷體"/>
          <w:sz w:val="28"/>
          <w:szCs w:val="28"/>
        </w:rPr>
        <w:t>1</w:t>
      </w:r>
      <w:r w:rsidRPr="001943F1">
        <w:rPr>
          <w:rFonts w:eastAsia="標楷體"/>
          <w:sz w:val="28"/>
          <w:szCs w:val="28"/>
        </w:rPr>
        <w:t>家</w:t>
      </w:r>
      <w:r w:rsidRPr="001943F1">
        <w:rPr>
          <w:rFonts w:eastAsia="標楷體"/>
          <w:sz w:val="28"/>
          <w:szCs w:val="28"/>
        </w:rPr>
        <w:t>(</w:t>
      </w:r>
      <w:r w:rsidRPr="001943F1">
        <w:rPr>
          <w:rFonts w:eastAsia="標楷體"/>
          <w:sz w:val="28"/>
          <w:szCs w:val="28"/>
        </w:rPr>
        <w:t>含</w:t>
      </w:r>
      <w:r w:rsidRPr="001943F1">
        <w:rPr>
          <w:rFonts w:eastAsia="標楷體"/>
          <w:sz w:val="28"/>
          <w:szCs w:val="28"/>
        </w:rPr>
        <w:t>)</w:t>
      </w:r>
      <w:r w:rsidRPr="001943F1">
        <w:rPr>
          <w:rFonts w:eastAsia="標楷體"/>
          <w:sz w:val="28"/>
          <w:szCs w:val="28"/>
        </w:rPr>
        <w:t>以上時，方進行資格審查。資格審查日期由招標機關通知投標人。</w:t>
      </w:r>
    </w:p>
    <w:p w14:paraId="691A8D25" w14:textId="1D2F123D" w:rsidR="006D34FC" w:rsidRPr="001943F1" w:rsidRDefault="006D34FC">
      <w:pPr>
        <w:numPr>
          <w:ilvl w:val="2"/>
          <w:numId w:val="88"/>
        </w:numPr>
        <w:spacing w:line="460" w:lineRule="exact"/>
        <w:ind w:left="1560" w:hanging="709"/>
        <w:jc w:val="both"/>
        <w:rPr>
          <w:rFonts w:eastAsia="標楷體"/>
        </w:rPr>
      </w:pPr>
      <w:r w:rsidRPr="001943F1">
        <w:rPr>
          <w:rFonts w:eastAsia="標楷體"/>
          <w:sz w:val="28"/>
          <w:szCs w:val="28"/>
        </w:rPr>
        <w:t>資格審查時，由招標機關於資格審查當日開啟「資格及押標金繳交證明文件套封」</w:t>
      </w:r>
      <w:r w:rsidR="001A3850" w:rsidRPr="001943F1">
        <w:rPr>
          <w:rFonts w:eastAsia="標楷體" w:hint="eastAsia"/>
          <w:sz w:val="28"/>
          <w:szCs w:val="28"/>
        </w:rPr>
        <w:t>及</w:t>
      </w:r>
      <w:r w:rsidR="001A3850" w:rsidRPr="001943F1">
        <w:rPr>
          <w:rFonts w:eastAsia="標楷體"/>
          <w:sz w:val="28"/>
          <w:szCs w:val="28"/>
        </w:rPr>
        <w:t>「權利金價格標單套封」</w:t>
      </w:r>
      <w:r w:rsidRPr="001943F1">
        <w:rPr>
          <w:rFonts w:eastAsia="標楷體"/>
          <w:sz w:val="28"/>
          <w:szCs w:val="28"/>
        </w:rPr>
        <w:t>，就投標人所提資格證明文件、投資</w:t>
      </w:r>
      <w:r w:rsidR="00265D27" w:rsidRPr="001943F1">
        <w:rPr>
          <w:rFonts w:eastAsia="標楷體"/>
          <w:sz w:val="28"/>
          <w:szCs w:val="28"/>
        </w:rPr>
        <w:t>計</w:t>
      </w:r>
      <w:r w:rsidR="008A6341" w:rsidRPr="001943F1">
        <w:rPr>
          <w:rFonts w:eastAsia="標楷體"/>
          <w:sz w:val="28"/>
          <w:szCs w:val="28"/>
        </w:rPr>
        <w:t>畫</w:t>
      </w:r>
      <w:r w:rsidR="00265D27" w:rsidRPr="001943F1">
        <w:rPr>
          <w:rFonts w:eastAsia="標楷體"/>
          <w:sz w:val="28"/>
          <w:szCs w:val="28"/>
        </w:rPr>
        <w:t>書</w:t>
      </w:r>
      <w:r w:rsidRPr="001943F1">
        <w:rPr>
          <w:rFonts w:eastAsia="標楷體"/>
          <w:sz w:val="28"/>
          <w:szCs w:val="28"/>
        </w:rPr>
        <w:t>及本須知所訂應檢附之資料進行資格審查，以審查出資格合格投標人，進行後續</w:t>
      </w:r>
      <w:r w:rsidR="0013520C" w:rsidRPr="001943F1">
        <w:rPr>
          <w:rFonts w:eastAsia="標楷體"/>
          <w:sz w:val="28"/>
          <w:szCs w:val="28"/>
        </w:rPr>
        <w:t>綜合評選</w:t>
      </w:r>
      <w:r w:rsidR="00D31356" w:rsidRPr="001943F1">
        <w:rPr>
          <w:rFonts w:eastAsia="標楷體"/>
          <w:sz w:val="28"/>
          <w:szCs w:val="28"/>
        </w:rPr>
        <w:t>階段</w:t>
      </w:r>
      <w:r w:rsidRPr="001943F1">
        <w:rPr>
          <w:rFonts w:eastAsia="標楷體"/>
          <w:sz w:val="28"/>
          <w:szCs w:val="28"/>
        </w:rPr>
        <w:t>。</w:t>
      </w:r>
    </w:p>
    <w:p w14:paraId="691A8D26" w14:textId="77777777" w:rsidR="006D34FC" w:rsidRPr="001943F1" w:rsidRDefault="006D34FC">
      <w:pPr>
        <w:numPr>
          <w:ilvl w:val="2"/>
          <w:numId w:val="89"/>
        </w:numPr>
        <w:spacing w:line="460" w:lineRule="exact"/>
        <w:ind w:left="1560" w:hanging="709"/>
        <w:rPr>
          <w:rFonts w:eastAsia="標楷體"/>
        </w:rPr>
      </w:pPr>
      <w:r w:rsidRPr="001943F1">
        <w:rPr>
          <w:rFonts w:eastAsia="標楷體"/>
          <w:sz w:val="28"/>
          <w:szCs w:val="28"/>
        </w:rPr>
        <w:t>資格審查當日，</w:t>
      </w:r>
      <w:bookmarkStart w:id="459" w:name="_Hlk507920351"/>
      <w:r w:rsidRPr="001943F1">
        <w:rPr>
          <w:rFonts w:eastAsia="標楷體"/>
          <w:sz w:val="28"/>
          <w:szCs w:val="28"/>
        </w:rPr>
        <w:t>各投標人最多派</w:t>
      </w:r>
      <w:r w:rsidRPr="001943F1">
        <w:rPr>
          <w:rFonts w:eastAsia="標楷體"/>
          <w:sz w:val="28"/>
          <w:szCs w:val="28"/>
        </w:rPr>
        <w:t>2</w:t>
      </w:r>
      <w:r w:rsidRPr="001943F1">
        <w:rPr>
          <w:rFonts w:eastAsia="標楷體"/>
          <w:sz w:val="28"/>
          <w:szCs w:val="28"/>
        </w:rPr>
        <w:t>名自然人代表或代理投標人於資格審查時，應招標機關之要求進行說明；未到場者，不影響其投標文件效力。</w:t>
      </w:r>
      <w:bookmarkEnd w:id="459"/>
    </w:p>
    <w:p w14:paraId="691A8D27" w14:textId="77777777" w:rsidR="006D34FC" w:rsidRPr="001943F1" w:rsidRDefault="007563B7" w:rsidP="00C45C0E">
      <w:pPr>
        <w:pStyle w:val="ForNNNN"/>
        <w:numPr>
          <w:ilvl w:val="0"/>
          <w:numId w:val="0"/>
        </w:numPr>
        <w:tabs>
          <w:tab w:val="clear" w:pos="1190"/>
          <w:tab w:val="left" w:pos="1277"/>
          <w:tab w:val="left" w:pos="2268"/>
        </w:tabs>
        <w:ind w:left="2268" w:hanging="964"/>
        <w:jc w:val="left"/>
        <w:rPr>
          <w:color w:val="auto"/>
        </w:rPr>
      </w:pPr>
      <w:r w:rsidRPr="001943F1">
        <w:rPr>
          <w:color w:val="auto"/>
        </w:rPr>
        <w:t>12.1.3.1</w:t>
      </w:r>
      <w:bookmarkStart w:id="460" w:name="_Hlk507920364"/>
      <w:r w:rsidR="006D34FC" w:rsidRPr="001943F1">
        <w:rPr>
          <w:color w:val="auto"/>
        </w:rPr>
        <w:t>投標人如由公司代表人到場進行說明者，代表人應攜</w:t>
      </w:r>
      <w:r w:rsidR="0013520C" w:rsidRPr="001943F1">
        <w:rPr>
          <w:color w:val="auto"/>
        </w:rPr>
        <w:t>帶公司章（大章）、代表人章（小章），及代表人身分證明文件正本。</w:t>
      </w:r>
      <w:bookmarkEnd w:id="460"/>
    </w:p>
    <w:p w14:paraId="691A8D28" w14:textId="77777777" w:rsidR="006D34FC" w:rsidRPr="001943F1" w:rsidRDefault="00C45C0E" w:rsidP="00C45C0E">
      <w:pPr>
        <w:pStyle w:val="ForNNNN"/>
        <w:numPr>
          <w:ilvl w:val="0"/>
          <w:numId w:val="0"/>
        </w:numPr>
        <w:tabs>
          <w:tab w:val="clear" w:pos="1190"/>
          <w:tab w:val="left" w:pos="1277"/>
          <w:tab w:val="left" w:pos="2268"/>
        </w:tabs>
        <w:ind w:left="2268" w:hanging="964"/>
        <w:jc w:val="left"/>
        <w:rPr>
          <w:color w:val="auto"/>
        </w:rPr>
      </w:pPr>
      <w:r w:rsidRPr="001943F1">
        <w:rPr>
          <w:color w:val="auto"/>
        </w:rPr>
        <w:t>12.1.3.2</w:t>
      </w:r>
      <w:bookmarkStart w:id="461" w:name="_Hlk507920387"/>
      <w:r w:rsidR="006D34FC" w:rsidRPr="001943F1">
        <w:rPr>
          <w:color w:val="auto"/>
        </w:rPr>
        <w:t>投標人如由代理人（具代理人身分者限</w:t>
      </w:r>
      <w:r w:rsidR="006D34FC" w:rsidRPr="001943F1">
        <w:rPr>
          <w:color w:val="auto"/>
        </w:rPr>
        <w:t>1</w:t>
      </w:r>
      <w:r w:rsidR="006D34FC" w:rsidRPr="001943F1">
        <w:rPr>
          <w:color w:val="auto"/>
        </w:rPr>
        <w:t>人）到場進行說明者，代理人應帶身分證明文件正本及代理人印章，供招標機關查驗。</w:t>
      </w:r>
      <w:bookmarkEnd w:id="461"/>
    </w:p>
    <w:p w14:paraId="691A8D29" w14:textId="451DF898" w:rsidR="006D34FC" w:rsidRPr="001943F1" w:rsidRDefault="006D34FC" w:rsidP="00F23E1C">
      <w:pPr>
        <w:pStyle w:val="1c"/>
        <w:tabs>
          <w:tab w:val="clear" w:pos="720"/>
          <w:tab w:val="left" w:pos="1190"/>
        </w:tabs>
        <w:ind w:leftChars="944" w:left="2266" w:firstLineChars="0" w:firstLine="2"/>
        <w:rPr>
          <w:color w:val="auto"/>
        </w:rPr>
      </w:pPr>
      <w:r w:rsidRPr="001943F1">
        <w:rPr>
          <w:color w:val="auto"/>
        </w:rPr>
        <w:t>如實際到場之代理人與授權書代理人非同一人時，須攜帶新授權書、身分證明文件正本及代理人印章，供招標機關查驗。</w:t>
      </w:r>
    </w:p>
    <w:p w14:paraId="691A8D2A" w14:textId="77777777" w:rsidR="006D34FC" w:rsidRPr="001943F1" w:rsidRDefault="00C45C0E" w:rsidP="00C45C0E">
      <w:pPr>
        <w:pStyle w:val="ForNNNN"/>
        <w:numPr>
          <w:ilvl w:val="0"/>
          <w:numId w:val="0"/>
        </w:numPr>
        <w:tabs>
          <w:tab w:val="clear" w:pos="1190"/>
          <w:tab w:val="left" w:pos="1277"/>
          <w:tab w:val="left" w:pos="2268"/>
        </w:tabs>
        <w:ind w:left="2268" w:hanging="964"/>
        <w:jc w:val="left"/>
        <w:rPr>
          <w:color w:val="auto"/>
        </w:rPr>
      </w:pPr>
      <w:r w:rsidRPr="001943F1">
        <w:rPr>
          <w:color w:val="auto"/>
        </w:rPr>
        <w:t>12.1.3.3</w:t>
      </w:r>
      <w:r w:rsidR="006D34FC" w:rsidRPr="001943F1">
        <w:rPr>
          <w:color w:val="auto"/>
        </w:rPr>
        <w:t>如未符合本須知第</w:t>
      </w:r>
      <w:r w:rsidR="006D34FC" w:rsidRPr="001943F1">
        <w:rPr>
          <w:color w:val="auto"/>
        </w:rPr>
        <w:t>1</w:t>
      </w:r>
      <w:r w:rsidR="005821DF" w:rsidRPr="001943F1">
        <w:rPr>
          <w:color w:val="auto"/>
        </w:rPr>
        <w:t>2</w:t>
      </w:r>
      <w:r w:rsidR="006D34FC" w:rsidRPr="001943F1">
        <w:rPr>
          <w:color w:val="auto"/>
        </w:rPr>
        <w:t>.1.3.1</w:t>
      </w:r>
      <w:r w:rsidR="006D34FC" w:rsidRPr="001943F1">
        <w:rPr>
          <w:color w:val="auto"/>
        </w:rPr>
        <w:t>條或第</w:t>
      </w:r>
      <w:r w:rsidR="00632F7C" w:rsidRPr="001943F1">
        <w:rPr>
          <w:color w:val="auto"/>
        </w:rPr>
        <w:t>12</w:t>
      </w:r>
      <w:r w:rsidR="006D34FC" w:rsidRPr="001943F1">
        <w:rPr>
          <w:color w:val="auto"/>
        </w:rPr>
        <w:t>.1.3.2</w:t>
      </w:r>
      <w:r w:rsidR="006D34FC" w:rsidRPr="001943F1">
        <w:rPr>
          <w:color w:val="auto"/>
        </w:rPr>
        <w:t>條規定，該代表人或代理人不得於資格審查會議進行說明。</w:t>
      </w:r>
    </w:p>
    <w:p w14:paraId="691A8D2B" w14:textId="77777777" w:rsidR="006D34FC" w:rsidRPr="001943F1" w:rsidRDefault="006D34FC">
      <w:pPr>
        <w:numPr>
          <w:ilvl w:val="2"/>
          <w:numId w:val="89"/>
        </w:numPr>
        <w:spacing w:line="460" w:lineRule="exact"/>
        <w:ind w:left="1560" w:hanging="709"/>
        <w:rPr>
          <w:rFonts w:eastAsia="標楷體"/>
          <w:sz w:val="28"/>
          <w:szCs w:val="28"/>
        </w:rPr>
      </w:pPr>
      <w:r w:rsidRPr="001943F1">
        <w:rPr>
          <w:rFonts w:eastAsia="標楷體"/>
          <w:sz w:val="28"/>
          <w:szCs w:val="28"/>
        </w:rPr>
        <w:t>投標人有下列情形之一者，即為資格不符，不得參加</w:t>
      </w:r>
      <w:r w:rsidR="0013520C" w:rsidRPr="001943F1">
        <w:rPr>
          <w:rFonts w:eastAsia="標楷體"/>
          <w:sz w:val="28"/>
          <w:szCs w:val="28"/>
        </w:rPr>
        <w:t>綜合評選</w:t>
      </w:r>
      <w:r w:rsidR="00D31356" w:rsidRPr="001943F1">
        <w:rPr>
          <w:rFonts w:eastAsia="標楷體"/>
          <w:sz w:val="28"/>
          <w:szCs w:val="28"/>
        </w:rPr>
        <w:t>階段</w:t>
      </w:r>
      <w:r w:rsidRPr="001943F1">
        <w:rPr>
          <w:rFonts w:eastAsia="標楷體"/>
          <w:sz w:val="28"/>
          <w:szCs w:val="28"/>
        </w:rPr>
        <w:t>：</w:t>
      </w:r>
    </w:p>
    <w:p w14:paraId="691A8D2D" w14:textId="77777777" w:rsidR="006D34FC" w:rsidRPr="001943F1" w:rsidRDefault="00C45C0E" w:rsidP="00C45C0E">
      <w:pPr>
        <w:pStyle w:val="ForNNNN"/>
        <w:numPr>
          <w:ilvl w:val="0"/>
          <w:numId w:val="0"/>
        </w:numPr>
        <w:tabs>
          <w:tab w:val="clear" w:pos="1190"/>
          <w:tab w:val="left" w:pos="1277"/>
          <w:tab w:val="left" w:pos="2268"/>
        </w:tabs>
        <w:ind w:left="2268" w:hanging="964"/>
        <w:jc w:val="left"/>
        <w:rPr>
          <w:color w:val="auto"/>
        </w:rPr>
      </w:pPr>
      <w:r w:rsidRPr="001943F1">
        <w:rPr>
          <w:color w:val="auto"/>
        </w:rPr>
        <w:t>12.1.4.1</w:t>
      </w:r>
      <w:r w:rsidR="006D34FC" w:rsidRPr="001943F1">
        <w:rPr>
          <w:color w:val="auto"/>
        </w:rPr>
        <w:t>投標人違反本須知第</w:t>
      </w:r>
      <w:r w:rsidRPr="001943F1">
        <w:rPr>
          <w:color w:val="auto"/>
        </w:rPr>
        <w:t>6</w:t>
      </w:r>
      <w:r w:rsidR="006D34FC" w:rsidRPr="001943F1">
        <w:rPr>
          <w:color w:val="auto"/>
        </w:rPr>
        <w:t>條規定者。</w:t>
      </w:r>
    </w:p>
    <w:p w14:paraId="691A8D2E" w14:textId="55E9C618" w:rsidR="006D34FC" w:rsidRPr="001943F1" w:rsidRDefault="00C45C0E" w:rsidP="00C45C0E">
      <w:pPr>
        <w:pStyle w:val="ForNNNN"/>
        <w:numPr>
          <w:ilvl w:val="0"/>
          <w:numId w:val="0"/>
        </w:numPr>
        <w:tabs>
          <w:tab w:val="clear" w:pos="1190"/>
          <w:tab w:val="left" w:pos="1277"/>
          <w:tab w:val="left" w:pos="2268"/>
        </w:tabs>
        <w:ind w:left="2268" w:hanging="964"/>
        <w:jc w:val="left"/>
        <w:rPr>
          <w:color w:val="auto"/>
        </w:rPr>
      </w:pPr>
      <w:r w:rsidRPr="001943F1">
        <w:rPr>
          <w:color w:val="auto"/>
        </w:rPr>
        <w:t>12.1.4.2</w:t>
      </w:r>
      <w:r w:rsidR="006D34FC" w:rsidRPr="001943F1">
        <w:rPr>
          <w:color w:val="auto"/>
        </w:rPr>
        <w:t>投標人未檢送投資</w:t>
      </w:r>
      <w:r w:rsidR="00265D27" w:rsidRPr="001943F1">
        <w:rPr>
          <w:color w:val="auto"/>
        </w:rPr>
        <w:t>計</w:t>
      </w:r>
      <w:r w:rsidR="008A6341" w:rsidRPr="001943F1">
        <w:rPr>
          <w:color w:val="auto"/>
        </w:rPr>
        <w:t>畫</w:t>
      </w:r>
      <w:r w:rsidR="00265D27" w:rsidRPr="001943F1">
        <w:rPr>
          <w:color w:val="auto"/>
        </w:rPr>
        <w:t>書</w:t>
      </w:r>
      <w:r w:rsidR="006D34FC" w:rsidRPr="001943F1">
        <w:rPr>
          <w:color w:val="auto"/>
        </w:rPr>
        <w:t>、未附押標金繳交證明文件、或押標金金額不足、或不符本須知規定之押標金繳交方式者。</w:t>
      </w:r>
    </w:p>
    <w:p w14:paraId="26A560EB" w14:textId="12B89B10" w:rsidR="00DA5EBA" w:rsidRPr="001943F1" w:rsidRDefault="00DA5EBA" w:rsidP="00DA5EBA">
      <w:pPr>
        <w:pStyle w:val="ForNNNN"/>
        <w:numPr>
          <w:ilvl w:val="0"/>
          <w:numId w:val="0"/>
        </w:numPr>
        <w:ind w:left="2268" w:hanging="992"/>
        <w:rPr>
          <w:color w:val="auto"/>
        </w:rPr>
      </w:pPr>
      <w:r w:rsidRPr="001943F1">
        <w:rPr>
          <w:color w:val="auto"/>
        </w:rPr>
        <w:t>12.1.4.3</w:t>
      </w:r>
      <w:r w:rsidRPr="001943F1">
        <w:rPr>
          <w:color w:val="auto"/>
        </w:rPr>
        <w:t>權利金價格標單套封內未附權利金價格標單</w:t>
      </w:r>
      <w:r w:rsidRPr="001943F1">
        <w:rPr>
          <w:rFonts w:hint="eastAsia"/>
          <w:color w:val="auto"/>
        </w:rPr>
        <w:t>或權利金價格未填具或權利金價格低於底價</w:t>
      </w:r>
      <w:r w:rsidRPr="001943F1">
        <w:rPr>
          <w:color w:val="auto"/>
        </w:rPr>
        <w:t>者。</w:t>
      </w:r>
    </w:p>
    <w:p w14:paraId="3183CD3F" w14:textId="1B16B71F" w:rsidR="00DA5EBA" w:rsidRPr="001943F1" w:rsidRDefault="00DA5EBA" w:rsidP="00DA5EBA">
      <w:pPr>
        <w:pStyle w:val="ForNNNN"/>
        <w:numPr>
          <w:ilvl w:val="0"/>
          <w:numId w:val="0"/>
        </w:numPr>
        <w:ind w:left="2268" w:hanging="992"/>
        <w:rPr>
          <w:color w:val="auto"/>
        </w:rPr>
      </w:pPr>
      <w:r w:rsidRPr="001943F1">
        <w:rPr>
          <w:color w:val="auto"/>
        </w:rPr>
        <w:t>12.1.4.4</w:t>
      </w:r>
      <w:r w:rsidRPr="001943F1">
        <w:rPr>
          <w:color w:val="auto"/>
        </w:rPr>
        <w:t>同一個權利金價格標單套封內裝有</w:t>
      </w:r>
      <w:r w:rsidRPr="001943F1">
        <w:rPr>
          <w:color w:val="auto"/>
        </w:rPr>
        <w:t>2</w:t>
      </w:r>
      <w:r w:rsidRPr="001943F1">
        <w:rPr>
          <w:color w:val="auto"/>
        </w:rPr>
        <w:t>張以上之權利金價格標單者。</w:t>
      </w:r>
    </w:p>
    <w:p w14:paraId="2865B45E" w14:textId="083CED73" w:rsidR="00DA5EBA" w:rsidRPr="001943F1" w:rsidRDefault="00DA5EBA" w:rsidP="00DA5EBA">
      <w:pPr>
        <w:pStyle w:val="ForNNNN"/>
        <w:numPr>
          <w:ilvl w:val="0"/>
          <w:numId w:val="0"/>
        </w:numPr>
        <w:tabs>
          <w:tab w:val="clear" w:pos="1190"/>
          <w:tab w:val="left" w:pos="1277"/>
          <w:tab w:val="left" w:pos="2268"/>
        </w:tabs>
        <w:ind w:left="2268" w:hanging="964"/>
        <w:jc w:val="left"/>
        <w:rPr>
          <w:color w:val="auto"/>
        </w:rPr>
      </w:pPr>
      <w:r w:rsidRPr="001943F1">
        <w:rPr>
          <w:color w:val="auto"/>
        </w:rPr>
        <w:t>12.1.4.5</w:t>
      </w:r>
      <w:r w:rsidRPr="001943F1">
        <w:rPr>
          <w:color w:val="auto"/>
        </w:rPr>
        <w:t>未使用招標機關規定之權利金價格標單，或變更權利金價格標單文字內容者。</w:t>
      </w:r>
    </w:p>
    <w:p w14:paraId="60C542C1" w14:textId="53B4AC14" w:rsidR="00DA5EBA" w:rsidRPr="001943F1" w:rsidRDefault="00DA5EBA" w:rsidP="00DA5EBA">
      <w:pPr>
        <w:pStyle w:val="ForNNNN"/>
        <w:numPr>
          <w:ilvl w:val="0"/>
          <w:numId w:val="0"/>
        </w:numPr>
        <w:tabs>
          <w:tab w:val="clear" w:pos="1190"/>
          <w:tab w:val="left" w:pos="1277"/>
          <w:tab w:val="left" w:pos="2268"/>
        </w:tabs>
        <w:ind w:left="2268" w:hanging="964"/>
        <w:jc w:val="left"/>
        <w:rPr>
          <w:color w:val="auto"/>
        </w:rPr>
      </w:pPr>
      <w:r w:rsidRPr="001943F1">
        <w:rPr>
          <w:color w:val="auto"/>
        </w:rPr>
        <w:t>12.1.4.6</w:t>
      </w:r>
      <w:r w:rsidRPr="001943F1">
        <w:rPr>
          <w:color w:val="auto"/>
        </w:rPr>
        <w:t>權利金價格標單所填投標人名稱書寫錯誤，或經招標機關認定無法辨識，或權利金價格標單所填姓名與印章不符。</w:t>
      </w:r>
    </w:p>
    <w:p w14:paraId="0A9EC055" w14:textId="529A92F8" w:rsidR="00DA5EBA" w:rsidRPr="001943F1" w:rsidRDefault="00DA5EBA" w:rsidP="00DA5EBA">
      <w:pPr>
        <w:pStyle w:val="ForNNNN"/>
        <w:numPr>
          <w:ilvl w:val="0"/>
          <w:numId w:val="0"/>
        </w:numPr>
        <w:ind w:left="1276"/>
        <w:rPr>
          <w:color w:val="auto"/>
        </w:rPr>
      </w:pPr>
      <w:r w:rsidRPr="001943F1">
        <w:rPr>
          <w:color w:val="auto"/>
        </w:rPr>
        <w:t>12.1.4.7</w:t>
      </w:r>
      <w:r w:rsidRPr="001943F1">
        <w:rPr>
          <w:color w:val="auto"/>
        </w:rPr>
        <w:t>權利金價格標單附有條件者。</w:t>
      </w:r>
    </w:p>
    <w:p w14:paraId="074524AB" w14:textId="65965A8A" w:rsidR="00DA5EBA" w:rsidRPr="001943F1" w:rsidRDefault="00DA5EBA" w:rsidP="00DA5EBA">
      <w:pPr>
        <w:pStyle w:val="ForNNNN"/>
        <w:numPr>
          <w:ilvl w:val="0"/>
          <w:numId w:val="0"/>
        </w:numPr>
        <w:tabs>
          <w:tab w:val="clear" w:pos="1190"/>
          <w:tab w:val="left" w:pos="1277"/>
          <w:tab w:val="left" w:pos="2268"/>
        </w:tabs>
        <w:ind w:left="2268" w:hanging="964"/>
        <w:jc w:val="left"/>
        <w:rPr>
          <w:color w:val="auto"/>
        </w:rPr>
      </w:pPr>
      <w:r w:rsidRPr="001943F1">
        <w:rPr>
          <w:color w:val="auto"/>
        </w:rPr>
        <w:t>12.1.4.8</w:t>
      </w:r>
      <w:r w:rsidRPr="001943F1">
        <w:rPr>
          <w:color w:val="auto"/>
        </w:rPr>
        <w:t>權利金價格標單之投標權利金總價之金額空白、或文字書寫錯誤、或經塗改、或使用鉛筆填寫、或字跡模糊無法辨識、或未以正體中文大寫書寫、或低於招標公告之權利金底價者。</w:t>
      </w:r>
    </w:p>
    <w:p w14:paraId="04615FD0" w14:textId="0D3F509C" w:rsidR="00DA5EBA" w:rsidRPr="001943F1" w:rsidRDefault="00DA5EBA" w:rsidP="00DA5EBA">
      <w:pPr>
        <w:pStyle w:val="ForNNNN"/>
        <w:numPr>
          <w:ilvl w:val="0"/>
          <w:numId w:val="0"/>
        </w:numPr>
        <w:ind w:left="2268" w:hanging="992"/>
        <w:rPr>
          <w:color w:val="auto"/>
        </w:rPr>
      </w:pPr>
      <w:r w:rsidRPr="001943F1">
        <w:rPr>
          <w:color w:val="auto"/>
        </w:rPr>
        <w:t>12.1.4.9</w:t>
      </w:r>
      <w:r w:rsidRPr="001943F1">
        <w:rPr>
          <w:color w:val="auto"/>
        </w:rPr>
        <w:t>其他經招標機關認定為不符本須知或相關法令者。</w:t>
      </w:r>
    </w:p>
    <w:p w14:paraId="691A8D2F" w14:textId="4ADE93FD" w:rsidR="006D34FC" w:rsidRPr="001943F1" w:rsidRDefault="00C45C0E" w:rsidP="00C45C0E">
      <w:pPr>
        <w:pStyle w:val="ForNNNN"/>
        <w:numPr>
          <w:ilvl w:val="0"/>
          <w:numId w:val="0"/>
        </w:numPr>
        <w:tabs>
          <w:tab w:val="clear" w:pos="1190"/>
          <w:tab w:val="left" w:pos="1277"/>
          <w:tab w:val="left" w:pos="2268"/>
        </w:tabs>
        <w:ind w:left="2268" w:hanging="964"/>
        <w:jc w:val="left"/>
        <w:rPr>
          <w:color w:val="auto"/>
        </w:rPr>
      </w:pPr>
      <w:r w:rsidRPr="001943F1">
        <w:rPr>
          <w:color w:val="auto"/>
        </w:rPr>
        <w:t>12.1.4.</w:t>
      </w:r>
      <w:r w:rsidR="00DA5EBA" w:rsidRPr="001943F1">
        <w:rPr>
          <w:color w:val="auto"/>
        </w:rPr>
        <w:t>10</w:t>
      </w:r>
      <w:r w:rsidR="006D34FC" w:rsidRPr="001943F1">
        <w:rPr>
          <w:color w:val="auto"/>
        </w:rPr>
        <w:t>投標人資格不符合本須知第</w:t>
      </w:r>
      <w:r w:rsidR="006D34FC" w:rsidRPr="001943F1">
        <w:rPr>
          <w:color w:val="auto"/>
        </w:rPr>
        <w:t>7</w:t>
      </w:r>
      <w:r w:rsidR="006D34FC" w:rsidRPr="001943F1">
        <w:rPr>
          <w:color w:val="auto"/>
        </w:rPr>
        <w:t>條規定者。</w:t>
      </w:r>
    </w:p>
    <w:p w14:paraId="691A8D30" w14:textId="24957CFE" w:rsidR="006D34FC" w:rsidRPr="001943F1" w:rsidRDefault="00C45C0E" w:rsidP="00C45C0E">
      <w:pPr>
        <w:pStyle w:val="ForNNNN"/>
        <w:numPr>
          <w:ilvl w:val="0"/>
          <w:numId w:val="0"/>
        </w:numPr>
        <w:tabs>
          <w:tab w:val="clear" w:pos="1190"/>
          <w:tab w:val="left" w:pos="1277"/>
          <w:tab w:val="left" w:pos="2268"/>
        </w:tabs>
        <w:ind w:left="2268" w:hanging="964"/>
        <w:jc w:val="left"/>
        <w:rPr>
          <w:color w:val="auto"/>
        </w:rPr>
      </w:pPr>
      <w:r w:rsidRPr="001943F1">
        <w:rPr>
          <w:color w:val="auto"/>
        </w:rPr>
        <w:t>12.1.4.</w:t>
      </w:r>
      <w:r w:rsidR="00DA5EBA" w:rsidRPr="001943F1">
        <w:rPr>
          <w:color w:val="auto"/>
        </w:rPr>
        <w:t>11</w:t>
      </w:r>
      <w:r w:rsidR="006D34FC" w:rsidRPr="001943F1">
        <w:rPr>
          <w:color w:val="auto"/>
        </w:rPr>
        <w:t>投標人以偽造或變造之文件投標者。</w:t>
      </w:r>
    </w:p>
    <w:p w14:paraId="691A8D31" w14:textId="3078A264" w:rsidR="006D34FC" w:rsidRPr="001943F1" w:rsidRDefault="00C45C0E" w:rsidP="00C45C0E">
      <w:pPr>
        <w:pStyle w:val="ForNNNN"/>
        <w:numPr>
          <w:ilvl w:val="0"/>
          <w:numId w:val="0"/>
        </w:numPr>
        <w:tabs>
          <w:tab w:val="clear" w:pos="1190"/>
          <w:tab w:val="left" w:pos="1277"/>
          <w:tab w:val="left" w:pos="2268"/>
        </w:tabs>
        <w:ind w:left="2268" w:hanging="964"/>
        <w:jc w:val="left"/>
        <w:rPr>
          <w:color w:val="auto"/>
        </w:rPr>
      </w:pPr>
      <w:r w:rsidRPr="001943F1">
        <w:rPr>
          <w:color w:val="auto"/>
        </w:rPr>
        <w:t>12.1.4.</w:t>
      </w:r>
      <w:r w:rsidR="00DA5EBA" w:rsidRPr="001943F1">
        <w:rPr>
          <w:color w:val="auto"/>
        </w:rPr>
        <w:t>12</w:t>
      </w:r>
      <w:r w:rsidR="006D34FC" w:rsidRPr="001943F1">
        <w:rPr>
          <w:color w:val="auto"/>
        </w:rPr>
        <w:t>投標人借用或冒用他人名義或證件投標者。</w:t>
      </w:r>
    </w:p>
    <w:p w14:paraId="691A8D32" w14:textId="25F57754" w:rsidR="006D34FC" w:rsidRPr="001943F1" w:rsidRDefault="00C45C0E" w:rsidP="00C45C0E">
      <w:pPr>
        <w:pStyle w:val="ForNNNN"/>
        <w:numPr>
          <w:ilvl w:val="0"/>
          <w:numId w:val="0"/>
        </w:numPr>
        <w:tabs>
          <w:tab w:val="clear" w:pos="1190"/>
          <w:tab w:val="left" w:pos="1277"/>
          <w:tab w:val="left" w:pos="2268"/>
        </w:tabs>
        <w:ind w:left="2268" w:hanging="964"/>
        <w:jc w:val="left"/>
        <w:rPr>
          <w:color w:val="auto"/>
        </w:rPr>
      </w:pPr>
      <w:r w:rsidRPr="001943F1">
        <w:rPr>
          <w:color w:val="auto"/>
        </w:rPr>
        <w:t>12.1.4.</w:t>
      </w:r>
      <w:r w:rsidR="00DA5EBA" w:rsidRPr="001943F1">
        <w:rPr>
          <w:color w:val="auto"/>
        </w:rPr>
        <w:t>13</w:t>
      </w:r>
      <w:r w:rsidR="006D34FC" w:rsidRPr="001943F1">
        <w:rPr>
          <w:color w:val="auto"/>
        </w:rPr>
        <w:t>本須知規定不得補正、補件之投標文件有缺漏情事者。</w:t>
      </w:r>
    </w:p>
    <w:p w14:paraId="691A8D33" w14:textId="2409C1C7" w:rsidR="006D34FC" w:rsidRPr="001943F1" w:rsidRDefault="00C45C0E" w:rsidP="00C45C0E">
      <w:pPr>
        <w:pStyle w:val="ForNNNN"/>
        <w:numPr>
          <w:ilvl w:val="0"/>
          <w:numId w:val="0"/>
        </w:numPr>
        <w:tabs>
          <w:tab w:val="clear" w:pos="1190"/>
          <w:tab w:val="left" w:pos="1277"/>
          <w:tab w:val="left" w:pos="2268"/>
        </w:tabs>
        <w:ind w:left="2268" w:hanging="964"/>
        <w:jc w:val="left"/>
        <w:rPr>
          <w:color w:val="auto"/>
        </w:rPr>
      </w:pPr>
      <w:r w:rsidRPr="001943F1">
        <w:rPr>
          <w:color w:val="auto"/>
        </w:rPr>
        <w:t>12.1.4.</w:t>
      </w:r>
      <w:r w:rsidR="00DA5EBA" w:rsidRPr="001943F1">
        <w:rPr>
          <w:color w:val="auto"/>
        </w:rPr>
        <w:t>14</w:t>
      </w:r>
      <w:r w:rsidR="006D34FC" w:rsidRPr="001943F1">
        <w:rPr>
          <w:color w:val="auto"/>
        </w:rPr>
        <w:t>經招標機關依本須知第</w:t>
      </w:r>
      <w:r w:rsidR="006D34FC" w:rsidRPr="001943F1">
        <w:rPr>
          <w:color w:val="auto"/>
        </w:rPr>
        <w:t>1</w:t>
      </w:r>
      <w:r w:rsidR="007A6D01" w:rsidRPr="001943F1">
        <w:rPr>
          <w:color w:val="auto"/>
        </w:rPr>
        <w:t>1.2</w:t>
      </w:r>
      <w:r w:rsidR="006D34FC" w:rsidRPr="001943F1">
        <w:rPr>
          <w:color w:val="auto"/>
        </w:rPr>
        <w:t>條規定命投標人限期補正、補件，投標人逾期未補件、補正，或經招標機關認定所補件、補正之資料仍不符合本須知規定者。</w:t>
      </w:r>
    </w:p>
    <w:p w14:paraId="691A8D34" w14:textId="5690FEDB" w:rsidR="006D34FC" w:rsidRPr="001943F1" w:rsidRDefault="00C45C0E" w:rsidP="00C45C0E">
      <w:pPr>
        <w:pStyle w:val="ForNNNN"/>
        <w:numPr>
          <w:ilvl w:val="0"/>
          <w:numId w:val="0"/>
        </w:numPr>
        <w:tabs>
          <w:tab w:val="clear" w:pos="1190"/>
          <w:tab w:val="left" w:pos="1277"/>
          <w:tab w:val="left" w:pos="2268"/>
        </w:tabs>
        <w:ind w:left="2268" w:hanging="964"/>
        <w:jc w:val="left"/>
        <w:rPr>
          <w:color w:val="auto"/>
        </w:rPr>
      </w:pPr>
      <w:r w:rsidRPr="001943F1">
        <w:rPr>
          <w:color w:val="auto"/>
        </w:rPr>
        <w:t>12.1.4.</w:t>
      </w:r>
      <w:r w:rsidR="00DA5EBA" w:rsidRPr="001943F1">
        <w:rPr>
          <w:color w:val="auto"/>
        </w:rPr>
        <w:t>15</w:t>
      </w:r>
      <w:r w:rsidR="006D34FC" w:rsidRPr="001943F1">
        <w:rPr>
          <w:color w:val="auto"/>
        </w:rPr>
        <w:t>投標人其他違反本須知及補充文件規定，且經招標機關認定情節重大者。</w:t>
      </w:r>
    </w:p>
    <w:p w14:paraId="691A8D35" w14:textId="77777777" w:rsidR="006D34FC" w:rsidRPr="001943F1" w:rsidRDefault="00C45C0E" w:rsidP="00C45C0E">
      <w:pPr>
        <w:pStyle w:val="NN1"/>
        <w:tabs>
          <w:tab w:val="clear" w:pos="1560"/>
          <w:tab w:val="left" w:pos="851"/>
          <w:tab w:val="left" w:pos="1386"/>
        </w:tabs>
        <w:ind w:left="1412" w:hanging="851"/>
      </w:pPr>
      <w:r w:rsidRPr="001943F1">
        <w:t xml:space="preserve">12.1.5 </w:t>
      </w:r>
      <w:r w:rsidR="006D34FC" w:rsidRPr="001943F1">
        <w:t>招標機關完成資格審查後，</w:t>
      </w:r>
      <w:bookmarkStart w:id="462" w:name="_Hlk507920439"/>
      <w:r w:rsidR="006D34FC" w:rsidRPr="001943F1">
        <w:t>投標人如未有須辦理補件、補正情形者，招標機關當場宣布該投標人是否通過成為資格合格投標人。</w:t>
      </w:r>
      <w:bookmarkEnd w:id="462"/>
      <w:r w:rsidR="006D34FC" w:rsidRPr="001943F1">
        <w:t>投標人如有須辦理補件、補正情形者，經招標機關通知該投標人限期辦理補件、補正，得</w:t>
      </w:r>
      <w:bookmarkStart w:id="463" w:name="_Hlk507920454"/>
      <w:r w:rsidR="006D34FC" w:rsidRPr="001943F1">
        <w:t>另以書面通知投標人資格審查結果。</w:t>
      </w:r>
      <w:bookmarkEnd w:id="463"/>
    </w:p>
    <w:p w14:paraId="691A8D36" w14:textId="1B42341D" w:rsidR="006D34FC" w:rsidRPr="001943F1" w:rsidRDefault="00C45C0E" w:rsidP="00C45C0E">
      <w:pPr>
        <w:pStyle w:val="NN1"/>
        <w:tabs>
          <w:tab w:val="clear" w:pos="1560"/>
          <w:tab w:val="left" w:pos="851"/>
          <w:tab w:val="left" w:pos="1386"/>
        </w:tabs>
        <w:ind w:left="1412" w:hanging="851"/>
      </w:pPr>
      <w:r w:rsidRPr="001943F1">
        <w:t>12.1.6</w:t>
      </w:r>
      <w:r w:rsidR="005A514D" w:rsidRPr="001943F1">
        <w:t xml:space="preserve"> </w:t>
      </w:r>
      <w:r w:rsidR="006D34FC" w:rsidRPr="001943F1">
        <w:t>本案資格合格投標人達</w:t>
      </w:r>
      <w:r w:rsidR="006D34FC" w:rsidRPr="001943F1">
        <w:t>1</w:t>
      </w:r>
      <w:r w:rsidR="006D34FC" w:rsidRPr="001943F1">
        <w:t>家（含）以上時，招標機關應依據投標人檢送之投資</w:t>
      </w:r>
      <w:r w:rsidR="00265D27" w:rsidRPr="001943F1">
        <w:t>計</w:t>
      </w:r>
      <w:r w:rsidR="008A6341" w:rsidRPr="001943F1">
        <w:t>畫</w:t>
      </w:r>
      <w:r w:rsidR="00265D27" w:rsidRPr="001943F1">
        <w:t>書</w:t>
      </w:r>
      <w:r w:rsidR="006D34FC" w:rsidRPr="001943F1">
        <w:t>辦理</w:t>
      </w:r>
      <w:r w:rsidR="0013520C" w:rsidRPr="001943F1">
        <w:t>綜合評選</w:t>
      </w:r>
      <w:r w:rsidR="006D34FC" w:rsidRPr="001943F1">
        <w:t>。如資格合格投標人未達</w:t>
      </w:r>
      <w:r w:rsidR="006D34FC" w:rsidRPr="001943F1">
        <w:t>1</w:t>
      </w:r>
      <w:r w:rsidR="006D34FC" w:rsidRPr="001943F1">
        <w:t>家，招標機關不再</w:t>
      </w:r>
      <w:r w:rsidR="00D31356" w:rsidRPr="001943F1">
        <w:t>進行</w:t>
      </w:r>
      <w:r w:rsidR="0013520C" w:rsidRPr="001943F1">
        <w:t>綜合評選</w:t>
      </w:r>
      <w:r w:rsidR="006D34FC" w:rsidRPr="001943F1">
        <w:t>，視為廢標，招標機關得另行辦理招標。</w:t>
      </w:r>
    </w:p>
    <w:p w14:paraId="691A8D37" w14:textId="27E04B6A" w:rsidR="00B330ED" w:rsidRPr="001943F1" w:rsidRDefault="005A514D" w:rsidP="005A514D">
      <w:pPr>
        <w:pStyle w:val="NN1"/>
        <w:tabs>
          <w:tab w:val="clear" w:pos="1560"/>
          <w:tab w:val="left" w:pos="851"/>
          <w:tab w:val="left" w:pos="1386"/>
        </w:tabs>
        <w:ind w:left="1412" w:hanging="851"/>
      </w:pPr>
      <w:r w:rsidRPr="001943F1">
        <w:t xml:space="preserve">12.1.7 </w:t>
      </w:r>
      <w:r w:rsidR="006D34FC" w:rsidRPr="001943F1">
        <w:t>投標人之投標文件、投資計</w:t>
      </w:r>
      <w:r w:rsidR="008A6341" w:rsidRPr="001943F1">
        <w:t>畫</w:t>
      </w:r>
      <w:r w:rsidR="006D34FC" w:rsidRPr="001943F1">
        <w:t>書，其項目、件數、形式內容需符合本須知規定。</w:t>
      </w:r>
    </w:p>
    <w:p w14:paraId="62B9E385" w14:textId="55D5F495" w:rsidR="00DA5EBA" w:rsidRPr="001943F1" w:rsidRDefault="00DA5EBA" w:rsidP="00DA5EBA">
      <w:pPr>
        <w:pStyle w:val="NN1"/>
        <w:tabs>
          <w:tab w:val="clear" w:pos="1560"/>
          <w:tab w:val="left" w:pos="575"/>
          <w:tab w:val="left" w:pos="1386"/>
        </w:tabs>
        <w:ind w:left="1412" w:hanging="851"/>
        <w:textDirection w:val="lrTbV"/>
      </w:pPr>
      <w:r w:rsidRPr="001943F1">
        <w:tab/>
        <w:t xml:space="preserve">12.1.8 </w:t>
      </w:r>
      <w:r w:rsidRPr="001943F1">
        <w:t>開標程序進行中，如有發生爭議時，由主持人會同監標人共同裁決後，投標人不得異議。</w:t>
      </w:r>
    </w:p>
    <w:p w14:paraId="691A8D38" w14:textId="0C14CCE0" w:rsidR="006D34FC" w:rsidRPr="001943F1" w:rsidRDefault="005A514D" w:rsidP="005A514D">
      <w:pPr>
        <w:pStyle w:val="NN1"/>
        <w:tabs>
          <w:tab w:val="clear" w:pos="1560"/>
          <w:tab w:val="left" w:pos="851"/>
          <w:tab w:val="left" w:pos="1386"/>
        </w:tabs>
        <w:ind w:left="1412" w:hanging="851"/>
      </w:pPr>
      <w:r w:rsidRPr="001943F1">
        <w:t>12.1.</w:t>
      </w:r>
      <w:r w:rsidR="00DA5EBA" w:rsidRPr="001943F1">
        <w:t>9</w:t>
      </w:r>
      <w:r w:rsidRPr="001943F1">
        <w:t xml:space="preserve"> </w:t>
      </w:r>
      <w:r w:rsidR="00FF29BE" w:rsidRPr="001943F1">
        <w:t>所提供之證明文件經招標機關認定偽造</w:t>
      </w:r>
      <w:r w:rsidR="00B668EC" w:rsidRPr="001943F1">
        <w:t>、</w:t>
      </w:r>
      <w:r w:rsidR="00FF29BE" w:rsidRPr="001943F1">
        <w:t>變造</w:t>
      </w:r>
      <w:r w:rsidR="00B668EC" w:rsidRPr="001943F1">
        <w:t>或故意申報</w:t>
      </w:r>
      <w:r w:rsidR="006D34FC" w:rsidRPr="001943F1">
        <w:t>不實，無論是否已完成資格審查、</w:t>
      </w:r>
      <w:r w:rsidR="00B9624A" w:rsidRPr="001943F1">
        <w:t>綜合評選</w:t>
      </w:r>
      <w:r w:rsidR="006D34FC" w:rsidRPr="001943F1">
        <w:t>作業，</w:t>
      </w:r>
      <w:r w:rsidR="00A43099" w:rsidRPr="001943F1">
        <w:rPr>
          <w:rFonts w:hint="eastAsia"/>
        </w:rPr>
        <w:t>由</w:t>
      </w:r>
      <w:r w:rsidR="006D34FC" w:rsidRPr="001943F1">
        <w:t>招標機關</w:t>
      </w:r>
      <w:r w:rsidR="00A43099" w:rsidRPr="001943F1">
        <w:rPr>
          <w:rFonts w:hint="eastAsia"/>
        </w:rPr>
        <w:t>撤銷</w:t>
      </w:r>
      <w:r w:rsidR="006D34FC" w:rsidRPr="001943F1">
        <w:t>其</w:t>
      </w:r>
      <w:r w:rsidR="00A43099" w:rsidRPr="001943F1">
        <w:rPr>
          <w:rFonts w:hint="eastAsia"/>
        </w:rPr>
        <w:t>投標</w:t>
      </w:r>
      <w:r w:rsidR="006D34FC" w:rsidRPr="001943F1">
        <w:t>資格</w:t>
      </w:r>
      <w:r w:rsidR="00A43099" w:rsidRPr="001943F1">
        <w:rPr>
          <w:rFonts w:hint="eastAsia"/>
        </w:rPr>
        <w:t>，並不得作為得標人</w:t>
      </w:r>
      <w:r w:rsidR="006D34FC" w:rsidRPr="001943F1">
        <w:t>。</w:t>
      </w:r>
    </w:p>
    <w:p w14:paraId="691A8D39" w14:textId="77777777" w:rsidR="006D34FC" w:rsidRPr="001943F1" w:rsidRDefault="0013520C">
      <w:pPr>
        <w:pStyle w:val="2a"/>
        <w:numPr>
          <w:ilvl w:val="1"/>
          <w:numId w:val="119"/>
        </w:numPr>
      </w:pPr>
      <w:bookmarkStart w:id="464" w:name="_Toc501120077"/>
      <w:bookmarkStart w:id="465" w:name="_Toc51078538"/>
      <w:bookmarkStart w:id="466" w:name="_Toc51082842"/>
      <w:bookmarkStart w:id="467" w:name="_Toc51162594"/>
      <w:bookmarkStart w:id="468" w:name="_Toc101972720"/>
      <w:bookmarkStart w:id="469" w:name="_Toc121701978"/>
      <w:bookmarkStart w:id="470" w:name="_Toc142398144"/>
      <w:bookmarkStart w:id="471" w:name="_Toc145682293"/>
      <w:bookmarkStart w:id="472" w:name="_Toc146369206"/>
      <w:bookmarkStart w:id="473" w:name="_Toc153453797"/>
      <w:bookmarkStart w:id="474" w:name="_Toc194494186"/>
      <w:r w:rsidRPr="001943F1">
        <w:t>綜合評選</w:t>
      </w:r>
      <w:r w:rsidR="00D31356" w:rsidRPr="001943F1">
        <w:t>階段</w:t>
      </w:r>
      <w:bookmarkEnd w:id="464"/>
      <w:bookmarkEnd w:id="465"/>
      <w:bookmarkEnd w:id="466"/>
      <w:bookmarkEnd w:id="467"/>
      <w:bookmarkEnd w:id="468"/>
      <w:bookmarkEnd w:id="469"/>
      <w:bookmarkEnd w:id="470"/>
      <w:bookmarkEnd w:id="471"/>
      <w:bookmarkEnd w:id="472"/>
      <w:bookmarkEnd w:id="473"/>
      <w:bookmarkEnd w:id="474"/>
    </w:p>
    <w:p w14:paraId="691A8D3B" w14:textId="77777777" w:rsidR="006D34FC" w:rsidRPr="001943F1" w:rsidRDefault="005A514D" w:rsidP="00624BD0">
      <w:pPr>
        <w:pStyle w:val="NNN"/>
        <w:tabs>
          <w:tab w:val="clear" w:pos="1560"/>
          <w:tab w:val="left" w:pos="851"/>
        </w:tabs>
        <w:ind w:left="1645" w:hanging="1078"/>
      </w:pPr>
      <w:r w:rsidRPr="001943F1">
        <w:t>12.2.1</w:t>
      </w:r>
      <w:r w:rsidR="0013520C" w:rsidRPr="001943F1">
        <w:t>招標機關於完成資格審查後當場宣布資格合格投標人。</w:t>
      </w:r>
      <w:bookmarkStart w:id="475" w:name="_Hlk507920504"/>
      <w:r w:rsidR="0013520C" w:rsidRPr="001943F1">
        <w:t>綜合評選</w:t>
      </w:r>
      <w:r w:rsidR="00D31356" w:rsidRPr="001943F1">
        <w:t>階段</w:t>
      </w:r>
      <w:r w:rsidR="0013520C" w:rsidRPr="001943F1">
        <w:t>日期另行</w:t>
      </w:r>
      <w:r w:rsidR="006D34FC" w:rsidRPr="001943F1">
        <w:t>書面通知。</w:t>
      </w:r>
      <w:bookmarkEnd w:id="475"/>
    </w:p>
    <w:p w14:paraId="691A8D3C" w14:textId="77777777" w:rsidR="006D34FC" w:rsidRPr="001943F1" w:rsidRDefault="00055F31" w:rsidP="005A514D">
      <w:pPr>
        <w:pStyle w:val="NN1"/>
        <w:tabs>
          <w:tab w:val="clear" w:pos="1560"/>
          <w:tab w:val="left" w:pos="851"/>
          <w:tab w:val="left" w:pos="1386"/>
        </w:tabs>
        <w:ind w:left="1412" w:hanging="851"/>
      </w:pPr>
      <w:r w:rsidRPr="001943F1">
        <w:t>12.2.2</w:t>
      </w:r>
      <w:r w:rsidR="00480785" w:rsidRPr="001943F1">
        <w:t>綜合評選程序</w:t>
      </w:r>
    </w:p>
    <w:p w14:paraId="691A8D3D" w14:textId="48C9FEF6" w:rsidR="006D34FC" w:rsidRPr="001943F1" w:rsidRDefault="00055F31" w:rsidP="005A514D">
      <w:pPr>
        <w:pStyle w:val="ForNNNN"/>
        <w:numPr>
          <w:ilvl w:val="0"/>
          <w:numId w:val="0"/>
        </w:numPr>
        <w:tabs>
          <w:tab w:val="clear" w:pos="1190"/>
          <w:tab w:val="left" w:pos="1277"/>
          <w:tab w:val="left" w:pos="2268"/>
        </w:tabs>
        <w:ind w:left="2268" w:hanging="964"/>
        <w:jc w:val="left"/>
        <w:rPr>
          <w:color w:val="auto"/>
        </w:rPr>
      </w:pPr>
      <w:r w:rsidRPr="001943F1">
        <w:rPr>
          <w:color w:val="auto"/>
        </w:rPr>
        <w:t>12.2.2.1</w:t>
      </w:r>
      <w:r w:rsidR="006D34FC" w:rsidRPr="001943F1">
        <w:rPr>
          <w:color w:val="auto"/>
        </w:rPr>
        <w:t>參</w:t>
      </w:r>
      <w:r w:rsidR="003E3371" w:rsidRPr="001943F1">
        <w:rPr>
          <w:rFonts w:hint="eastAsia"/>
          <w:color w:val="auto"/>
        </w:rPr>
        <w:t>考</w:t>
      </w:r>
      <w:r w:rsidR="006D34FC" w:rsidRPr="001943F1">
        <w:rPr>
          <w:color w:val="auto"/>
        </w:rPr>
        <w:t>政府採購法採購評選，針對合格投標人遞交之投資</w:t>
      </w:r>
      <w:r w:rsidR="00265D27" w:rsidRPr="001943F1">
        <w:rPr>
          <w:color w:val="auto"/>
        </w:rPr>
        <w:t>計</w:t>
      </w:r>
      <w:r w:rsidR="008A6341" w:rsidRPr="001943F1">
        <w:rPr>
          <w:color w:val="auto"/>
        </w:rPr>
        <w:t>畫</w:t>
      </w:r>
      <w:r w:rsidR="00265D27" w:rsidRPr="001943F1">
        <w:rPr>
          <w:color w:val="auto"/>
        </w:rPr>
        <w:t>書</w:t>
      </w:r>
      <w:r w:rsidR="009F33CF" w:rsidRPr="001943F1">
        <w:rPr>
          <w:rFonts w:hint="eastAsia"/>
          <w:color w:val="auto"/>
        </w:rPr>
        <w:t>及權利金價格標單</w:t>
      </w:r>
      <w:r w:rsidR="006D34FC" w:rsidRPr="001943F1">
        <w:rPr>
          <w:color w:val="auto"/>
        </w:rPr>
        <w:t>進行審查，相關評選作業流程、標準及評定方式詳附件</w:t>
      </w:r>
      <w:r w:rsidR="00630072" w:rsidRPr="001943F1">
        <w:rPr>
          <w:color w:val="auto"/>
        </w:rPr>
        <w:t>十</w:t>
      </w:r>
      <w:r w:rsidR="00795645">
        <w:rPr>
          <w:rFonts w:hint="eastAsia"/>
          <w:color w:val="auto"/>
        </w:rPr>
        <w:t>六</w:t>
      </w:r>
      <w:r w:rsidR="006D34FC" w:rsidRPr="001943F1">
        <w:rPr>
          <w:color w:val="auto"/>
        </w:rPr>
        <w:t>「投標廠商</w:t>
      </w:r>
      <w:r w:rsidR="008016A2" w:rsidRPr="001943F1">
        <w:rPr>
          <w:color w:val="auto"/>
        </w:rPr>
        <w:t>評選</w:t>
      </w:r>
      <w:r w:rsidR="006D34FC" w:rsidRPr="001943F1">
        <w:rPr>
          <w:color w:val="auto"/>
        </w:rPr>
        <w:t>須知」。</w:t>
      </w:r>
    </w:p>
    <w:p w14:paraId="691A8D3E" w14:textId="77777777" w:rsidR="006D34FC" w:rsidRPr="001943F1" w:rsidRDefault="00055F31" w:rsidP="005A514D">
      <w:pPr>
        <w:pStyle w:val="ForNNNN"/>
        <w:numPr>
          <w:ilvl w:val="0"/>
          <w:numId w:val="0"/>
        </w:numPr>
        <w:tabs>
          <w:tab w:val="clear" w:pos="1190"/>
          <w:tab w:val="left" w:pos="1277"/>
          <w:tab w:val="left" w:pos="2268"/>
        </w:tabs>
        <w:ind w:left="2268" w:hanging="964"/>
        <w:jc w:val="left"/>
        <w:rPr>
          <w:color w:val="auto"/>
        </w:rPr>
      </w:pPr>
      <w:r w:rsidRPr="001943F1">
        <w:rPr>
          <w:color w:val="auto"/>
        </w:rPr>
        <w:t>12.2.2.2</w:t>
      </w:r>
      <w:r w:rsidR="006D34FC" w:rsidRPr="001943F1">
        <w:rPr>
          <w:color w:val="auto"/>
        </w:rPr>
        <w:t>投資</w:t>
      </w:r>
      <w:r w:rsidR="00265D27" w:rsidRPr="001943F1">
        <w:rPr>
          <w:color w:val="auto"/>
        </w:rPr>
        <w:t>計</w:t>
      </w:r>
      <w:r w:rsidR="008A6341" w:rsidRPr="001943F1">
        <w:rPr>
          <w:color w:val="auto"/>
        </w:rPr>
        <w:t>畫</w:t>
      </w:r>
      <w:r w:rsidR="00265D27" w:rsidRPr="001943F1">
        <w:rPr>
          <w:color w:val="auto"/>
        </w:rPr>
        <w:t>書</w:t>
      </w:r>
      <w:r w:rsidR="006D34FC" w:rsidRPr="001943F1">
        <w:rPr>
          <w:color w:val="auto"/>
        </w:rPr>
        <w:t>由工作小組提出初審意見，評選委員就初審意見、廠商資料、評選項目逐項討論後，由各評選委員辦理序位評比，就個別廠商各評選項目及子項分別評分後予以加總，並依加總分數高低轉換為序位。</w:t>
      </w:r>
    </w:p>
    <w:p w14:paraId="691A8D3F" w14:textId="77777777" w:rsidR="006D34FC" w:rsidRPr="001943F1" w:rsidRDefault="00055F31" w:rsidP="005A514D">
      <w:pPr>
        <w:pStyle w:val="ForNNNN"/>
        <w:numPr>
          <w:ilvl w:val="0"/>
          <w:numId w:val="0"/>
        </w:numPr>
        <w:tabs>
          <w:tab w:val="clear" w:pos="1190"/>
          <w:tab w:val="left" w:pos="1277"/>
          <w:tab w:val="left" w:pos="2268"/>
        </w:tabs>
        <w:ind w:left="2268" w:hanging="964"/>
        <w:jc w:val="left"/>
        <w:rPr>
          <w:color w:val="auto"/>
        </w:rPr>
      </w:pPr>
      <w:r w:rsidRPr="001943F1">
        <w:rPr>
          <w:color w:val="auto"/>
        </w:rPr>
        <w:t>12.2.2.3</w:t>
      </w:r>
      <w:r w:rsidR="0013520C" w:rsidRPr="001943F1">
        <w:rPr>
          <w:color w:val="auto"/>
        </w:rPr>
        <w:t>綜合評選</w:t>
      </w:r>
      <w:r w:rsidR="00D31356" w:rsidRPr="001943F1">
        <w:rPr>
          <w:color w:val="auto"/>
        </w:rPr>
        <w:t>階段</w:t>
      </w:r>
      <w:r w:rsidR="006D34FC" w:rsidRPr="001943F1">
        <w:rPr>
          <w:color w:val="auto"/>
        </w:rPr>
        <w:t>將由招標機關召集成立「評選委員會」，委員</w:t>
      </w:r>
      <w:r w:rsidR="006D34FC" w:rsidRPr="001943F1">
        <w:rPr>
          <w:color w:val="auto"/>
        </w:rPr>
        <w:t>7</w:t>
      </w:r>
      <w:r w:rsidR="006D34FC" w:rsidRPr="001943F1">
        <w:rPr>
          <w:color w:val="auto"/>
        </w:rPr>
        <w:t>至</w:t>
      </w:r>
      <w:r w:rsidR="006D34FC" w:rsidRPr="001943F1">
        <w:rPr>
          <w:color w:val="auto"/>
        </w:rPr>
        <w:t>17</w:t>
      </w:r>
      <w:r w:rsidR="00F332BB" w:rsidRPr="001943F1">
        <w:rPr>
          <w:color w:val="auto"/>
        </w:rPr>
        <w:t>人應有三</w:t>
      </w:r>
      <w:r w:rsidR="006D34FC" w:rsidRPr="001943F1">
        <w:rPr>
          <w:color w:val="auto"/>
        </w:rPr>
        <w:t>分之一以上為專家、學者</w:t>
      </w:r>
      <w:r w:rsidR="00D6333B" w:rsidRPr="001943F1">
        <w:rPr>
          <w:color w:val="auto"/>
        </w:rPr>
        <w:t>。</w:t>
      </w:r>
      <w:r w:rsidR="00BC4E6C" w:rsidRPr="001943F1">
        <w:rPr>
          <w:color w:val="auto"/>
        </w:rPr>
        <w:t>本委員會置召集人一人，綜理評選事宜；副召集人一人，襄助召集人處理評選事宜。</w:t>
      </w:r>
      <w:r w:rsidR="00D6333B" w:rsidRPr="001943F1">
        <w:rPr>
          <w:color w:val="auto"/>
        </w:rPr>
        <w:t>召集人、副召集人均為委員，由機關首長或其授權人員指定委員擔任，或由委員互選產生之</w:t>
      </w:r>
      <w:r w:rsidR="006D34FC" w:rsidRPr="001943F1">
        <w:rPr>
          <w:color w:val="auto"/>
        </w:rPr>
        <w:t>。</w:t>
      </w:r>
      <w:r w:rsidR="00BC4E6C" w:rsidRPr="001943F1">
        <w:rPr>
          <w:color w:val="auto"/>
        </w:rPr>
        <w:t>本委員會會議，由召集人召集之，並為主席；召</w:t>
      </w:r>
      <w:r w:rsidR="0013520C" w:rsidRPr="001943F1">
        <w:rPr>
          <w:color w:val="auto"/>
        </w:rPr>
        <w:t>集人未能出席或因故</w:t>
      </w:r>
      <w:r w:rsidR="00BC4E6C" w:rsidRPr="001943F1">
        <w:rPr>
          <w:color w:val="auto"/>
        </w:rPr>
        <w:t>出缺時，由副召集人代理之。</w:t>
      </w:r>
    </w:p>
    <w:p w14:paraId="691A8D40" w14:textId="1E182D24" w:rsidR="006D34FC" w:rsidRPr="001943F1" w:rsidRDefault="00055F31" w:rsidP="005A514D">
      <w:pPr>
        <w:pStyle w:val="ForNNNN"/>
        <w:numPr>
          <w:ilvl w:val="0"/>
          <w:numId w:val="0"/>
        </w:numPr>
        <w:tabs>
          <w:tab w:val="clear" w:pos="1190"/>
          <w:tab w:val="left" w:pos="1277"/>
          <w:tab w:val="left" w:pos="2268"/>
        </w:tabs>
        <w:ind w:left="2268" w:hanging="964"/>
        <w:jc w:val="left"/>
        <w:rPr>
          <w:color w:val="auto"/>
        </w:rPr>
      </w:pPr>
      <w:r w:rsidRPr="001943F1">
        <w:rPr>
          <w:color w:val="auto"/>
        </w:rPr>
        <w:t>12.2.2.4</w:t>
      </w:r>
      <w:r w:rsidR="00E722EA" w:rsidRPr="001943F1">
        <w:rPr>
          <w:color w:val="auto"/>
        </w:rPr>
        <w:t>前項評選</w:t>
      </w:r>
      <w:r w:rsidR="0013520C" w:rsidRPr="001943F1">
        <w:rPr>
          <w:color w:val="auto"/>
        </w:rPr>
        <w:t>標準，應於公告招標時一併公告。</w:t>
      </w:r>
      <w:r w:rsidR="00FF2D94" w:rsidRPr="001943F1">
        <w:rPr>
          <w:rFonts w:hint="eastAsia"/>
          <w:color w:val="auto"/>
        </w:rPr>
        <w:t>由招標機關指定評選日期通知所有資格合格投標人召開評選會</w:t>
      </w:r>
      <w:r w:rsidR="006D34FC" w:rsidRPr="001943F1">
        <w:rPr>
          <w:color w:val="auto"/>
        </w:rPr>
        <w:t>，就</w:t>
      </w:r>
      <w:r w:rsidR="00E77012" w:rsidRPr="001943F1">
        <w:rPr>
          <w:color w:val="auto"/>
        </w:rPr>
        <w:t>投標人</w:t>
      </w:r>
      <w:r w:rsidR="006D34FC" w:rsidRPr="001943F1">
        <w:rPr>
          <w:color w:val="auto"/>
        </w:rPr>
        <w:t>提出之資料及現場簡報、答詢情形，採序位法以公平、公正原則，評定</w:t>
      </w:r>
      <w:r w:rsidR="00DA5EBA" w:rsidRPr="001943F1">
        <w:rPr>
          <w:rFonts w:hint="eastAsia"/>
          <w:color w:val="auto"/>
        </w:rPr>
        <w:t>合格得</w:t>
      </w:r>
      <w:r w:rsidR="006D34FC" w:rsidRPr="001943F1">
        <w:rPr>
          <w:color w:val="auto"/>
        </w:rPr>
        <w:t>標人</w:t>
      </w:r>
      <w:r w:rsidR="006D34FC" w:rsidRPr="00090E9E">
        <w:rPr>
          <w:color w:val="auto"/>
        </w:rPr>
        <w:t>。</w:t>
      </w:r>
      <w:r w:rsidR="00090E9E" w:rsidRPr="001009CC">
        <w:rPr>
          <w:rFonts w:hint="eastAsia"/>
          <w:color w:val="auto"/>
        </w:rPr>
        <w:t>招標機關將於本案應辦理之評選完成後，</w:t>
      </w:r>
      <w:r w:rsidR="00381E5C" w:rsidRPr="00090E9E">
        <w:rPr>
          <w:rFonts w:hint="eastAsia"/>
          <w:color w:val="auto"/>
        </w:rPr>
        <w:t>另以書面</w:t>
      </w:r>
      <w:r w:rsidR="00090E9E" w:rsidRPr="001009CC">
        <w:rPr>
          <w:rFonts w:hint="eastAsia"/>
          <w:color w:val="auto"/>
        </w:rPr>
        <w:t>統一</w:t>
      </w:r>
      <w:r w:rsidR="00381E5C" w:rsidRPr="00090E9E">
        <w:rPr>
          <w:rFonts w:hint="eastAsia"/>
          <w:color w:val="auto"/>
        </w:rPr>
        <w:t>通知</w:t>
      </w:r>
      <w:r w:rsidR="00090E9E" w:rsidRPr="00090E9E">
        <w:rPr>
          <w:rFonts w:hint="eastAsia"/>
          <w:color w:val="auto"/>
        </w:rPr>
        <w:t>各標別之得標人</w:t>
      </w:r>
      <w:r w:rsidR="00BD3D6E" w:rsidRPr="001009CC">
        <w:rPr>
          <w:rFonts w:hint="eastAsia"/>
          <w:color w:val="auto"/>
        </w:rPr>
        <w:t>，並以通知送達之日為得標</w:t>
      </w:r>
      <w:r w:rsidR="00BD3D6E" w:rsidRPr="001943F1">
        <w:rPr>
          <w:color w:val="000000" w:themeColor="text1"/>
        </w:rPr>
        <w:t>日</w:t>
      </w:r>
      <w:r w:rsidR="00381E5C" w:rsidRPr="001943F1">
        <w:rPr>
          <w:rFonts w:hint="eastAsia"/>
          <w:color w:val="auto"/>
        </w:rPr>
        <w:t>。</w:t>
      </w:r>
    </w:p>
    <w:p w14:paraId="691A8D54" w14:textId="77777777" w:rsidR="006D34FC" w:rsidRPr="001943F1" w:rsidRDefault="006D34FC">
      <w:pPr>
        <w:pStyle w:val="2a"/>
        <w:numPr>
          <w:ilvl w:val="1"/>
          <w:numId w:val="119"/>
        </w:numPr>
      </w:pPr>
      <w:bookmarkStart w:id="476" w:name="_Toc51078539"/>
      <w:bookmarkStart w:id="477" w:name="_Toc51082635"/>
      <w:bookmarkStart w:id="478" w:name="_Toc51082843"/>
      <w:bookmarkStart w:id="479" w:name="_Toc51161702"/>
      <w:bookmarkStart w:id="480" w:name="_Toc51162595"/>
      <w:bookmarkStart w:id="481" w:name="_Toc121701979"/>
      <w:bookmarkStart w:id="482" w:name="_Toc194494187"/>
      <w:bookmarkStart w:id="483" w:name="_Toc51078540"/>
      <w:bookmarkStart w:id="484" w:name="_Toc51082636"/>
      <w:bookmarkStart w:id="485" w:name="_Toc51082844"/>
      <w:bookmarkStart w:id="486" w:name="_Toc51161703"/>
      <w:bookmarkStart w:id="487" w:name="_Toc51162596"/>
      <w:bookmarkStart w:id="488" w:name="_Toc121701980"/>
      <w:bookmarkStart w:id="489" w:name="_Toc194494188"/>
      <w:bookmarkStart w:id="490" w:name="_Toc51078541"/>
      <w:bookmarkStart w:id="491" w:name="_Toc51082637"/>
      <w:bookmarkStart w:id="492" w:name="_Toc51082845"/>
      <w:bookmarkStart w:id="493" w:name="_Toc51161704"/>
      <w:bookmarkStart w:id="494" w:name="_Toc51162597"/>
      <w:bookmarkStart w:id="495" w:name="_Toc121701981"/>
      <w:bookmarkStart w:id="496" w:name="_Toc194494189"/>
      <w:bookmarkStart w:id="497" w:name="_Toc51078542"/>
      <w:bookmarkStart w:id="498" w:name="_Toc51082638"/>
      <w:bookmarkStart w:id="499" w:name="_Toc51082846"/>
      <w:bookmarkStart w:id="500" w:name="_Toc51161705"/>
      <w:bookmarkStart w:id="501" w:name="_Toc51162598"/>
      <w:bookmarkStart w:id="502" w:name="_Toc121701982"/>
      <w:bookmarkStart w:id="503" w:name="_Toc194494190"/>
      <w:bookmarkStart w:id="504" w:name="_Toc51078543"/>
      <w:bookmarkStart w:id="505" w:name="_Toc51082639"/>
      <w:bookmarkStart w:id="506" w:name="_Toc51082847"/>
      <w:bookmarkStart w:id="507" w:name="_Toc51161706"/>
      <w:bookmarkStart w:id="508" w:name="_Toc51162599"/>
      <w:bookmarkStart w:id="509" w:name="_Toc121701983"/>
      <w:bookmarkStart w:id="510" w:name="_Toc194494191"/>
      <w:bookmarkStart w:id="511" w:name="_Toc51078544"/>
      <w:bookmarkStart w:id="512" w:name="_Toc51082640"/>
      <w:bookmarkStart w:id="513" w:name="_Toc51082848"/>
      <w:bookmarkStart w:id="514" w:name="_Toc51161707"/>
      <w:bookmarkStart w:id="515" w:name="_Toc51162600"/>
      <w:bookmarkStart w:id="516" w:name="_Toc121701984"/>
      <w:bookmarkStart w:id="517" w:name="_Toc194494192"/>
      <w:bookmarkStart w:id="518" w:name="_Toc51078545"/>
      <w:bookmarkStart w:id="519" w:name="_Toc51082641"/>
      <w:bookmarkStart w:id="520" w:name="_Toc51082849"/>
      <w:bookmarkStart w:id="521" w:name="_Toc51161708"/>
      <w:bookmarkStart w:id="522" w:name="_Toc51162601"/>
      <w:bookmarkStart w:id="523" w:name="_Toc121701985"/>
      <w:bookmarkStart w:id="524" w:name="_Toc194494193"/>
      <w:bookmarkStart w:id="525" w:name="_Toc51078546"/>
      <w:bookmarkStart w:id="526" w:name="_Toc51082642"/>
      <w:bookmarkStart w:id="527" w:name="_Toc51082850"/>
      <w:bookmarkStart w:id="528" w:name="_Toc51161709"/>
      <w:bookmarkStart w:id="529" w:name="_Toc51162602"/>
      <w:bookmarkStart w:id="530" w:name="_Toc121701986"/>
      <w:bookmarkStart w:id="531" w:name="_Toc194494194"/>
      <w:bookmarkStart w:id="532" w:name="_Toc51078547"/>
      <w:bookmarkStart w:id="533" w:name="_Toc51082643"/>
      <w:bookmarkStart w:id="534" w:name="_Toc51082851"/>
      <w:bookmarkStart w:id="535" w:name="_Toc51161710"/>
      <w:bookmarkStart w:id="536" w:name="_Toc51162603"/>
      <w:bookmarkStart w:id="537" w:name="_Toc121701987"/>
      <w:bookmarkStart w:id="538" w:name="_Toc194494195"/>
      <w:bookmarkStart w:id="539" w:name="_Toc51078548"/>
      <w:bookmarkStart w:id="540" w:name="_Toc51082644"/>
      <w:bookmarkStart w:id="541" w:name="_Toc51082852"/>
      <w:bookmarkStart w:id="542" w:name="_Toc51161711"/>
      <w:bookmarkStart w:id="543" w:name="_Toc51162604"/>
      <w:bookmarkStart w:id="544" w:name="_Toc121701988"/>
      <w:bookmarkStart w:id="545" w:name="_Toc194494196"/>
      <w:bookmarkStart w:id="546" w:name="_Toc51078549"/>
      <w:bookmarkStart w:id="547" w:name="_Toc51082645"/>
      <w:bookmarkStart w:id="548" w:name="_Toc51082853"/>
      <w:bookmarkStart w:id="549" w:name="_Toc51161712"/>
      <w:bookmarkStart w:id="550" w:name="_Toc51162605"/>
      <w:bookmarkStart w:id="551" w:name="_Toc121701989"/>
      <w:bookmarkStart w:id="552" w:name="_Toc194494197"/>
      <w:bookmarkStart w:id="553" w:name="_Toc51078550"/>
      <w:bookmarkStart w:id="554" w:name="_Toc51082646"/>
      <w:bookmarkStart w:id="555" w:name="_Toc51082854"/>
      <w:bookmarkStart w:id="556" w:name="_Toc51161713"/>
      <w:bookmarkStart w:id="557" w:name="_Toc51162606"/>
      <w:bookmarkStart w:id="558" w:name="_Toc121701990"/>
      <w:bookmarkStart w:id="559" w:name="_Toc194494198"/>
      <w:bookmarkStart w:id="560" w:name="_Toc51078551"/>
      <w:bookmarkStart w:id="561" w:name="_Toc51082647"/>
      <w:bookmarkStart w:id="562" w:name="_Toc51082855"/>
      <w:bookmarkStart w:id="563" w:name="_Toc51161714"/>
      <w:bookmarkStart w:id="564" w:name="_Toc51162607"/>
      <w:bookmarkStart w:id="565" w:name="_Toc121701991"/>
      <w:bookmarkStart w:id="566" w:name="_Toc194494199"/>
      <w:bookmarkStart w:id="567" w:name="_Toc51078552"/>
      <w:bookmarkStart w:id="568" w:name="_Toc51082648"/>
      <w:bookmarkStart w:id="569" w:name="_Toc51082856"/>
      <w:bookmarkStart w:id="570" w:name="_Toc51161715"/>
      <w:bookmarkStart w:id="571" w:name="_Toc51162608"/>
      <w:bookmarkStart w:id="572" w:name="_Toc121701992"/>
      <w:bookmarkStart w:id="573" w:name="_Toc194494200"/>
      <w:bookmarkStart w:id="574" w:name="_Toc51078553"/>
      <w:bookmarkStart w:id="575" w:name="_Toc51082649"/>
      <w:bookmarkStart w:id="576" w:name="_Toc51082857"/>
      <w:bookmarkStart w:id="577" w:name="_Toc51161716"/>
      <w:bookmarkStart w:id="578" w:name="_Toc51162609"/>
      <w:bookmarkStart w:id="579" w:name="_Toc121701993"/>
      <w:bookmarkStart w:id="580" w:name="_Toc194494201"/>
      <w:bookmarkStart w:id="581" w:name="_Toc51078554"/>
      <w:bookmarkStart w:id="582" w:name="_Toc51082650"/>
      <w:bookmarkStart w:id="583" w:name="_Toc51082858"/>
      <w:bookmarkStart w:id="584" w:name="_Toc51161717"/>
      <w:bookmarkStart w:id="585" w:name="_Toc51162610"/>
      <w:bookmarkStart w:id="586" w:name="_Toc121701994"/>
      <w:bookmarkStart w:id="587" w:name="_Toc194494202"/>
      <w:bookmarkStart w:id="588" w:name="_Toc51078555"/>
      <w:bookmarkStart w:id="589" w:name="_Toc51082651"/>
      <w:bookmarkStart w:id="590" w:name="_Toc51082859"/>
      <w:bookmarkStart w:id="591" w:name="_Toc51161718"/>
      <w:bookmarkStart w:id="592" w:name="_Toc51162611"/>
      <w:bookmarkStart w:id="593" w:name="_Toc121701995"/>
      <w:bookmarkStart w:id="594" w:name="_Toc194494203"/>
      <w:bookmarkStart w:id="595" w:name="_Toc51078556"/>
      <w:bookmarkStart w:id="596" w:name="_Toc51082652"/>
      <w:bookmarkStart w:id="597" w:name="_Toc51082860"/>
      <w:bookmarkStart w:id="598" w:name="_Toc51161719"/>
      <w:bookmarkStart w:id="599" w:name="_Toc51162612"/>
      <w:bookmarkStart w:id="600" w:name="_Toc121701996"/>
      <w:bookmarkStart w:id="601" w:name="_Toc194494204"/>
      <w:bookmarkStart w:id="602" w:name="_Toc51078557"/>
      <w:bookmarkStart w:id="603" w:name="_Toc51082653"/>
      <w:bookmarkStart w:id="604" w:name="_Toc51082861"/>
      <w:bookmarkStart w:id="605" w:name="_Toc51161720"/>
      <w:bookmarkStart w:id="606" w:name="_Toc51162613"/>
      <w:bookmarkStart w:id="607" w:name="_Toc121701997"/>
      <w:bookmarkStart w:id="608" w:name="_Toc194494205"/>
      <w:bookmarkStart w:id="609" w:name="_Toc501120079"/>
      <w:bookmarkStart w:id="610" w:name="_Toc51078558"/>
      <w:bookmarkStart w:id="611" w:name="_Toc51082862"/>
      <w:bookmarkStart w:id="612" w:name="_Toc51162614"/>
      <w:bookmarkStart w:id="613" w:name="_Toc101972722"/>
      <w:bookmarkStart w:id="614" w:name="_Toc121701998"/>
      <w:bookmarkStart w:id="615" w:name="_Toc142398146"/>
      <w:bookmarkStart w:id="616" w:name="_Toc145682295"/>
      <w:bookmarkStart w:id="617" w:name="_Toc146369208"/>
      <w:bookmarkStart w:id="618" w:name="_Toc153453799"/>
      <w:bookmarkStart w:id="619" w:name="_Toc194494206"/>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r w:rsidRPr="001943F1">
        <w:t>決標及得標人之遞補</w:t>
      </w:r>
      <w:bookmarkEnd w:id="609"/>
      <w:bookmarkEnd w:id="610"/>
      <w:bookmarkEnd w:id="611"/>
      <w:bookmarkEnd w:id="612"/>
      <w:bookmarkEnd w:id="613"/>
      <w:bookmarkEnd w:id="614"/>
      <w:bookmarkEnd w:id="615"/>
      <w:bookmarkEnd w:id="616"/>
      <w:bookmarkEnd w:id="617"/>
      <w:bookmarkEnd w:id="618"/>
      <w:bookmarkEnd w:id="619"/>
    </w:p>
    <w:p w14:paraId="691A8D56" w14:textId="7DA5F82E" w:rsidR="006D34FC" w:rsidRPr="001943F1" w:rsidRDefault="00667EFD" w:rsidP="005A514D">
      <w:pPr>
        <w:pStyle w:val="NNN"/>
        <w:ind w:left="1702" w:hanging="851"/>
      </w:pPr>
      <w:r w:rsidRPr="001943F1">
        <w:t>12.</w:t>
      </w:r>
      <w:r w:rsidR="002D06B4" w:rsidRPr="001943F1">
        <w:t>3</w:t>
      </w:r>
      <w:r w:rsidRPr="001943F1">
        <w:t>.1</w:t>
      </w:r>
      <w:r w:rsidR="006D34FC" w:rsidRPr="001943F1">
        <w:t>招標機關以</w:t>
      </w:r>
      <w:r w:rsidR="0013520C" w:rsidRPr="001943F1">
        <w:t>綜合評選</w:t>
      </w:r>
      <w:r w:rsidR="00D31356" w:rsidRPr="001943F1">
        <w:t>階段</w:t>
      </w:r>
      <w:r w:rsidR="00351484" w:rsidRPr="001943F1">
        <w:rPr>
          <w:rFonts w:hint="eastAsia"/>
        </w:rPr>
        <w:t>得分</w:t>
      </w:r>
      <w:r w:rsidR="006D34FC" w:rsidRPr="001943F1">
        <w:t>高低排序</w:t>
      </w:r>
      <w:r w:rsidR="000374A5" w:rsidRPr="001943F1">
        <w:t>序位</w:t>
      </w:r>
      <w:r w:rsidR="006D34FC" w:rsidRPr="001943F1">
        <w:t>。</w:t>
      </w:r>
      <w:r w:rsidR="009F33CF" w:rsidRPr="001943F1">
        <w:t>就個別</w:t>
      </w:r>
      <w:r w:rsidR="00937956" w:rsidRPr="001943F1">
        <w:t>投標人</w:t>
      </w:r>
      <w:r w:rsidR="009F33CF" w:rsidRPr="001943F1">
        <w:t>各評選項目及子項分別評分後予以加總，並依加總分數高低轉換為序位</w:t>
      </w:r>
      <w:r w:rsidR="009F33CF" w:rsidRPr="001943F1">
        <w:rPr>
          <w:rFonts w:hint="eastAsia"/>
        </w:rPr>
        <w:t>，並將各</w:t>
      </w:r>
      <w:r w:rsidR="00937956" w:rsidRPr="001943F1">
        <w:rPr>
          <w:rFonts w:hint="eastAsia"/>
        </w:rPr>
        <w:t>投標人</w:t>
      </w:r>
      <w:r w:rsidR="009F33CF" w:rsidRPr="001943F1">
        <w:rPr>
          <w:rFonts w:hint="eastAsia"/>
        </w:rPr>
        <w:t>之序位予以加總後（即序位和），再以序位和之高低定其序位名次。若</w:t>
      </w:r>
      <w:r w:rsidR="00937956" w:rsidRPr="001943F1">
        <w:rPr>
          <w:rFonts w:hint="eastAsia"/>
        </w:rPr>
        <w:t>投標人</w:t>
      </w:r>
      <w:r w:rsidR="009F33CF" w:rsidRPr="001943F1">
        <w:rPr>
          <w:rFonts w:hint="eastAsia"/>
        </w:rPr>
        <w:t>之序位和相同者，則以</w:t>
      </w:r>
      <w:r w:rsidR="00937956" w:rsidRPr="001943F1">
        <w:rPr>
          <w:rFonts w:hint="eastAsia"/>
        </w:rPr>
        <w:t>投標人</w:t>
      </w:r>
      <w:r w:rsidR="009F33CF" w:rsidRPr="001943F1">
        <w:rPr>
          <w:rFonts w:hint="eastAsia"/>
        </w:rPr>
        <w:t>獲評選委員評定第一序位之數量多者為優勝；若仍無法評定，則以</w:t>
      </w:r>
      <w:r w:rsidR="00937956" w:rsidRPr="001943F1">
        <w:rPr>
          <w:rFonts w:hint="eastAsia"/>
        </w:rPr>
        <w:t>投標人</w:t>
      </w:r>
      <w:r w:rsidR="009F33CF" w:rsidRPr="001943F1">
        <w:rPr>
          <w:rFonts w:hint="eastAsia"/>
        </w:rPr>
        <w:t>所提出之權利金額較高者為優勝。</w:t>
      </w:r>
    </w:p>
    <w:p w14:paraId="691A8D59" w14:textId="1D02215D" w:rsidR="006D34FC" w:rsidRPr="001943F1" w:rsidRDefault="00667EFD" w:rsidP="00BF2A54">
      <w:pPr>
        <w:pStyle w:val="ForNNN"/>
        <w:numPr>
          <w:ilvl w:val="0"/>
          <w:numId w:val="0"/>
        </w:numPr>
        <w:ind w:left="1560" w:hanging="709"/>
        <w:rPr>
          <w:rFonts w:ascii="Times New Roman" w:hAnsi="Times New Roman"/>
        </w:rPr>
      </w:pPr>
      <w:r w:rsidRPr="001943F1">
        <w:rPr>
          <w:rFonts w:ascii="Times New Roman" w:hAnsi="Times New Roman"/>
        </w:rPr>
        <w:t>12.</w:t>
      </w:r>
      <w:r w:rsidR="000B0E7B" w:rsidRPr="001943F1">
        <w:rPr>
          <w:rFonts w:ascii="Times New Roman" w:hAnsi="Times New Roman" w:hint="eastAsia"/>
        </w:rPr>
        <w:t>3</w:t>
      </w:r>
      <w:r w:rsidR="000B0E7B" w:rsidRPr="001943F1">
        <w:rPr>
          <w:rFonts w:ascii="Times New Roman" w:hAnsi="Times New Roman"/>
        </w:rPr>
        <w:t>.2</w:t>
      </w:r>
      <w:r w:rsidR="005A514D" w:rsidRPr="001943F1">
        <w:rPr>
          <w:rFonts w:ascii="Times New Roman" w:hAnsi="Times New Roman"/>
        </w:rPr>
        <w:t xml:space="preserve"> </w:t>
      </w:r>
      <w:r w:rsidR="006D34FC" w:rsidRPr="001943F1">
        <w:rPr>
          <w:rFonts w:ascii="Times New Roman" w:hAnsi="Times New Roman"/>
        </w:rPr>
        <w:t>得標人之遞補</w:t>
      </w:r>
    </w:p>
    <w:p w14:paraId="691A8D5F" w14:textId="1EABDC04" w:rsidR="006D34FC" w:rsidRPr="001943F1" w:rsidRDefault="00667EFD" w:rsidP="00C02895">
      <w:pPr>
        <w:pStyle w:val="ForNNNN"/>
        <w:numPr>
          <w:ilvl w:val="0"/>
          <w:numId w:val="0"/>
        </w:numPr>
        <w:tabs>
          <w:tab w:val="clear" w:pos="1190"/>
          <w:tab w:val="left" w:pos="1277"/>
          <w:tab w:val="left" w:pos="2268"/>
        </w:tabs>
        <w:ind w:left="2353" w:hanging="1049"/>
        <w:textDirection w:val="lrTb"/>
        <w:rPr>
          <w:color w:val="000000" w:themeColor="text1"/>
        </w:rPr>
      </w:pPr>
      <w:r w:rsidRPr="001943F1">
        <w:rPr>
          <w:color w:val="000000" w:themeColor="text1"/>
        </w:rPr>
        <w:t>12.</w:t>
      </w:r>
      <w:r w:rsidR="000B0E7B" w:rsidRPr="001943F1">
        <w:rPr>
          <w:color w:val="000000" w:themeColor="text1"/>
        </w:rPr>
        <w:t>3.2</w:t>
      </w:r>
      <w:r w:rsidRPr="001943F1">
        <w:rPr>
          <w:color w:val="000000" w:themeColor="text1"/>
        </w:rPr>
        <w:t>.1</w:t>
      </w:r>
      <w:r w:rsidR="000374A5" w:rsidRPr="001943F1">
        <w:rPr>
          <w:rFonts w:hint="eastAsia"/>
          <w:color w:val="000000" w:themeColor="text1"/>
        </w:rPr>
        <w:t>第一序</w:t>
      </w:r>
      <w:r w:rsidR="006D34FC" w:rsidRPr="001943F1">
        <w:rPr>
          <w:rFonts w:hint="eastAsia"/>
          <w:color w:val="000000" w:themeColor="text1"/>
        </w:rPr>
        <w:t>位</w:t>
      </w:r>
      <w:r w:rsidR="00A06C5D" w:rsidRPr="001943F1">
        <w:rPr>
          <w:rFonts w:hint="eastAsia"/>
          <w:color w:val="auto"/>
        </w:rPr>
        <w:t>投</w:t>
      </w:r>
      <w:r w:rsidR="006D34FC" w:rsidRPr="001943F1">
        <w:rPr>
          <w:rFonts w:hint="eastAsia"/>
          <w:color w:val="000000" w:themeColor="text1"/>
        </w:rPr>
        <w:t>標人未於規定期限內繳交履約保證金或有其他可歸責情事致未能完成簽約者，視為拋棄得標權利，除不予退還押標金外，由招標機關依順序</w:t>
      </w:r>
      <w:r w:rsidR="00FD7FD8" w:rsidRPr="001943F1">
        <w:rPr>
          <w:rFonts w:hint="eastAsia"/>
          <w:color w:val="000000" w:themeColor="text1"/>
        </w:rPr>
        <w:t>書面</w:t>
      </w:r>
      <w:r w:rsidR="006D34FC" w:rsidRPr="001943F1">
        <w:rPr>
          <w:rFonts w:hint="eastAsia"/>
          <w:color w:val="000000" w:themeColor="text1"/>
        </w:rPr>
        <w:t>通知第二</w:t>
      </w:r>
      <w:r w:rsidR="000374A5" w:rsidRPr="001943F1">
        <w:rPr>
          <w:rFonts w:hint="eastAsia"/>
          <w:color w:val="000000" w:themeColor="text1"/>
        </w:rPr>
        <w:t>序位</w:t>
      </w:r>
      <w:r w:rsidR="001B6D3C" w:rsidRPr="001943F1">
        <w:rPr>
          <w:rFonts w:hint="eastAsia"/>
          <w:color w:val="000000" w:themeColor="text1"/>
        </w:rPr>
        <w:t>（如有）限期以書面回覆是否願遞補為得標人。</w:t>
      </w:r>
      <w:r w:rsidR="006D34FC" w:rsidRPr="001943F1">
        <w:rPr>
          <w:rFonts w:hint="eastAsia"/>
          <w:color w:val="000000" w:themeColor="text1"/>
        </w:rPr>
        <w:t>按該第二</w:t>
      </w:r>
      <w:r w:rsidR="000374A5" w:rsidRPr="001943F1">
        <w:rPr>
          <w:rFonts w:hint="eastAsia"/>
          <w:color w:val="000000" w:themeColor="text1"/>
        </w:rPr>
        <w:t>序位</w:t>
      </w:r>
      <w:r w:rsidR="00A06C5D" w:rsidRPr="001943F1">
        <w:rPr>
          <w:rFonts w:hint="eastAsia"/>
          <w:color w:val="auto"/>
        </w:rPr>
        <w:t>投</w:t>
      </w:r>
      <w:r w:rsidR="006D34FC" w:rsidRPr="001943F1">
        <w:rPr>
          <w:rFonts w:hint="eastAsia"/>
          <w:color w:val="000000" w:themeColor="text1"/>
        </w:rPr>
        <w:t>標人所提</w:t>
      </w:r>
      <w:r w:rsidR="00BF1A1E" w:rsidRPr="001943F1">
        <w:rPr>
          <w:rFonts w:hint="eastAsia"/>
          <w:color w:val="000000" w:themeColor="text1"/>
        </w:rPr>
        <w:t>投資計畫及</w:t>
      </w:r>
      <w:r w:rsidR="006D34FC" w:rsidRPr="001943F1">
        <w:rPr>
          <w:rFonts w:hint="eastAsia"/>
          <w:color w:val="000000" w:themeColor="text1"/>
        </w:rPr>
        <w:t>權利金標價遞補為得標人。</w:t>
      </w:r>
      <w:r w:rsidR="001A751C" w:rsidRPr="001943F1">
        <w:rPr>
          <w:rFonts w:hint="eastAsia"/>
          <w:color w:val="000000" w:themeColor="text1"/>
        </w:rPr>
        <w:t>如由第三序位以後遞補者，亦同。</w:t>
      </w:r>
    </w:p>
    <w:p w14:paraId="691A8D60" w14:textId="0ED139D4" w:rsidR="006D34FC" w:rsidRPr="001943F1" w:rsidRDefault="00667EFD" w:rsidP="005A514D">
      <w:pPr>
        <w:pStyle w:val="ForNNNN"/>
        <w:numPr>
          <w:ilvl w:val="0"/>
          <w:numId w:val="0"/>
        </w:numPr>
        <w:tabs>
          <w:tab w:val="clear" w:pos="1190"/>
          <w:tab w:val="left" w:pos="1277"/>
          <w:tab w:val="left" w:pos="2268"/>
        </w:tabs>
        <w:ind w:left="2268" w:hanging="964"/>
        <w:jc w:val="left"/>
        <w:textDirection w:val="lrTb"/>
        <w:rPr>
          <w:color w:val="auto"/>
        </w:rPr>
      </w:pPr>
      <w:bookmarkStart w:id="620" w:name="OLE_LINK4"/>
      <w:r w:rsidRPr="001943F1">
        <w:rPr>
          <w:color w:val="auto"/>
        </w:rPr>
        <w:t>12.</w:t>
      </w:r>
      <w:r w:rsidR="000B0E7B" w:rsidRPr="001943F1">
        <w:rPr>
          <w:color w:val="auto"/>
        </w:rPr>
        <w:t>3.2</w:t>
      </w:r>
      <w:r w:rsidRPr="001943F1">
        <w:rPr>
          <w:color w:val="000000" w:themeColor="text1"/>
        </w:rPr>
        <w:t>.2</w:t>
      </w:r>
      <w:bookmarkEnd w:id="620"/>
      <w:r w:rsidR="006D34FC" w:rsidRPr="001943F1">
        <w:rPr>
          <w:color w:val="000000" w:themeColor="text1"/>
        </w:rPr>
        <w:t>第二</w:t>
      </w:r>
      <w:r w:rsidR="000374A5" w:rsidRPr="001943F1">
        <w:rPr>
          <w:color w:val="000000" w:themeColor="text1"/>
        </w:rPr>
        <w:t>序位</w:t>
      </w:r>
      <w:r w:rsidR="00A06C5D" w:rsidRPr="001943F1">
        <w:rPr>
          <w:rFonts w:hint="eastAsia"/>
          <w:color w:val="auto"/>
        </w:rPr>
        <w:t>投</w:t>
      </w:r>
      <w:r w:rsidR="006D34FC" w:rsidRPr="001943F1">
        <w:rPr>
          <w:color w:val="000000" w:themeColor="text1"/>
        </w:rPr>
        <w:t>標人經遞補後之得標人資格，由招標機關發文通知，並以通知送達之日為得標日。</w:t>
      </w:r>
      <w:r w:rsidR="001F7D3B" w:rsidRPr="001943F1">
        <w:rPr>
          <w:color w:val="000000" w:themeColor="text1"/>
        </w:rPr>
        <w:t>如由第三序位</w:t>
      </w:r>
      <w:r w:rsidR="001A751C" w:rsidRPr="001943F1">
        <w:rPr>
          <w:rFonts w:hint="eastAsia"/>
          <w:color w:val="000000" w:themeColor="text1"/>
        </w:rPr>
        <w:t>以後</w:t>
      </w:r>
      <w:r w:rsidR="001F7D3B" w:rsidRPr="001943F1">
        <w:rPr>
          <w:color w:val="000000" w:themeColor="text1"/>
        </w:rPr>
        <w:t>遞補者，亦同。</w:t>
      </w:r>
    </w:p>
    <w:p w14:paraId="691A8D61" w14:textId="4AE57B99" w:rsidR="006D34FC" w:rsidRPr="001943F1" w:rsidRDefault="00667EFD" w:rsidP="005A514D">
      <w:pPr>
        <w:pStyle w:val="ForNNNN"/>
        <w:numPr>
          <w:ilvl w:val="0"/>
          <w:numId w:val="0"/>
        </w:numPr>
        <w:tabs>
          <w:tab w:val="clear" w:pos="1190"/>
          <w:tab w:val="left" w:pos="1277"/>
          <w:tab w:val="left" w:pos="2268"/>
        </w:tabs>
        <w:ind w:left="2268" w:hanging="964"/>
        <w:jc w:val="left"/>
        <w:textDirection w:val="lrTb"/>
        <w:rPr>
          <w:color w:val="auto"/>
        </w:rPr>
      </w:pPr>
      <w:r w:rsidRPr="001943F1">
        <w:rPr>
          <w:color w:val="auto"/>
        </w:rPr>
        <w:t>12.</w:t>
      </w:r>
      <w:r w:rsidR="00B1747E" w:rsidRPr="001943F1">
        <w:rPr>
          <w:color w:val="auto"/>
        </w:rPr>
        <w:t>3.2</w:t>
      </w:r>
      <w:r w:rsidRPr="001943F1">
        <w:rPr>
          <w:color w:val="auto"/>
        </w:rPr>
        <w:t>.3</w:t>
      </w:r>
      <w:r w:rsidR="006D34FC" w:rsidRPr="001943F1">
        <w:rPr>
          <w:color w:val="auto"/>
        </w:rPr>
        <w:t>無第二</w:t>
      </w:r>
      <w:r w:rsidR="000374A5" w:rsidRPr="001943F1">
        <w:rPr>
          <w:color w:val="auto"/>
        </w:rPr>
        <w:t>序位</w:t>
      </w:r>
      <w:r w:rsidR="00A06C5D" w:rsidRPr="001943F1">
        <w:rPr>
          <w:rFonts w:hint="eastAsia"/>
          <w:color w:val="auto"/>
        </w:rPr>
        <w:t>投</w:t>
      </w:r>
      <w:r w:rsidR="006D34FC" w:rsidRPr="001943F1">
        <w:rPr>
          <w:color w:val="auto"/>
        </w:rPr>
        <w:t>標人，或第二</w:t>
      </w:r>
      <w:r w:rsidR="000374A5" w:rsidRPr="001943F1">
        <w:rPr>
          <w:color w:val="auto"/>
        </w:rPr>
        <w:t>序位</w:t>
      </w:r>
      <w:r w:rsidR="00A06C5D" w:rsidRPr="001943F1">
        <w:rPr>
          <w:rFonts w:hint="eastAsia"/>
          <w:color w:val="auto"/>
        </w:rPr>
        <w:t>投</w:t>
      </w:r>
      <w:r w:rsidR="006D34FC" w:rsidRPr="001943F1">
        <w:rPr>
          <w:color w:val="auto"/>
        </w:rPr>
        <w:t>標人經通知遞補後未於規定期限內繳交履約保證金或有其他可歸責情事致未能完成簽約者，不退還押標金，招標機關得重新辦理招標。</w:t>
      </w:r>
      <w:r w:rsidR="001F7D3B" w:rsidRPr="001943F1">
        <w:rPr>
          <w:color w:val="auto"/>
        </w:rPr>
        <w:t>如由第三序位</w:t>
      </w:r>
      <w:r w:rsidR="001A751C" w:rsidRPr="001943F1">
        <w:rPr>
          <w:rFonts w:hint="eastAsia"/>
          <w:color w:val="auto"/>
        </w:rPr>
        <w:t>以後</w:t>
      </w:r>
      <w:r w:rsidR="001F7D3B" w:rsidRPr="001943F1">
        <w:rPr>
          <w:color w:val="auto"/>
        </w:rPr>
        <w:t>遞補者，亦同。</w:t>
      </w:r>
    </w:p>
    <w:p w14:paraId="3901B1D7" w14:textId="44BA0962" w:rsidR="009F33CF" w:rsidRPr="001943F1" w:rsidRDefault="009F33CF" w:rsidP="009F33CF">
      <w:pPr>
        <w:pStyle w:val="ForNNN"/>
        <w:numPr>
          <w:ilvl w:val="0"/>
          <w:numId w:val="0"/>
        </w:numPr>
        <w:ind w:left="1560" w:hanging="709"/>
        <w:rPr>
          <w:rFonts w:ascii="Times New Roman" w:hAnsi="Times New Roman"/>
        </w:rPr>
      </w:pPr>
      <w:r w:rsidRPr="001943F1">
        <w:rPr>
          <w:rFonts w:ascii="Times New Roman" w:hAnsi="Times New Roman"/>
        </w:rPr>
        <w:t>12.</w:t>
      </w:r>
      <w:r w:rsidR="00B1747E" w:rsidRPr="001943F1">
        <w:rPr>
          <w:rFonts w:ascii="Times New Roman" w:hAnsi="Times New Roman"/>
        </w:rPr>
        <w:t>3.3</w:t>
      </w:r>
      <w:r w:rsidRPr="001943F1">
        <w:rPr>
          <w:rFonts w:ascii="Times New Roman" w:hAnsi="Times New Roman"/>
        </w:rPr>
        <w:t xml:space="preserve"> </w:t>
      </w:r>
      <w:r w:rsidRPr="001943F1">
        <w:rPr>
          <w:rFonts w:ascii="Times New Roman" w:hAnsi="Times New Roman" w:hint="eastAsia"/>
        </w:rPr>
        <w:t>廢標</w:t>
      </w:r>
    </w:p>
    <w:p w14:paraId="40D02232" w14:textId="3006C287" w:rsidR="00021843" w:rsidRPr="001943F1" w:rsidRDefault="00FF2D94" w:rsidP="00021843">
      <w:pPr>
        <w:pStyle w:val="ForNNN"/>
        <w:numPr>
          <w:ilvl w:val="0"/>
          <w:numId w:val="0"/>
        </w:numPr>
        <w:ind w:left="1691"/>
        <w:rPr>
          <w:rFonts w:ascii="Times New Roman" w:hAnsi="Times New Roman"/>
        </w:rPr>
      </w:pPr>
      <w:r w:rsidRPr="001943F1">
        <w:rPr>
          <w:rFonts w:ascii="Times New Roman" w:hAnsi="Times New Roman" w:hint="eastAsia"/>
        </w:rPr>
        <w:t>資格合格投標人平均總評分（計算至小數點以下二位數，小數點以下第三位四捨五入）未達</w:t>
      </w:r>
      <w:r w:rsidRPr="001943F1">
        <w:rPr>
          <w:rFonts w:ascii="Times New Roman" w:hAnsi="Times New Roman" w:hint="eastAsia"/>
        </w:rPr>
        <w:t>8</w:t>
      </w:r>
      <w:r w:rsidRPr="001943F1">
        <w:rPr>
          <w:rFonts w:ascii="Times New Roman" w:hAnsi="Times New Roman"/>
        </w:rPr>
        <w:t>0</w:t>
      </w:r>
      <w:r w:rsidRPr="001943F1">
        <w:rPr>
          <w:rFonts w:ascii="Times New Roman" w:hAnsi="Times New Roman" w:hint="eastAsia"/>
        </w:rPr>
        <w:t>分者，不得作為得標人；</w:t>
      </w:r>
      <w:r w:rsidR="00021843" w:rsidRPr="001943F1">
        <w:rPr>
          <w:rFonts w:ascii="Times New Roman" w:hAnsi="Times New Roman"/>
        </w:rPr>
        <w:t>若所有廠商平均總評分均未達</w:t>
      </w:r>
      <w:r w:rsidR="00021843" w:rsidRPr="001943F1">
        <w:rPr>
          <w:rFonts w:ascii="Times New Roman" w:hAnsi="Times New Roman"/>
        </w:rPr>
        <w:t>80</w:t>
      </w:r>
      <w:r w:rsidR="00021843" w:rsidRPr="001943F1">
        <w:rPr>
          <w:rFonts w:ascii="Times New Roman" w:hAnsi="Times New Roman"/>
        </w:rPr>
        <w:t>分時，則</w:t>
      </w:r>
      <w:r w:rsidR="00021843" w:rsidRPr="001943F1">
        <w:rPr>
          <w:rFonts w:ascii="Times New Roman" w:hAnsi="Times New Roman" w:hint="eastAsia"/>
        </w:rPr>
        <w:t>得標</w:t>
      </w:r>
      <w:r w:rsidR="00021843" w:rsidRPr="001943F1">
        <w:rPr>
          <w:rFonts w:ascii="Times New Roman" w:hAnsi="Times New Roman"/>
        </w:rPr>
        <w:t>人從缺並廢標</w:t>
      </w:r>
      <w:r w:rsidR="00021843" w:rsidRPr="001943F1">
        <w:rPr>
          <w:rFonts w:ascii="Times New Roman" w:hAnsi="Times New Roman" w:hint="eastAsia"/>
        </w:rPr>
        <w:t>，</w:t>
      </w:r>
      <w:r w:rsidR="003F0843" w:rsidRPr="001943F1">
        <w:rPr>
          <w:rFonts w:ascii="Times New Roman" w:hAnsi="Times New Roman" w:hint="eastAsia"/>
        </w:rPr>
        <w:t>招標</w:t>
      </w:r>
      <w:r w:rsidR="00021843" w:rsidRPr="001943F1">
        <w:rPr>
          <w:rFonts w:ascii="Times New Roman" w:hAnsi="Times New Roman" w:hint="eastAsia"/>
        </w:rPr>
        <w:t>機關得重新招標。</w:t>
      </w:r>
    </w:p>
    <w:p w14:paraId="691A8D62" w14:textId="576FDE01" w:rsidR="006D34FC" w:rsidRPr="001943F1" w:rsidRDefault="006D34FC" w:rsidP="006D34FC">
      <w:pPr>
        <w:pStyle w:val="1a"/>
        <w:keepNext/>
        <w:adjustRightInd/>
        <w:spacing w:before="180" w:after="180" w:line="240" w:lineRule="auto"/>
        <w:ind w:left="0" w:right="0" w:firstLine="0"/>
        <w:jc w:val="left"/>
        <w:textAlignment w:val="auto"/>
        <w:rPr>
          <w:color w:val="auto"/>
          <w:sz w:val="28"/>
          <w:szCs w:val="52"/>
        </w:rPr>
      </w:pPr>
      <w:bookmarkStart w:id="621" w:name="_Toc102034150"/>
      <w:bookmarkStart w:id="622" w:name="_Toc102036991"/>
      <w:bookmarkStart w:id="623" w:name="_Toc121701999"/>
      <w:bookmarkStart w:id="624" w:name="_Toc121703094"/>
      <w:bookmarkStart w:id="625" w:name="_Toc194494207"/>
      <w:r w:rsidRPr="001943F1">
        <w:rPr>
          <w:color w:val="auto"/>
          <w:sz w:val="28"/>
          <w:szCs w:val="52"/>
        </w:rPr>
        <w:t>十三、押標金之領回</w:t>
      </w:r>
      <w:bookmarkEnd w:id="621"/>
      <w:bookmarkEnd w:id="622"/>
      <w:bookmarkEnd w:id="623"/>
      <w:bookmarkEnd w:id="624"/>
      <w:bookmarkEnd w:id="625"/>
    </w:p>
    <w:p w14:paraId="691A8D63" w14:textId="3F0AA8B9" w:rsidR="006D34FC" w:rsidRPr="001943F1" w:rsidRDefault="006D34FC" w:rsidP="00F90390">
      <w:pPr>
        <w:pStyle w:val="ForNN"/>
        <w:ind w:hanging="573"/>
        <w:outlineLvl w:val="1"/>
      </w:pPr>
      <w:bookmarkStart w:id="626" w:name="_Toc101972724"/>
      <w:bookmarkStart w:id="627" w:name="_Toc121702000"/>
      <w:bookmarkStart w:id="628" w:name="_Toc142398148"/>
      <w:bookmarkStart w:id="629" w:name="_Toc145682297"/>
      <w:bookmarkStart w:id="630" w:name="_Toc146369210"/>
      <w:bookmarkStart w:id="631" w:name="_Toc153453801"/>
      <w:bookmarkStart w:id="632" w:name="_Toc194494208"/>
      <w:r w:rsidRPr="001943F1">
        <w:t>13.1</w:t>
      </w:r>
      <w:r w:rsidRPr="001943F1">
        <w:t>除有本須知第</w:t>
      </w:r>
      <w:r w:rsidRPr="001943F1">
        <w:t>1</w:t>
      </w:r>
      <w:r w:rsidR="00AB1375" w:rsidRPr="001943F1">
        <w:t>4</w:t>
      </w:r>
      <w:r w:rsidRPr="001943F1">
        <w:t>條</w:t>
      </w:r>
      <w:r w:rsidR="00A8194A" w:rsidRPr="001943F1">
        <w:rPr>
          <w:rFonts w:hint="eastAsia"/>
        </w:rPr>
        <w:t>押標金不予發還</w:t>
      </w:r>
      <w:r w:rsidRPr="001943F1">
        <w:t>之情事外，資格審查不合格投標人、第</w:t>
      </w:r>
      <w:r w:rsidR="00B711DC" w:rsidRPr="001943F1">
        <w:rPr>
          <w:rFonts w:hint="eastAsia"/>
        </w:rPr>
        <w:t>四</w:t>
      </w:r>
      <w:r w:rsidR="000374A5" w:rsidRPr="001943F1">
        <w:t>序位</w:t>
      </w:r>
      <w:r w:rsidRPr="001943F1">
        <w:t>後之資格合格投標人，由招標機關另行函知無息領回所繳之押標金。</w:t>
      </w:r>
      <w:bookmarkEnd w:id="626"/>
      <w:bookmarkEnd w:id="627"/>
      <w:bookmarkEnd w:id="628"/>
      <w:bookmarkEnd w:id="629"/>
      <w:bookmarkEnd w:id="630"/>
      <w:bookmarkEnd w:id="631"/>
      <w:bookmarkEnd w:id="632"/>
    </w:p>
    <w:p w14:paraId="691A8D64" w14:textId="77777777" w:rsidR="006D34FC" w:rsidRPr="001943F1" w:rsidRDefault="006D34FC" w:rsidP="00F90390">
      <w:pPr>
        <w:pStyle w:val="ForNN"/>
        <w:tabs>
          <w:tab w:val="clear" w:pos="1560"/>
          <w:tab w:val="left" w:pos="1134"/>
        </w:tabs>
        <w:ind w:left="1185" w:hanging="624"/>
        <w:outlineLvl w:val="1"/>
      </w:pPr>
      <w:bookmarkStart w:id="633" w:name="_Toc101972725"/>
      <w:bookmarkStart w:id="634" w:name="_Toc121702001"/>
      <w:bookmarkStart w:id="635" w:name="_Toc142398149"/>
      <w:bookmarkStart w:id="636" w:name="_Toc145682298"/>
      <w:bookmarkStart w:id="637" w:name="_Toc146369211"/>
      <w:bookmarkStart w:id="638" w:name="_Toc153453802"/>
      <w:bookmarkStart w:id="639" w:name="_Toc194494209"/>
      <w:r w:rsidRPr="001943F1">
        <w:t>13.2</w:t>
      </w:r>
      <w:r w:rsidRPr="001943F1">
        <w:t>招標機關於與得標人完成簽約程序後，由招標機關另行函知</w:t>
      </w:r>
      <w:r w:rsidR="001F7D3B" w:rsidRPr="001943F1">
        <w:t>其餘</w:t>
      </w:r>
      <w:r w:rsidR="000374A5" w:rsidRPr="001943F1">
        <w:t>序位</w:t>
      </w:r>
      <w:r w:rsidR="001F7D3B" w:rsidRPr="001943F1">
        <w:t>合格投標人</w:t>
      </w:r>
      <w:r w:rsidRPr="001943F1">
        <w:t>無息領回所繳之押標金。</w:t>
      </w:r>
      <w:bookmarkEnd w:id="633"/>
      <w:bookmarkEnd w:id="634"/>
      <w:bookmarkEnd w:id="635"/>
      <w:bookmarkEnd w:id="636"/>
      <w:bookmarkEnd w:id="637"/>
      <w:bookmarkEnd w:id="638"/>
      <w:bookmarkEnd w:id="639"/>
    </w:p>
    <w:p w14:paraId="691A8D65" w14:textId="0E4D7443" w:rsidR="006D34FC" w:rsidRPr="001943F1" w:rsidRDefault="006D34FC" w:rsidP="00F90390">
      <w:pPr>
        <w:pStyle w:val="ForNN"/>
        <w:ind w:hanging="573"/>
        <w:outlineLvl w:val="1"/>
      </w:pPr>
      <w:bookmarkStart w:id="640" w:name="_Toc101972726"/>
      <w:bookmarkStart w:id="641" w:name="_Toc121702002"/>
      <w:bookmarkStart w:id="642" w:name="_Toc142398150"/>
      <w:bookmarkStart w:id="643" w:name="_Toc145682299"/>
      <w:bookmarkStart w:id="644" w:name="_Toc146369212"/>
      <w:bookmarkStart w:id="645" w:name="_Toc153453803"/>
      <w:bookmarkStart w:id="646" w:name="_Toc194494210"/>
      <w:r w:rsidRPr="001943F1">
        <w:t>13.3</w:t>
      </w:r>
      <w:r w:rsidRPr="001943F1">
        <w:t>投標人應持與</w:t>
      </w:r>
      <w:r w:rsidR="006A5071" w:rsidRPr="001943F1">
        <w:t>權利金價格標單</w:t>
      </w:r>
      <w:r w:rsidRPr="001943F1">
        <w:t>相同之印章（或簽名）及領回人之身分證明文件正本或依招標機關指定方式辦理押標金之領回。</w:t>
      </w:r>
      <w:bookmarkEnd w:id="640"/>
      <w:bookmarkEnd w:id="641"/>
      <w:bookmarkEnd w:id="642"/>
      <w:bookmarkEnd w:id="643"/>
      <w:bookmarkEnd w:id="644"/>
      <w:bookmarkEnd w:id="645"/>
      <w:bookmarkEnd w:id="646"/>
    </w:p>
    <w:p w14:paraId="691A8D66" w14:textId="67D6BB3C" w:rsidR="006D34FC" w:rsidRPr="001943F1" w:rsidRDefault="006D34FC" w:rsidP="006D34FC">
      <w:pPr>
        <w:pStyle w:val="1a"/>
        <w:keepNext/>
        <w:adjustRightInd/>
        <w:spacing w:before="180" w:after="180" w:line="240" w:lineRule="auto"/>
        <w:ind w:left="0" w:right="0" w:firstLine="0"/>
        <w:jc w:val="left"/>
        <w:textAlignment w:val="auto"/>
        <w:rPr>
          <w:color w:val="auto"/>
          <w:sz w:val="28"/>
          <w:szCs w:val="52"/>
        </w:rPr>
      </w:pPr>
      <w:bookmarkStart w:id="647" w:name="_Toc102036992"/>
      <w:bookmarkStart w:id="648" w:name="_Toc121702003"/>
      <w:bookmarkStart w:id="649" w:name="_Toc121703095"/>
      <w:bookmarkStart w:id="650" w:name="_Toc194494211"/>
      <w:bookmarkStart w:id="651" w:name="_Toc102034151"/>
      <w:r w:rsidRPr="001943F1">
        <w:rPr>
          <w:color w:val="auto"/>
          <w:sz w:val="28"/>
          <w:szCs w:val="52"/>
        </w:rPr>
        <w:t>十四、押標</w:t>
      </w:r>
      <w:r w:rsidR="00A8194A" w:rsidRPr="001943F1">
        <w:rPr>
          <w:rFonts w:hint="eastAsia"/>
          <w:color w:val="auto"/>
          <w:sz w:val="28"/>
          <w:szCs w:val="52"/>
        </w:rPr>
        <w:t>金不予發還</w:t>
      </w:r>
      <w:bookmarkEnd w:id="647"/>
      <w:bookmarkEnd w:id="648"/>
      <w:bookmarkEnd w:id="649"/>
      <w:bookmarkEnd w:id="650"/>
      <w:bookmarkEnd w:id="651"/>
    </w:p>
    <w:p w14:paraId="691A8D67" w14:textId="77777777" w:rsidR="006D34FC" w:rsidRPr="001943F1" w:rsidRDefault="006D34FC" w:rsidP="00055F31">
      <w:pPr>
        <w:pStyle w:val="ab"/>
        <w:ind w:left="896" w:firstLineChars="5" w:firstLine="14"/>
        <w:rPr>
          <w:rFonts w:ascii="Times New Roman" w:hAnsi="Times New Roman"/>
          <w:color w:val="auto"/>
        </w:rPr>
      </w:pPr>
      <w:r w:rsidRPr="001943F1">
        <w:rPr>
          <w:rFonts w:ascii="Times New Roman" w:hAnsi="Times New Roman"/>
          <w:color w:val="auto"/>
        </w:rPr>
        <w:t>有下列情形之一者，應沒收所繳之全部押標金，已返還者並應予追繳，如為得標者，其得標資格應即喪失：</w:t>
      </w:r>
    </w:p>
    <w:p w14:paraId="691A8D68" w14:textId="77777777" w:rsidR="006D34FC" w:rsidRPr="001943F1" w:rsidRDefault="006D34FC" w:rsidP="00F90390">
      <w:pPr>
        <w:pStyle w:val="ForNN"/>
        <w:outlineLvl w:val="1"/>
      </w:pPr>
      <w:bookmarkStart w:id="652" w:name="_Toc101972728"/>
      <w:bookmarkStart w:id="653" w:name="_Toc121702004"/>
      <w:bookmarkStart w:id="654" w:name="_Toc142398152"/>
      <w:bookmarkStart w:id="655" w:name="_Toc145682301"/>
      <w:bookmarkStart w:id="656" w:name="_Toc146369214"/>
      <w:bookmarkStart w:id="657" w:name="_Toc153453805"/>
      <w:bookmarkStart w:id="658" w:name="_Toc194494212"/>
      <w:r w:rsidRPr="001943F1">
        <w:t>14.1</w:t>
      </w:r>
      <w:r w:rsidRPr="001943F1">
        <w:t>投標人撤回投標。</w:t>
      </w:r>
      <w:bookmarkEnd w:id="652"/>
      <w:bookmarkEnd w:id="653"/>
      <w:bookmarkEnd w:id="654"/>
      <w:bookmarkEnd w:id="655"/>
      <w:bookmarkEnd w:id="656"/>
      <w:bookmarkEnd w:id="657"/>
      <w:bookmarkEnd w:id="658"/>
    </w:p>
    <w:p w14:paraId="691A8D69" w14:textId="77777777" w:rsidR="006D34FC" w:rsidRPr="001943F1" w:rsidRDefault="006D34FC" w:rsidP="00F90390">
      <w:pPr>
        <w:pStyle w:val="ForNN"/>
        <w:outlineLvl w:val="1"/>
      </w:pPr>
      <w:bookmarkStart w:id="659" w:name="_Toc101972729"/>
      <w:bookmarkStart w:id="660" w:name="_Toc121702005"/>
      <w:bookmarkStart w:id="661" w:name="_Toc142398153"/>
      <w:bookmarkStart w:id="662" w:name="_Toc145682302"/>
      <w:bookmarkStart w:id="663" w:name="_Toc146369215"/>
      <w:bookmarkStart w:id="664" w:name="_Toc153453806"/>
      <w:bookmarkStart w:id="665" w:name="_Toc194494213"/>
      <w:r w:rsidRPr="001943F1">
        <w:t>14.2</w:t>
      </w:r>
      <w:r w:rsidRPr="001943F1">
        <w:t>投標人以偽造或變造之文件投標。</w:t>
      </w:r>
      <w:bookmarkEnd w:id="659"/>
      <w:bookmarkEnd w:id="660"/>
      <w:bookmarkEnd w:id="661"/>
      <w:bookmarkEnd w:id="662"/>
      <w:bookmarkEnd w:id="663"/>
      <w:bookmarkEnd w:id="664"/>
      <w:bookmarkEnd w:id="665"/>
    </w:p>
    <w:p w14:paraId="691A8D6A" w14:textId="77777777" w:rsidR="006D34FC" w:rsidRPr="001943F1" w:rsidRDefault="006D34FC" w:rsidP="00F90390">
      <w:pPr>
        <w:pStyle w:val="ForNN"/>
        <w:outlineLvl w:val="1"/>
      </w:pPr>
      <w:bookmarkStart w:id="666" w:name="_Toc101972730"/>
      <w:bookmarkStart w:id="667" w:name="_Toc121702006"/>
      <w:bookmarkStart w:id="668" w:name="_Toc142398154"/>
      <w:bookmarkStart w:id="669" w:name="_Toc145682303"/>
      <w:bookmarkStart w:id="670" w:name="_Toc146369216"/>
      <w:bookmarkStart w:id="671" w:name="_Toc153453807"/>
      <w:bookmarkStart w:id="672" w:name="_Toc194494214"/>
      <w:r w:rsidRPr="001943F1">
        <w:t>14.3</w:t>
      </w:r>
      <w:r w:rsidRPr="001943F1">
        <w:t>投標人借用或冒用他人名義或證件投標。</w:t>
      </w:r>
      <w:bookmarkEnd w:id="666"/>
      <w:bookmarkEnd w:id="667"/>
      <w:bookmarkEnd w:id="668"/>
      <w:bookmarkEnd w:id="669"/>
      <w:bookmarkEnd w:id="670"/>
      <w:bookmarkEnd w:id="671"/>
      <w:bookmarkEnd w:id="672"/>
    </w:p>
    <w:p w14:paraId="691A8D6B" w14:textId="77777777" w:rsidR="006D34FC" w:rsidRPr="001943F1" w:rsidRDefault="006D34FC" w:rsidP="00F90390">
      <w:pPr>
        <w:pStyle w:val="ForNN"/>
        <w:outlineLvl w:val="1"/>
      </w:pPr>
      <w:bookmarkStart w:id="673" w:name="_Toc101972731"/>
      <w:bookmarkStart w:id="674" w:name="_Toc121702007"/>
      <w:bookmarkStart w:id="675" w:name="_Toc142398155"/>
      <w:bookmarkStart w:id="676" w:name="_Toc145682304"/>
      <w:bookmarkStart w:id="677" w:name="_Toc146369217"/>
      <w:bookmarkStart w:id="678" w:name="_Toc153453808"/>
      <w:bookmarkStart w:id="679" w:name="_Toc194494215"/>
      <w:r w:rsidRPr="001943F1">
        <w:t>14.4</w:t>
      </w:r>
      <w:r w:rsidRPr="001943F1">
        <w:t>投標人投標權利金金額低於底價。</w:t>
      </w:r>
      <w:bookmarkEnd w:id="673"/>
      <w:bookmarkEnd w:id="674"/>
      <w:bookmarkEnd w:id="675"/>
      <w:bookmarkEnd w:id="676"/>
      <w:bookmarkEnd w:id="677"/>
      <w:bookmarkEnd w:id="678"/>
      <w:bookmarkEnd w:id="679"/>
    </w:p>
    <w:p w14:paraId="691A8D6C" w14:textId="77777777" w:rsidR="006D34FC" w:rsidRPr="001943F1" w:rsidRDefault="006D34FC" w:rsidP="00F90390">
      <w:pPr>
        <w:pStyle w:val="ForNN"/>
        <w:outlineLvl w:val="1"/>
      </w:pPr>
      <w:bookmarkStart w:id="680" w:name="_Toc101972732"/>
      <w:bookmarkStart w:id="681" w:name="_Toc121702008"/>
      <w:bookmarkStart w:id="682" w:name="_Toc142398156"/>
      <w:bookmarkStart w:id="683" w:name="_Toc145682305"/>
      <w:bookmarkStart w:id="684" w:name="_Toc146369218"/>
      <w:bookmarkStart w:id="685" w:name="_Toc153453809"/>
      <w:bookmarkStart w:id="686" w:name="_Toc194494216"/>
      <w:r w:rsidRPr="001943F1">
        <w:t>14.5</w:t>
      </w:r>
      <w:r w:rsidRPr="001943F1">
        <w:t>得標人放棄得標。</w:t>
      </w:r>
      <w:bookmarkEnd w:id="680"/>
      <w:bookmarkEnd w:id="681"/>
      <w:bookmarkEnd w:id="682"/>
      <w:bookmarkEnd w:id="683"/>
      <w:bookmarkEnd w:id="684"/>
      <w:bookmarkEnd w:id="685"/>
      <w:bookmarkEnd w:id="686"/>
    </w:p>
    <w:p w14:paraId="691A8D6D" w14:textId="77777777" w:rsidR="006D34FC" w:rsidRPr="001943F1" w:rsidRDefault="006D34FC" w:rsidP="00F90390">
      <w:pPr>
        <w:pStyle w:val="ForNN"/>
        <w:outlineLvl w:val="1"/>
      </w:pPr>
      <w:bookmarkStart w:id="687" w:name="_Toc101972733"/>
      <w:bookmarkStart w:id="688" w:name="_Toc121702009"/>
      <w:bookmarkStart w:id="689" w:name="_Toc142398157"/>
      <w:bookmarkStart w:id="690" w:name="_Toc145682306"/>
      <w:bookmarkStart w:id="691" w:name="_Toc146369219"/>
      <w:bookmarkStart w:id="692" w:name="_Toc153453810"/>
      <w:bookmarkStart w:id="693" w:name="_Toc194494217"/>
      <w:r w:rsidRPr="001943F1">
        <w:t>14.6</w:t>
      </w:r>
      <w:r w:rsidRPr="001943F1">
        <w:t>得標人未於簽約前繳清履約保證金。</w:t>
      </w:r>
      <w:bookmarkEnd w:id="687"/>
      <w:bookmarkEnd w:id="688"/>
      <w:bookmarkEnd w:id="689"/>
      <w:bookmarkEnd w:id="690"/>
      <w:bookmarkEnd w:id="691"/>
      <w:bookmarkEnd w:id="692"/>
      <w:bookmarkEnd w:id="693"/>
    </w:p>
    <w:p w14:paraId="691A8D6E" w14:textId="77777777" w:rsidR="006D34FC" w:rsidRPr="001943F1" w:rsidRDefault="006D34FC" w:rsidP="00F90390">
      <w:pPr>
        <w:pStyle w:val="ForNN"/>
        <w:outlineLvl w:val="1"/>
      </w:pPr>
      <w:bookmarkStart w:id="694" w:name="_Toc101972734"/>
      <w:bookmarkStart w:id="695" w:name="_Toc121702010"/>
      <w:bookmarkStart w:id="696" w:name="_Toc142398158"/>
      <w:bookmarkStart w:id="697" w:name="_Toc145682307"/>
      <w:bookmarkStart w:id="698" w:name="_Toc146369220"/>
      <w:bookmarkStart w:id="699" w:name="_Toc153453811"/>
      <w:bookmarkStart w:id="700" w:name="_Toc194494218"/>
      <w:r w:rsidRPr="001943F1">
        <w:t>14.7</w:t>
      </w:r>
      <w:r w:rsidRPr="001943F1">
        <w:t>得標人未於規定期間內簽訂本契約。</w:t>
      </w:r>
      <w:bookmarkEnd w:id="694"/>
      <w:bookmarkEnd w:id="695"/>
      <w:bookmarkEnd w:id="696"/>
      <w:bookmarkEnd w:id="697"/>
      <w:bookmarkEnd w:id="698"/>
      <w:bookmarkEnd w:id="699"/>
      <w:bookmarkEnd w:id="700"/>
    </w:p>
    <w:p w14:paraId="1CC7B3F8" w14:textId="3A6E50FD" w:rsidR="00947BFF" w:rsidRPr="001943F1" w:rsidRDefault="00947BFF" w:rsidP="00355192">
      <w:pPr>
        <w:pStyle w:val="ForNN"/>
        <w:ind w:hanging="573"/>
        <w:outlineLvl w:val="1"/>
      </w:pPr>
      <w:bookmarkStart w:id="701" w:name="_Toc142398159"/>
      <w:bookmarkStart w:id="702" w:name="_Toc145682308"/>
      <w:bookmarkStart w:id="703" w:name="_Toc146369221"/>
      <w:bookmarkStart w:id="704" w:name="_Toc153453812"/>
      <w:bookmarkStart w:id="705" w:name="_Toc194494219"/>
      <w:r w:rsidRPr="001943F1">
        <w:t>14.8</w:t>
      </w:r>
      <w:r w:rsidRPr="001943F1">
        <w:t>得標人</w:t>
      </w:r>
      <w:r w:rsidR="003A187D" w:rsidRPr="001943F1">
        <w:rPr>
          <w:rFonts w:hint="eastAsia"/>
        </w:rPr>
        <w:t>於</w:t>
      </w:r>
      <w:r w:rsidR="003A187D" w:rsidRPr="001943F1">
        <w:t>簽約前</w:t>
      </w:r>
      <w:r w:rsidRPr="001943F1">
        <w:t>變更</w:t>
      </w:r>
      <w:r w:rsidRPr="001943F1">
        <w:rPr>
          <w:rFonts w:hint="eastAsia"/>
        </w:rPr>
        <w:t>企業</w:t>
      </w:r>
      <w:r w:rsidRPr="001943F1">
        <w:t>聯盟協議書之各成員或其認股比例。</w:t>
      </w:r>
      <w:bookmarkEnd w:id="701"/>
      <w:bookmarkEnd w:id="702"/>
      <w:bookmarkEnd w:id="703"/>
      <w:bookmarkEnd w:id="704"/>
      <w:bookmarkEnd w:id="705"/>
    </w:p>
    <w:p w14:paraId="3450022B" w14:textId="77777777" w:rsidR="00947BFF" w:rsidRPr="001943F1" w:rsidRDefault="00947BFF" w:rsidP="00355192">
      <w:pPr>
        <w:pStyle w:val="ForNN"/>
        <w:ind w:hanging="573"/>
        <w:outlineLvl w:val="1"/>
      </w:pPr>
      <w:bookmarkStart w:id="706" w:name="_Toc142398160"/>
      <w:bookmarkStart w:id="707" w:name="_Toc145682309"/>
      <w:bookmarkStart w:id="708" w:name="_Toc146369222"/>
      <w:bookmarkStart w:id="709" w:name="_Toc153453813"/>
      <w:bookmarkStart w:id="710" w:name="_Toc194494220"/>
      <w:r w:rsidRPr="001943F1">
        <w:t>14.9</w:t>
      </w:r>
      <w:r w:rsidRPr="001943F1">
        <w:t>得標人違反本須知第</w:t>
      </w:r>
      <w:r w:rsidRPr="001943F1">
        <w:t>17.3</w:t>
      </w:r>
      <w:r w:rsidRPr="001943F1">
        <w:t>條規定者。</w:t>
      </w:r>
      <w:bookmarkEnd w:id="706"/>
      <w:bookmarkEnd w:id="707"/>
      <w:bookmarkEnd w:id="708"/>
      <w:bookmarkEnd w:id="709"/>
      <w:bookmarkEnd w:id="710"/>
    </w:p>
    <w:p w14:paraId="691A8D71" w14:textId="37EA7621" w:rsidR="006D34FC" w:rsidRPr="001943F1" w:rsidRDefault="006D34FC" w:rsidP="00F90390">
      <w:pPr>
        <w:pStyle w:val="ForNN"/>
        <w:ind w:left="1241" w:hanging="680"/>
        <w:outlineLvl w:val="1"/>
      </w:pPr>
      <w:bookmarkStart w:id="711" w:name="_Toc101972735"/>
      <w:bookmarkStart w:id="712" w:name="_Toc121702011"/>
      <w:bookmarkStart w:id="713" w:name="_Toc142398161"/>
      <w:bookmarkStart w:id="714" w:name="_Toc145682310"/>
      <w:bookmarkStart w:id="715" w:name="_Toc146369223"/>
      <w:bookmarkStart w:id="716" w:name="_Toc153453814"/>
      <w:bookmarkStart w:id="717" w:name="_Toc194494221"/>
      <w:r w:rsidRPr="001943F1">
        <w:t>14.</w:t>
      </w:r>
      <w:r w:rsidR="00947BFF" w:rsidRPr="001943F1">
        <w:rPr>
          <w:rFonts w:hint="eastAsia"/>
        </w:rPr>
        <w:t>1</w:t>
      </w:r>
      <w:r w:rsidR="00947BFF" w:rsidRPr="001943F1">
        <w:t>0</w:t>
      </w:r>
      <w:r w:rsidRPr="001943F1">
        <w:t>因可歸責於投標人之事由，致生損害於</w:t>
      </w:r>
      <w:r w:rsidR="004E0E53" w:rsidRPr="001943F1">
        <w:t>招標機關</w:t>
      </w:r>
      <w:r w:rsidRPr="001943F1">
        <w:t>之情事發生時。</w:t>
      </w:r>
      <w:bookmarkEnd w:id="711"/>
      <w:bookmarkEnd w:id="712"/>
      <w:bookmarkEnd w:id="713"/>
      <w:bookmarkEnd w:id="714"/>
      <w:bookmarkEnd w:id="715"/>
      <w:bookmarkEnd w:id="716"/>
      <w:bookmarkEnd w:id="717"/>
    </w:p>
    <w:p w14:paraId="691A8D72" w14:textId="60755C6F" w:rsidR="006D34FC" w:rsidRPr="001943F1" w:rsidRDefault="006D34FC" w:rsidP="00F90390">
      <w:pPr>
        <w:pStyle w:val="ForNN"/>
        <w:ind w:left="1298" w:hanging="737"/>
        <w:outlineLvl w:val="1"/>
      </w:pPr>
      <w:bookmarkStart w:id="718" w:name="_Toc101972736"/>
      <w:bookmarkStart w:id="719" w:name="_Toc121702012"/>
      <w:bookmarkStart w:id="720" w:name="_Toc142398162"/>
      <w:bookmarkStart w:id="721" w:name="_Toc145682311"/>
      <w:bookmarkStart w:id="722" w:name="_Toc146369224"/>
      <w:bookmarkStart w:id="723" w:name="_Toc153453815"/>
      <w:bookmarkStart w:id="724" w:name="_Toc194494222"/>
      <w:r w:rsidRPr="001943F1">
        <w:t>14.</w:t>
      </w:r>
      <w:r w:rsidR="00947BFF" w:rsidRPr="001943F1">
        <w:t>11</w:t>
      </w:r>
      <w:r w:rsidRPr="001943F1">
        <w:t>得標人或其協力廠商為成為本案得標人而對於招標機關人員或其他投標人給予期約、賄賂</w:t>
      </w:r>
      <w:r w:rsidR="00AD41A5" w:rsidRPr="001943F1">
        <w:t>、佣金、比例金、仲介費、後謝金、回扣、餽贈、招待或其他不正利益</w:t>
      </w:r>
      <w:r w:rsidRPr="001943F1">
        <w:t>者。</w:t>
      </w:r>
      <w:bookmarkEnd w:id="718"/>
      <w:bookmarkEnd w:id="719"/>
      <w:bookmarkEnd w:id="720"/>
      <w:bookmarkEnd w:id="721"/>
      <w:bookmarkEnd w:id="722"/>
      <w:bookmarkEnd w:id="723"/>
      <w:bookmarkEnd w:id="724"/>
    </w:p>
    <w:p w14:paraId="691A8D73" w14:textId="1C9EAA8F" w:rsidR="00F63422" w:rsidRPr="001943F1" w:rsidRDefault="00F63422" w:rsidP="00F90390">
      <w:pPr>
        <w:pStyle w:val="ForNN"/>
        <w:outlineLvl w:val="1"/>
      </w:pPr>
      <w:bookmarkStart w:id="725" w:name="_Toc101972737"/>
      <w:bookmarkStart w:id="726" w:name="_Toc121702013"/>
      <w:bookmarkStart w:id="727" w:name="_Toc142398163"/>
      <w:bookmarkStart w:id="728" w:name="_Toc145682312"/>
      <w:bookmarkStart w:id="729" w:name="_Toc146369225"/>
      <w:bookmarkStart w:id="730" w:name="_Toc153453816"/>
      <w:bookmarkStart w:id="731" w:name="_Toc194494223"/>
      <w:r w:rsidRPr="001943F1">
        <w:t>14.</w:t>
      </w:r>
      <w:r w:rsidR="00947BFF" w:rsidRPr="001943F1">
        <w:t>12</w:t>
      </w:r>
      <w:r w:rsidRPr="001943F1">
        <w:t>得標人未依</w:t>
      </w:r>
      <w:r w:rsidR="00DF1B75">
        <w:rPr>
          <w:rFonts w:hint="eastAsia"/>
        </w:rPr>
        <w:t>本須知第</w:t>
      </w:r>
      <w:r w:rsidRPr="001943F1">
        <w:t>16.2</w:t>
      </w:r>
      <w:r w:rsidR="00CA6512" w:rsidRPr="001943F1">
        <w:rPr>
          <w:rFonts w:hint="eastAsia"/>
        </w:rPr>
        <w:t>條</w:t>
      </w:r>
      <w:r w:rsidRPr="001943F1">
        <w:t>規定</w:t>
      </w:r>
      <w:r w:rsidR="001D0E7E" w:rsidRPr="001943F1">
        <w:rPr>
          <w:rFonts w:hint="eastAsia"/>
        </w:rPr>
        <w:t>於簽約前</w:t>
      </w:r>
      <w:r w:rsidRPr="001943F1">
        <w:rPr>
          <w:rFonts w:hint="eastAsia"/>
        </w:rPr>
        <w:t>繳</w:t>
      </w:r>
      <w:r w:rsidRPr="001943F1">
        <w:t>清</w:t>
      </w:r>
      <w:r w:rsidR="00CA6512" w:rsidRPr="001943F1">
        <w:rPr>
          <w:rFonts w:hint="eastAsia"/>
        </w:rPr>
        <w:t>所需</w:t>
      </w:r>
      <w:r w:rsidR="001D0E7E" w:rsidRPr="001943F1">
        <w:rPr>
          <w:rFonts w:hint="eastAsia"/>
        </w:rPr>
        <w:t>之</w:t>
      </w:r>
      <w:r w:rsidRPr="001943F1">
        <w:t>權利金。</w:t>
      </w:r>
      <w:bookmarkEnd w:id="725"/>
      <w:bookmarkEnd w:id="726"/>
      <w:bookmarkEnd w:id="727"/>
      <w:bookmarkEnd w:id="728"/>
      <w:bookmarkEnd w:id="729"/>
      <w:bookmarkEnd w:id="730"/>
      <w:bookmarkEnd w:id="731"/>
    </w:p>
    <w:p w14:paraId="691A8D74" w14:textId="2210F1E7" w:rsidR="006D34FC" w:rsidRPr="001943F1" w:rsidRDefault="006D34FC" w:rsidP="00F90390">
      <w:pPr>
        <w:pStyle w:val="ForNN"/>
        <w:outlineLvl w:val="1"/>
      </w:pPr>
      <w:bookmarkStart w:id="732" w:name="_Toc101972738"/>
      <w:bookmarkStart w:id="733" w:name="_Toc121702014"/>
      <w:bookmarkStart w:id="734" w:name="_Toc142398164"/>
      <w:bookmarkStart w:id="735" w:name="_Toc145682313"/>
      <w:bookmarkStart w:id="736" w:name="_Toc146369226"/>
      <w:bookmarkStart w:id="737" w:name="_Toc153453817"/>
      <w:bookmarkStart w:id="738" w:name="_Toc194494224"/>
      <w:r w:rsidRPr="001943F1">
        <w:t>14</w:t>
      </w:r>
      <w:r w:rsidR="003F013E" w:rsidRPr="001943F1">
        <w:t>.</w:t>
      </w:r>
      <w:r w:rsidR="00947BFF" w:rsidRPr="001943F1">
        <w:t>13</w:t>
      </w:r>
      <w:r w:rsidRPr="001943F1">
        <w:t>投標人違反本須知之規定，經</w:t>
      </w:r>
      <w:r w:rsidR="004E0E53" w:rsidRPr="001943F1">
        <w:t>招標機關</w:t>
      </w:r>
      <w:r w:rsidRPr="001943F1">
        <w:t>認定其情節重大者。</w:t>
      </w:r>
      <w:bookmarkEnd w:id="732"/>
      <w:bookmarkEnd w:id="733"/>
      <w:bookmarkEnd w:id="734"/>
      <w:bookmarkEnd w:id="735"/>
      <w:bookmarkEnd w:id="736"/>
      <w:bookmarkEnd w:id="737"/>
      <w:bookmarkEnd w:id="738"/>
    </w:p>
    <w:p w14:paraId="691A8D75" w14:textId="6F1B9101" w:rsidR="006D34FC" w:rsidRPr="001943F1" w:rsidRDefault="006D34FC" w:rsidP="006D34FC">
      <w:pPr>
        <w:pStyle w:val="1a"/>
        <w:keepNext/>
        <w:adjustRightInd/>
        <w:spacing w:before="180" w:after="180" w:line="240" w:lineRule="auto"/>
        <w:ind w:left="0" w:right="0" w:firstLine="0"/>
        <w:jc w:val="left"/>
        <w:textAlignment w:val="auto"/>
        <w:rPr>
          <w:color w:val="auto"/>
        </w:rPr>
      </w:pPr>
      <w:bookmarkStart w:id="739" w:name="_Toc102034152"/>
      <w:bookmarkStart w:id="740" w:name="_Toc102036993"/>
      <w:bookmarkStart w:id="741" w:name="_Toc121702015"/>
      <w:bookmarkStart w:id="742" w:name="_Toc121703096"/>
      <w:bookmarkStart w:id="743" w:name="_Toc194494225"/>
      <w:r w:rsidRPr="001943F1">
        <w:rPr>
          <w:color w:val="auto"/>
          <w:sz w:val="28"/>
          <w:szCs w:val="52"/>
        </w:rPr>
        <w:t>十五、得標人應繳履約保證金及繳交方式</w:t>
      </w:r>
      <w:bookmarkEnd w:id="739"/>
      <w:bookmarkEnd w:id="740"/>
      <w:bookmarkEnd w:id="741"/>
      <w:bookmarkEnd w:id="742"/>
      <w:bookmarkEnd w:id="743"/>
    </w:p>
    <w:p w14:paraId="691A8D76" w14:textId="59A87312" w:rsidR="006D34FC" w:rsidRPr="001943F1" w:rsidRDefault="006D34FC" w:rsidP="00F90390">
      <w:pPr>
        <w:pStyle w:val="NN"/>
        <w:ind w:hanging="573"/>
        <w:outlineLvl w:val="1"/>
      </w:pPr>
      <w:bookmarkStart w:id="744" w:name="_Toc101972740"/>
      <w:bookmarkStart w:id="745" w:name="_Toc121702016"/>
      <w:bookmarkStart w:id="746" w:name="_Toc142398166"/>
      <w:bookmarkStart w:id="747" w:name="_Toc145682315"/>
      <w:bookmarkStart w:id="748" w:name="_Toc146369228"/>
      <w:bookmarkStart w:id="749" w:name="_Toc153453819"/>
      <w:bookmarkStart w:id="750" w:name="_Toc194494226"/>
      <w:r w:rsidRPr="001943F1">
        <w:t>15.1</w:t>
      </w:r>
      <w:r w:rsidRPr="001943F1">
        <w:t>得標人應於本契約簽訂日前</w:t>
      </w:r>
      <w:r w:rsidRPr="001943F1">
        <w:t>5</w:t>
      </w:r>
      <w:r w:rsidRPr="001943F1">
        <w:t>日之前繳納履約保證金為契約權利金總價百分之五。</w:t>
      </w:r>
      <w:r w:rsidR="00BF5479" w:rsidRPr="001943F1">
        <w:t>得標人</w:t>
      </w:r>
      <w:r w:rsidR="009165D0" w:rsidRPr="001943F1">
        <w:rPr>
          <w:rFonts w:hint="eastAsia"/>
        </w:rPr>
        <w:t>之押標金不予發還，逕予抵充</w:t>
      </w:r>
      <w:r w:rsidR="00BF5479" w:rsidRPr="001943F1">
        <w:t>履約保證金</w:t>
      </w:r>
      <w:r w:rsidR="009165D0" w:rsidRPr="001943F1">
        <w:rPr>
          <w:rFonts w:hint="eastAsia"/>
        </w:rPr>
        <w:t>或土地租金</w:t>
      </w:r>
      <w:r w:rsidR="00BF5479" w:rsidRPr="001943F1">
        <w:t>之一部分。</w:t>
      </w:r>
      <w:r w:rsidR="009165D0" w:rsidRPr="001943F1">
        <w:rPr>
          <w:rFonts w:hint="eastAsia"/>
        </w:rPr>
        <w:t>未得標者之押標金應無息退還。</w:t>
      </w:r>
      <w:bookmarkEnd w:id="744"/>
      <w:bookmarkEnd w:id="745"/>
      <w:bookmarkEnd w:id="746"/>
      <w:bookmarkEnd w:id="747"/>
      <w:bookmarkEnd w:id="748"/>
      <w:bookmarkEnd w:id="749"/>
      <w:bookmarkEnd w:id="750"/>
    </w:p>
    <w:p w14:paraId="691A8D77" w14:textId="75DA6367" w:rsidR="006D34FC" w:rsidRPr="001943F1" w:rsidRDefault="006D34FC" w:rsidP="00F90390">
      <w:pPr>
        <w:pStyle w:val="ForNN"/>
        <w:ind w:hanging="573"/>
        <w:outlineLvl w:val="1"/>
      </w:pPr>
      <w:bookmarkStart w:id="751" w:name="_Toc101972741"/>
      <w:bookmarkStart w:id="752" w:name="_Toc121702017"/>
      <w:bookmarkStart w:id="753" w:name="_Toc142398167"/>
      <w:bookmarkStart w:id="754" w:name="_Toc145682316"/>
      <w:bookmarkStart w:id="755" w:name="_Toc146369229"/>
      <w:bookmarkStart w:id="756" w:name="_Toc153453820"/>
      <w:bookmarkStart w:id="757" w:name="_Toc194494227"/>
      <w:r w:rsidRPr="001943F1">
        <w:t>15.2</w:t>
      </w:r>
      <w:r w:rsidRPr="001943F1">
        <w:t>履約保證金之繳付方式，應以匯款、金融機構所簽發之支票或保付支票、中華郵政股份有限公司所簽發及兌付之郵政匯票、設定質權之金融機構定期存款單，或經中央目的事業主管機關登記有案之本國銀行出具之履約保證金連帶保證書繳納</w:t>
      </w:r>
      <w:r w:rsidR="006A7E92" w:rsidRPr="006A7E92">
        <w:rPr>
          <w:rFonts w:hint="eastAsia"/>
        </w:rPr>
        <w:t>，其有效期間至少</w:t>
      </w:r>
      <w:r w:rsidR="006A7E92" w:rsidRPr="006A7E92">
        <w:rPr>
          <w:rFonts w:hint="eastAsia"/>
        </w:rPr>
        <w:t>2</w:t>
      </w:r>
      <w:r w:rsidR="006A7E92" w:rsidRPr="006A7E92">
        <w:rPr>
          <w:rFonts w:hint="eastAsia"/>
        </w:rPr>
        <w:t>年以上</w:t>
      </w:r>
      <w:r w:rsidRPr="001943F1">
        <w:t>。</w:t>
      </w:r>
      <w:r w:rsidR="006A7E92" w:rsidRPr="006A7E92">
        <w:rPr>
          <w:rFonts w:hint="eastAsia"/>
        </w:rPr>
        <w:t>臺中市政府地政局</w:t>
      </w:r>
      <w:r w:rsidRPr="001943F1">
        <w:t>認為有必要時，得要求得標人更換提供設定質權定期存款單之金融機構或提供履約保證金連帶保證書之本國銀行，得標人應立即配合更換。（</w:t>
      </w:r>
      <w:r w:rsidR="00677EEA" w:rsidRPr="001943F1">
        <w:t>履約保證金連帶保證書詳如</w:t>
      </w:r>
      <w:r w:rsidR="00990C8B" w:rsidRPr="001943F1">
        <w:rPr>
          <w:rFonts w:hint="eastAsia"/>
        </w:rPr>
        <w:t>設定</w:t>
      </w:r>
      <w:r w:rsidR="00D5659D" w:rsidRPr="001943F1">
        <w:t>地上權</w:t>
      </w:r>
      <w:r w:rsidR="00990C8B" w:rsidRPr="001943F1">
        <w:rPr>
          <w:rFonts w:hint="eastAsia"/>
        </w:rPr>
        <w:t>案</w:t>
      </w:r>
      <w:r w:rsidR="00677EEA" w:rsidRPr="001943F1">
        <w:t>契約</w:t>
      </w:r>
      <w:r w:rsidR="006B2300" w:rsidRPr="001943F1">
        <w:t>書之</w:t>
      </w:r>
      <w:r w:rsidRPr="001943F1">
        <w:t>附件二</w:t>
      </w:r>
      <w:r w:rsidR="006B2300" w:rsidRPr="001943F1">
        <w:t>，定期存款單質權設定申請書詳如</w:t>
      </w:r>
      <w:r w:rsidR="00990C8B" w:rsidRPr="001943F1">
        <w:rPr>
          <w:rFonts w:hint="eastAsia"/>
        </w:rPr>
        <w:t>設定</w:t>
      </w:r>
      <w:r w:rsidR="00D5659D" w:rsidRPr="001943F1">
        <w:t>地上權</w:t>
      </w:r>
      <w:r w:rsidR="00990C8B" w:rsidRPr="001943F1">
        <w:rPr>
          <w:rFonts w:hint="eastAsia"/>
        </w:rPr>
        <w:t>案</w:t>
      </w:r>
      <w:r w:rsidR="006B2300" w:rsidRPr="001943F1">
        <w:t>契約書之</w:t>
      </w:r>
      <w:r w:rsidRPr="001943F1">
        <w:t>附件三，定期存款單質權設定覆函詳如</w:t>
      </w:r>
      <w:r w:rsidR="00990C8B" w:rsidRPr="001943F1">
        <w:rPr>
          <w:rFonts w:hint="eastAsia"/>
        </w:rPr>
        <w:t>設定</w:t>
      </w:r>
      <w:r w:rsidR="00D5659D" w:rsidRPr="001943F1">
        <w:t>地上權</w:t>
      </w:r>
      <w:r w:rsidR="00990C8B" w:rsidRPr="001943F1">
        <w:rPr>
          <w:rFonts w:hint="eastAsia"/>
        </w:rPr>
        <w:t>案</w:t>
      </w:r>
      <w:r w:rsidR="006B2300" w:rsidRPr="001943F1">
        <w:t>契約書之</w:t>
      </w:r>
      <w:r w:rsidRPr="001943F1">
        <w:t>附件四）。</w:t>
      </w:r>
      <w:bookmarkEnd w:id="751"/>
      <w:bookmarkEnd w:id="752"/>
      <w:bookmarkEnd w:id="753"/>
      <w:bookmarkEnd w:id="754"/>
      <w:bookmarkEnd w:id="755"/>
      <w:bookmarkEnd w:id="756"/>
      <w:bookmarkEnd w:id="757"/>
    </w:p>
    <w:p w14:paraId="0E5F3507" w14:textId="40297DD0" w:rsidR="00351484" w:rsidRPr="001943F1" w:rsidRDefault="006D34FC" w:rsidP="00F90390">
      <w:pPr>
        <w:pStyle w:val="ForNN"/>
        <w:ind w:hanging="573"/>
        <w:outlineLvl w:val="1"/>
      </w:pPr>
      <w:bookmarkStart w:id="758" w:name="_Toc101972742"/>
      <w:bookmarkStart w:id="759" w:name="_Toc121702018"/>
      <w:bookmarkStart w:id="760" w:name="_Toc142398168"/>
      <w:bookmarkStart w:id="761" w:name="_Toc145682317"/>
      <w:bookmarkStart w:id="762" w:name="_Toc146369230"/>
      <w:bookmarkStart w:id="763" w:name="_Toc153453821"/>
      <w:bookmarkStart w:id="764" w:name="_Toc194494228"/>
      <w:r w:rsidRPr="001943F1">
        <w:t>15.</w:t>
      </w:r>
      <w:r w:rsidR="00B553F3" w:rsidRPr="001943F1">
        <w:t>3</w:t>
      </w:r>
      <w:r w:rsidRPr="001943F1">
        <w:t>若得標人以履約保證金連帶保證書繳付履約保證金後始成立</w:t>
      </w:r>
      <w:r w:rsidR="00BB7B02" w:rsidRPr="001943F1">
        <w:t>新設立公司</w:t>
      </w:r>
      <w:r w:rsidRPr="001943F1">
        <w:t>者，</w:t>
      </w:r>
      <w:r w:rsidR="000A51D3" w:rsidRPr="001943F1">
        <w:t>應於</w:t>
      </w:r>
      <w:r w:rsidR="00BB7B02" w:rsidRPr="001943F1">
        <w:t>新設立公司</w:t>
      </w:r>
      <w:r w:rsidR="000A51D3" w:rsidRPr="001943F1">
        <w:t>成立後，以</w:t>
      </w:r>
      <w:r w:rsidR="00BB7B02" w:rsidRPr="001943F1">
        <w:t>新設立公司</w:t>
      </w:r>
      <w:r w:rsidR="000A51D3" w:rsidRPr="001943F1">
        <w:t>名義提供新適足之履約</w:t>
      </w:r>
      <w:r w:rsidR="000428C1" w:rsidRPr="001943F1">
        <w:t>保證以為替代。</w:t>
      </w:r>
      <w:bookmarkStart w:id="765" w:name="OLE_LINK8"/>
      <w:bookmarkEnd w:id="758"/>
      <w:bookmarkEnd w:id="759"/>
      <w:bookmarkEnd w:id="760"/>
      <w:bookmarkEnd w:id="761"/>
      <w:bookmarkEnd w:id="762"/>
      <w:bookmarkEnd w:id="763"/>
      <w:bookmarkEnd w:id="764"/>
    </w:p>
    <w:p w14:paraId="691A8D7A" w14:textId="7ED8BE26" w:rsidR="006D34FC" w:rsidRPr="001943F1" w:rsidRDefault="006D34FC" w:rsidP="006D34FC">
      <w:pPr>
        <w:pStyle w:val="1a"/>
        <w:keepNext/>
        <w:adjustRightInd/>
        <w:spacing w:before="180" w:after="180" w:line="240" w:lineRule="auto"/>
        <w:ind w:left="0" w:right="0" w:firstLine="0"/>
        <w:jc w:val="left"/>
        <w:textAlignment w:val="auto"/>
        <w:rPr>
          <w:color w:val="auto"/>
          <w:sz w:val="28"/>
          <w:szCs w:val="52"/>
        </w:rPr>
      </w:pPr>
      <w:bookmarkStart w:id="766" w:name="_Toc102034153"/>
      <w:bookmarkStart w:id="767" w:name="_Toc102036994"/>
      <w:bookmarkStart w:id="768" w:name="_Toc121702019"/>
      <w:bookmarkStart w:id="769" w:name="_Toc121703097"/>
      <w:bookmarkStart w:id="770" w:name="_Toc194494229"/>
      <w:r w:rsidRPr="001943F1">
        <w:rPr>
          <w:color w:val="auto"/>
          <w:sz w:val="28"/>
          <w:szCs w:val="52"/>
        </w:rPr>
        <w:t>十六、地上權契約期間、權利金</w:t>
      </w:r>
      <w:r w:rsidR="002F0320" w:rsidRPr="001943F1">
        <w:rPr>
          <w:rFonts w:hint="eastAsia"/>
          <w:color w:val="auto"/>
          <w:sz w:val="28"/>
          <w:szCs w:val="52"/>
        </w:rPr>
        <w:t>及</w:t>
      </w:r>
      <w:r w:rsidRPr="001943F1">
        <w:rPr>
          <w:color w:val="auto"/>
          <w:sz w:val="28"/>
          <w:szCs w:val="52"/>
        </w:rPr>
        <w:t>地租</w:t>
      </w:r>
      <w:bookmarkEnd w:id="766"/>
      <w:bookmarkEnd w:id="767"/>
      <w:bookmarkEnd w:id="768"/>
      <w:bookmarkEnd w:id="769"/>
      <w:bookmarkEnd w:id="770"/>
    </w:p>
    <w:p w14:paraId="691A8D7B" w14:textId="77777777" w:rsidR="006D34FC" w:rsidRPr="001943F1" w:rsidRDefault="006D34FC" w:rsidP="005D484F">
      <w:pPr>
        <w:pStyle w:val="ForNN"/>
        <w:ind w:hanging="573"/>
        <w:outlineLvl w:val="1"/>
        <w:rPr>
          <w:b/>
        </w:rPr>
      </w:pPr>
      <w:bookmarkStart w:id="771" w:name="_Toc101972744"/>
      <w:bookmarkStart w:id="772" w:name="_Toc121702020"/>
      <w:bookmarkStart w:id="773" w:name="_Toc142398170"/>
      <w:bookmarkStart w:id="774" w:name="_Toc145682319"/>
      <w:bookmarkStart w:id="775" w:name="_Toc146369232"/>
      <w:bookmarkStart w:id="776" w:name="_Toc153453823"/>
      <w:bookmarkStart w:id="777" w:name="_Toc194494230"/>
      <w:r w:rsidRPr="001943F1">
        <w:t>16.1</w:t>
      </w:r>
      <w:r w:rsidRPr="001943F1">
        <w:t>地上權契約期間</w:t>
      </w:r>
      <w:bookmarkEnd w:id="771"/>
      <w:bookmarkEnd w:id="772"/>
      <w:bookmarkEnd w:id="773"/>
      <w:bookmarkEnd w:id="774"/>
      <w:bookmarkEnd w:id="775"/>
      <w:bookmarkEnd w:id="776"/>
      <w:bookmarkEnd w:id="777"/>
    </w:p>
    <w:p w14:paraId="691A8D7C" w14:textId="156780DD" w:rsidR="006D34FC" w:rsidRPr="001943F1" w:rsidRDefault="006D34FC" w:rsidP="005A514D">
      <w:pPr>
        <w:tabs>
          <w:tab w:val="left" w:pos="1276"/>
        </w:tabs>
        <w:spacing w:before="180" w:line="460" w:lineRule="exact"/>
        <w:ind w:leftChars="110" w:left="1134" w:hangingChars="362" w:hanging="870"/>
        <w:jc w:val="both"/>
        <w:rPr>
          <w:rFonts w:eastAsia="標楷體"/>
          <w:sz w:val="28"/>
          <w:szCs w:val="28"/>
        </w:rPr>
      </w:pPr>
      <w:r w:rsidRPr="001943F1">
        <w:rPr>
          <w:rFonts w:eastAsia="標楷體"/>
          <w:b/>
        </w:rPr>
        <w:tab/>
      </w:r>
      <w:bookmarkStart w:id="778" w:name="_Hlk495500791"/>
      <w:r w:rsidR="00FA7C0E" w:rsidRPr="001943F1">
        <w:rPr>
          <w:rFonts w:eastAsia="標楷體"/>
          <w:sz w:val="28"/>
          <w:szCs w:val="28"/>
          <w:lang w:val="zh-TW"/>
        </w:rPr>
        <w:t>地上權之存續期間，</w:t>
      </w:r>
      <w:r w:rsidRPr="001943F1">
        <w:rPr>
          <w:rFonts w:eastAsia="標楷體"/>
          <w:sz w:val="28"/>
          <w:szCs w:val="28"/>
          <w:lang w:val="zh-TW"/>
        </w:rPr>
        <w:t>自契約簽訂之日起</w:t>
      </w:r>
      <w:r w:rsidR="00FA7C0E" w:rsidRPr="001943F1">
        <w:rPr>
          <w:rFonts w:eastAsia="標楷體"/>
          <w:sz w:val="28"/>
          <w:szCs w:val="28"/>
          <w:lang w:val="zh-TW"/>
        </w:rPr>
        <w:t>算</w:t>
      </w:r>
      <w:r w:rsidR="00F7297A" w:rsidRPr="001943F1">
        <w:rPr>
          <w:rFonts w:eastAsia="標楷體" w:hint="eastAsia"/>
          <w:sz w:val="28"/>
          <w:szCs w:val="28"/>
        </w:rPr>
        <w:t>7</w:t>
      </w:r>
      <w:r w:rsidR="00F7297A" w:rsidRPr="001943F1">
        <w:rPr>
          <w:rFonts w:eastAsia="標楷體"/>
          <w:sz w:val="28"/>
          <w:szCs w:val="28"/>
        </w:rPr>
        <w:t>0</w:t>
      </w:r>
      <w:r w:rsidR="005B5C4D" w:rsidRPr="001943F1">
        <w:rPr>
          <w:rFonts w:eastAsia="標楷體" w:hint="eastAsia"/>
          <w:sz w:val="28"/>
          <w:szCs w:val="28"/>
        </w:rPr>
        <w:t>年</w:t>
      </w:r>
      <w:r w:rsidRPr="001943F1">
        <w:rPr>
          <w:rFonts w:eastAsia="標楷體"/>
          <w:sz w:val="28"/>
          <w:szCs w:val="28"/>
          <w:lang w:val="zh-TW"/>
        </w:rPr>
        <w:t>止。</w:t>
      </w:r>
      <w:bookmarkEnd w:id="778"/>
    </w:p>
    <w:p w14:paraId="691A8D7D" w14:textId="77777777" w:rsidR="006D34FC" w:rsidRPr="001943F1" w:rsidRDefault="006D34FC" w:rsidP="005D484F">
      <w:pPr>
        <w:pStyle w:val="ForNN"/>
        <w:ind w:hanging="573"/>
        <w:outlineLvl w:val="1"/>
        <w:rPr>
          <w:b/>
        </w:rPr>
      </w:pPr>
      <w:bookmarkStart w:id="779" w:name="_Toc101972745"/>
      <w:bookmarkStart w:id="780" w:name="_Toc121702021"/>
      <w:bookmarkStart w:id="781" w:name="_Toc142398171"/>
      <w:bookmarkStart w:id="782" w:name="_Toc145682320"/>
      <w:bookmarkStart w:id="783" w:name="_Toc146369233"/>
      <w:bookmarkStart w:id="784" w:name="_Toc153453824"/>
      <w:bookmarkStart w:id="785" w:name="_Toc194494231"/>
      <w:r w:rsidRPr="001943F1">
        <w:t>16.2</w:t>
      </w:r>
      <w:r w:rsidRPr="001943F1">
        <w:t>權利</w:t>
      </w:r>
      <w:r w:rsidR="005A0B6C" w:rsidRPr="001943F1">
        <w:t>金</w:t>
      </w:r>
      <w:bookmarkEnd w:id="779"/>
      <w:bookmarkEnd w:id="780"/>
      <w:bookmarkEnd w:id="781"/>
      <w:bookmarkEnd w:id="782"/>
      <w:bookmarkEnd w:id="783"/>
      <w:bookmarkEnd w:id="784"/>
      <w:bookmarkEnd w:id="785"/>
    </w:p>
    <w:p w14:paraId="691A8D84" w14:textId="37596D61" w:rsidR="006D34FC" w:rsidRPr="001943F1" w:rsidRDefault="00CB5F09" w:rsidP="000E5962">
      <w:pPr>
        <w:pStyle w:val="ForNNN"/>
        <w:numPr>
          <w:ilvl w:val="0"/>
          <w:numId w:val="0"/>
        </w:numPr>
        <w:ind w:left="1690" w:hanging="839"/>
        <w:jc w:val="both"/>
        <w:rPr>
          <w:rFonts w:ascii="Times New Roman" w:hAnsi="Times New Roman"/>
        </w:rPr>
      </w:pPr>
      <w:r w:rsidRPr="001943F1">
        <w:rPr>
          <w:rFonts w:ascii="Times New Roman" w:hAnsi="Times New Roman"/>
        </w:rPr>
        <w:t>16.2.1</w:t>
      </w:r>
      <w:r w:rsidR="009C7B87" w:rsidRPr="001943F1">
        <w:rPr>
          <w:rFonts w:ascii="Times New Roman" w:hAnsi="Times New Roman" w:hint="eastAsia"/>
        </w:rPr>
        <w:t>本案</w:t>
      </w:r>
      <w:r w:rsidR="006D34FC" w:rsidRPr="001943F1">
        <w:rPr>
          <w:rFonts w:ascii="Times New Roman" w:hAnsi="Times New Roman" w:hint="eastAsia"/>
        </w:rPr>
        <w:t>權利金</w:t>
      </w:r>
      <w:r w:rsidR="009C7B87" w:rsidRPr="001943F1">
        <w:rPr>
          <w:rFonts w:ascii="Times New Roman" w:hAnsi="Times New Roman" w:hint="eastAsia"/>
        </w:rPr>
        <w:t>底價總金額</w:t>
      </w:r>
      <w:r w:rsidR="004F3EFF">
        <w:rPr>
          <w:rFonts w:ascii="Times New Roman" w:hAnsi="Times New Roman" w:hint="eastAsia"/>
        </w:rPr>
        <w:t>第一標為</w:t>
      </w:r>
      <w:r w:rsidR="00653844" w:rsidRPr="00E70DF7">
        <w:rPr>
          <w:rFonts w:ascii="Times New Roman" w:hAnsi="Times New Roman" w:hint="eastAsia"/>
        </w:rPr>
        <w:t>新臺幣</w:t>
      </w:r>
      <w:r w:rsidR="00B25573" w:rsidRPr="00E70DF7">
        <w:rPr>
          <w:rFonts w:ascii="Times New Roman" w:hAnsi="Times New Roman"/>
        </w:rPr>
        <w:t>9,400,943,000</w:t>
      </w:r>
      <w:r w:rsidR="006D34FC" w:rsidRPr="00E70DF7">
        <w:rPr>
          <w:rFonts w:ascii="Times New Roman" w:hAnsi="Times New Roman" w:hint="eastAsia"/>
        </w:rPr>
        <w:t>元</w:t>
      </w:r>
      <w:r w:rsidR="004F3EFF" w:rsidRPr="00E70DF7">
        <w:rPr>
          <w:rFonts w:ascii="Times New Roman" w:hAnsi="Times New Roman" w:hint="eastAsia"/>
        </w:rPr>
        <w:t>；第二標為新臺幣</w:t>
      </w:r>
      <w:r w:rsidR="00B25573" w:rsidRPr="00E70DF7">
        <w:rPr>
          <w:rFonts w:ascii="Times New Roman" w:hAnsi="Times New Roman"/>
        </w:rPr>
        <w:t>4,842,546,000</w:t>
      </w:r>
      <w:r w:rsidR="004F3EFF" w:rsidRPr="00E70DF7">
        <w:rPr>
          <w:rFonts w:ascii="Times New Roman" w:hAnsi="Times New Roman" w:hint="eastAsia"/>
        </w:rPr>
        <w:t>元整</w:t>
      </w:r>
      <w:r w:rsidR="006D34FC" w:rsidRPr="001943F1">
        <w:rPr>
          <w:rFonts w:ascii="Times New Roman" w:hAnsi="Times New Roman" w:hint="eastAsia"/>
        </w:rPr>
        <w:t>，投</w:t>
      </w:r>
      <w:r w:rsidR="006D34FC" w:rsidRPr="001943F1">
        <w:rPr>
          <w:rFonts w:ascii="Times New Roman" w:hAnsi="Times New Roman"/>
        </w:rPr>
        <w:t>標人</w:t>
      </w:r>
      <w:r w:rsidR="00021843" w:rsidRPr="001943F1">
        <w:rPr>
          <w:rFonts w:ascii="Times New Roman" w:hAnsi="Times New Roman" w:hint="eastAsia"/>
        </w:rPr>
        <w:t>之權利金</w:t>
      </w:r>
      <w:r w:rsidR="006D34FC" w:rsidRPr="001943F1">
        <w:rPr>
          <w:rFonts w:ascii="Times New Roman" w:hAnsi="Times New Roman"/>
        </w:rPr>
        <w:t>投標金額不得低於底價，經公開競標後以實際得標金額計收。</w:t>
      </w:r>
    </w:p>
    <w:p w14:paraId="63631726" w14:textId="23C0E32E" w:rsidR="006774EF" w:rsidRPr="001943F1" w:rsidRDefault="00CB5F09" w:rsidP="006774EF">
      <w:pPr>
        <w:pStyle w:val="ForNNN"/>
        <w:numPr>
          <w:ilvl w:val="0"/>
          <w:numId w:val="0"/>
        </w:numPr>
        <w:ind w:left="1616" w:hanging="765"/>
        <w:jc w:val="both"/>
        <w:rPr>
          <w:rFonts w:ascii="Times New Roman" w:hAnsi="Times New Roman"/>
        </w:rPr>
      </w:pPr>
      <w:r w:rsidRPr="001943F1">
        <w:rPr>
          <w:rFonts w:ascii="Times New Roman" w:hAnsi="Times New Roman"/>
          <w:color w:val="000000" w:themeColor="text1"/>
        </w:rPr>
        <w:t>16.2.2</w:t>
      </w:r>
      <w:r w:rsidR="000E5962" w:rsidRPr="001943F1">
        <w:rPr>
          <w:rFonts w:ascii="Times New Roman" w:hAnsi="Times New Roman"/>
        </w:rPr>
        <w:t>得標人</w:t>
      </w:r>
      <w:r w:rsidR="00B35686" w:rsidRPr="001943F1">
        <w:rPr>
          <w:rFonts w:ascii="Times New Roman" w:hAnsi="Times New Roman" w:hint="eastAsia"/>
        </w:rPr>
        <w:t>（以下簡稱為乙方）</w:t>
      </w:r>
      <w:r w:rsidR="006774EF" w:rsidRPr="001943F1">
        <w:rPr>
          <w:rFonts w:ascii="Times New Roman" w:hAnsi="Times New Roman" w:hint="eastAsia"/>
        </w:rPr>
        <w:t>原則應</w:t>
      </w:r>
      <w:r w:rsidR="00193C5A" w:rsidRPr="00193C5A">
        <w:rPr>
          <w:rFonts w:ascii="Times New Roman" w:hAnsi="Times New Roman" w:hint="eastAsia"/>
        </w:rPr>
        <w:t>於簽約前</w:t>
      </w:r>
      <w:r w:rsidR="006774EF" w:rsidRPr="001943F1">
        <w:rPr>
          <w:rFonts w:ascii="Times New Roman" w:hAnsi="Times New Roman" w:hint="eastAsia"/>
        </w:rPr>
        <w:t>一次繳付權利金完畢。</w:t>
      </w:r>
      <w:r w:rsidR="006774EF" w:rsidRPr="001943F1">
        <w:rPr>
          <w:rFonts w:ascii="Times New Roman" w:hAnsi="Times New Roman" w:hint="eastAsia"/>
          <w:color w:val="000000" w:themeColor="text1"/>
        </w:rPr>
        <w:t>若乙方有財務規劃及融資需求，應於簽約前向</w:t>
      </w:r>
      <w:r w:rsidR="002B795A">
        <w:rPr>
          <w:rFonts w:ascii="Times New Roman" w:hAnsi="Times New Roman" w:hint="eastAsia"/>
          <w:color w:val="000000" w:themeColor="text1"/>
        </w:rPr>
        <w:t>招標機關</w:t>
      </w:r>
      <w:r w:rsidR="006774EF" w:rsidRPr="001943F1">
        <w:rPr>
          <w:rFonts w:ascii="Times New Roman" w:hAnsi="Times New Roman" w:hint="eastAsia"/>
          <w:color w:val="000000" w:themeColor="text1"/>
        </w:rPr>
        <w:t>提出分期繳付之申請，並經</w:t>
      </w:r>
      <w:r w:rsidR="002B795A">
        <w:rPr>
          <w:rFonts w:ascii="Times New Roman" w:hAnsi="Times New Roman" w:hint="eastAsia"/>
          <w:color w:val="000000" w:themeColor="text1"/>
        </w:rPr>
        <w:t>招標機關</w:t>
      </w:r>
      <w:r w:rsidR="006774EF" w:rsidRPr="001943F1">
        <w:rPr>
          <w:rFonts w:ascii="Times New Roman" w:hAnsi="Times New Roman" w:hint="eastAsia"/>
          <w:color w:val="000000" w:themeColor="text1"/>
        </w:rPr>
        <w:t>同意。乙</w:t>
      </w:r>
      <w:r w:rsidR="006774EF" w:rsidRPr="001943F1">
        <w:rPr>
          <w:rFonts w:ascii="Times New Roman" w:hAnsi="Times New Roman" w:hint="eastAsia"/>
        </w:rPr>
        <w:t>方若採分期繳付方式者，仍應於簽約前先向</w:t>
      </w:r>
      <w:r w:rsidR="002B795A" w:rsidRPr="002B795A">
        <w:rPr>
          <w:rFonts w:ascii="Times New Roman" w:hAnsi="Times New Roman" w:hint="eastAsia"/>
        </w:rPr>
        <w:t>土地管理機關</w:t>
      </w:r>
      <w:r w:rsidR="006774EF" w:rsidRPr="001943F1">
        <w:rPr>
          <w:rFonts w:ascii="Times New Roman" w:hAnsi="Times New Roman" w:hint="eastAsia"/>
        </w:rPr>
        <w:t>繳付權利金總額之</w:t>
      </w:r>
      <w:r w:rsidR="006774EF" w:rsidRPr="001943F1">
        <w:rPr>
          <w:rFonts w:ascii="Times New Roman" w:hAnsi="Times New Roman" w:hint="eastAsia"/>
        </w:rPr>
        <w:t>3</w:t>
      </w:r>
      <w:r w:rsidR="006774EF" w:rsidRPr="001943F1">
        <w:rPr>
          <w:rFonts w:ascii="Times New Roman" w:hAnsi="Times New Roman"/>
        </w:rPr>
        <w:t>0%</w:t>
      </w:r>
      <w:r w:rsidR="006774EF" w:rsidRPr="001943F1">
        <w:rPr>
          <w:rFonts w:ascii="Times New Roman" w:hAnsi="Times New Roman" w:hint="eastAsia"/>
        </w:rPr>
        <w:t>，剩餘之</w:t>
      </w:r>
      <w:r w:rsidR="006774EF" w:rsidRPr="001943F1">
        <w:rPr>
          <w:rFonts w:ascii="Times New Roman" w:hAnsi="Times New Roman" w:hint="eastAsia"/>
        </w:rPr>
        <w:t>7</w:t>
      </w:r>
      <w:r w:rsidR="006774EF" w:rsidRPr="001943F1">
        <w:rPr>
          <w:rFonts w:ascii="Times New Roman" w:hAnsi="Times New Roman"/>
        </w:rPr>
        <w:t>0</w:t>
      </w:r>
      <w:r w:rsidR="00667FEC">
        <w:rPr>
          <w:rFonts w:ascii="Times New Roman" w:hAnsi="Times New Roman" w:hint="eastAsia"/>
        </w:rPr>
        <w:t>%</w:t>
      </w:r>
      <w:r w:rsidR="006774EF" w:rsidRPr="001943F1">
        <w:rPr>
          <w:rFonts w:ascii="Times New Roman" w:hAnsi="Times New Roman" w:hint="eastAsia"/>
        </w:rPr>
        <w:t>權利金部分得以分</w:t>
      </w:r>
      <w:r w:rsidR="00E27C7B">
        <w:rPr>
          <w:rFonts w:ascii="Times New Roman" w:hAnsi="Times New Roman" w:hint="eastAsia"/>
        </w:rPr>
        <w:t>6</w:t>
      </w:r>
      <w:r w:rsidR="006774EF" w:rsidRPr="001943F1">
        <w:rPr>
          <w:rFonts w:ascii="Times New Roman" w:hAnsi="Times New Roman" w:hint="eastAsia"/>
        </w:rPr>
        <w:t>期繳付，繳款金額及期限</w:t>
      </w:r>
      <w:r w:rsidR="005337BF" w:rsidRPr="001943F1">
        <w:rPr>
          <w:rFonts w:ascii="Times New Roman" w:hAnsi="Times New Roman" w:hint="eastAsia"/>
        </w:rPr>
        <w:t>依</w:t>
      </w:r>
      <w:r w:rsidR="005337BF" w:rsidRPr="001943F1">
        <w:rPr>
          <w:rFonts w:ascii="Times New Roman" w:hAnsi="Times New Roman" w:hint="eastAsia"/>
        </w:rPr>
        <w:t>1</w:t>
      </w:r>
      <w:r w:rsidR="005337BF" w:rsidRPr="001943F1">
        <w:rPr>
          <w:rFonts w:ascii="Times New Roman" w:hAnsi="Times New Roman"/>
        </w:rPr>
        <w:t>6.2.4</w:t>
      </w:r>
      <w:r w:rsidR="005337BF" w:rsidRPr="001943F1">
        <w:rPr>
          <w:rFonts w:ascii="Times New Roman" w:hAnsi="Times New Roman" w:hint="eastAsia"/>
        </w:rPr>
        <w:t>規定</w:t>
      </w:r>
      <w:r w:rsidR="006774EF" w:rsidRPr="001943F1">
        <w:rPr>
          <w:rFonts w:ascii="Times New Roman" w:hAnsi="Times New Roman" w:hint="eastAsia"/>
        </w:rPr>
        <w:t>。乙方應外加</w:t>
      </w:r>
      <w:r w:rsidR="00B35686" w:rsidRPr="001943F1">
        <w:rPr>
          <w:rFonts w:ascii="Times New Roman" w:hAnsi="Times New Roman" w:hint="eastAsia"/>
        </w:rPr>
        <w:t>該</w:t>
      </w:r>
      <w:r w:rsidR="006774EF" w:rsidRPr="001943F1">
        <w:rPr>
          <w:rFonts w:ascii="Times New Roman" w:hAnsi="Times New Roman" w:hint="eastAsia"/>
        </w:rPr>
        <w:t>營業稅同時繳付。乙方給付</w:t>
      </w:r>
      <w:r w:rsidR="002B795A" w:rsidRPr="002B795A">
        <w:rPr>
          <w:rFonts w:ascii="Times New Roman" w:hAnsi="Times New Roman" w:hint="eastAsia"/>
        </w:rPr>
        <w:t>土地管理機關</w:t>
      </w:r>
      <w:r w:rsidR="006774EF" w:rsidRPr="001943F1">
        <w:rPr>
          <w:rFonts w:ascii="Times New Roman" w:hAnsi="Times New Roman" w:hint="eastAsia"/>
        </w:rPr>
        <w:t>之上開權利金，</w:t>
      </w:r>
      <w:r w:rsidR="002B795A">
        <w:rPr>
          <w:rFonts w:ascii="Times New Roman" w:hAnsi="Times New Roman" w:hint="eastAsia"/>
        </w:rPr>
        <w:t>主辦機關</w:t>
      </w:r>
      <w:r w:rsidR="006774EF" w:rsidRPr="001943F1">
        <w:rPr>
          <w:rFonts w:ascii="Times New Roman" w:hAnsi="Times New Roman" w:hint="eastAsia"/>
        </w:rPr>
        <w:t>不負返還之義務，乙方不得以任何理由請求</w:t>
      </w:r>
      <w:r w:rsidR="002B795A">
        <w:rPr>
          <w:rFonts w:ascii="Times New Roman" w:hAnsi="Times New Roman" w:hint="eastAsia"/>
        </w:rPr>
        <w:t>主辦機關</w:t>
      </w:r>
      <w:r w:rsidR="006774EF" w:rsidRPr="001943F1">
        <w:rPr>
          <w:rFonts w:ascii="Times New Roman" w:hAnsi="Times New Roman" w:hint="eastAsia"/>
        </w:rPr>
        <w:t>返還。</w:t>
      </w:r>
    </w:p>
    <w:p w14:paraId="1BC4083D" w14:textId="71A2ECF3" w:rsidR="00351484" w:rsidRPr="001943F1" w:rsidRDefault="00351484" w:rsidP="00022812">
      <w:pPr>
        <w:pStyle w:val="ForNNN"/>
        <w:numPr>
          <w:ilvl w:val="0"/>
          <w:numId w:val="0"/>
        </w:numPr>
        <w:ind w:left="1616" w:hanging="765"/>
        <w:jc w:val="both"/>
        <w:textDirection w:val="lrTbV"/>
        <w:rPr>
          <w:rFonts w:ascii="Times New Roman" w:hAnsi="Times New Roman"/>
          <w:color w:val="000000" w:themeColor="text1"/>
        </w:rPr>
      </w:pPr>
      <w:bookmarkStart w:id="786" w:name="_Toc491249473"/>
      <w:bookmarkStart w:id="787" w:name="_Toc491794001"/>
      <w:r w:rsidRPr="001943F1">
        <w:rPr>
          <w:rFonts w:ascii="Times New Roman" w:hAnsi="Times New Roman"/>
          <w:color w:val="000000" w:themeColor="text1"/>
        </w:rPr>
        <w:t>16.2.</w:t>
      </w:r>
      <w:r w:rsidR="00022812" w:rsidRPr="001943F1">
        <w:rPr>
          <w:rFonts w:ascii="Times New Roman" w:hAnsi="Times New Roman"/>
          <w:color w:val="000000" w:themeColor="text1"/>
        </w:rPr>
        <w:t>3</w:t>
      </w:r>
      <w:r w:rsidRPr="001943F1">
        <w:rPr>
          <w:rFonts w:ascii="Times New Roman" w:hAnsi="Times New Roman" w:hint="eastAsia"/>
          <w:color w:val="000000" w:themeColor="text1"/>
        </w:rPr>
        <w:t>簽約前繳付權利金：乙方至遲應於契約簽約日前一銀行營業日前</w:t>
      </w:r>
      <w:r w:rsidR="00193C5A" w:rsidRPr="00193C5A">
        <w:rPr>
          <w:rFonts w:ascii="Times New Roman" w:hAnsi="Times New Roman" w:hint="eastAsia"/>
          <w:color w:val="000000" w:themeColor="text1"/>
        </w:rPr>
        <w:t>一次繳付權利金全額或分期</w:t>
      </w:r>
      <w:r w:rsidRPr="001943F1">
        <w:rPr>
          <w:rFonts w:ascii="Times New Roman" w:hAnsi="Times New Roman" w:hint="eastAsia"/>
          <w:color w:val="000000" w:themeColor="text1"/>
        </w:rPr>
        <w:t>繳付權利金總額</w:t>
      </w:r>
      <w:r w:rsidRPr="001943F1">
        <w:rPr>
          <w:rFonts w:ascii="Times New Roman" w:hAnsi="Times New Roman" w:hint="eastAsia"/>
          <w:color w:val="000000" w:themeColor="text1"/>
        </w:rPr>
        <w:t>3</w:t>
      </w:r>
      <w:r w:rsidRPr="001943F1">
        <w:rPr>
          <w:rFonts w:ascii="Times New Roman" w:hAnsi="Times New Roman"/>
          <w:color w:val="000000" w:themeColor="text1"/>
        </w:rPr>
        <w:t>0%</w:t>
      </w:r>
      <w:r w:rsidRPr="001943F1">
        <w:rPr>
          <w:rFonts w:ascii="Times New Roman" w:hAnsi="Times New Roman" w:hint="eastAsia"/>
          <w:color w:val="000000" w:themeColor="text1"/>
        </w:rPr>
        <w:t>。</w:t>
      </w:r>
      <w:bookmarkEnd w:id="786"/>
      <w:bookmarkEnd w:id="787"/>
    </w:p>
    <w:p w14:paraId="7D5429C8" w14:textId="418F3EDF" w:rsidR="00860B27" w:rsidRPr="001943F1" w:rsidRDefault="00022812">
      <w:pPr>
        <w:pStyle w:val="ForNNN"/>
        <w:numPr>
          <w:ilvl w:val="0"/>
          <w:numId w:val="0"/>
        </w:numPr>
        <w:ind w:left="1616" w:hanging="765"/>
        <w:jc w:val="both"/>
        <w:textDirection w:val="lrTbV"/>
        <w:rPr>
          <w:rFonts w:ascii="Times New Roman" w:hAnsi="Times New Roman"/>
          <w:color w:val="000000" w:themeColor="text1"/>
        </w:rPr>
      </w:pPr>
      <w:r w:rsidRPr="001943F1">
        <w:rPr>
          <w:rFonts w:ascii="Times New Roman" w:hAnsi="Times New Roman"/>
          <w:color w:val="000000" w:themeColor="text1"/>
        </w:rPr>
        <w:t>16.2.4</w:t>
      </w:r>
      <w:r w:rsidR="00096A07" w:rsidRPr="001943F1">
        <w:rPr>
          <w:rFonts w:ascii="Times New Roman" w:hAnsi="Times New Roman" w:hint="eastAsia"/>
          <w:color w:val="000000" w:themeColor="text1"/>
        </w:rPr>
        <w:t>權利金分期繳納：乙方應於契約簽訂日次日起算</w:t>
      </w:r>
      <w:r w:rsidR="00E27C7B">
        <w:rPr>
          <w:rFonts w:ascii="Times New Roman" w:hAnsi="Times New Roman" w:hint="eastAsia"/>
          <w:color w:val="000000" w:themeColor="text1"/>
        </w:rPr>
        <w:t>6</w:t>
      </w:r>
      <w:r w:rsidR="00096A07" w:rsidRPr="001943F1">
        <w:rPr>
          <w:rFonts w:ascii="Times New Roman" w:hAnsi="Times New Roman" w:hint="eastAsia"/>
          <w:color w:val="000000" w:themeColor="text1"/>
        </w:rPr>
        <w:t>年內繳付權利金總額之</w:t>
      </w:r>
      <w:r w:rsidR="00096A07" w:rsidRPr="001943F1">
        <w:rPr>
          <w:rFonts w:ascii="Times New Roman" w:hAnsi="Times New Roman"/>
          <w:color w:val="000000" w:themeColor="text1"/>
        </w:rPr>
        <w:t>70%</w:t>
      </w:r>
      <w:r w:rsidR="00096A07" w:rsidRPr="001943F1">
        <w:rPr>
          <w:rFonts w:ascii="Times New Roman" w:hAnsi="Times New Roman" w:hint="eastAsia"/>
          <w:color w:val="000000" w:themeColor="text1"/>
        </w:rPr>
        <w:t>。第一期繳納期限為契約簽訂之日次日起算</w:t>
      </w:r>
      <w:r w:rsidR="00096A07" w:rsidRPr="001943F1">
        <w:rPr>
          <w:rFonts w:ascii="Times New Roman" w:hAnsi="Times New Roman"/>
          <w:color w:val="000000" w:themeColor="text1"/>
        </w:rPr>
        <w:t>1</w:t>
      </w:r>
      <w:r w:rsidR="00096A07" w:rsidRPr="001943F1">
        <w:rPr>
          <w:rFonts w:ascii="Times New Roman" w:hAnsi="Times New Roman" w:hint="eastAsia"/>
          <w:color w:val="000000" w:themeColor="text1"/>
        </w:rPr>
        <w:t>年內繳付權利金總額</w:t>
      </w:r>
      <w:r w:rsidR="00E27C7B">
        <w:rPr>
          <w:rFonts w:ascii="Times New Roman" w:hAnsi="Times New Roman" w:hint="eastAsia"/>
          <w:color w:val="000000" w:themeColor="text1"/>
        </w:rPr>
        <w:t>15</w:t>
      </w:r>
      <w:r w:rsidR="00096A07" w:rsidRPr="001943F1">
        <w:rPr>
          <w:rFonts w:ascii="Times New Roman" w:hAnsi="Times New Roman"/>
          <w:color w:val="000000" w:themeColor="text1"/>
        </w:rPr>
        <w:t>%</w:t>
      </w:r>
      <w:r w:rsidR="00096A07" w:rsidRPr="001943F1">
        <w:rPr>
          <w:rFonts w:ascii="Times New Roman" w:hAnsi="Times New Roman" w:hint="eastAsia"/>
          <w:color w:val="000000" w:themeColor="text1"/>
        </w:rPr>
        <w:t>；第二期繳納期限為契約簽訂之日次日起算</w:t>
      </w:r>
      <w:r w:rsidR="00096A07" w:rsidRPr="001943F1">
        <w:rPr>
          <w:rFonts w:ascii="Times New Roman" w:hAnsi="Times New Roman"/>
          <w:color w:val="000000" w:themeColor="text1"/>
        </w:rPr>
        <w:t>2</w:t>
      </w:r>
      <w:r w:rsidR="00096A07" w:rsidRPr="001943F1">
        <w:rPr>
          <w:rFonts w:ascii="Times New Roman" w:hAnsi="Times New Roman" w:hint="eastAsia"/>
          <w:color w:val="000000" w:themeColor="text1"/>
        </w:rPr>
        <w:t>年內繳付權利金總額</w:t>
      </w:r>
      <w:r w:rsidR="00E27C7B">
        <w:rPr>
          <w:rFonts w:ascii="Times New Roman" w:hAnsi="Times New Roman" w:hint="eastAsia"/>
          <w:color w:val="000000" w:themeColor="text1"/>
        </w:rPr>
        <w:t>15</w:t>
      </w:r>
      <w:r w:rsidR="00096A07" w:rsidRPr="001943F1">
        <w:rPr>
          <w:rFonts w:ascii="Times New Roman" w:hAnsi="Times New Roman"/>
          <w:color w:val="000000" w:themeColor="text1"/>
        </w:rPr>
        <w:t>%</w:t>
      </w:r>
      <w:r w:rsidR="00096A07" w:rsidRPr="001943F1">
        <w:rPr>
          <w:rFonts w:ascii="Times New Roman" w:hAnsi="Times New Roman" w:hint="eastAsia"/>
          <w:color w:val="000000" w:themeColor="text1"/>
        </w:rPr>
        <w:t>；第三期繳納期限為契約簽訂之日次日起算</w:t>
      </w:r>
      <w:r w:rsidR="00CA1DC6" w:rsidRPr="001943F1">
        <w:rPr>
          <w:rFonts w:ascii="Times New Roman" w:hAnsi="Times New Roman" w:hint="eastAsia"/>
          <w:color w:val="000000" w:themeColor="text1"/>
        </w:rPr>
        <w:t>3</w:t>
      </w:r>
      <w:r w:rsidR="00096A07" w:rsidRPr="001943F1">
        <w:rPr>
          <w:rFonts w:ascii="Times New Roman" w:hAnsi="Times New Roman" w:hint="eastAsia"/>
          <w:color w:val="000000" w:themeColor="text1"/>
        </w:rPr>
        <w:t>年內繳付權利金總額</w:t>
      </w:r>
      <w:r w:rsidR="00E27C7B">
        <w:rPr>
          <w:rFonts w:ascii="Times New Roman" w:hAnsi="Times New Roman" w:hint="eastAsia"/>
          <w:color w:val="000000" w:themeColor="text1"/>
        </w:rPr>
        <w:t>10</w:t>
      </w:r>
      <w:r w:rsidR="00096A07" w:rsidRPr="001943F1">
        <w:rPr>
          <w:rFonts w:ascii="Times New Roman" w:hAnsi="Times New Roman"/>
          <w:color w:val="000000" w:themeColor="text1"/>
        </w:rPr>
        <w:t>%</w:t>
      </w:r>
      <w:r w:rsidR="00E27C7B" w:rsidRPr="001943F1">
        <w:rPr>
          <w:rFonts w:ascii="Times New Roman" w:hAnsi="Times New Roman" w:hint="eastAsia"/>
          <w:color w:val="000000" w:themeColor="text1"/>
        </w:rPr>
        <w:t>；第</w:t>
      </w:r>
      <w:r w:rsidR="00E27C7B">
        <w:rPr>
          <w:rFonts w:ascii="Times New Roman" w:hAnsi="Times New Roman" w:hint="eastAsia"/>
          <w:color w:val="000000" w:themeColor="text1"/>
        </w:rPr>
        <w:t>四</w:t>
      </w:r>
      <w:r w:rsidR="00E27C7B" w:rsidRPr="001943F1">
        <w:rPr>
          <w:rFonts w:ascii="Times New Roman" w:hAnsi="Times New Roman" w:hint="eastAsia"/>
          <w:color w:val="000000" w:themeColor="text1"/>
        </w:rPr>
        <w:t>期繳納期限為契約簽訂之日次日起算</w:t>
      </w:r>
      <w:r w:rsidR="00E27C7B">
        <w:rPr>
          <w:rFonts w:ascii="Times New Roman" w:hAnsi="Times New Roman" w:hint="eastAsia"/>
          <w:color w:val="000000" w:themeColor="text1"/>
        </w:rPr>
        <w:t>4</w:t>
      </w:r>
      <w:r w:rsidR="00E27C7B" w:rsidRPr="001943F1">
        <w:rPr>
          <w:rFonts w:ascii="Times New Roman" w:hAnsi="Times New Roman" w:hint="eastAsia"/>
          <w:color w:val="000000" w:themeColor="text1"/>
        </w:rPr>
        <w:t>年內繳付權利金總額</w:t>
      </w:r>
      <w:r w:rsidR="00E27C7B">
        <w:rPr>
          <w:rFonts w:ascii="Times New Roman" w:hAnsi="Times New Roman" w:hint="eastAsia"/>
          <w:color w:val="000000" w:themeColor="text1"/>
        </w:rPr>
        <w:t>10</w:t>
      </w:r>
      <w:r w:rsidR="00E27C7B" w:rsidRPr="001943F1">
        <w:rPr>
          <w:rFonts w:ascii="Times New Roman" w:hAnsi="Times New Roman"/>
          <w:color w:val="000000" w:themeColor="text1"/>
        </w:rPr>
        <w:t>%</w:t>
      </w:r>
      <w:r w:rsidR="00E27C7B" w:rsidRPr="001943F1">
        <w:rPr>
          <w:rFonts w:ascii="Times New Roman" w:hAnsi="Times New Roman" w:hint="eastAsia"/>
          <w:color w:val="000000" w:themeColor="text1"/>
        </w:rPr>
        <w:t>；第</w:t>
      </w:r>
      <w:r w:rsidR="00E27C7B">
        <w:rPr>
          <w:rFonts w:ascii="Times New Roman" w:hAnsi="Times New Roman" w:hint="eastAsia"/>
          <w:color w:val="000000" w:themeColor="text1"/>
        </w:rPr>
        <w:t>五</w:t>
      </w:r>
      <w:r w:rsidR="00E27C7B" w:rsidRPr="001943F1">
        <w:rPr>
          <w:rFonts w:ascii="Times New Roman" w:hAnsi="Times New Roman" w:hint="eastAsia"/>
          <w:color w:val="000000" w:themeColor="text1"/>
        </w:rPr>
        <w:t>期繳納期限為契約簽訂之日次日起算</w:t>
      </w:r>
      <w:r w:rsidR="00E27C7B">
        <w:rPr>
          <w:rFonts w:ascii="Times New Roman" w:hAnsi="Times New Roman" w:hint="eastAsia"/>
          <w:color w:val="000000" w:themeColor="text1"/>
        </w:rPr>
        <w:t>5</w:t>
      </w:r>
      <w:r w:rsidR="00E27C7B" w:rsidRPr="001943F1">
        <w:rPr>
          <w:rFonts w:ascii="Times New Roman" w:hAnsi="Times New Roman" w:hint="eastAsia"/>
          <w:color w:val="000000" w:themeColor="text1"/>
        </w:rPr>
        <w:t>年內繳付權利金總額</w:t>
      </w:r>
      <w:r w:rsidR="00E27C7B">
        <w:rPr>
          <w:rFonts w:ascii="Times New Roman" w:hAnsi="Times New Roman" w:hint="eastAsia"/>
          <w:color w:val="000000" w:themeColor="text1"/>
        </w:rPr>
        <w:t>10</w:t>
      </w:r>
      <w:r w:rsidR="00E27C7B" w:rsidRPr="001943F1">
        <w:rPr>
          <w:rFonts w:ascii="Times New Roman" w:hAnsi="Times New Roman"/>
          <w:color w:val="000000" w:themeColor="text1"/>
        </w:rPr>
        <w:t>%</w:t>
      </w:r>
      <w:r w:rsidR="00E27C7B" w:rsidRPr="001943F1">
        <w:rPr>
          <w:rFonts w:ascii="Times New Roman" w:hAnsi="Times New Roman" w:hint="eastAsia"/>
          <w:color w:val="000000" w:themeColor="text1"/>
        </w:rPr>
        <w:t>；第</w:t>
      </w:r>
      <w:r w:rsidR="00E27C7B">
        <w:rPr>
          <w:rFonts w:ascii="Times New Roman" w:hAnsi="Times New Roman" w:hint="eastAsia"/>
          <w:color w:val="000000" w:themeColor="text1"/>
        </w:rPr>
        <w:t>六</w:t>
      </w:r>
      <w:r w:rsidR="00E27C7B" w:rsidRPr="001943F1">
        <w:rPr>
          <w:rFonts w:ascii="Times New Roman" w:hAnsi="Times New Roman" w:hint="eastAsia"/>
          <w:color w:val="000000" w:themeColor="text1"/>
        </w:rPr>
        <w:t>期繳納期限為契約簽訂之日次日起算</w:t>
      </w:r>
      <w:r w:rsidR="00E27C7B">
        <w:rPr>
          <w:rFonts w:ascii="Times New Roman" w:hAnsi="Times New Roman" w:hint="eastAsia"/>
          <w:color w:val="000000" w:themeColor="text1"/>
        </w:rPr>
        <w:t>6</w:t>
      </w:r>
      <w:r w:rsidR="00E27C7B" w:rsidRPr="001943F1">
        <w:rPr>
          <w:rFonts w:ascii="Times New Roman" w:hAnsi="Times New Roman" w:hint="eastAsia"/>
          <w:color w:val="000000" w:themeColor="text1"/>
        </w:rPr>
        <w:t>年內繳付權利金總額</w:t>
      </w:r>
      <w:r w:rsidR="00E27C7B">
        <w:rPr>
          <w:rFonts w:ascii="Times New Roman" w:hAnsi="Times New Roman" w:hint="eastAsia"/>
          <w:color w:val="000000" w:themeColor="text1"/>
        </w:rPr>
        <w:t>10</w:t>
      </w:r>
      <w:r w:rsidR="00E27C7B" w:rsidRPr="001943F1">
        <w:rPr>
          <w:rFonts w:ascii="Times New Roman" w:hAnsi="Times New Roman"/>
          <w:color w:val="000000" w:themeColor="text1"/>
        </w:rPr>
        <w:t>%</w:t>
      </w:r>
      <w:r w:rsidR="00096A07" w:rsidRPr="001943F1">
        <w:rPr>
          <w:rFonts w:ascii="Times New Roman" w:hAnsi="Times New Roman" w:hint="eastAsia"/>
          <w:color w:val="000000" w:themeColor="text1"/>
        </w:rPr>
        <w:t>。</w:t>
      </w:r>
    </w:p>
    <w:p w14:paraId="3781B053" w14:textId="563F410C" w:rsidR="00022812" w:rsidRPr="001943F1" w:rsidRDefault="00022812" w:rsidP="00022812">
      <w:pPr>
        <w:pStyle w:val="ForNNN"/>
        <w:numPr>
          <w:ilvl w:val="0"/>
          <w:numId w:val="0"/>
        </w:numPr>
        <w:ind w:left="1616" w:hanging="765"/>
        <w:jc w:val="both"/>
        <w:textDirection w:val="lrTbV"/>
        <w:rPr>
          <w:rFonts w:ascii="Times New Roman" w:hAnsi="Times New Roman"/>
        </w:rPr>
      </w:pPr>
      <w:r w:rsidRPr="001943F1">
        <w:rPr>
          <w:rFonts w:ascii="Times New Roman" w:hAnsi="Times New Roman" w:hint="eastAsia"/>
        </w:rPr>
        <w:t>1</w:t>
      </w:r>
      <w:r w:rsidRPr="001943F1">
        <w:rPr>
          <w:rFonts w:ascii="Times New Roman" w:hAnsi="Times New Roman"/>
        </w:rPr>
        <w:t>6</w:t>
      </w:r>
      <w:r w:rsidRPr="001943F1">
        <w:rPr>
          <w:rFonts w:ascii="Times New Roman" w:hAnsi="Times New Roman" w:hint="eastAsia"/>
        </w:rPr>
        <w:t>.</w:t>
      </w:r>
      <w:r w:rsidRPr="001943F1">
        <w:rPr>
          <w:rFonts w:ascii="Times New Roman" w:hAnsi="Times New Roman"/>
        </w:rPr>
        <w:t>2.5</w:t>
      </w:r>
      <w:r w:rsidRPr="001943F1">
        <w:rPr>
          <w:rFonts w:ascii="Times New Roman" w:hAnsi="Times New Roman" w:hint="eastAsia"/>
        </w:rPr>
        <w:t xml:space="preserve"> </w:t>
      </w:r>
      <w:r w:rsidRPr="001943F1">
        <w:rPr>
          <w:rFonts w:ascii="Times New Roman" w:hAnsi="Times New Roman" w:hint="eastAsia"/>
        </w:rPr>
        <w:t>乙方分期繳付權利金並應繳付未繳清權利金部分之利息，利息之計算</w:t>
      </w:r>
      <w:bookmarkStart w:id="788" w:name="_Hlk119413260"/>
      <w:r w:rsidR="00B32B69" w:rsidRPr="001943F1">
        <w:rPr>
          <w:rFonts w:ascii="Times New Roman" w:hAnsi="Times New Roman" w:hint="eastAsia"/>
        </w:rPr>
        <w:t>起算點為契約簽訂之次日起，以中華郵政</w:t>
      </w:r>
      <w:r w:rsidR="00B32B69" w:rsidRPr="001943F1">
        <w:rPr>
          <w:rFonts w:ascii="Times New Roman" w:hAnsi="Times New Roman" w:hint="eastAsia"/>
        </w:rPr>
        <w:t>2</w:t>
      </w:r>
      <w:r w:rsidR="00B32B69" w:rsidRPr="001943F1">
        <w:rPr>
          <w:rFonts w:ascii="Times New Roman" w:hAnsi="Times New Roman" w:hint="eastAsia"/>
        </w:rPr>
        <w:t>年期定期儲金機動利率（未達</w:t>
      </w:r>
      <w:r w:rsidR="00B32B69" w:rsidRPr="001943F1">
        <w:rPr>
          <w:rFonts w:ascii="Times New Roman" w:hAnsi="Times New Roman" w:hint="eastAsia"/>
        </w:rPr>
        <w:t>500</w:t>
      </w:r>
      <w:r w:rsidR="00B32B69" w:rsidRPr="001943F1">
        <w:rPr>
          <w:rFonts w:ascii="Times New Roman" w:hAnsi="Times New Roman" w:hint="eastAsia"/>
        </w:rPr>
        <w:t>萬元）計息</w:t>
      </w:r>
      <w:bookmarkEnd w:id="788"/>
      <w:r w:rsidRPr="001943F1">
        <w:rPr>
          <w:rFonts w:ascii="Times New Roman" w:hAnsi="Times New Roman" w:hint="eastAsia"/>
        </w:rPr>
        <w:t>，權利金利息應與該期繳納之權利金一併繳納。</w:t>
      </w:r>
    </w:p>
    <w:p w14:paraId="7E4F3DC4" w14:textId="79B20F7F" w:rsidR="00022812" w:rsidRPr="001943F1" w:rsidRDefault="00022812" w:rsidP="005D484F">
      <w:pPr>
        <w:pStyle w:val="ForNN"/>
        <w:ind w:hanging="573"/>
        <w:outlineLvl w:val="1"/>
        <w:rPr>
          <w:b/>
        </w:rPr>
      </w:pPr>
      <w:bookmarkStart w:id="789" w:name="_Toc101972746"/>
      <w:bookmarkStart w:id="790" w:name="_Toc121702022"/>
      <w:bookmarkStart w:id="791" w:name="_Toc142398172"/>
      <w:bookmarkStart w:id="792" w:name="_Toc145682321"/>
      <w:bookmarkStart w:id="793" w:name="_Toc146369234"/>
      <w:bookmarkStart w:id="794" w:name="_Toc153453825"/>
      <w:bookmarkStart w:id="795" w:name="_Toc194494232"/>
      <w:r w:rsidRPr="001943F1">
        <w:rPr>
          <w:color w:val="000000" w:themeColor="text1"/>
        </w:rPr>
        <w:t>16.3</w:t>
      </w:r>
      <w:r w:rsidR="00F25947" w:rsidRPr="001943F1">
        <w:t>得標人</w:t>
      </w:r>
      <w:r w:rsidR="00F25947" w:rsidRPr="001943F1">
        <w:rPr>
          <w:rFonts w:hint="eastAsia"/>
        </w:rPr>
        <w:t>（以下簡稱為乙方）</w:t>
      </w:r>
      <w:r w:rsidRPr="001943F1">
        <w:rPr>
          <w:rFonts w:hint="eastAsia"/>
        </w:rPr>
        <w:t>應以本國銀行或在臺灣設有分行之外國銀行簽發之支票或保付支票，或以匯款方式繳納權利金。乙方以匯款方式繳納權利金時，應將權利金匯入</w:t>
      </w:r>
      <w:r w:rsidR="003860F7" w:rsidRPr="003860F7">
        <w:rPr>
          <w:rFonts w:hint="eastAsia"/>
        </w:rPr>
        <w:t>水湳機場區段徵收基金之帳戶或</w:t>
      </w:r>
      <w:r w:rsidR="00A50E7E" w:rsidRPr="001943F1">
        <w:rPr>
          <w:rFonts w:hint="eastAsia"/>
        </w:rPr>
        <w:t>臺中市政府</w:t>
      </w:r>
      <w:r w:rsidR="003860F7">
        <w:rPr>
          <w:rFonts w:hint="eastAsia"/>
        </w:rPr>
        <w:t>地政</w:t>
      </w:r>
      <w:r w:rsidR="00A50E7E" w:rsidRPr="001943F1">
        <w:rPr>
          <w:rFonts w:hint="eastAsia"/>
        </w:rPr>
        <w:t>局</w:t>
      </w:r>
      <w:r w:rsidRPr="001943F1">
        <w:rPr>
          <w:rFonts w:hint="eastAsia"/>
        </w:rPr>
        <w:t>指定之銀行帳戶（匯款之手續費由乙方負擔）；如乙方以票據方式繳付權利金，亦應於前項所載之繳款期限前兌現。</w:t>
      </w:r>
      <w:bookmarkEnd w:id="789"/>
      <w:bookmarkEnd w:id="790"/>
      <w:bookmarkEnd w:id="791"/>
      <w:bookmarkEnd w:id="792"/>
      <w:bookmarkEnd w:id="793"/>
      <w:bookmarkEnd w:id="794"/>
      <w:bookmarkEnd w:id="795"/>
    </w:p>
    <w:p w14:paraId="691A8D8A" w14:textId="743FF26D" w:rsidR="006D34FC" w:rsidRPr="001943F1" w:rsidRDefault="006D34FC" w:rsidP="000D06C0">
      <w:pPr>
        <w:pStyle w:val="ForNN"/>
        <w:ind w:hanging="573"/>
        <w:outlineLvl w:val="1"/>
      </w:pPr>
      <w:bookmarkStart w:id="796" w:name="_Toc101972747"/>
      <w:bookmarkStart w:id="797" w:name="_Toc121702023"/>
      <w:bookmarkStart w:id="798" w:name="_Toc142398173"/>
      <w:bookmarkStart w:id="799" w:name="_Toc145682322"/>
      <w:bookmarkStart w:id="800" w:name="_Toc146369235"/>
      <w:bookmarkStart w:id="801" w:name="_Toc153453826"/>
      <w:bookmarkStart w:id="802" w:name="_Toc194494233"/>
      <w:r w:rsidRPr="001943F1">
        <w:t>16.</w:t>
      </w:r>
      <w:r w:rsidR="00022812" w:rsidRPr="001943F1">
        <w:t>4</w:t>
      </w:r>
      <w:r w:rsidR="006774EF" w:rsidRPr="001943F1">
        <w:rPr>
          <w:rFonts w:hint="eastAsia"/>
        </w:rPr>
        <w:t xml:space="preserve"> </w:t>
      </w:r>
      <w:r w:rsidRPr="001943F1">
        <w:t>地租</w:t>
      </w:r>
      <w:bookmarkEnd w:id="796"/>
      <w:bookmarkEnd w:id="797"/>
      <w:bookmarkEnd w:id="798"/>
      <w:bookmarkEnd w:id="799"/>
      <w:bookmarkEnd w:id="800"/>
      <w:bookmarkEnd w:id="801"/>
      <w:bookmarkEnd w:id="802"/>
    </w:p>
    <w:p w14:paraId="691A8D8E" w14:textId="04013DA8" w:rsidR="00DA1D0E" w:rsidRPr="001943F1" w:rsidRDefault="00CA4B19" w:rsidP="00F0047B">
      <w:pPr>
        <w:pStyle w:val="ForNNN"/>
        <w:numPr>
          <w:ilvl w:val="0"/>
          <w:numId w:val="0"/>
        </w:numPr>
        <w:ind w:left="1673" w:hanging="822"/>
        <w:jc w:val="both"/>
        <w:rPr>
          <w:rFonts w:ascii="Times New Roman" w:hAnsi="Times New Roman"/>
        </w:rPr>
      </w:pPr>
      <w:r w:rsidRPr="001943F1">
        <w:rPr>
          <w:rFonts w:ascii="Times New Roman" w:hAnsi="Times New Roman"/>
        </w:rPr>
        <w:t>16.</w:t>
      </w:r>
      <w:r w:rsidR="00022812" w:rsidRPr="001943F1">
        <w:rPr>
          <w:rFonts w:ascii="Times New Roman" w:hAnsi="Times New Roman"/>
        </w:rPr>
        <w:t>4</w:t>
      </w:r>
      <w:r w:rsidRPr="001943F1">
        <w:rPr>
          <w:rFonts w:ascii="Times New Roman" w:hAnsi="Times New Roman"/>
        </w:rPr>
        <w:t>.1</w:t>
      </w:r>
      <w:r w:rsidR="00DA1D0E" w:rsidRPr="001943F1">
        <w:rPr>
          <w:rFonts w:ascii="Times New Roman" w:hAnsi="Times New Roman"/>
        </w:rPr>
        <w:t>得標人應依</w:t>
      </w:r>
      <w:r w:rsidR="00A034A2" w:rsidRPr="001943F1">
        <w:rPr>
          <w:rFonts w:ascii="Times New Roman" w:hAnsi="Times New Roman" w:hint="eastAsia"/>
        </w:rPr>
        <w:t>設定</w:t>
      </w:r>
      <w:r w:rsidR="00677D7E" w:rsidRPr="001943F1">
        <w:rPr>
          <w:rFonts w:ascii="Times New Roman" w:hAnsi="Times New Roman"/>
        </w:rPr>
        <w:t>地上權</w:t>
      </w:r>
      <w:r w:rsidR="00A034A2" w:rsidRPr="001943F1">
        <w:rPr>
          <w:rFonts w:ascii="Times New Roman" w:hAnsi="Times New Roman" w:hint="eastAsia"/>
        </w:rPr>
        <w:t>案</w:t>
      </w:r>
      <w:r w:rsidR="00DA1D0E" w:rsidRPr="001943F1">
        <w:rPr>
          <w:rFonts w:ascii="Times New Roman" w:hAnsi="Times New Roman"/>
        </w:rPr>
        <w:t>契約</w:t>
      </w:r>
      <w:r w:rsidR="00A034A2" w:rsidRPr="001943F1">
        <w:rPr>
          <w:rFonts w:ascii="Times New Roman" w:hAnsi="Times New Roman" w:hint="eastAsia"/>
        </w:rPr>
        <w:t>書</w:t>
      </w:r>
      <w:r w:rsidR="00DA1D0E" w:rsidRPr="001943F1">
        <w:rPr>
          <w:rFonts w:ascii="Times New Roman" w:hAnsi="Times New Roman"/>
        </w:rPr>
        <w:t>第</w:t>
      </w:r>
      <w:r w:rsidR="00073170" w:rsidRPr="001943F1">
        <w:rPr>
          <w:rFonts w:ascii="Times New Roman" w:hAnsi="Times New Roman"/>
        </w:rPr>
        <w:t>4</w:t>
      </w:r>
      <w:r w:rsidR="000E5962" w:rsidRPr="001943F1">
        <w:rPr>
          <w:rFonts w:ascii="Times New Roman" w:hAnsi="Times New Roman"/>
        </w:rPr>
        <w:t>條規定繳付地租。得</w:t>
      </w:r>
      <w:r w:rsidR="00DA1D0E" w:rsidRPr="001943F1">
        <w:rPr>
          <w:rFonts w:ascii="Times New Roman" w:hAnsi="Times New Roman"/>
        </w:rPr>
        <w:t>標人應外加營業稅同時繳付。</w:t>
      </w:r>
    </w:p>
    <w:p w14:paraId="691A8D91" w14:textId="7FDE2E22" w:rsidR="00DA1D0E" w:rsidRPr="001943F1" w:rsidRDefault="00CA4B19" w:rsidP="00F0047B">
      <w:pPr>
        <w:pStyle w:val="ForNNN"/>
        <w:numPr>
          <w:ilvl w:val="0"/>
          <w:numId w:val="0"/>
        </w:numPr>
        <w:ind w:left="1684" w:hanging="833"/>
        <w:jc w:val="both"/>
        <w:rPr>
          <w:rFonts w:ascii="Times New Roman" w:hAnsi="Times New Roman"/>
        </w:rPr>
      </w:pPr>
      <w:r w:rsidRPr="001943F1">
        <w:rPr>
          <w:rFonts w:ascii="Times New Roman" w:hAnsi="Times New Roman"/>
        </w:rPr>
        <w:t>16.</w:t>
      </w:r>
      <w:r w:rsidR="00022812" w:rsidRPr="001943F1">
        <w:rPr>
          <w:rFonts w:ascii="Times New Roman" w:hAnsi="Times New Roman"/>
        </w:rPr>
        <w:t>4</w:t>
      </w:r>
      <w:r w:rsidRPr="001943F1">
        <w:rPr>
          <w:rFonts w:ascii="Times New Roman" w:hAnsi="Times New Roman"/>
        </w:rPr>
        <w:t>.2</w:t>
      </w:r>
      <w:r w:rsidR="00DA1D0E" w:rsidRPr="001943F1">
        <w:rPr>
          <w:rFonts w:ascii="Times New Roman" w:hAnsi="Times New Roman"/>
        </w:rPr>
        <w:t>本案地上權標的之地租，若低於依法應繳納之地價稅時，改按地價稅計收。</w:t>
      </w:r>
    </w:p>
    <w:p w14:paraId="691A8D92" w14:textId="15E8723F" w:rsidR="00A53EDB" w:rsidRPr="001943F1" w:rsidRDefault="00012C05" w:rsidP="000D06C0">
      <w:pPr>
        <w:pStyle w:val="ForNN"/>
        <w:ind w:left="1191" w:hanging="624"/>
        <w:jc w:val="left"/>
        <w:outlineLvl w:val="1"/>
        <w:rPr>
          <w:color w:val="000000" w:themeColor="text1"/>
        </w:rPr>
      </w:pPr>
      <w:bookmarkStart w:id="803" w:name="_Toc101972748"/>
      <w:bookmarkStart w:id="804" w:name="_Toc121702024"/>
      <w:bookmarkStart w:id="805" w:name="_Toc142398174"/>
      <w:bookmarkStart w:id="806" w:name="_Toc145682323"/>
      <w:bookmarkStart w:id="807" w:name="_Toc146369236"/>
      <w:bookmarkStart w:id="808" w:name="_Toc153453827"/>
      <w:bookmarkStart w:id="809" w:name="_Toc194494234"/>
      <w:r w:rsidRPr="001943F1">
        <w:rPr>
          <w:color w:val="000000" w:themeColor="text1"/>
        </w:rPr>
        <w:t>16.</w:t>
      </w:r>
      <w:r w:rsidR="00F07145" w:rsidRPr="001943F1">
        <w:rPr>
          <w:color w:val="000000" w:themeColor="text1"/>
        </w:rPr>
        <w:t>5</w:t>
      </w:r>
      <w:r w:rsidR="00F0047B" w:rsidRPr="001943F1">
        <w:rPr>
          <w:color w:val="000000" w:themeColor="text1"/>
        </w:rPr>
        <w:t xml:space="preserve"> </w:t>
      </w:r>
      <w:r w:rsidR="00A53EDB" w:rsidRPr="001943F1">
        <w:rPr>
          <w:color w:val="000000" w:themeColor="text1"/>
        </w:rPr>
        <w:t>辦理地上權設定登記、鑑界及其他一切相關費用，均由得標人負擔。</w:t>
      </w:r>
      <w:bookmarkEnd w:id="803"/>
      <w:bookmarkEnd w:id="804"/>
      <w:bookmarkEnd w:id="805"/>
      <w:bookmarkEnd w:id="806"/>
      <w:bookmarkEnd w:id="807"/>
      <w:bookmarkEnd w:id="808"/>
      <w:bookmarkEnd w:id="809"/>
    </w:p>
    <w:p w14:paraId="691A8D93" w14:textId="43AAC1BA" w:rsidR="006D34FC" w:rsidRPr="001943F1" w:rsidRDefault="006D34FC" w:rsidP="006D34FC">
      <w:pPr>
        <w:pStyle w:val="1a"/>
        <w:keepNext/>
        <w:adjustRightInd/>
        <w:spacing w:before="180" w:after="180" w:line="240" w:lineRule="auto"/>
        <w:ind w:left="0" w:right="0" w:firstLine="0"/>
        <w:jc w:val="left"/>
        <w:textAlignment w:val="auto"/>
        <w:rPr>
          <w:color w:val="auto"/>
          <w:sz w:val="28"/>
          <w:szCs w:val="52"/>
        </w:rPr>
      </w:pPr>
      <w:bookmarkStart w:id="810" w:name="_Toc102034154"/>
      <w:bookmarkStart w:id="811" w:name="_Toc102036995"/>
      <w:bookmarkStart w:id="812" w:name="_Toc121702025"/>
      <w:bookmarkStart w:id="813" w:name="_Toc121703098"/>
      <w:bookmarkStart w:id="814" w:name="_Toc194494235"/>
      <w:bookmarkEnd w:id="765"/>
      <w:r w:rsidRPr="001943F1">
        <w:rPr>
          <w:color w:val="auto"/>
          <w:sz w:val="28"/>
          <w:szCs w:val="52"/>
        </w:rPr>
        <w:t>十七、本契約之簽訂</w:t>
      </w:r>
      <w:bookmarkEnd w:id="810"/>
      <w:bookmarkEnd w:id="811"/>
      <w:bookmarkEnd w:id="812"/>
      <w:bookmarkEnd w:id="813"/>
      <w:bookmarkEnd w:id="814"/>
    </w:p>
    <w:p w14:paraId="691A8D94" w14:textId="3E3A29B4" w:rsidR="006D34FC" w:rsidRPr="001943F1" w:rsidRDefault="006D34FC" w:rsidP="00E026B0">
      <w:pPr>
        <w:pStyle w:val="a0"/>
        <w:numPr>
          <w:ilvl w:val="0"/>
          <w:numId w:val="0"/>
        </w:numPr>
        <w:tabs>
          <w:tab w:val="clear" w:pos="720"/>
          <w:tab w:val="left" w:pos="910"/>
        </w:tabs>
        <w:ind w:left="936" w:hanging="573"/>
        <w:outlineLvl w:val="1"/>
        <w:rPr>
          <w:rFonts w:hAnsi="Times New Roman"/>
          <w:b w:val="0"/>
          <w:color w:val="auto"/>
        </w:rPr>
      </w:pPr>
      <w:bookmarkStart w:id="815" w:name="_Toc101972750"/>
      <w:bookmarkStart w:id="816" w:name="_Toc121702026"/>
      <w:bookmarkStart w:id="817" w:name="_Toc142398176"/>
      <w:bookmarkStart w:id="818" w:name="_Toc145682325"/>
      <w:bookmarkStart w:id="819" w:name="_Toc146369238"/>
      <w:bookmarkStart w:id="820" w:name="_Toc153453829"/>
      <w:bookmarkStart w:id="821" w:name="_Toc194494236"/>
      <w:r w:rsidRPr="001943F1">
        <w:rPr>
          <w:rFonts w:hAnsi="Times New Roman"/>
          <w:b w:val="0"/>
          <w:color w:val="auto"/>
        </w:rPr>
        <w:t>17.1</w:t>
      </w:r>
      <w:r w:rsidRPr="001943F1">
        <w:rPr>
          <w:rFonts w:hAnsi="Times New Roman"/>
          <w:b w:val="0"/>
          <w:color w:val="auto"/>
        </w:rPr>
        <w:t>簽約主體</w:t>
      </w:r>
      <w:r w:rsidR="00036A18" w:rsidRPr="001943F1">
        <w:rPr>
          <w:rFonts w:hAnsi="Times New Roman" w:hint="eastAsia"/>
          <w:b w:val="0"/>
          <w:color w:val="auto"/>
        </w:rPr>
        <w:t>與獨立稅籍作業</w:t>
      </w:r>
      <w:bookmarkEnd w:id="815"/>
      <w:bookmarkEnd w:id="816"/>
      <w:bookmarkEnd w:id="817"/>
      <w:bookmarkEnd w:id="818"/>
      <w:bookmarkEnd w:id="819"/>
      <w:bookmarkEnd w:id="820"/>
      <w:bookmarkEnd w:id="821"/>
    </w:p>
    <w:p w14:paraId="691A8D97" w14:textId="77777777" w:rsidR="006D34FC" w:rsidRPr="001943F1" w:rsidRDefault="006D51B0" w:rsidP="006D51B0">
      <w:pPr>
        <w:pStyle w:val="ForNNN"/>
        <w:numPr>
          <w:ilvl w:val="0"/>
          <w:numId w:val="0"/>
        </w:numPr>
        <w:ind w:left="1418" w:hanging="567"/>
        <w:rPr>
          <w:rFonts w:ascii="Times New Roman" w:hAnsi="Times New Roman"/>
        </w:rPr>
      </w:pPr>
      <w:r w:rsidRPr="001943F1">
        <w:rPr>
          <w:rFonts w:ascii="Times New Roman" w:hAnsi="Times New Roman"/>
        </w:rPr>
        <w:t>17.1.1</w:t>
      </w:r>
      <w:r w:rsidR="006D34FC" w:rsidRPr="001943F1">
        <w:rPr>
          <w:rFonts w:ascii="Times New Roman" w:hAnsi="Times New Roman"/>
        </w:rPr>
        <w:t>單獨投標</w:t>
      </w:r>
    </w:p>
    <w:p w14:paraId="691A8D99" w14:textId="1584EA6C" w:rsidR="006D34FC" w:rsidRPr="001943F1" w:rsidRDefault="006D34FC" w:rsidP="00F23E1C">
      <w:pPr>
        <w:pStyle w:val="17111"/>
        <w:ind w:left="2268" w:hanging="992"/>
      </w:pPr>
      <w:r w:rsidRPr="001943F1">
        <w:t>單獨投標人得以單獨投標人名義或新設立公司名義與</w:t>
      </w:r>
      <w:r w:rsidR="00E349C6">
        <w:rPr>
          <w:rFonts w:hint="eastAsia"/>
        </w:rPr>
        <w:t>主辦</w:t>
      </w:r>
      <w:r w:rsidR="004E0E53" w:rsidRPr="001943F1">
        <w:t>機關</w:t>
      </w:r>
      <w:r w:rsidRPr="001943F1">
        <w:t>簽訂</w:t>
      </w:r>
      <w:r w:rsidR="008A6095" w:rsidRPr="001943F1">
        <w:rPr>
          <w:rFonts w:hint="eastAsia"/>
        </w:rPr>
        <w:t>設定地上權案</w:t>
      </w:r>
      <w:r w:rsidRPr="001943F1">
        <w:t>投資契約書及</w:t>
      </w:r>
      <w:r w:rsidR="00B1110E" w:rsidRPr="001943F1">
        <w:t>設定地上權</w:t>
      </w:r>
      <w:r w:rsidR="008A6095" w:rsidRPr="001943F1">
        <w:rPr>
          <w:rFonts w:hint="eastAsia"/>
        </w:rPr>
        <w:t>案</w:t>
      </w:r>
      <w:r w:rsidRPr="001943F1">
        <w:t>契約書。</w:t>
      </w:r>
    </w:p>
    <w:p w14:paraId="691A8D9A" w14:textId="438DBA09" w:rsidR="006D34FC" w:rsidRPr="001943F1" w:rsidRDefault="0036266D" w:rsidP="00F23E1C">
      <w:pPr>
        <w:pStyle w:val="17111"/>
        <w:ind w:left="2268" w:hanging="992"/>
      </w:pPr>
      <w:r w:rsidRPr="001943F1">
        <w:t>單獨投標人若以新設立公司名義與</w:t>
      </w:r>
      <w:r w:rsidR="00E349C6">
        <w:rPr>
          <w:rFonts w:hint="eastAsia"/>
        </w:rPr>
        <w:t>主辦</w:t>
      </w:r>
      <w:r w:rsidR="004E0E53" w:rsidRPr="001943F1">
        <w:t>機關</w:t>
      </w:r>
      <w:r w:rsidR="006D34FC" w:rsidRPr="001943F1">
        <w:t>簽訂</w:t>
      </w:r>
      <w:r w:rsidR="00A7472A" w:rsidRPr="001943F1">
        <w:t>設定地上權</w:t>
      </w:r>
      <w:r w:rsidR="001D0CA8" w:rsidRPr="001943F1">
        <w:rPr>
          <w:rFonts w:hint="eastAsia"/>
        </w:rPr>
        <w:t>案</w:t>
      </w:r>
      <w:r w:rsidR="006D34FC" w:rsidRPr="001943F1">
        <w:t>投資契約</w:t>
      </w:r>
      <w:r w:rsidR="00A7472A" w:rsidRPr="001943F1">
        <w:t>書及設定地上權</w:t>
      </w:r>
      <w:r w:rsidR="001D0CA8" w:rsidRPr="001943F1">
        <w:rPr>
          <w:rFonts w:hint="eastAsia"/>
        </w:rPr>
        <w:t>案</w:t>
      </w:r>
      <w:r w:rsidR="006D34FC" w:rsidRPr="001943F1">
        <w:t>契約書，應遵守下列規定：</w:t>
      </w:r>
    </w:p>
    <w:p w14:paraId="691A8D9B" w14:textId="2F26BA52" w:rsidR="006D34FC" w:rsidRPr="001943F1" w:rsidRDefault="00BF2A54" w:rsidP="00BF2A54">
      <w:pPr>
        <w:pStyle w:val="a1"/>
        <w:numPr>
          <w:ilvl w:val="0"/>
          <w:numId w:val="0"/>
        </w:numPr>
        <w:ind w:left="2694" w:hanging="425"/>
      </w:pPr>
      <w:r w:rsidRPr="001943F1">
        <w:t>1</w:t>
      </w:r>
      <w:r w:rsidR="009165D0" w:rsidRPr="001943F1">
        <w:t>.</w:t>
      </w:r>
      <w:r w:rsidRPr="001943F1">
        <w:t xml:space="preserve"> </w:t>
      </w:r>
      <w:r w:rsidR="009165D0" w:rsidRPr="001943F1">
        <w:t xml:space="preserve"> </w:t>
      </w:r>
      <w:r w:rsidR="006D34FC" w:rsidRPr="001943F1">
        <w:t>單獨投標人應為新設立公司之發起人，並自行認足第一次發行股份總數之全部，且新設立公司應無條件當然概括繼受單獨投標人於本案各階段所為之各項申請、聲明、承諾及因投標所產生之所有權利義務。</w:t>
      </w:r>
    </w:p>
    <w:p w14:paraId="691A8D9C" w14:textId="7BC6A777" w:rsidR="006D34FC" w:rsidRPr="001943F1" w:rsidRDefault="00BF2A54" w:rsidP="00BF2A54">
      <w:pPr>
        <w:pStyle w:val="a1"/>
        <w:numPr>
          <w:ilvl w:val="0"/>
          <w:numId w:val="0"/>
        </w:numPr>
        <w:ind w:left="2694" w:hanging="425"/>
      </w:pPr>
      <w:r w:rsidRPr="001943F1">
        <w:t>2</w:t>
      </w:r>
      <w:r w:rsidR="009165D0" w:rsidRPr="001943F1">
        <w:t>.</w:t>
      </w:r>
      <w:r w:rsidRPr="001943F1">
        <w:t xml:space="preserve">  </w:t>
      </w:r>
      <w:r w:rsidR="006D34FC" w:rsidRPr="001943F1">
        <w:t>新設立公司自公司設立時起，其實收資本額不得低於</w:t>
      </w:r>
      <w:r w:rsidR="00AF31C8" w:rsidRPr="001943F1">
        <w:rPr>
          <w:rFonts w:hint="eastAsia"/>
        </w:rPr>
        <w:t>1</w:t>
      </w:r>
      <w:r w:rsidR="00AF31C8" w:rsidRPr="001943F1">
        <w:t>0</w:t>
      </w:r>
      <w:r w:rsidR="00421F82" w:rsidRPr="001943F1">
        <w:t>億</w:t>
      </w:r>
      <w:r w:rsidR="006D34FC" w:rsidRPr="001943F1">
        <w:t>元整</w:t>
      </w:r>
      <w:r w:rsidR="009165D0" w:rsidRPr="001943F1">
        <w:rPr>
          <w:rFonts w:hint="eastAsia"/>
        </w:rPr>
        <w:t>；營運期間若新設</w:t>
      </w:r>
      <w:r w:rsidR="00CC1419" w:rsidRPr="001943F1">
        <w:rPr>
          <w:rFonts w:hint="eastAsia"/>
        </w:rPr>
        <w:t>立</w:t>
      </w:r>
      <w:r w:rsidR="009165D0" w:rsidRPr="001943F1">
        <w:rPr>
          <w:rFonts w:hint="eastAsia"/>
        </w:rPr>
        <w:t>公司有減資之需求，應事先徵得招標機關之書面同意始得為之</w:t>
      </w:r>
      <w:r w:rsidR="006D34FC" w:rsidRPr="001943F1">
        <w:t>。</w:t>
      </w:r>
    </w:p>
    <w:p w14:paraId="691A8D9D" w14:textId="45EF41F1" w:rsidR="006D34FC" w:rsidRPr="001943F1" w:rsidRDefault="00BF2A54" w:rsidP="00BF2A54">
      <w:pPr>
        <w:pStyle w:val="a1"/>
        <w:numPr>
          <w:ilvl w:val="0"/>
          <w:numId w:val="0"/>
        </w:numPr>
        <w:ind w:left="2694" w:hanging="425"/>
      </w:pPr>
      <w:r w:rsidRPr="001943F1">
        <w:t>3</w:t>
      </w:r>
      <w:r w:rsidR="009165D0" w:rsidRPr="001943F1">
        <w:t>.</w:t>
      </w:r>
      <w:r w:rsidRPr="001943F1">
        <w:t xml:space="preserve">  </w:t>
      </w:r>
      <w:r w:rsidR="003D4326" w:rsidRPr="001943F1">
        <w:rPr>
          <w:rFonts w:hint="eastAsia"/>
        </w:rPr>
        <w:t>新設立公司之所有股東持有該公司之股份，自公司設立時起至本案建築使用執照取得之日止，不得為任何形式或實質移轉股份與第三人；自本案建築使用執照取得後至本案地上權契約期間屆至止，單獨投標人持有公司股份比例不得低於</w:t>
      </w:r>
      <w:r w:rsidR="003D4326" w:rsidRPr="001943F1">
        <w:t>50%</w:t>
      </w:r>
      <w:r w:rsidR="003D4326" w:rsidRPr="001943F1">
        <w:rPr>
          <w:rFonts w:hint="eastAsia"/>
        </w:rPr>
        <w:t>，且單獨投標人以外之公司股東所為股份移轉比例總和不得超過</w:t>
      </w:r>
      <w:r w:rsidR="003D4326" w:rsidRPr="001943F1">
        <w:t>30%</w:t>
      </w:r>
      <w:r w:rsidR="003D4326" w:rsidRPr="001943F1">
        <w:rPr>
          <w:rFonts w:hint="eastAsia"/>
        </w:rPr>
        <w:t>。</w:t>
      </w:r>
    </w:p>
    <w:p w14:paraId="325F9119" w14:textId="648791F8" w:rsidR="00E86124" w:rsidRPr="001943F1" w:rsidRDefault="00E86124" w:rsidP="00E86124">
      <w:pPr>
        <w:pStyle w:val="ForNNN"/>
        <w:numPr>
          <w:ilvl w:val="0"/>
          <w:numId w:val="0"/>
        </w:numPr>
        <w:ind w:left="1418" w:hanging="567"/>
        <w:rPr>
          <w:rFonts w:ascii="Times New Roman" w:hAnsi="Times New Roman"/>
        </w:rPr>
      </w:pPr>
      <w:r w:rsidRPr="001943F1">
        <w:rPr>
          <w:rFonts w:ascii="Times New Roman" w:hAnsi="Times New Roman"/>
        </w:rPr>
        <w:t>17.1.</w:t>
      </w:r>
      <w:r w:rsidRPr="001943F1">
        <w:rPr>
          <w:rFonts w:ascii="Times New Roman" w:hAnsi="Times New Roman" w:hint="eastAsia"/>
        </w:rPr>
        <w:t>2</w:t>
      </w:r>
      <w:r w:rsidRPr="001943F1">
        <w:rPr>
          <w:rFonts w:ascii="Times New Roman" w:hAnsi="Times New Roman" w:hint="eastAsia"/>
        </w:rPr>
        <w:t>企業</w:t>
      </w:r>
      <w:r w:rsidRPr="001943F1">
        <w:rPr>
          <w:rFonts w:ascii="Times New Roman" w:hAnsi="Times New Roman"/>
        </w:rPr>
        <w:t>聯盟</w:t>
      </w:r>
    </w:p>
    <w:p w14:paraId="4AC848CB" w14:textId="2077AAA0" w:rsidR="00E86124" w:rsidRPr="001943F1" w:rsidRDefault="00E86124">
      <w:pPr>
        <w:pStyle w:val="17111"/>
        <w:numPr>
          <w:ilvl w:val="3"/>
          <w:numId w:val="120"/>
        </w:numPr>
        <w:ind w:left="2268" w:hanging="992"/>
      </w:pPr>
      <w:r w:rsidRPr="001943F1">
        <w:rPr>
          <w:rFonts w:hint="eastAsia"/>
        </w:rPr>
        <w:t>企業</w:t>
      </w:r>
      <w:r w:rsidRPr="001943F1">
        <w:t>聯盟應以新設立公司名義與</w:t>
      </w:r>
      <w:r w:rsidR="003001F2">
        <w:rPr>
          <w:rFonts w:hint="eastAsia"/>
        </w:rPr>
        <w:t>主辦</w:t>
      </w:r>
      <w:r w:rsidRPr="001943F1">
        <w:t>機關簽訂設定地上權</w:t>
      </w:r>
      <w:r w:rsidR="00B616F9" w:rsidRPr="001943F1">
        <w:rPr>
          <w:rFonts w:hint="eastAsia"/>
        </w:rPr>
        <w:t>案</w:t>
      </w:r>
      <w:r w:rsidRPr="001943F1">
        <w:t>投資契約書及設定地上權</w:t>
      </w:r>
      <w:r w:rsidR="00B616F9" w:rsidRPr="001943F1">
        <w:rPr>
          <w:rFonts w:hint="eastAsia"/>
        </w:rPr>
        <w:t>案</w:t>
      </w:r>
      <w:r w:rsidRPr="001943F1">
        <w:t>契約書</w:t>
      </w:r>
      <w:r w:rsidR="00B5049B">
        <w:rPr>
          <w:rFonts w:hint="eastAsia"/>
        </w:rPr>
        <w:t>，</w:t>
      </w:r>
      <w:r w:rsidRPr="001943F1">
        <w:t>應遵守下列規定：</w:t>
      </w:r>
    </w:p>
    <w:p w14:paraId="009D675F" w14:textId="6EABDF14" w:rsidR="00E86124" w:rsidRPr="001943F1" w:rsidRDefault="00E86124">
      <w:pPr>
        <w:pStyle w:val="17111"/>
        <w:numPr>
          <w:ilvl w:val="0"/>
          <w:numId w:val="121"/>
        </w:numPr>
      </w:pPr>
      <w:r w:rsidRPr="001943F1">
        <w:rPr>
          <w:rFonts w:hint="eastAsia"/>
        </w:rPr>
        <w:t>企業</w:t>
      </w:r>
      <w:r w:rsidRPr="001943F1">
        <w:t>聯盟之成員應為新設立公司之發起人，並自行認足第一次發行股份總數之全部，且新設立公司應無條件當然概括繼受</w:t>
      </w:r>
      <w:r w:rsidRPr="001943F1">
        <w:rPr>
          <w:rFonts w:hint="eastAsia"/>
        </w:rPr>
        <w:t>企業</w:t>
      </w:r>
      <w:r w:rsidRPr="001943F1">
        <w:t>聯盟於本案各階段所為之各項申請、聲明、承諾及因投標所產生之所有權利義務。</w:t>
      </w:r>
    </w:p>
    <w:p w14:paraId="31934FE6" w14:textId="18204BA3" w:rsidR="00E86124" w:rsidRPr="001943F1" w:rsidRDefault="00E86124">
      <w:pPr>
        <w:pStyle w:val="17111"/>
        <w:numPr>
          <w:ilvl w:val="0"/>
          <w:numId w:val="121"/>
        </w:numPr>
      </w:pPr>
      <w:r w:rsidRPr="001943F1">
        <w:t>新設立公司自公司設立時起，其實收資本額不得低於</w:t>
      </w:r>
      <w:r w:rsidRPr="001943F1">
        <w:rPr>
          <w:rFonts w:hint="eastAsia"/>
        </w:rPr>
        <w:t>10</w:t>
      </w:r>
      <w:r w:rsidRPr="001943F1">
        <w:t>億元整</w:t>
      </w:r>
      <w:r w:rsidR="00CC1419" w:rsidRPr="001943F1">
        <w:rPr>
          <w:rFonts w:hint="eastAsia"/>
        </w:rPr>
        <w:t>；營運期間若新設立公司有減資之需求，應事先徵得招標機關之書面同意始得為之</w:t>
      </w:r>
      <w:r w:rsidR="00CC1419" w:rsidRPr="001943F1">
        <w:t>。</w:t>
      </w:r>
    </w:p>
    <w:p w14:paraId="02A84EC2" w14:textId="5D29BA7F" w:rsidR="00D302BC" w:rsidRPr="001943F1" w:rsidRDefault="00E86124">
      <w:pPr>
        <w:pStyle w:val="17111"/>
        <w:numPr>
          <w:ilvl w:val="0"/>
          <w:numId w:val="121"/>
        </w:numPr>
      </w:pPr>
      <w:r w:rsidRPr="001943F1">
        <w:rPr>
          <w:rFonts w:hint="eastAsia"/>
        </w:rPr>
        <w:t>企業</w:t>
      </w:r>
      <w:r w:rsidRPr="001943F1">
        <w:t>聯盟之全體成員對新公司之持股比例，自公司設立時起至本案建築使用執照取得之日止，合計不得低於該公司已發行股份總數之</w:t>
      </w:r>
      <w:r w:rsidRPr="001943F1">
        <w:t>50%</w:t>
      </w:r>
      <w:r w:rsidRPr="001943F1">
        <w:t>。</w:t>
      </w:r>
      <w:r w:rsidRPr="001943F1">
        <w:rPr>
          <w:rFonts w:hint="eastAsia"/>
        </w:rPr>
        <w:t>企業</w:t>
      </w:r>
      <w:r w:rsidRPr="001943F1">
        <w:t>聯盟之授權代表公司對新設立公司之持股比例，自公司設立時起至本案地上權契約期間屆至止，不得低於該公司已發行股份總數之</w:t>
      </w:r>
      <w:r w:rsidRPr="001943F1">
        <w:t>30%</w:t>
      </w:r>
      <w:r w:rsidRPr="001943F1">
        <w:t>。</w:t>
      </w:r>
    </w:p>
    <w:p w14:paraId="63257EC3" w14:textId="194B560F" w:rsidR="00B70E46" w:rsidRPr="001943F1" w:rsidRDefault="00B70E46">
      <w:pPr>
        <w:pStyle w:val="aff0"/>
        <w:numPr>
          <w:ilvl w:val="2"/>
          <w:numId w:val="120"/>
        </w:numPr>
        <w:tabs>
          <w:tab w:val="left" w:pos="1190"/>
        </w:tabs>
        <w:kinsoku w:val="0"/>
        <w:adjustRightInd w:val="0"/>
        <w:spacing w:before="120" w:line="460" w:lineRule="exact"/>
        <w:ind w:leftChars="0"/>
        <w:jc w:val="both"/>
        <w:textAlignment w:val="baseline"/>
        <w:rPr>
          <w:rFonts w:ascii="Times New Roman" w:eastAsia="標楷體" w:hAnsi="Times New Roman"/>
          <w:kern w:val="0"/>
          <w:sz w:val="28"/>
          <w:szCs w:val="28"/>
        </w:rPr>
      </w:pPr>
      <w:r w:rsidRPr="001943F1">
        <w:rPr>
          <w:rFonts w:ascii="Times New Roman" w:eastAsia="標楷體" w:hAnsi="Times New Roman"/>
          <w:kern w:val="0"/>
          <w:sz w:val="28"/>
          <w:szCs w:val="28"/>
        </w:rPr>
        <w:t>獨立稅籍作業</w:t>
      </w:r>
    </w:p>
    <w:p w14:paraId="49157F00" w14:textId="6E8B5EE7" w:rsidR="00DF2CBD" w:rsidRPr="001943F1" w:rsidRDefault="00DF2CBD" w:rsidP="00DF2CBD">
      <w:pPr>
        <w:pStyle w:val="17111"/>
        <w:numPr>
          <w:ilvl w:val="0"/>
          <w:numId w:val="0"/>
        </w:numPr>
        <w:tabs>
          <w:tab w:val="clear" w:pos="1190"/>
          <w:tab w:val="left" w:pos="1276"/>
        </w:tabs>
        <w:ind w:leftChars="531" w:left="2268" w:hangingChars="355" w:hanging="994"/>
        <w:textDirection w:val="lrTb"/>
      </w:pPr>
      <w:r w:rsidRPr="001943F1">
        <w:rPr>
          <w:rFonts w:hint="eastAsia"/>
        </w:rPr>
        <w:t>1</w:t>
      </w:r>
      <w:r w:rsidRPr="001943F1">
        <w:t>7.1.3.1</w:t>
      </w:r>
      <w:r w:rsidR="005D6EAA" w:rsidRPr="001943F1">
        <w:rPr>
          <w:rFonts w:hint="eastAsia"/>
        </w:rPr>
        <w:t>得標</w:t>
      </w:r>
      <w:r w:rsidR="00D302BC" w:rsidRPr="001943F1">
        <w:t>人以</w:t>
      </w:r>
      <w:r w:rsidR="005D6EAA" w:rsidRPr="001943F1">
        <w:rPr>
          <w:rFonts w:hint="eastAsia"/>
        </w:rPr>
        <w:t>單獨投標人</w:t>
      </w:r>
      <w:r w:rsidR="00D302BC" w:rsidRPr="001943F1">
        <w:t>名義簽署</w:t>
      </w:r>
      <w:r w:rsidR="006E13F0" w:rsidRPr="001943F1">
        <w:rPr>
          <w:rFonts w:hint="eastAsia"/>
        </w:rPr>
        <w:t>設定地上權案投資</w:t>
      </w:r>
      <w:r w:rsidR="00D302BC" w:rsidRPr="001943F1">
        <w:t>契約</w:t>
      </w:r>
      <w:r w:rsidR="006E13F0" w:rsidRPr="001943F1">
        <w:rPr>
          <w:rFonts w:hint="eastAsia"/>
        </w:rPr>
        <w:t>書</w:t>
      </w:r>
      <w:r w:rsidR="00D302BC" w:rsidRPr="001943F1">
        <w:t>，應於</w:t>
      </w:r>
      <w:r w:rsidR="0078694A">
        <w:rPr>
          <w:rFonts w:hint="eastAsia"/>
        </w:rPr>
        <w:t>營運前</w:t>
      </w:r>
      <w:r w:rsidR="00D302BC" w:rsidRPr="001943F1">
        <w:t>60</w:t>
      </w:r>
      <w:r w:rsidR="00D302BC" w:rsidRPr="001943F1">
        <w:t>日內依法完成獨立稅籍作業，以區分本案之營運績效。但單</w:t>
      </w:r>
      <w:r w:rsidR="005D6EAA" w:rsidRPr="001943F1">
        <w:rPr>
          <w:rFonts w:hint="eastAsia"/>
        </w:rPr>
        <w:t>獨投標人</w:t>
      </w:r>
      <w:r w:rsidR="00D302BC" w:rsidRPr="001943F1">
        <w:t>僅投資本案者，不在此限。</w:t>
      </w:r>
    </w:p>
    <w:p w14:paraId="70A62ED5" w14:textId="654880E8" w:rsidR="00E86124" w:rsidRPr="001943F1" w:rsidRDefault="00DF2CBD" w:rsidP="00DF2CBD">
      <w:pPr>
        <w:pStyle w:val="17111"/>
        <w:numPr>
          <w:ilvl w:val="0"/>
          <w:numId w:val="0"/>
        </w:numPr>
        <w:tabs>
          <w:tab w:val="clear" w:pos="1190"/>
          <w:tab w:val="left" w:pos="1276"/>
        </w:tabs>
        <w:ind w:leftChars="531" w:left="2268" w:hangingChars="355" w:hanging="994"/>
        <w:textDirection w:val="lrTb"/>
      </w:pPr>
      <w:r w:rsidRPr="001943F1">
        <w:rPr>
          <w:rFonts w:hint="eastAsia"/>
        </w:rPr>
        <w:t>1</w:t>
      </w:r>
      <w:r w:rsidRPr="001943F1">
        <w:t>7.1.3.2</w:t>
      </w:r>
      <w:r w:rsidR="00D302BC" w:rsidRPr="001943F1">
        <w:t>倘依法令規定，</w:t>
      </w:r>
      <w:r w:rsidR="00F42E01" w:rsidRPr="001943F1">
        <w:rPr>
          <w:rFonts w:hint="eastAsia"/>
        </w:rPr>
        <w:t>得標人</w:t>
      </w:r>
      <w:r w:rsidR="00D302BC" w:rsidRPr="001943F1">
        <w:t>無法取得獨立稅籍時，仍應獨立設帳。</w:t>
      </w:r>
    </w:p>
    <w:p w14:paraId="691A8DA5" w14:textId="77777777" w:rsidR="006D34FC" w:rsidRPr="001943F1" w:rsidRDefault="006D34FC" w:rsidP="00B95FD5">
      <w:pPr>
        <w:pStyle w:val="a0"/>
        <w:numPr>
          <w:ilvl w:val="0"/>
          <w:numId w:val="0"/>
        </w:numPr>
        <w:tabs>
          <w:tab w:val="clear" w:pos="720"/>
          <w:tab w:val="left" w:pos="910"/>
        </w:tabs>
        <w:ind w:left="936" w:hanging="573"/>
        <w:outlineLvl w:val="1"/>
        <w:rPr>
          <w:rFonts w:hAnsi="Times New Roman"/>
          <w:b w:val="0"/>
          <w:color w:val="auto"/>
        </w:rPr>
      </w:pPr>
      <w:bookmarkStart w:id="822" w:name="_Toc101972751"/>
      <w:bookmarkStart w:id="823" w:name="_Toc121702027"/>
      <w:bookmarkStart w:id="824" w:name="_Toc142398177"/>
      <w:bookmarkStart w:id="825" w:name="_Toc145682326"/>
      <w:bookmarkStart w:id="826" w:name="_Toc146369239"/>
      <w:bookmarkStart w:id="827" w:name="_Toc153453830"/>
      <w:bookmarkStart w:id="828" w:name="_Toc194494237"/>
      <w:r w:rsidRPr="001943F1">
        <w:rPr>
          <w:rFonts w:hAnsi="Times New Roman"/>
          <w:b w:val="0"/>
          <w:color w:val="auto"/>
        </w:rPr>
        <w:t>17.2</w:t>
      </w:r>
      <w:r w:rsidRPr="001943F1">
        <w:rPr>
          <w:rFonts w:hAnsi="Times New Roman"/>
          <w:b w:val="0"/>
          <w:color w:val="auto"/>
        </w:rPr>
        <w:t>簽約時間</w:t>
      </w:r>
      <w:bookmarkEnd w:id="822"/>
      <w:bookmarkEnd w:id="823"/>
      <w:bookmarkEnd w:id="824"/>
      <w:bookmarkEnd w:id="825"/>
      <w:bookmarkEnd w:id="826"/>
      <w:bookmarkEnd w:id="827"/>
      <w:bookmarkEnd w:id="828"/>
    </w:p>
    <w:p w14:paraId="691A8DA8" w14:textId="4139BD6C" w:rsidR="000967A0" w:rsidRPr="001943F1" w:rsidRDefault="00AF4676" w:rsidP="00F0047B">
      <w:pPr>
        <w:pStyle w:val="ForNNN"/>
        <w:numPr>
          <w:ilvl w:val="0"/>
          <w:numId w:val="0"/>
        </w:numPr>
        <w:ind w:left="1611" w:hanging="760"/>
        <w:jc w:val="both"/>
        <w:textDirection w:val="lrTbV"/>
        <w:rPr>
          <w:rFonts w:ascii="Times New Roman" w:hAnsi="Times New Roman"/>
        </w:rPr>
      </w:pPr>
      <w:r w:rsidRPr="001943F1">
        <w:rPr>
          <w:rFonts w:ascii="Times New Roman" w:hAnsi="Times New Roman"/>
        </w:rPr>
        <w:t>17.2.1</w:t>
      </w:r>
      <w:r w:rsidR="006D34FC" w:rsidRPr="001943F1">
        <w:rPr>
          <w:rFonts w:ascii="Times New Roman" w:hAnsi="Times New Roman"/>
        </w:rPr>
        <w:t>得標人為單獨投標人</w:t>
      </w:r>
      <w:r w:rsidR="003C2116" w:rsidRPr="001943F1">
        <w:rPr>
          <w:rFonts w:ascii="Times New Roman" w:hAnsi="Times New Roman"/>
        </w:rPr>
        <w:t>，應於得標日次日起</w:t>
      </w:r>
      <w:r w:rsidR="003C2116" w:rsidRPr="001943F1">
        <w:rPr>
          <w:rFonts w:ascii="Times New Roman" w:hAnsi="Times New Roman"/>
        </w:rPr>
        <w:t>7</w:t>
      </w:r>
      <w:r w:rsidR="003C2116" w:rsidRPr="001943F1">
        <w:rPr>
          <w:rFonts w:ascii="Times New Roman" w:hAnsi="Times New Roman"/>
        </w:rPr>
        <w:t>日內以書面確認以單獨投標人名義或新設立公司名義</w:t>
      </w:r>
      <w:r w:rsidR="006D34FC" w:rsidRPr="001943F1">
        <w:rPr>
          <w:rFonts w:ascii="Times New Roman" w:hAnsi="Times New Roman"/>
        </w:rPr>
        <w:t>簽約</w:t>
      </w:r>
      <w:r w:rsidR="003C2116" w:rsidRPr="001943F1">
        <w:rPr>
          <w:rFonts w:ascii="Times New Roman" w:hAnsi="Times New Roman"/>
        </w:rPr>
        <w:t>。如逾期未確認者，視為以單獨投標人名義簽約</w:t>
      </w:r>
      <w:r w:rsidR="00BF4C17" w:rsidRPr="001943F1">
        <w:rPr>
          <w:rFonts w:ascii="Times New Roman" w:hAnsi="Times New Roman" w:hint="eastAsia"/>
        </w:rPr>
        <w:t>；得標人為企業聯盟，以</w:t>
      </w:r>
      <w:r w:rsidR="00BF4C17" w:rsidRPr="001943F1">
        <w:rPr>
          <w:rFonts w:ascii="Times New Roman" w:hAnsi="Times New Roman"/>
        </w:rPr>
        <w:t>新設立公司名義簽約</w:t>
      </w:r>
      <w:r w:rsidR="00BF4C17" w:rsidRPr="001943F1">
        <w:rPr>
          <w:rFonts w:ascii="Times New Roman" w:hAnsi="Times New Roman" w:hint="eastAsia"/>
        </w:rPr>
        <w:t>。</w:t>
      </w:r>
      <w:r w:rsidR="003C2116" w:rsidRPr="001943F1">
        <w:rPr>
          <w:rFonts w:ascii="Times New Roman" w:hAnsi="Times New Roman"/>
        </w:rPr>
        <w:t>單獨投標人</w:t>
      </w:r>
      <w:r w:rsidR="003C2116" w:rsidRPr="001943F1">
        <w:rPr>
          <w:rFonts w:ascii="Times New Roman" w:hAnsi="Times New Roman" w:hint="eastAsia"/>
        </w:rPr>
        <w:t>或企業聯盟</w:t>
      </w:r>
      <w:r w:rsidR="006D34FC" w:rsidRPr="001943F1">
        <w:rPr>
          <w:rFonts w:ascii="Times New Roman" w:hAnsi="Times New Roman"/>
        </w:rPr>
        <w:t>應於得標日次日起</w:t>
      </w:r>
      <w:r w:rsidR="006D34FC" w:rsidRPr="001943F1">
        <w:rPr>
          <w:rFonts w:ascii="Times New Roman" w:hAnsi="Times New Roman"/>
        </w:rPr>
        <w:t>30</w:t>
      </w:r>
      <w:r w:rsidR="006D34FC" w:rsidRPr="001943F1">
        <w:rPr>
          <w:rFonts w:ascii="Times New Roman" w:hAnsi="Times New Roman"/>
        </w:rPr>
        <w:t>日內與</w:t>
      </w:r>
      <w:r w:rsidR="00494C76">
        <w:rPr>
          <w:rFonts w:ascii="Times New Roman" w:hAnsi="Times New Roman" w:hint="eastAsia"/>
        </w:rPr>
        <w:t>主辦</w:t>
      </w:r>
      <w:r w:rsidR="004E0E53" w:rsidRPr="001943F1">
        <w:rPr>
          <w:rFonts w:ascii="Times New Roman" w:hAnsi="Times New Roman"/>
        </w:rPr>
        <w:t>機關</w:t>
      </w:r>
      <w:r w:rsidR="00E613C6" w:rsidRPr="001943F1">
        <w:rPr>
          <w:rFonts w:ascii="Times New Roman" w:hAnsi="Times New Roman"/>
        </w:rPr>
        <w:t>簽訂設定地上權</w:t>
      </w:r>
      <w:r w:rsidR="00B616F9" w:rsidRPr="001943F1">
        <w:rPr>
          <w:rFonts w:ascii="Times New Roman" w:hAnsi="Times New Roman" w:hint="eastAsia"/>
        </w:rPr>
        <w:t>案</w:t>
      </w:r>
      <w:r w:rsidR="00E613C6" w:rsidRPr="001943F1">
        <w:rPr>
          <w:rFonts w:ascii="Times New Roman" w:hAnsi="Times New Roman"/>
        </w:rPr>
        <w:t>投資契約書及設定地上權</w:t>
      </w:r>
      <w:r w:rsidR="00B616F9" w:rsidRPr="001943F1">
        <w:rPr>
          <w:rFonts w:ascii="Times New Roman" w:hAnsi="Times New Roman" w:hint="eastAsia"/>
        </w:rPr>
        <w:t>案</w:t>
      </w:r>
      <w:r w:rsidR="00E613C6" w:rsidRPr="001943F1">
        <w:rPr>
          <w:rFonts w:ascii="Times New Roman" w:hAnsi="Times New Roman"/>
        </w:rPr>
        <w:t>契約書</w:t>
      </w:r>
      <w:r w:rsidR="006D34FC" w:rsidRPr="001943F1">
        <w:rPr>
          <w:rFonts w:ascii="Times New Roman" w:hAnsi="Times New Roman"/>
        </w:rPr>
        <w:t>。</w:t>
      </w:r>
    </w:p>
    <w:p w14:paraId="691A8DA9" w14:textId="0BCB0D33" w:rsidR="006D34FC" w:rsidRPr="001943F1" w:rsidRDefault="00AF4676" w:rsidP="00F0047B">
      <w:pPr>
        <w:pStyle w:val="ForNNN"/>
        <w:numPr>
          <w:ilvl w:val="0"/>
          <w:numId w:val="0"/>
        </w:numPr>
        <w:ind w:left="1610" w:hanging="759"/>
        <w:jc w:val="both"/>
        <w:textDirection w:val="lrTbV"/>
        <w:rPr>
          <w:rFonts w:ascii="Times New Roman" w:hAnsi="Times New Roman"/>
        </w:rPr>
      </w:pPr>
      <w:r w:rsidRPr="001943F1">
        <w:rPr>
          <w:rFonts w:ascii="Times New Roman" w:hAnsi="Times New Roman"/>
        </w:rPr>
        <w:t>17.2.2</w:t>
      </w:r>
      <w:r w:rsidR="006D34FC" w:rsidRPr="001943F1">
        <w:rPr>
          <w:rFonts w:ascii="Times New Roman" w:hAnsi="Times New Roman"/>
        </w:rPr>
        <w:t>得標人為</w:t>
      </w:r>
      <w:r w:rsidR="00164FED" w:rsidRPr="001943F1">
        <w:rPr>
          <w:rFonts w:ascii="Times New Roman" w:hAnsi="Times New Roman"/>
        </w:rPr>
        <w:t>外國公司或以僑外資新設立公司者</w:t>
      </w:r>
      <w:r w:rsidR="00036A18" w:rsidRPr="001943F1">
        <w:rPr>
          <w:rFonts w:ascii="Times New Roman" w:hAnsi="Times New Roman" w:hint="eastAsia"/>
        </w:rPr>
        <w:t>，</w:t>
      </w:r>
      <w:r w:rsidR="006D34FC" w:rsidRPr="001943F1">
        <w:rPr>
          <w:rFonts w:ascii="Times New Roman" w:hAnsi="Times New Roman"/>
        </w:rPr>
        <w:t>應於得標日次日起</w:t>
      </w:r>
      <w:r w:rsidR="006D34FC" w:rsidRPr="001943F1">
        <w:rPr>
          <w:rFonts w:ascii="Times New Roman" w:hAnsi="Times New Roman"/>
        </w:rPr>
        <w:t>90</w:t>
      </w:r>
      <w:r w:rsidR="006D34FC" w:rsidRPr="001943F1">
        <w:rPr>
          <w:rFonts w:ascii="Times New Roman" w:hAnsi="Times New Roman"/>
        </w:rPr>
        <w:t>日內</w:t>
      </w:r>
      <w:r w:rsidR="00036A18" w:rsidRPr="001943F1">
        <w:rPr>
          <w:rFonts w:ascii="Times New Roman" w:hAnsi="Times New Roman"/>
        </w:rPr>
        <w:t>，依法完成設立登記，</w:t>
      </w:r>
      <w:r w:rsidR="006D34FC" w:rsidRPr="001943F1">
        <w:rPr>
          <w:rFonts w:ascii="Times New Roman" w:hAnsi="Times New Roman"/>
        </w:rPr>
        <w:t>與</w:t>
      </w:r>
      <w:r w:rsidR="002B7320">
        <w:rPr>
          <w:rFonts w:ascii="Times New Roman" w:hAnsi="Times New Roman" w:hint="eastAsia"/>
        </w:rPr>
        <w:t>主辦</w:t>
      </w:r>
      <w:r w:rsidR="004E0E53" w:rsidRPr="001943F1">
        <w:rPr>
          <w:rFonts w:ascii="Times New Roman" w:hAnsi="Times New Roman"/>
        </w:rPr>
        <w:t>機關</w:t>
      </w:r>
      <w:r w:rsidR="00A70D97" w:rsidRPr="001943F1">
        <w:rPr>
          <w:rFonts w:ascii="Times New Roman" w:hAnsi="Times New Roman"/>
        </w:rPr>
        <w:t>簽訂設定地上權</w:t>
      </w:r>
      <w:r w:rsidR="000D688C" w:rsidRPr="001943F1">
        <w:rPr>
          <w:rFonts w:ascii="Times New Roman" w:hAnsi="Times New Roman" w:hint="eastAsia"/>
        </w:rPr>
        <w:t>案</w:t>
      </w:r>
      <w:r w:rsidR="00A70D97" w:rsidRPr="001943F1">
        <w:rPr>
          <w:rFonts w:ascii="Times New Roman" w:hAnsi="Times New Roman"/>
        </w:rPr>
        <w:t>投資契約書及設定地上權</w:t>
      </w:r>
      <w:r w:rsidR="000D688C" w:rsidRPr="001943F1">
        <w:rPr>
          <w:rFonts w:ascii="Times New Roman" w:hAnsi="Times New Roman" w:hint="eastAsia"/>
        </w:rPr>
        <w:t>案</w:t>
      </w:r>
      <w:r w:rsidR="00A70D97" w:rsidRPr="001943F1">
        <w:rPr>
          <w:rFonts w:ascii="Times New Roman" w:hAnsi="Times New Roman"/>
        </w:rPr>
        <w:t>契約書</w:t>
      </w:r>
      <w:r w:rsidR="006D34FC" w:rsidRPr="001943F1">
        <w:rPr>
          <w:rFonts w:ascii="Times New Roman" w:hAnsi="Times New Roman"/>
        </w:rPr>
        <w:t>。</w:t>
      </w:r>
    </w:p>
    <w:p w14:paraId="116FE3B2" w14:textId="1787AAFE" w:rsidR="00623DFA" w:rsidRPr="001943F1" w:rsidRDefault="00AF4676" w:rsidP="00F0047B">
      <w:pPr>
        <w:pStyle w:val="ForNNN"/>
        <w:numPr>
          <w:ilvl w:val="0"/>
          <w:numId w:val="0"/>
        </w:numPr>
        <w:ind w:left="1610" w:hanging="759"/>
        <w:jc w:val="both"/>
        <w:textDirection w:val="lrTbV"/>
        <w:rPr>
          <w:rFonts w:ascii="Times New Roman" w:hAnsi="Times New Roman"/>
        </w:rPr>
      </w:pPr>
      <w:r w:rsidRPr="001943F1">
        <w:rPr>
          <w:rFonts w:ascii="Times New Roman" w:hAnsi="Times New Roman"/>
        </w:rPr>
        <w:t>17.2.3</w:t>
      </w:r>
      <w:r w:rsidR="00757932" w:rsidRPr="001943F1">
        <w:rPr>
          <w:rFonts w:ascii="Times New Roman" w:hAnsi="Times New Roman" w:hint="eastAsia"/>
          <w:color w:val="000000" w:themeColor="text1"/>
        </w:rPr>
        <w:t>上述</w:t>
      </w:r>
      <w:r w:rsidR="00757932" w:rsidRPr="001943F1">
        <w:rPr>
          <w:rFonts w:ascii="Times New Roman" w:hAnsi="Times New Roman"/>
          <w:color w:val="000000" w:themeColor="text1"/>
        </w:rPr>
        <w:t>17.2.1</w:t>
      </w:r>
      <w:r w:rsidR="00757932" w:rsidRPr="001943F1">
        <w:rPr>
          <w:rFonts w:ascii="Times New Roman" w:hAnsi="Times New Roman" w:hint="eastAsia"/>
          <w:color w:val="000000" w:themeColor="text1"/>
        </w:rPr>
        <w:t>、</w:t>
      </w:r>
      <w:r w:rsidR="00757932" w:rsidRPr="001943F1">
        <w:rPr>
          <w:rFonts w:ascii="Times New Roman" w:hAnsi="Times New Roman"/>
          <w:color w:val="000000" w:themeColor="text1"/>
        </w:rPr>
        <w:t>17.2.2</w:t>
      </w:r>
      <w:r w:rsidR="00757932" w:rsidRPr="001943F1">
        <w:rPr>
          <w:rFonts w:ascii="Times New Roman" w:hAnsi="Times New Roman" w:hint="eastAsia"/>
          <w:color w:val="000000" w:themeColor="text1"/>
        </w:rPr>
        <w:t>所約訂與</w:t>
      </w:r>
      <w:r w:rsidR="00E21553">
        <w:rPr>
          <w:rFonts w:ascii="Times New Roman" w:hAnsi="Times New Roman" w:hint="eastAsia"/>
          <w:color w:val="000000" w:themeColor="text1"/>
        </w:rPr>
        <w:t>主辦</w:t>
      </w:r>
      <w:r w:rsidR="00757932" w:rsidRPr="001943F1">
        <w:rPr>
          <w:rFonts w:ascii="Times New Roman" w:hAnsi="Times New Roman" w:hint="eastAsia"/>
          <w:color w:val="000000" w:themeColor="text1"/>
        </w:rPr>
        <w:t>機關簽訂設定地上權</w:t>
      </w:r>
      <w:r w:rsidR="000D688C" w:rsidRPr="001943F1">
        <w:rPr>
          <w:rFonts w:ascii="Times New Roman" w:hAnsi="Times New Roman" w:hint="eastAsia"/>
          <w:color w:val="000000" w:themeColor="text1"/>
        </w:rPr>
        <w:t>案</w:t>
      </w:r>
      <w:r w:rsidR="00757932" w:rsidRPr="001943F1">
        <w:rPr>
          <w:rFonts w:ascii="Times New Roman" w:hAnsi="Times New Roman" w:hint="eastAsia"/>
          <w:color w:val="000000" w:themeColor="text1"/>
        </w:rPr>
        <w:t>投資契約書及設定地上權</w:t>
      </w:r>
      <w:r w:rsidR="000D688C" w:rsidRPr="001943F1">
        <w:rPr>
          <w:rFonts w:ascii="Times New Roman" w:hAnsi="Times New Roman" w:hint="eastAsia"/>
          <w:color w:val="000000" w:themeColor="text1"/>
        </w:rPr>
        <w:t>案</w:t>
      </w:r>
      <w:r w:rsidR="00757932" w:rsidRPr="001943F1">
        <w:rPr>
          <w:rFonts w:ascii="Times New Roman" w:hAnsi="Times New Roman" w:hint="eastAsia"/>
          <w:color w:val="000000" w:themeColor="text1"/>
        </w:rPr>
        <w:t>契約書之簽訂日係指上述兩份契約應於同日簽訂。</w:t>
      </w:r>
    </w:p>
    <w:p w14:paraId="397BAE15" w14:textId="65153A5D" w:rsidR="00623DFA" w:rsidRPr="001943F1" w:rsidRDefault="00740BB2" w:rsidP="00F0047B">
      <w:pPr>
        <w:pStyle w:val="ForNNN"/>
        <w:numPr>
          <w:ilvl w:val="0"/>
          <w:numId w:val="0"/>
        </w:numPr>
        <w:ind w:left="1610" w:hanging="759"/>
        <w:jc w:val="both"/>
        <w:textDirection w:val="lrTbV"/>
        <w:rPr>
          <w:rFonts w:ascii="Times New Roman" w:hAnsi="Times New Roman"/>
        </w:rPr>
      </w:pPr>
      <w:r w:rsidRPr="001943F1">
        <w:rPr>
          <w:rFonts w:ascii="Times New Roman" w:hAnsi="Times New Roman"/>
          <w:color w:val="000000" w:themeColor="text1"/>
        </w:rPr>
        <w:t>17.2.</w:t>
      </w:r>
      <w:r w:rsidR="0033322D" w:rsidRPr="001943F1">
        <w:rPr>
          <w:rFonts w:ascii="Times New Roman" w:hAnsi="Times New Roman"/>
          <w:color w:val="000000" w:themeColor="text1"/>
        </w:rPr>
        <w:t>4</w:t>
      </w:r>
      <w:r w:rsidR="006D34FC" w:rsidRPr="001943F1">
        <w:rPr>
          <w:rFonts w:ascii="Times New Roman" w:hAnsi="Times New Roman"/>
        </w:rPr>
        <w:t>如有不可歸責於得標人之事由致無法於期限內簽約者，經招標機關同意後得延長之。</w:t>
      </w:r>
    </w:p>
    <w:p w14:paraId="691A8DAB" w14:textId="3D7CF5DB" w:rsidR="006D34FC" w:rsidRPr="001943F1" w:rsidRDefault="00623DFA" w:rsidP="00F0047B">
      <w:pPr>
        <w:pStyle w:val="ForNNN"/>
        <w:numPr>
          <w:ilvl w:val="0"/>
          <w:numId w:val="0"/>
        </w:numPr>
        <w:ind w:left="1610" w:hanging="759"/>
        <w:jc w:val="both"/>
        <w:textDirection w:val="lrTbV"/>
        <w:rPr>
          <w:rFonts w:ascii="Times New Roman" w:hAnsi="Times New Roman"/>
        </w:rPr>
      </w:pPr>
      <w:r w:rsidRPr="001943F1">
        <w:rPr>
          <w:rFonts w:ascii="Times New Roman" w:hAnsi="Times New Roman"/>
        </w:rPr>
        <w:t>17.2.5</w:t>
      </w:r>
      <w:r w:rsidRPr="001943F1">
        <w:rPr>
          <w:rFonts w:ascii="Times New Roman" w:hAnsi="Times New Roman"/>
        </w:rPr>
        <w:t>得標人</w:t>
      </w:r>
      <w:r w:rsidR="00D40603">
        <w:rPr>
          <w:rFonts w:ascii="Times New Roman" w:hAnsi="Times New Roman" w:hint="eastAsia"/>
        </w:rPr>
        <w:t>簽約後</w:t>
      </w:r>
      <w:r w:rsidRPr="001943F1">
        <w:rPr>
          <w:rFonts w:ascii="Times New Roman" w:hAnsi="Times New Roman"/>
          <w:lang w:val="zh-TW"/>
        </w:rPr>
        <w:t>應</w:t>
      </w:r>
      <w:r w:rsidRPr="001943F1">
        <w:rPr>
          <w:rFonts w:ascii="Times New Roman" w:hAnsi="Times New Roman"/>
        </w:rPr>
        <w:t>依投資計畫書、</w:t>
      </w:r>
      <w:r w:rsidR="0095585C" w:rsidRPr="001943F1">
        <w:rPr>
          <w:rFonts w:ascii="Times New Roman" w:hAnsi="Times New Roman" w:hint="eastAsia"/>
        </w:rPr>
        <w:t>評</w:t>
      </w:r>
      <w:r w:rsidRPr="001943F1">
        <w:rPr>
          <w:rFonts w:ascii="Times New Roman" w:hAnsi="Times New Roman"/>
        </w:rPr>
        <w:t>選會審議結論及</w:t>
      </w:r>
      <w:r w:rsidR="00AB139B" w:rsidRPr="001943F1">
        <w:rPr>
          <w:rFonts w:ascii="Times New Roman" w:hAnsi="Times New Roman" w:hint="eastAsia"/>
        </w:rPr>
        <w:t>招標</w:t>
      </w:r>
      <w:r w:rsidRPr="001943F1">
        <w:rPr>
          <w:rFonts w:ascii="Times New Roman" w:hAnsi="Times New Roman"/>
        </w:rPr>
        <w:t>機關提出之書面</w:t>
      </w:r>
      <w:r w:rsidR="00D40603" w:rsidRPr="001943F1">
        <w:rPr>
          <w:rFonts w:ascii="Times New Roman" w:hAnsi="Times New Roman"/>
        </w:rPr>
        <w:t>修正</w:t>
      </w:r>
      <w:r w:rsidRPr="001943F1">
        <w:rPr>
          <w:rFonts w:ascii="Times New Roman" w:hAnsi="Times New Roman"/>
        </w:rPr>
        <w:t>意見</w:t>
      </w:r>
      <w:r w:rsidR="00D40603">
        <w:rPr>
          <w:rFonts w:ascii="Times New Roman" w:hAnsi="Times New Roman" w:hint="eastAsia"/>
        </w:rPr>
        <w:t>修正文件</w:t>
      </w:r>
      <w:r w:rsidR="00D238A1" w:rsidRPr="001943F1">
        <w:rPr>
          <w:rFonts w:ascii="Times New Roman" w:hAnsi="Times New Roman" w:hint="eastAsia"/>
        </w:rPr>
        <w:t>，</w:t>
      </w:r>
      <w:r w:rsidR="00D40603" w:rsidRPr="001943F1">
        <w:rPr>
          <w:rFonts w:ascii="Times New Roman" w:hAnsi="Times New Roman" w:hint="eastAsia"/>
        </w:rPr>
        <w:t>於契約簽約日次日起</w:t>
      </w:r>
      <w:r w:rsidR="00D40603" w:rsidRPr="001943F1">
        <w:rPr>
          <w:rFonts w:ascii="Times New Roman" w:hAnsi="Times New Roman" w:hint="eastAsia"/>
        </w:rPr>
        <w:t>20</w:t>
      </w:r>
      <w:r w:rsidR="00D40603">
        <w:rPr>
          <w:rFonts w:ascii="Times New Roman" w:hAnsi="Times New Roman" w:hint="eastAsia"/>
        </w:rPr>
        <w:t>日</w:t>
      </w:r>
      <w:r w:rsidR="00D40603" w:rsidRPr="001943F1">
        <w:rPr>
          <w:rFonts w:ascii="Times New Roman" w:hAnsi="Times New Roman" w:hint="eastAsia"/>
        </w:rPr>
        <w:t>內，先行提供修正後投資金額、投資期程及投資金額試算表等資料送交招標機關，憑報財政部核定民間投資金額，</w:t>
      </w:r>
      <w:r w:rsidR="00D40603">
        <w:rPr>
          <w:rFonts w:ascii="Times New Roman" w:hAnsi="Times New Roman" w:hint="eastAsia"/>
        </w:rPr>
        <w:t>並</w:t>
      </w:r>
      <w:r w:rsidR="00D238A1" w:rsidRPr="001943F1">
        <w:rPr>
          <w:rFonts w:ascii="Times New Roman" w:hAnsi="Times New Roman"/>
          <w:lang w:val="zh-TW"/>
        </w:rPr>
        <w:t>於契約簽約日次日起</w:t>
      </w:r>
      <w:r w:rsidR="00D238A1" w:rsidRPr="001943F1">
        <w:rPr>
          <w:rFonts w:ascii="Times New Roman" w:hAnsi="Times New Roman"/>
          <w:lang w:val="zh-TW"/>
        </w:rPr>
        <w:t>45</w:t>
      </w:r>
      <w:r w:rsidR="00D238A1" w:rsidRPr="001943F1">
        <w:rPr>
          <w:rFonts w:ascii="Times New Roman" w:hAnsi="Times New Roman"/>
          <w:lang w:val="zh-TW"/>
        </w:rPr>
        <w:t>日內</w:t>
      </w:r>
      <w:r w:rsidR="00D238A1" w:rsidRPr="001943F1">
        <w:rPr>
          <w:rFonts w:ascii="Times New Roman" w:hAnsi="Times New Roman"/>
        </w:rPr>
        <w:t>，</w:t>
      </w:r>
      <w:r w:rsidRPr="001943F1">
        <w:rPr>
          <w:rFonts w:ascii="Times New Roman" w:hAnsi="Times New Roman"/>
        </w:rPr>
        <w:t>提出執行計畫書（應包括但不限於開發經營期程、開發規劃及興建計畫、營運計畫、財務計畫及其分年投資經費與資金籌措時程等）送交</w:t>
      </w:r>
      <w:r w:rsidR="00AB139B" w:rsidRPr="001943F1">
        <w:rPr>
          <w:rFonts w:ascii="Times New Roman" w:hAnsi="Times New Roman" w:hint="eastAsia"/>
        </w:rPr>
        <w:t>招標</w:t>
      </w:r>
      <w:r w:rsidRPr="001943F1">
        <w:rPr>
          <w:rFonts w:ascii="Times New Roman" w:hAnsi="Times New Roman"/>
        </w:rPr>
        <w:t>機關同意</w:t>
      </w:r>
      <w:r w:rsidR="00181E97" w:rsidRPr="001943F1">
        <w:rPr>
          <w:rFonts w:ascii="Times New Roman" w:hAnsi="Times New Roman" w:hint="eastAsia"/>
        </w:rPr>
        <w:t>。若其後都市設計審議審議通過之計畫內容與執行計畫書內容有所出入，得標人應即配合修正執行計畫書內容，報請</w:t>
      </w:r>
      <w:r w:rsidR="00AB139B" w:rsidRPr="001943F1">
        <w:rPr>
          <w:rFonts w:ascii="Times New Roman" w:hAnsi="Times New Roman" w:hint="eastAsia"/>
        </w:rPr>
        <w:t>招標</w:t>
      </w:r>
      <w:r w:rsidR="00181E97" w:rsidRPr="001943F1">
        <w:rPr>
          <w:rFonts w:ascii="Times New Roman" w:hAnsi="Times New Roman" w:hint="eastAsia"/>
        </w:rPr>
        <w:t>機關備查</w:t>
      </w:r>
      <w:r w:rsidRPr="001943F1">
        <w:rPr>
          <w:rFonts w:ascii="Times New Roman" w:hAnsi="Times New Roman"/>
        </w:rPr>
        <w:t>後據以執行。</w:t>
      </w:r>
    </w:p>
    <w:p w14:paraId="773D8A25" w14:textId="70C6EFA0" w:rsidR="00832BE0" w:rsidRPr="001943F1" w:rsidRDefault="00832BE0" w:rsidP="00832BE0">
      <w:pPr>
        <w:pStyle w:val="a0"/>
        <w:numPr>
          <w:ilvl w:val="0"/>
          <w:numId w:val="0"/>
        </w:numPr>
        <w:tabs>
          <w:tab w:val="clear" w:pos="720"/>
          <w:tab w:val="left" w:pos="910"/>
        </w:tabs>
        <w:ind w:left="936" w:hanging="573"/>
        <w:outlineLvl w:val="1"/>
        <w:rPr>
          <w:rFonts w:hAnsi="Times New Roman"/>
        </w:rPr>
      </w:pPr>
      <w:bookmarkStart w:id="829" w:name="_Toc101972752"/>
      <w:bookmarkStart w:id="830" w:name="_Toc121702028"/>
      <w:bookmarkStart w:id="831" w:name="_Toc142398178"/>
      <w:bookmarkStart w:id="832" w:name="_Toc145682327"/>
      <w:bookmarkStart w:id="833" w:name="_Toc146369240"/>
      <w:bookmarkStart w:id="834" w:name="_Toc153453831"/>
      <w:bookmarkStart w:id="835" w:name="_Toc194494238"/>
      <w:r w:rsidRPr="001943F1">
        <w:rPr>
          <w:rFonts w:hAnsi="Times New Roman"/>
          <w:b w:val="0"/>
          <w:color w:val="auto"/>
        </w:rPr>
        <w:t>17.3</w:t>
      </w:r>
      <w:r w:rsidRPr="001943F1">
        <w:rPr>
          <w:rFonts w:hAnsi="Times New Roman"/>
          <w:b w:val="0"/>
          <w:color w:val="auto"/>
        </w:rPr>
        <w:t>得標人之所有成員於簽約前不得變更，如於簽約前有變更即喪失得標資格，並依本須知第</w:t>
      </w:r>
      <w:r w:rsidRPr="001943F1">
        <w:rPr>
          <w:rFonts w:hAnsi="Times New Roman"/>
          <w:b w:val="0"/>
          <w:color w:val="auto"/>
        </w:rPr>
        <w:t>14.9</w:t>
      </w:r>
      <w:r w:rsidRPr="001943F1">
        <w:rPr>
          <w:rFonts w:hAnsi="Times New Roman"/>
          <w:b w:val="0"/>
          <w:color w:val="auto"/>
        </w:rPr>
        <w:t>條規定辦理。</w:t>
      </w:r>
      <w:bookmarkEnd w:id="829"/>
      <w:bookmarkEnd w:id="830"/>
      <w:bookmarkEnd w:id="831"/>
      <w:bookmarkEnd w:id="832"/>
      <w:bookmarkEnd w:id="833"/>
      <w:bookmarkEnd w:id="834"/>
      <w:bookmarkEnd w:id="835"/>
    </w:p>
    <w:p w14:paraId="691A8DAD" w14:textId="390418D6" w:rsidR="006D34FC" w:rsidRPr="001943F1" w:rsidRDefault="006D34FC" w:rsidP="00355EB3">
      <w:pPr>
        <w:pStyle w:val="1a"/>
        <w:keepNext/>
        <w:adjustRightInd/>
        <w:spacing w:before="180" w:after="180" w:line="240" w:lineRule="auto"/>
        <w:ind w:left="0" w:right="0" w:firstLine="0"/>
        <w:jc w:val="left"/>
        <w:textAlignment w:val="auto"/>
        <w:rPr>
          <w:color w:val="auto"/>
          <w:sz w:val="28"/>
          <w:szCs w:val="52"/>
        </w:rPr>
      </w:pPr>
      <w:bookmarkStart w:id="836" w:name="_Toc102034155"/>
      <w:bookmarkStart w:id="837" w:name="_Toc102036996"/>
      <w:bookmarkStart w:id="838" w:name="_Toc121702029"/>
      <w:bookmarkStart w:id="839" w:name="_Toc121703099"/>
      <w:bookmarkStart w:id="840" w:name="_Toc194494239"/>
      <w:r w:rsidRPr="001943F1">
        <w:rPr>
          <w:color w:val="auto"/>
          <w:sz w:val="28"/>
          <w:szCs w:val="52"/>
        </w:rPr>
        <w:t>十八、其他</w:t>
      </w:r>
      <w:bookmarkEnd w:id="836"/>
      <w:bookmarkEnd w:id="837"/>
      <w:bookmarkEnd w:id="838"/>
      <w:bookmarkEnd w:id="839"/>
      <w:bookmarkEnd w:id="840"/>
    </w:p>
    <w:p w14:paraId="691A8DAE" w14:textId="77777777" w:rsidR="0023073D" w:rsidRPr="001943F1" w:rsidRDefault="00626C31" w:rsidP="00274E0C">
      <w:pPr>
        <w:pStyle w:val="a0"/>
        <w:numPr>
          <w:ilvl w:val="0"/>
          <w:numId w:val="0"/>
        </w:numPr>
        <w:tabs>
          <w:tab w:val="clear" w:pos="720"/>
          <w:tab w:val="left" w:pos="910"/>
        </w:tabs>
        <w:spacing w:before="0"/>
        <w:ind w:left="936" w:hanging="573"/>
        <w:rPr>
          <w:rFonts w:hAnsi="Times New Roman"/>
          <w:b w:val="0"/>
          <w:color w:val="auto"/>
        </w:rPr>
      </w:pPr>
      <w:r w:rsidRPr="001943F1">
        <w:rPr>
          <w:rFonts w:hAnsi="Times New Roman"/>
          <w:b w:val="0"/>
          <w:color w:val="auto"/>
        </w:rPr>
        <w:t>18.1</w:t>
      </w:r>
      <w:r w:rsidRPr="001943F1">
        <w:rPr>
          <w:rFonts w:hAnsi="Times New Roman"/>
          <w:b w:val="0"/>
          <w:color w:val="auto"/>
        </w:rPr>
        <w:t>本案受理檢舉不法情形之機關如下：（一）法務部廉政署檢舉專線：</w:t>
      </w:r>
      <w:r w:rsidRPr="001943F1">
        <w:rPr>
          <w:rFonts w:hAnsi="Times New Roman"/>
          <w:b w:val="0"/>
          <w:color w:val="auto"/>
        </w:rPr>
        <w:t>0800-286-586</w:t>
      </w:r>
      <w:r w:rsidRPr="001943F1">
        <w:rPr>
          <w:rFonts w:hAnsi="Times New Roman"/>
          <w:b w:val="0"/>
          <w:color w:val="auto"/>
        </w:rPr>
        <w:t>，中華郵政檢舉信箱「</w:t>
      </w:r>
      <w:r w:rsidRPr="001943F1">
        <w:rPr>
          <w:rFonts w:hAnsi="Times New Roman"/>
          <w:b w:val="0"/>
          <w:color w:val="auto"/>
        </w:rPr>
        <w:t>10099</w:t>
      </w:r>
      <w:r w:rsidRPr="001943F1">
        <w:rPr>
          <w:rFonts w:hAnsi="Times New Roman"/>
          <w:b w:val="0"/>
          <w:color w:val="auto"/>
        </w:rPr>
        <w:t>國史館郵局第</w:t>
      </w:r>
      <w:r w:rsidRPr="001943F1">
        <w:rPr>
          <w:rFonts w:hAnsi="Times New Roman"/>
          <w:b w:val="0"/>
          <w:color w:val="auto"/>
        </w:rPr>
        <w:t>153</w:t>
      </w:r>
      <w:r w:rsidRPr="001943F1">
        <w:rPr>
          <w:rFonts w:hAnsi="Times New Roman"/>
          <w:b w:val="0"/>
          <w:color w:val="auto"/>
        </w:rPr>
        <w:t>號信箱」，檢舉電郵信箱：</w:t>
      </w:r>
      <w:r>
        <w:fldChar w:fldCharType="begin"/>
      </w:r>
      <w:r>
        <w:instrText>HYPERLINK "mailto:gechief-p@mail.moj.gov.tw%20"</w:instrText>
      </w:r>
      <w:r>
        <w:fldChar w:fldCharType="separate"/>
      </w:r>
      <w:r w:rsidRPr="001943F1">
        <w:rPr>
          <w:rFonts w:hAnsi="Times New Roman"/>
          <w:b w:val="0"/>
          <w:color w:val="auto"/>
        </w:rPr>
        <w:t>gechief-p@mail.moj.gov.tw</w:t>
      </w:r>
      <w:r>
        <w:fldChar w:fldCharType="end"/>
      </w:r>
      <w:r w:rsidR="0023073D" w:rsidRPr="001943F1">
        <w:rPr>
          <w:rFonts w:hAnsi="Times New Roman"/>
          <w:b w:val="0"/>
          <w:color w:val="auto"/>
        </w:rPr>
        <w:t>。（二）臺中市政府政風處檢舉專線：</w:t>
      </w:r>
      <w:r w:rsidR="0023073D" w:rsidRPr="001943F1">
        <w:rPr>
          <w:rFonts w:hAnsi="Times New Roman"/>
          <w:b w:val="0"/>
          <w:color w:val="auto"/>
        </w:rPr>
        <w:t>04-22288226</w:t>
      </w:r>
      <w:r w:rsidR="0023073D" w:rsidRPr="001943F1">
        <w:rPr>
          <w:rFonts w:hAnsi="Times New Roman"/>
          <w:b w:val="0"/>
          <w:color w:val="auto"/>
        </w:rPr>
        <w:t>，檢舉信箱：</w:t>
      </w:r>
      <w:r w:rsidR="0023073D" w:rsidRPr="001943F1">
        <w:rPr>
          <w:rFonts w:hAnsi="Times New Roman"/>
          <w:b w:val="0"/>
          <w:color w:val="auto"/>
        </w:rPr>
        <w:t xml:space="preserve"> 40899 </w:t>
      </w:r>
      <w:r w:rsidR="0023073D" w:rsidRPr="001943F1">
        <w:rPr>
          <w:rFonts w:hAnsi="Times New Roman"/>
          <w:b w:val="0"/>
          <w:color w:val="auto"/>
        </w:rPr>
        <w:t>臺中向上郵政第</w:t>
      </w:r>
      <w:r w:rsidR="0023073D" w:rsidRPr="001943F1">
        <w:rPr>
          <w:rFonts w:hAnsi="Times New Roman"/>
          <w:b w:val="0"/>
          <w:color w:val="auto"/>
        </w:rPr>
        <w:t>120</w:t>
      </w:r>
      <w:r w:rsidR="0023073D" w:rsidRPr="001943F1">
        <w:rPr>
          <w:rFonts w:hAnsi="Times New Roman"/>
          <w:b w:val="0"/>
          <w:color w:val="auto"/>
        </w:rPr>
        <w:t>號信箱，檢舉電子信箱：</w:t>
      </w:r>
      <w:r w:rsidR="0023073D">
        <w:fldChar w:fldCharType="begin"/>
      </w:r>
      <w:r w:rsidR="0023073D">
        <w:instrText>HYPERLINK "mailto:n0000@taichung.gov.tw"</w:instrText>
      </w:r>
      <w:r w:rsidR="0023073D">
        <w:fldChar w:fldCharType="separate"/>
      </w:r>
      <w:r w:rsidR="0023073D" w:rsidRPr="001943F1">
        <w:rPr>
          <w:rFonts w:hAnsi="Times New Roman"/>
          <w:b w:val="0"/>
          <w:color w:val="auto"/>
        </w:rPr>
        <w:t>n0000@taichung.gov.tw</w:t>
      </w:r>
      <w:r w:rsidR="0023073D">
        <w:fldChar w:fldCharType="end"/>
      </w:r>
      <w:r w:rsidR="0023073D" w:rsidRPr="001943F1">
        <w:rPr>
          <w:rFonts w:hAnsi="Times New Roman"/>
          <w:b w:val="0"/>
          <w:color w:val="auto"/>
        </w:rPr>
        <w:t>。</w:t>
      </w:r>
    </w:p>
    <w:p w14:paraId="1695B806" w14:textId="6C64F9C5" w:rsidR="00F15259" w:rsidRPr="001943F1" w:rsidRDefault="0023073D" w:rsidP="00274E0C">
      <w:pPr>
        <w:pStyle w:val="a0"/>
        <w:numPr>
          <w:ilvl w:val="0"/>
          <w:numId w:val="0"/>
        </w:numPr>
        <w:tabs>
          <w:tab w:val="clear" w:pos="720"/>
          <w:tab w:val="left" w:pos="910"/>
        </w:tabs>
        <w:ind w:left="938" w:hanging="574"/>
      </w:pPr>
      <w:r w:rsidRPr="001943F1">
        <w:rPr>
          <w:rFonts w:hAnsi="Times New Roman"/>
          <w:b w:val="0"/>
          <w:color w:val="auto"/>
        </w:rPr>
        <w:t>18.2</w:t>
      </w:r>
      <w:r w:rsidR="00D03FB0" w:rsidRPr="001943F1">
        <w:rPr>
          <w:rFonts w:hAnsi="Times New Roman"/>
          <w:b w:val="0"/>
          <w:color w:val="auto"/>
        </w:rPr>
        <w:t>其他未列事項，詳見本契約（附件</w:t>
      </w:r>
      <w:r w:rsidR="00C23193" w:rsidRPr="001943F1">
        <w:rPr>
          <w:rFonts w:hAnsi="Times New Roman" w:hint="eastAsia"/>
          <w:b w:val="0"/>
          <w:color w:val="auto"/>
        </w:rPr>
        <w:t>二</w:t>
      </w:r>
      <w:r w:rsidR="00580C7B" w:rsidRPr="001943F1">
        <w:rPr>
          <w:rFonts w:hAnsi="Times New Roman" w:hint="eastAsia"/>
          <w:b w:val="0"/>
          <w:color w:val="auto"/>
        </w:rPr>
        <w:t>十</w:t>
      </w:r>
      <w:r w:rsidR="004D1CED">
        <w:rPr>
          <w:rFonts w:hAnsi="Times New Roman" w:hint="eastAsia"/>
          <w:b w:val="0"/>
          <w:color w:val="auto"/>
        </w:rPr>
        <w:t>二</w:t>
      </w:r>
      <w:r w:rsidR="000C7D73" w:rsidRPr="001943F1">
        <w:rPr>
          <w:rFonts w:hAnsi="Times New Roman" w:hint="eastAsia"/>
          <w:b w:val="0"/>
          <w:color w:val="auto"/>
        </w:rPr>
        <w:t>、</w:t>
      </w:r>
      <w:r w:rsidR="00620390" w:rsidRPr="001943F1">
        <w:rPr>
          <w:rFonts w:hAnsi="Times New Roman" w:hint="eastAsia"/>
          <w:b w:val="0"/>
          <w:color w:val="auto"/>
        </w:rPr>
        <w:t>二</w:t>
      </w:r>
      <w:r w:rsidR="000C7D73" w:rsidRPr="001943F1">
        <w:rPr>
          <w:rFonts w:hAnsi="Times New Roman" w:hint="eastAsia"/>
          <w:b w:val="0"/>
          <w:color w:val="auto"/>
        </w:rPr>
        <w:t>十</w:t>
      </w:r>
      <w:r w:rsidR="004D1CED">
        <w:rPr>
          <w:rFonts w:hAnsi="Times New Roman" w:hint="eastAsia"/>
          <w:b w:val="0"/>
          <w:color w:val="auto"/>
        </w:rPr>
        <w:t>三</w:t>
      </w:r>
      <w:r w:rsidR="006D34FC" w:rsidRPr="001943F1">
        <w:rPr>
          <w:rFonts w:hAnsi="Times New Roman"/>
          <w:b w:val="0"/>
          <w:color w:val="auto"/>
        </w:rPr>
        <w:t>）及其附件與相關法令規範。</w:t>
      </w:r>
      <w:r w:rsidR="00F15259" w:rsidRPr="001943F1">
        <w:br w:type="page"/>
      </w:r>
    </w:p>
    <w:p w14:paraId="3CA522B0" w14:textId="65F090AF" w:rsidR="00D43079" w:rsidRPr="001943F1" w:rsidRDefault="00566A00" w:rsidP="00D43079">
      <w:pPr>
        <w:pStyle w:val="1a"/>
        <w:keepNext/>
        <w:adjustRightInd/>
        <w:spacing w:before="180" w:after="180" w:line="240" w:lineRule="auto"/>
        <w:ind w:left="0" w:right="0" w:firstLine="0"/>
        <w:jc w:val="left"/>
        <w:textAlignment w:val="auto"/>
        <w:rPr>
          <w:color w:val="auto"/>
          <w:sz w:val="28"/>
          <w:szCs w:val="52"/>
        </w:rPr>
      </w:pPr>
      <w:bookmarkStart w:id="841" w:name="_Toc102034156"/>
      <w:bookmarkStart w:id="842" w:name="_Toc102036997"/>
      <w:bookmarkStart w:id="843" w:name="_Toc121702030"/>
      <w:bookmarkStart w:id="844" w:name="_Toc121703100"/>
      <w:bookmarkStart w:id="845" w:name="_Toc194494240"/>
      <w:r w:rsidRPr="001943F1">
        <w:rPr>
          <w:color w:val="auto"/>
          <w:sz w:val="28"/>
          <w:szCs w:val="52"/>
        </w:rPr>
        <w:t>附件</w:t>
      </w:r>
      <w:bookmarkEnd w:id="841"/>
      <w:bookmarkEnd w:id="842"/>
      <w:bookmarkEnd w:id="843"/>
      <w:bookmarkEnd w:id="844"/>
      <w:bookmarkEnd w:id="845"/>
    </w:p>
    <w:p w14:paraId="691A8DB1" w14:textId="78CEF179" w:rsidR="00785ADF" w:rsidRPr="001943F1" w:rsidRDefault="00785ADF" w:rsidP="00AB0000">
      <w:pPr>
        <w:pStyle w:val="1c"/>
        <w:spacing w:before="60" w:line="440" w:lineRule="exact"/>
        <w:rPr>
          <w:color w:val="auto"/>
        </w:rPr>
      </w:pPr>
      <w:r w:rsidRPr="001943F1">
        <w:rPr>
          <w:color w:val="auto"/>
        </w:rPr>
        <w:t>附件一、</w:t>
      </w:r>
      <w:r w:rsidR="00C51667" w:rsidRPr="001943F1">
        <w:rPr>
          <w:rFonts w:hint="eastAsia"/>
          <w:color w:val="auto"/>
        </w:rPr>
        <w:t>設定地上權土地標示</w:t>
      </w:r>
    </w:p>
    <w:p w14:paraId="691A8DB2" w14:textId="77777777" w:rsidR="00103AF3" w:rsidRPr="001943F1" w:rsidRDefault="00785ADF" w:rsidP="00AB0000">
      <w:pPr>
        <w:pStyle w:val="1c"/>
        <w:spacing w:before="60" w:line="440" w:lineRule="exact"/>
        <w:rPr>
          <w:color w:val="auto"/>
        </w:rPr>
      </w:pPr>
      <w:r w:rsidRPr="001943F1">
        <w:rPr>
          <w:color w:val="auto"/>
        </w:rPr>
        <w:t>附件二、</w:t>
      </w:r>
      <w:r w:rsidR="002A428A" w:rsidRPr="001943F1">
        <w:rPr>
          <w:color w:val="auto"/>
        </w:rPr>
        <w:t>都市計畫土地使用分區示意圖</w:t>
      </w:r>
    </w:p>
    <w:p w14:paraId="691A8DB3" w14:textId="77777777" w:rsidR="00A07CF4" w:rsidRDefault="00A07CF4" w:rsidP="00AB0000">
      <w:pPr>
        <w:pStyle w:val="1c"/>
        <w:spacing w:before="60" w:line="440" w:lineRule="exact"/>
        <w:rPr>
          <w:color w:val="auto"/>
        </w:rPr>
      </w:pPr>
      <w:r w:rsidRPr="001943F1">
        <w:rPr>
          <w:color w:val="auto"/>
        </w:rPr>
        <w:t>附件三、</w:t>
      </w:r>
      <w:r w:rsidR="00110C3A" w:rsidRPr="001943F1">
        <w:rPr>
          <w:color w:val="auto"/>
        </w:rPr>
        <w:t>都市計畫土地及建築物使用容許項目</w:t>
      </w:r>
    </w:p>
    <w:p w14:paraId="551FEDC6" w14:textId="1C133759" w:rsidR="000C5258" w:rsidRDefault="000C5258" w:rsidP="004C4E2E">
      <w:pPr>
        <w:pStyle w:val="1c"/>
        <w:tabs>
          <w:tab w:val="clear" w:pos="720"/>
        </w:tabs>
        <w:spacing w:before="60" w:line="440" w:lineRule="exact"/>
        <w:ind w:left="1540" w:hangingChars="400" w:hanging="1120"/>
        <w:rPr>
          <w:color w:val="auto"/>
        </w:rPr>
      </w:pPr>
      <w:r w:rsidRPr="001943F1">
        <w:rPr>
          <w:color w:val="auto"/>
        </w:rPr>
        <w:t>附件</w:t>
      </w:r>
      <w:r>
        <w:rPr>
          <w:rFonts w:hint="eastAsia"/>
          <w:color w:val="auto"/>
        </w:rPr>
        <w:t>四</w:t>
      </w:r>
      <w:r w:rsidRPr="001943F1">
        <w:rPr>
          <w:color w:val="auto"/>
        </w:rPr>
        <w:t>、</w:t>
      </w:r>
      <w:r w:rsidR="009949A2" w:rsidRPr="009949A2">
        <w:rPr>
          <w:rFonts w:hint="eastAsia"/>
          <w:color w:val="auto"/>
        </w:rPr>
        <w:t>建物應規劃設置設施及設計參考</w:t>
      </w:r>
    </w:p>
    <w:p w14:paraId="73A9153B" w14:textId="57D45A5D" w:rsidR="000C5258" w:rsidRPr="000C5258" w:rsidRDefault="000C5258" w:rsidP="00AB0000">
      <w:pPr>
        <w:pStyle w:val="1c"/>
        <w:spacing w:before="60" w:line="440" w:lineRule="exact"/>
        <w:rPr>
          <w:color w:val="auto"/>
        </w:rPr>
      </w:pPr>
      <w:r w:rsidRPr="001943F1">
        <w:rPr>
          <w:color w:val="auto"/>
        </w:rPr>
        <w:t>附件</w:t>
      </w:r>
      <w:r>
        <w:rPr>
          <w:rFonts w:hint="eastAsia"/>
          <w:color w:val="auto"/>
        </w:rPr>
        <w:t>五</w:t>
      </w:r>
      <w:r w:rsidRPr="001943F1">
        <w:rPr>
          <w:color w:val="auto"/>
        </w:rPr>
        <w:t>、</w:t>
      </w:r>
      <w:r w:rsidR="002560BC">
        <w:rPr>
          <w:rFonts w:hint="eastAsia"/>
          <w:color w:val="auto"/>
        </w:rPr>
        <w:t>經貿八路</w:t>
      </w:r>
      <w:r w:rsidR="00936F63">
        <w:rPr>
          <w:rFonts w:hint="eastAsia"/>
          <w:color w:val="auto"/>
        </w:rPr>
        <w:t>管線圖資</w:t>
      </w:r>
    </w:p>
    <w:p w14:paraId="691A8DB4" w14:textId="76FEB4DD" w:rsidR="00C0444D" w:rsidRPr="001943F1" w:rsidRDefault="00C0444D" w:rsidP="00AB0000">
      <w:pPr>
        <w:pStyle w:val="1c"/>
        <w:spacing w:before="60" w:line="440" w:lineRule="exact"/>
        <w:rPr>
          <w:color w:val="auto"/>
        </w:rPr>
      </w:pPr>
      <w:r w:rsidRPr="001943F1">
        <w:rPr>
          <w:color w:val="auto"/>
        </w:rPr>
        <w:t>附件</w:t>
      </w:r>
      <w:r w:rsidR="000C5258">
        <w:rPr>
          <w:rFonts w:hint="eastAsia"/>
          <w:color w:val="auto"/>
        </w:rPr>
        <w:t>六</w:t>
      </w:r>
      <w:r w:rsidRPr="001943F1">
        <w:rPr>
          <w:color w:val="auto"/>
        </w:rPr>
        <w:t>、</w:t>
      </w:r>
      <w:r w:rsidR="00E34CBB" w:rsidRPr="001943F1">
        <w:rPr>
          <w:rFonts w:hint="eastAsia"/>
          <w:color w:val="auto"/>
        </w:rPr>
        <w:t>臺中市水湳機場原址整體開發區都市設計審議規範</w:t>
      </w:r>
    </w:p>
    <w:p w14:paraId="691A8DB5" w14:textId="4C4046B6" w:rsidR="00C0444D" w:rsidRPr="001943F1" w:rsidRDefault="00C0444D" w:rsidP="00AB0000">
      <w:pPr>
        <w:pStyle w:val="1c"/>
        <w:spacing w:before="60" w:line="440" w:lineRule="exact"/>
        <w:rPr>
          <w:color w:val="auto"/>
        </w:rPr>
      </w:pPr>
      <w:r w:rsidRPr="001943F1">
        <w:rPr>
          <w:color w:val="auto"/>
        </w:rPr>
        <w:t>附件</w:t>
      </w:r>
      <w:r w:rsidR="000C5258">
        <w:rPr>
          <w:rFonts w:hint="eastAsia"/>
          <w:color w:val="auto"/>
        </w:rPr>
        <w:t>七</w:t>
      </w:r>
      <w:r w:rsidRPr="001943F1">
        <w:rPr>
          <w:color w:val="auto"/>
        </w:rPr>
        <w:t>、</w:t>
      </w:r>
      <w:r w:rsidR="00E34CBB" w:rsidRPr="001943F1">
        <w:rPr>
          <w:color w:val="auto"/>
        </w:rPr>
        <w:t>投標文件套封檢核表</w:t>
      </w:r>
    </w:p>
    <w:p w14:paraId="691A8DB6" w14:textId="7B528CDA" w:rsidR="000C726F" w:rsidRPr="001943F1" w:rsidRDefault="000C726F" w:rsidP="00AB0000">
      <w:pPr>
        <w:pStyle w:val="1c"/>
        <w:spacing w:before="60" w:line="440" w:lineRule="exact"/>
        <w:rPr>
          <w:color w:val="auto"/>
        </w:rPr>
      </w:pPr>
      <w:r w:rsidRPr="001943F1">
        <w:rPr>
          <w:color w:val="auto"/>
        </w:rPr>
        <w:t>附件</w:t>
      </w:r>
      <w:r w:rsidR="000C5258">
        <w:rPr>
          <w:rFonts w:hint="eastAsia"/>
          <w:color w:val="auto"/>
        </w:rPr>
        <w:t>八</w:t>
      </w:r>
      <w:r w:rsidRPr="001943F1">
        <w:rPr>
          <w:color w:val="auto"/>
        </w:rPr>
        <w:t>、</w:t>
      </w:r>
      <w:r w:rsidR="00E34CBB" w:rsidRPr="001943F1">
        <w:rPr>
          <w:color w:val="auto"/>
        </w:rPr>
        <w:t>投標文件檢核表</w:t>
      </w:r>
    </w:p>
    <w:p w14:paraId="691A8DB7" w14:textId="6C27F8DD" w:rsidR="00ED1E76" w:rsidRPr="001943F1" w:rsidRDefault="00C61FEA" w:rsidP="00AB0000">
      <w:pPr>
        <w:pStyle w:val="1c"/>
        <w:spacing w:before="60" w:line="440" w:lineRule="exact"/>
        <w:rPr>
          <w:color w:val="auto"/>
        </w:rPr>
      </w:pPr>
      <w:r w:rsidRPr="001943F1">
        <w:rPr>
          <w:color w:val="auto"/>
        </w:rPr>
        <w:t>附件</w:t>
      </w:r>
      <w:r w:rsidR="000C5258">
        <w:rPr>
          <w:rFonts w:hint="eastAsia"/>
          <w:color w:val="auto"/>
        </w:rPr>
        <w:t>九</w:t>
      </w:r>
      <w:r w:rsidRPr="001943F1">
        <w:rPr>
          <w:color w:val="auto"/>
        </w:rPr>
        <w:t>、</w:t>
      </w:r>
      <w:r w:rsidR="00E34CBB" w:rsidRPr="001943F1">
        <w:rPr>
          <w:color w:val="auto"/>
        </w:rPr>
        <w:t>投標廠商切結書</w:t>
      </w:r>
    </w:p>
    <w:p w14:paraId="691A8DB9" w14:textId="48892E43" w:rsidR="003D7ABC" w:rsidRPr="001943F1" w:rsidRDefault="003D7ABC" w:rsidP="00AB0000">
      <w:pPr>
        <w:pStyle w:val="1c"/>
        <w:spacing w:before="60" w:line="440" w:lineRule="exact"/>
        <w:rPr>
          <w:color w:val="auto"/>
        </w:rPr>
      </w:pPr>
      <w:r w:rsidRPr="001943F1">
        <w:rPr>
          <w:color w:val="auto"/>
        </w:rPr>
        <w:t>附件</w:t>
      </w:r>
      <w:r w:rsidR="000C5258">
        <w:rPr>
          <w:rFonts w:hint="eastAsia"/>
          <w:color w:val="auto"/>
        </w:rPr>
        <w:t>十</w:t>
      </w:r>
      <w:r w:rsidRPr="001943F1">
        <w:rPr>
          <w:color w:val="auto"/>
        </w:rPr>
        <w:t>、</w:t>
      </w:r>
      <w:r w:rsidR="00E34CBB" w:rsidRPr="001943F1">
        <w:rPr>
          <w:color w:val="auto"/>
        </w:rPr>
        <w:t>授權書</w:t>
      </w:r>
    </w:p>
    <w:p w14:paraId="5B58D099" w14:textId="51C09083" w:rsidR="002E707A" w:rsidRPr="001943F1" w:rsidRDefault="000F22F2" w:rsidP="000F22F2">
      <w:pPr>
        <w:pStyle w:val="1c"/>
        <w:spacing w:before="60" w:line="440" w:lineRule="exact"/>
        <w:rPr>
          <w:color w:val="auto"/>
        </w:rPr>
      </w:pPr>
      <w:r w:rsidRPr="001943F1">
        <w:rPr>
          <w:color w:val="auto"/>
        </w:rPr>
        <w:t>附件</w:t>
      </w:r>
      <w:r w:rsidR="000C5258">
        <w:rPr>
          <w:rFonts w:hint="eastAsia"/>
          <w:color w:val="auto"/>
        </w:rPr>
        <w:t>十一</w:t>
      </w:r>
      <w:r w:rsidRPr="001943F1">
        <w:rPr>
          <w:color w:val="auto"/>
        </w:rPr>
        <w:t>、</w:t>
      </w:r>
      <w:r w:rsidRPr="001943F1">
        <w:rPr>
          <w:rFonts w:hint="eastAsia"/>
          <w:color w:val="auto"/>
        </w:rPr>
        <w:t>企業</w:t>
      </w:r>
      <w:r w:rsidRPr="001943F1">
        <w:rPr>
          <w:color w:val="auto"/>
        </w:rPr>
        <w:t>聯盟協議書</w:t>
      </w:r>
    </w:p>
    <w:p w14:paraId="691A8DBA" w14:textId="14B83519" w:rsidR="000519D5" w:rsidRPr="001943F1" w:rsidRDefault="000519D5" w:rsidP="00AB0000">
      <w:pPr>
        <w:pStyle w:val="1c"/>
        <w:spacing w:before="60" w:line="440" w:lineRule="exact"/>
        <w:rPr>
          <w:color w:val="auto"/>
        </w:rPr>
      </w:pPr>
      <w:r w:rsidRPr="001943F1">
        <w:rPr>
          <w:color w:val="auto"/>
        </w:rPr>
        <w:t>附件</w:t>
      </w:r>
      <w:r w:rsidR="000F22F2" w:rsidRPr="001943F1">
        <w:rPr>
          <w:rFonts w:hint="eastAsia"/>
          <w:color w:val="auto"/>
        </w:rPr>
        <w:t>十</w:t>
      </w:r>
      <w:r w:rsidR="000C5258">
        <w:rPr>
          <w:rFonts w:hint="eastAsia"/>
          <w:color w:val="auto"/>
        </w:rPr>
        <w:t>二</w:t>
      </w:r>
      <w:r w:rsidRPr="001943F1">
        <w:rPr>
          <w:color w:val="auto"/>
        </w:rPr>
        <w:t>、</w:t>
      </w:r>
      <w:r w:rsidR="00E34CBB" w:rsidRPr="001943F1">
        <w:rPr>
          <w:color w:val="auto"/>
        </w:rPr>
        <w:t>中文翻譯切結書</w:t>
      </w:r>
    </w:p>
    <w:p w14:paraId="691A8DBB" w14:textId="324E29A7" w:rsidR="000C726F" w:rsidRPr="001943F1" w:rsidRDefault="000C726F" w:rsidP="00AB0000">
      <w:pPr>
        <w:pStyle w:val="1c"/>
        <w:spacing w:before="60" w:line="440" w:lineRule="exact"/>
        <w:rPr>
          <w:color w:val="auto"/>
        </w:rPr>
      </w:pPr>
      <w:r w:rsidRPr="001943F1">
        <w:rPr>
          <w:color w:val="auto"/>
        </w:rPr>
        <w:t>附件</w:t>
      </w:r>
      <w:r w:rsidR="000F22F2" w:rsidRPr="001943F1">
        <w:rPr>
          <w:rFonts w:hint="eastAsia"/>
          <w:color w:val="auto"/>
        </w:rPr>
        <w:t>十</w:t>
      </w:r>
      <w:r w:rsidR="000C5258">
        <w:rPr>
          <w:rFonts w:hint="eastAsia"/>
          <w:color w:val="auto"/>
        </w:rPr>
        <w:t>三</w:t>
      </w:r>
      <w:r w:rsidRPr="001943F1">
        <w:rPr>
          <w:color w:val="auto"/>
        </w:rPr>
        <w:t>、</w:t>
      </w:r>
      <w:r w:rsidR="00E34CBB" w:rsidRPr="001943F1">
        <w:rPr>
          <w:color w:val="auto"/>
        </w:rPr>
        <w:t>權利金價格標單</w:t>
      </w:r>
    </w:p>
    <w:p w14:paraId="691A8DBC" w14:textId="615E628D" w:rsidR="00ED0E80" w:rsidRPr="001943F1" w:rsidRDefault="00ED0E80" w:rsidP="00AB0000">
      <w:pPr>
        <w:pStyle w:val="1c"/>
        <w:spacing w:before="60" w:line="440" w:lineRule="exact"/>
        <w:textDirection w:val="lrTb"/>
        <w:rPr>
          <w:color w:val="auto"/>
        </w:rPr>
      </w:pPr>
      <w:r w:rsidRPr="001943F1">
        <w:rPr>
          <w:color w:val="auto"/>
        </w:rPr>
        <w:t>附件十</w:t>
      </w:r>
      <w:r w:rsidR="000C5258">
        <w:rPr>
          <w:rFonts w:hint="eastAsia"/>
          <w:color w:val="auto"/>
        </w:rPr>
        <w:t>四</w:t>
      </w:r>
      <w:r w:rsidRPr="001943F1">
        <w:rPr>
          <w:color w:val="auto"/>
        </w:rPr>
        <w:t>、</w:t>
      </w:r>
      <w:r w:rsidR="00E34CBB" w:rsidRPr="001943F1">
        <w:rPr>
          <w:color w:val="auto"/>
        </w:rPr>
        <w:t>定期存款單質權設定申請書</w:t>
      </w:r>
    </w:p>
    <w:p w14:paraId="691A8DBD" w14:textId="7AD73DDE" w:rsidR="002076B2" w:rsidRPr="001943F1" w:rsidRDefault="000C726F" w:rsidP="00AB0000">
      <w:pPr>
        <w:pStyle w:val="1c"/>
        <w:spacing w:before="60" w:line="440" w:lineRule="exact"/>
        <w:rPr>
          <w:color w:val="auto"/>
        </w:rPr>
      </w:pPr>
      <w:r w:rsidRPr="001943F1">
        <w:rPr>
          <w:color w:val="auto"/>
        </w:rPr>
        <w:t>附件十</w:t>
      </w:r>
      <w:r w:rsidR="000C5258">
        <w:rPr>
          <w:rFonts w:hint="eastAsia"/>
          <w:color w:val="auto"/>
        </w:rPr>
        <w:t>五</w:t>
      </w:r>
      <w:r w:rsidRPr="001943F1">
        <w:rPr>
          <w:color w:val="auto"/>
        </w:rPr>
        <w:t>、</w:t>
      </w:r>
      <w:r w:rsidR="00E34CBB" w:rsidRPr="001943F1">
        <w:rPr>
          <w:color w:val="auto"/>
        </w:rPr>
        <w:t>抵押貸款申請書格式</w:t>
      </w:r>
    </w:p>
    <w:p w14:paraId="691A8DBE" w14:textId="37445422" w:rsidR="00985132" w:rsidRPr="001943F1" w:rsidRDefault="002076B2" w:rsidP="00AB0000">
      <w:pPr>
        <w:pStyle w:val="1c"/>
        <w:spacing w:before="60" w:line="440" w:lineRule="exact"/>
        <w:rPr>
          <w:color w:val="auto"/>
        </w:rPr>
      </w:pPr>
      <w:r w:rsidRPr="001943F1">
        <w:rPr>
          <w:color w:val="auto"/>
        </w:rPr>
        <w:t>附件十</w:t>
      </w:r>
      <w:r w:rsidR="000C5258">
        <w:rPr>
          <w:rFonts w:hint="eastAsia"/>
          <w:color w:val="auto"/>
        </w:rPr>
        <w:t>六</w:t>
      </w:r>
      <w:r w:rsidRPr="001943F1">
        <w:rPr>
          <w:color w:val="auto"/>
        </w:rPr>
        <w:t>、</w:t>
      </w:r>
      <w:r w:rsidR="00E34CBB" w:rsidRPr="001943F1">
        <w:rPr>
          <w:color w:val="auto"/>
        </w:rPr>
        <w:t>投標廠商評選須知</w:t>
      </w:r>
    </w:p>
    <w:p w14:paraId="691A8DBF" w14:textId="0735CB0C" w:rsidR="000C726F" w:rsidRPr="001943F1" w:rsidRDefault="00985132" w:rsidP="00AB0000">
      <w:pPr>
        <w:pStyle w:val="1c"/>
        <w:spacing w:before="60" w:line="440" w:lineRule="exact"/>
        <w:rPr>
          <w:color w:val="auto"/>
        </w:rPr>
      </w:pPr>
      <w:r w:rsidRPr="001943F1">
        <w:rPr>
          <w:color w:val="auto"/>
        </w:rPr>
        <w:t>附件十</w:t>
      </w:r>
      <w:r w:rsidR="000C5258">
        <w:rPr>
          <w:rFonts w:hint="eastAsia"/>
          <w:color w:val="auto"/>
        </w:rPr>
        <w:t>七</w:t>
      </w:r>
      <w:r w:rsidRPr="001943F1">
        <w:rPr>
          <w:color w:val="auto"/>
        </w:rPr>
        <w:t>、</w:t>
      </w:r>
      <w:r w:rsidR="00E34CBB" w:rsidRPr="001943F1">
        <w:rPr>
          <w:color w:val="auto"/>
        </w:rPr>
        <w:t>評選委員評選評分表</w:t>
      </w:r>
    </w:p>
    <w:p w14:paraId="691A8DC0" w14:textId="6B8EA79A" w:rsidR="006E223C" w:rsidRPr="001943F1" w:rsidRDefault="00985132" w:rsidP="00AB0000">
      <w:pPr>
        <w:pStyle w:val="1c"/>
        <w:spacing w:before="60" w:line="440" w:lineRule="exact"/>
        <w:rPr>
          <w:color w:val="auto"/>
        </w:rPr>
      </w:pPr>
      <w:r w:rsidRPr="001943F1">
        <w:rPr>
          <w:color w:val="auto"/>
        </w:rPr>
        <w:t>附件十</w:t>
      </w:r>
      <w:r w:rsidR="000C5258">
        <w:rPr>
          <w:rFonts w:hint="eastAsia"/>
          <w:color w:val="auto"/>
        </w:rPr>
        <w:t>八</w:t>
      </w:r>
      <w:r w:rsidRPr="001943F1">
        <w:rPr>
          <w:color w:val="auto"/>
        </w:rPr>
        <w:t>、</w:t>
      </w:r>
      <w:r w:rsidR="00E34CBB" w:rsidRPr="001943F1">
        <w:rPr>
          <w:color w:val="auto"/>
        </w:rPr>
        <w:t>評選委員評選總表</w:t>
      </w:r>
    </w:p>
    <w:p w14:paraId="27138F1D" w14:textId="07095C73" w:rsidR="007307E8" w:rsidRPr="001943F1" w:rsidRDefault="007307E8" w:rsidP="00AB0000">
      <w:pPr>
        <w:pStyle w:val="1c"/>
        <w:spacing w:before="60" w:line="440" w:lineRule="exact"/>
        <w:rPr>
          <w:color w:val="auto"/>
        </w:rPr>
      </w:pPr>
      <w:r w:rsidRPr="001943F1">
        <w:rPr>
          <w:color w:val="auto"/>
        </w:rPr>
        <w:t>附件十</w:t>
      </w:r>
      <w:r w:rsidR="000C5258">
        <w:rPr>
          <w:rFonts w:hint="eastAsia"/>
          <w:color w:val="auto"/>
        </w:rPr>
        <w:t>九</w:t>
      </w:r>
      <w:r w:rsidRPr="001943F1">
        <w:rPr>
          <w:color w:val="auto"/>
        </w:rPr>
        <w:t>、</w:t>
      </w:r>
      <w:r w:rsidR="00E34CBB" w:rsidRPr="001943F1">
        <w:rPr>
          <w:color w:val="auto"/>
        </w:rPr>
        <w:t>資格及押標金繳交證明文件套封</w:t>
      </w:r>
    </w:p>
    <w:p w14:paraId="691A8DC1" w14:textId="79C6DD82" w:rsidR="006E223C" w:rsidRPr="001943F1" w:rsidRDefault="00985132" w:rsidP="00AB0000">
      <w:pPr>
        <w:pStyle w:val="1c"/>
        <w:spacing w:before="60" w:line="440" w:lineRule="exact"/>
        <w:rPr>
          <w:color w:val="auto"/>
        </w:rPr>
      </w:pPr>
      <w:r w:rsidRPr="001943F1">
        <w:rPr>
          <w:color w:val="auto"/>
        </w:rPr>
        <w:t>附件</w:t>
      </w:r>
      <w:r w:rsidR="000C5258">
        <w:rPr>
          <w:rFonts w:hint="eastAsia"/>
          <w:color w:val="auto"/>
        </w:rPr>
        <w:t>二</w:t>
      </w:r>
      <w:r w:rsidRPr="001943F1">
        <w:rPr>
          <w:color w:val="auto"/>
        </w:rPr>
        <w:t>十、</w:t>
      </w:r>
      <w:r w:rsidR="00E34CBB" w:rsidRPr="001943F1">
        <w:rPr>
          <w:rFonts w:hint="eastAsia"/>
          <w:color w:val="auto"/>
        </w:rPr>
        <w:t>權利金價格標單</w:t>
      </w:r>
      <w:r w:rsidR="00E34CBB" w:rsidRPr="001943F1">
        <w:rPr>
          <w:color w:val="auto"/>
        </w:rPr>
        <w:t>套封</w:t>
      </w:r>
    </w:p>
    <w:p w14:paraId="691A8DC2" w14:textId="2ED63C94" w:rsidR="006E223C" w:rsidRPr="001943F1" w:rsidRDefault="00985132" w:rsidP="00AB0000">
      <w:pPr>
        <w:pStyle w:val="1c"/>
        <w:spacing w:before="60" w:line="440" w:lineRule="exact"/>
        <w:rPr>
          <w:color w:val="auto"/>
        </w:rPr>
      </w:pPr>
      <w:r w:rsidRPr="001943F1">
        <w:rPr>
          <w:color w:val="auto"/>
        </w:rPr>
        <w:t>附件</w:t>
      </w:r>
      <w:r w:rsidR="000C5258">
        <w:rPr>
          <w:rFonts w:hint="eastAsia"/>
          <w:color w:val="auto"/>
        </w:rPr>
        <w:t>二</w:t>
      </w:r>
      <w:r w:rsidRPr="001943F1">
        <w:rPr>
          <w:color w:val="auto"/>
        </w:rPr>
        <w:t>十</w:t>
      </w:r>
      <w:r w:rsidR="000C5258">
        <w:rPr>
          <w:rFonts w:hint="eastAsia"/>
          <w:color w:val="auto"/>
        </w:rPr>
        <w:t>一</w:t>
      </w:r>
      <w:r w:rsidRPr="001943F1">
        <w:rPr>
          <w:color w:val="auto"/>
        </w:rPr>
        <w:t>、</w:t>
      </w:r>
      <w:r w:rsidR="00E34CBB" w:rsidRPr="001943F1">
        <w:rPr>
          <w:color w:val="auto"/>
        </w:rPr>
        <w:t>投標文件套封</w:t>
      </w:r>
    </w:p>
    <w:p w14:paraId="203A8ACD" w14:textId="6BDEC49E" w:rsidR="00E34CBB" w:rsidRPr="001943F1" w:rsidRDefault="00985132" w:rsidP="004C4E2E">
      <w:pPr>
        <w:pStyle w:val="1c"/>
        <w:tabs>
          <w:tab w:val="clear" w:pos="720"/>
        </w:tabs>
        <w:spacing w:before="60" w:line="440" w:lineRule="exact"/>
        <w:ind w:leftChars="173" w:left="709" w:hangingChars="105" w:hanging="294"/>
        <w:rPr>
          <w:color w:val="auto"/>
        </w:rPr>
      </w:pPr>
      <w:r w:rsidRPr="001943F1">
        <w:rPr>
          <w:color w:val="auto"/>
        </w:rPr>
        <w:t>附件</w:t>
      </w:r>
      <w:r w:rsidR="000F22F2" w:rsidRPr="001943F1">
        <w:rPr>
          <w:rFonts w:hint="eastAsia"/>
          <w:color w:val="auto"/>
        </w:rPr>
        <w:t>二</w:t>
      </w:r>
      <w:r w:rsidR="008F7BC0" w:rsidRPr="001943F1">
        <w:rPr>
          <w:color w:val="auto"/>
        </w:rPr>
        <w:t>十</w:t>
      </w:r>
      <w:r w:rsidR="000C5258">
        <w:rPr>
          <w:rFonts w:hint="eastAsia"/>
          <w:color w:val="auto"/>
        </w:rPr>
        <w:t>二</w:t>
      </w:r>
      <w:r w:rsidRPr="001943F1">
        <w:rPr>
          <w:color w:val="auto"/>
        </w:rPr>
        <w:t>、</w:t>
      </w:r>
      <w:r w:rsidR="001F358B" w:rsidRPr="001943F1">
        <w:rPr>
          <w:color w:val="auto"/>
        </w:rPr>
        <w:t>臺中市西屯區經貿段</w:t>
      </w:r>
      <w:r w:rsidR="001F358B" w:rsidRPr="001943F1">
        <w:rPr>
          <w:color w:val="auto"/>
        </w:rPr>
        <w:t>6</w:t>
      </w:r>
      <w:r w:rsidR="001F358B" w:rsidRPr="001943F1">
        <w:rPr>
          <w:color w:val="auto"/>
        </w:rPr>
        <w:t>地號、</w:t>
      </w:r>
      <w:r w:rsidR="001F358B" w:rsidRPr="001943F1">
        <w:rPr>
          <w:color w:val="auto"/>
        </w:rPr>
        <w:t>8</w:t>
      </w:r>
      <w:r w:rsidR="001F358B" w:rsidRPr="001943F1">
        <w:rPr>
          <w:color w:val="auto"/>
        </w:rPr>
        <w:t>地號等兩筆土地設定地上權案</w:t>
      </w:r>
      <w:r w:rsidR="00626C65" w:rsidRPr="00626C65">
        <w:rPr>
          <w:rFonts w:hint="eastAsia"/>
          <w:color w:val="auto"/>
        </w:rPr>
        <w:t>之（合併、經貿段</w:t>
      </w:r>
      <w:r w:rsidR="00626C65" w:rsidRPr="00626C65">
        <w:rPr>
          <w:rFonts w:hint="eastAsia"/>
          <w:color w:val="auto"/>
        </w:rPr>
        <w:t>6</w:t>
      </w:r>
      <w:r w:rsidR="00626C65" w:rsidRPr="00626C65">
        <w:rPr>
          <w:rFonts w:hint="eastAsia"/>
          <w:color w:val="auto"/>
        </w:rPr>
        <w:t>地號）</w:t>
      </w:r>
      <w:r w:rsidR="00E34CBB" w:rsidRPr="001943F1">
        <w:rPr>
          <w:color w:val="auto"/>
        </w:rPr>
        <w:t>投資契約書</w:t>
      </w:r>
    </w:p>
    <w:p w14:paraId="691A8DC3" w14:textId="59C5C79E" w:rsidR="000519D5" w:rsidRPr="001943F1" w:rsidRDefault="00E34CBB" w:rsidP="004C4E2E">
      <w:pPr>
        <w:pStyle w:val="1c"/>
        <w:tabs>
          <w:tab w:val="clear" w:pos="720"/>
        </w:tabs>
        <w:spacing w:before="60" w:line="440" w:lineRule="exact"/>
        <w:ind w:leftChars="174" w:left="706" w:hangingChars="103" w:hanging="288"/>
        <w:rPr>
          <w:color w:val="auto"/>
        </w:rPr>
      </w:pPr>
      <w:r w:rsidRPr="001943F1">
        <w:rPr>
          <w:rFonts w:hint="eastAsia"/>
          <w:color w:val="auto"/>
        </w:rPr>
        <w:t>附件</w:t>
      </w:r>
      <w:r w:rsidR="00620390" w:rsidRPr="001943F1">
        <w:rPr>
          <w:rFonts w:hint="eastAsia"/>
          <w:color w:val="auto"/>
        </w:rPr>
        <w:t>二</w:t>
      </w:r>
      <w:r w:rsidRPr="001943F1">
        <w:rPr>
          <w:rFonts w:hint="eastAsia"/>
          <w:color w:val="auto"/>
        </w:rPr>
        <w:t>十</w:t>
      </w:r>
      <w:r w:rsidR="000C5258">
        <w:rPr>
          <w:rFonts w:hint="eastAsia"/>
          <w:color w:val="auto"/>
        </w:rPr>
        <w:t>三</w:t>
      </w:r>
      <w:r w:rsidRPr="001943F1">
        <w:rPr>
          <w:rFonts w:hint="eastAsia"/>
          <w:color w:val="auto"/>
        </w:rPr>
        <w:t>、</w:t>
      </w:r>
      <w:r w:rsidR="001F358B" w:rsidRPr="001943F1">
        <w:rPr>
          <w:color w:val="auto"/>
        </w:rPr>
        <w:t>臺中市西屯區經貿段</w:t>
      </w:r>
      <w:r w:rsidR="001F358B" w:rsidRPr="001943F1">
        <w:rPr>
          <w:color w:val="auto"/>
        </w:rPr>
        <w:t>6</w:t>
      </w:r>
      <w:r w:rsidR="001F358B" w:rsidRPr="001943F1">
        <w:rPr>
          <w:color w:val="auto"/>
        </w:rPr>
        <w:t>地號、</w:t>
      </w:r>
      <w:r w:rsidR="001F358B" w:rsidRPr="001943F1">
        <w:rPr>
          <w:color w:val="auto"/>
        </w:rPr>
        <w:t>8</w:t>
      </w:r>
      <w:r w:rsidR="001F358B" w:rsidRPr="001943F1">
        <w:rPr>
          <w:color w:val="auto"/>
        </w:rPr>
        <w:t>地號等兩筆土地設定地上權案</w:t>
      </w:r>
      <w:r w:rsidR="00626C65" w:rsidRPr="00626C65">
        <w:rPr>
          <w:rFonts w:hint="eastAsia"/>
          <w:color w:val="auto"/>
        </w:rPr>
        <w:t>之（合併、經貿段</w:t>
      </w:r>
      <w:r w:rsidR="00626C65" w:rsidRPr="00626C65">
        <w:rPr>
          <w:rFonts w:hint="eastAsia"/>
          <w:color w:val="auto"/>
        </w:rPr>
        <w:t>6</w:t>
      </w:r>
      <w:r w:rsidR="00626C65" w:rsidRPr="00626C65">
        <w:rPr>
          <w:rFonts w:hint="eastAsia"/>
          <w:color w:val="auto"/>
        </w:rPr>
        <w:t>地號）</w:t>
      </w:r>
      <w:r w:rsidR="009C2C61" w:rsidRPr="001943F1">
        <w:rPr>
          <w:color w:val="auto"/>
        </w:rPr>
        <w:t>契約書</w:t>
      </w:r>
    </w:p>
    <w:p w14:paraId="691A8DC5" w14:textId="77777777" w:rsidR="00B06816" w:rsidRPr="001943F1" w:rsidRDefault="00B06816" w:rsidP="00270C5D">
      <w:pPr>
        <w:pStyle w:val="af1"/>
        <w:rPr>
          <w:rFonts w:ascii="Times New Roman" w:hAnsi="Times New Roman"/>
        </w:rPr>
        <w:sectPr w:rsidR="00B06816" w:rsidRPr="001943F1" w:rsidSect="00B00837">
          <w:headerReference w:type="even" r:id="rId14"/>
          <w:headerReference w:type="default" r:id="rId15"/>
          <w:footerReference w:type="default" r:id="rId16"/>
          <w:headerReference w:type="first" r:id="rId17"/>
          <w:pgSz w:w="11906" w:h="16838"/>
          <w:pgMar w:top="1418" w:right="1701" w:bottom="1418" w:left="1701" w:header="851" w:footer="992" w:gutter="0"/>
          <w:pgNumType w:start="1"/>
          <w:cols w:space="425"/>
          <w:docGrid w:type="lines" w:linePitch="360"/>
        </w:sectPr>
      </w:pPr>
    </w:p>
    <w:p w14:paraId="691A8DC7" w14:textId="5C29CCD8" w:rsidR="000D41DC" w:rsidRPr="001943F1" w:rsidRDefault="00D81426" w:rsidP="008A0B8A">
      <w:pPr>
        <w:pStyle w:val="1a"/>
        <w:jc w:val="left"/>
        <w:rPr>
          <w:color w:val="auto"/>
          <w:sz w:val="28"/>
          <w:szCs w:val="52"/>
        </w:rPr>
      </w:pPr>
      <w:bookmarkStart w:id="846" w:name="_Toc102036998"/>
      <w:bookmarkStart w:id="847" w:name="_Toc121702031"/>
      <w:bookmarkStart w:id="848" w:name="_Toc121703101"/>
      <w:bookmarkStart w:id="849" w:name="_Toc194494241"/>
      <w:bookmarkStart w:id="850" w:name="_Toc102034157"/>
      <w:r w:rsidRPr="001943F1">
        <w:rPr>
          <w:color w:val="auto"/>
          <w:sz w:val="28"/>
          <w:szCs w:val="52"/>
        </w:rPr>
        <w:t>附件一</w:t>
      </w:r>
      <w:r w:rsidR="00821D23" w:rsidRPr="001943F1">
        <w:rPr>
          <w:rFonts w:hint="eastAsia"/>
          <w:color w:val="auto"/>
          <w:sz w:val="28"/>
          <w:szCs w:val="52"/>
        </w:rPr>
        <w:t>、</w:t>
      </w:r>
      <w:r w:rsidR="001D0200" w:rsidRPr="001943F1">
        <w:rPr>
          <w:rFonts w:hint="eastAsia"/>
          <w:color w:val="auto"/>
          <w:sz w:val="28"/>
          <w:szCs w:val="52"/>
        </w:rPr>
        <w:t>設定地上權</w:t>
      </w:r>
      <w:r w:rsidR="000221E8" w:rsidRPr="001943F1">
        <w:rPr>
          <w:rFonts w:hint="eastAsia"/>
          <w:color w:val="auto"/>
          <w:sz w:val="28"/>
          <w:szCs w:val="52"/>
        </w:rPr>
        <w:t>土地標示</w:t>
      </w:r>
      <w:bookmarkEnd w:id="846"/>
      <w:bookmarkEnd w:id="847"/>
      <w:bookmarkEnd w:id="848"/>
      <w:bookmarkEnd w:id="849"/>
      <w:bookmarkEnd w:id="850"/>
    </w:p>
    <w:p w14:paraId="691A8DC8" w14:textId="3ABBA2BA" w:rsidR="00270C5D" w:rsidRPr="001943F1" w:rsidRDefault="008A0B8A" w:rsidP="008D2CCD">
      <w:pPr>
        <w:jc w:val="center"/>
        <w:textDirection w:val="lrTbV"/>
        <w:rPr>
          <w:rFonts w:eastAsia="標楷體"/>
        </w:rPr>
      </w:pPr>
      <w:bookmarkStart w:id="851" w:name="_Toc51162623"/>
      <w:r w:rsidRPr="001943F1">
        <w:rPr>
          <w:rFonts w:eastAsia="標楷體" w:hint="eastAsia"/>
          <w:sz w:val="32"/>
          <w:szCs w:val="32"/>
        </w:rPr>
        <w:t>設定地上權土地標示</w:t>
      </w:r>
      <w:bookmarkEnd w:id="851"/>
    </w:p>
    <w:tbl>
      <w:tblPr>
        <w:tblW w:w="94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21"/>
        <w:gridCol w:w="1781"/>
        <w:gridCol w:w="1149"/>
        <w:gridCol w:w="1281"/>
        <w:gridCol w:w="1589"/>
        <w:gridCol w:w="1531"/>
      </w:tblGrid>
      <w:tr w:rsidR="001D0200" w:rsidRPr="001943F1" w14:paraId="5608522E" w14:textId="77777777" w:rsidTr="009B113D">
        <w:trPr>
          <w:trHeight w:val="600"/>
        </w:trPr>
        <w:tc>
          <w:tcPr>
            <w:tcW w:w="2121" w:type="dxa"/>
            <w:shd w:val="clear" w:color="auto" w:fill="D9D9D9"/>
            <w:vAlign w:val="center"/>
          </w:tcPr>
          <w:p w14:paraId="4C693F5B" w14:textId="73BCAA39" w:rsidR="001D0200" w:rsidRPr="001943F1" w:rsidRDefault="001D0200" w:rsidP="00821304">
            <w:pPr>
              <w:jc w:val="center"/>
              <w:rPr>
                <w:rFonts w:eastAsia="標楷體"/>
                <w:sz w:val="22"/>
                <w:szCs w:val="22"/>
              </w:rPr>
            </w:pPr>
            <w:r w:rsidRPr="001943F1">
              <w:rPr>
                <w:rFonts w:eastAsia="標楷體" w:hint="eastAsia"/>
                <w:sz w:val="22"/>
                <w:szCs w:val="22"/>
              </w:rPr>
              <w:t>縣市</w:t>
            </w:r>
          </w:p>
        </w:tc>
        <w:tc>
          <w:tcPr>
            <w:tcW w:w="1781" w:type="dxa"/>
            <w:shd w:val="clear" w:color="auto" w:fill="D9D9D9"/>
            <w:vAlign w:val="center"/>
          </w:tcPr>
          <w:p w14:paraId="14EE9125" w14:textId="65A49F5D" w:rsidR="001D0200" w:rsidRPr="001943F1" w:rsidRDefault="001D0200" w:rsidP="00821304">
            <w:pPr>
              <w:jc w:val="center"/>
              <w:rPr>
                <w:rFonts w:eastAsia="標楷體"/>
                <w:sz w:val="22"/>
                <w:szCs w:val="22"/>
              </w:rPr>
            </w:pPr>
            <w:r w:rsidRPr="001943F1">
              <w:rPr>
                <w:rFonts w:eastAsia="標楷體" w:hint="eastAsia"/>
                <w:sz w:val="22"/>
                <w:szCs w:val="22"/>
              </w:rPr>
              <w:t>鄉鎮市區</w:t>
            </w:r>
          </w:p>
        </w:tc>
        <w:tc>
          <w:tcPr>
            <w:tcW w:w="1149" w:type="dxa"/>
            <w:shd w:val="clear" w:color="auto" w:fill="D9D9D9"/>
            <w:vAlign w:val="center"/>
          </w:tcPr>
          <w:p w14:paraId="65C8E363" w14:textId="4A5831C1" w:rsidR="001D0200" w:rsidRPr="001943F1" w:rsidRDefault="001D0200" w:rsidP="00821304">
            <w:pPr>
              <w:jc w:val="center"/>
              <w:rPr>
                <w:rFonts w:eastAsia="標楷體"/>
                <w:sz w:val="22"/>
                <w:szCs w:val="22"/>
              </w:rPr>
            </w:pPr>
            <w:r w:rsidRPr="001943F1">
              <w:rPr>
                <w:rFonts w:eastAsia="標楷體" w:hint="eastAsia"/>
                <w:sz w:val="22"/>
                <w:szCs w:val="22"/>
              </w:rPr>
              <w:t>段</w:t>
            </w:r>
          </w:p>
        </w:tc>
        <w:tc>
          <w:tcPr>
            <w:tcW w:w="1281" w:type="dxa"/>
            <w:shd w:val="clear" w:color="auto" w:fill="D9D9D9"/>
            <w:vAlign w:val="center"/>
          </w:tcPr>
          <w:p w14:paraId="66C82B73" w14:textId="2AF12A14" w:rsidR="001D0200" w:rsidRPr="001943F1" w:rsidRDefault="001D0200" w:rsidP="00821304">
            <w:pPr>
              <w:jc w:val="center"/>
              <w:rPr>
                <w:rFonts w:eastAsia="標楷體"/>
                <w:sz w:val="22"/>
                <w:szCs w:val="22"/>
              </w:rPr>
            </w:pPr>
            <w:r w:rsidRPr="001943F1">
              <w:rPr>
                <w:rFonts w:eastAsia="標楷體" w:hint="eastAsia"/>
                <w:sz w:val="22"/>
                <w:szCs w:val="22"/>
              </w:rPr>
              <w:t>小段</w:t>
            </w:r>
          </w:p>
        </w:tc>
        <w:tc>
          <w:tcPr>
            <w:tcW w:w="1589" w:type="dxa"/>
            <w:shd w:val="clear" w:color="auto" w:fill="D9D9D9"/>
            <w:vAlign w:val="center"/>
          </w:tcPr>
          <w:p w14:paraId="7C60BFD5" w14:textId="56750D82" w:rsidR="001D0200" w:rsidRPr="001943F1" w:rsidRDefault="001D0200" w:rsidP="00821304">
            <w:pPr>
              <w:jc w:val="center"/>
              <w:rPr>
                <w:rFonts w:eastAsia="標楷體"/>
                <w:sz w:val="22"/>
                <w:szCs w:val="22"/>
              </w:rPr>
            </w:pPr>
            <w:r w:rsidRPr="001943F1">
              <w:rPr>
                <w:rFonts w:eastAsia="標楷體" w:hint="eastAsia"/>
                <w:sz w:val="22"/>
                <w:szCs w:val="22"/>
              </w:rPr>
              <w:t>地號</w:t>
            </w:r>
          </w:p>
        </w:tc>
        <w:tc>
          <w:tcPr>
            <w:tcW w:w="1531" w:type="dxa"/>
            <w:shd w:val="clear" w:color="auto" w:fill="D9D9D9"/>
            <w:vAlign w:val="center"/>
          </w:tcPr>
          <w:p w14:paraId="3D0D07E8" w14:textId="2754D643" w:rsidR="001D0200" w:rsidRPr="001943F1" w:rsidRDefault="001D0200" w:rsidP="00821304">
            <w:pPr>
              <w:jc w:val="center"/>
              <w:rPr>
                <w:rFonts w:eastAsia="標楷體"/>
                <w:sz w:val="22"/>
                <w:szCs w:val="22"/>
              </w:rPr>
            </w:pPr>
            <w:r w:rsidRPr="001943F1">
              <w:rPr>
                <w:rFonts w:eastAsia="標楷體" w:hint="eastAsia"/>
                <w:sz w:val="22"/>
                <w:szCs w:val="22"/>
              </w:rPr>
              <w:t>面積</w:t>
            </w:r>
            <w:r w:rsidRPr="001943F1">
              <w:rPr>
                <w:rFonts w:eastAsia="標楷體" w:hint="eastAsia"/>
                <w:sz w:val="22"/>
                <w:szCs w:val="22"/>
              </w:rPr>
              <w:t>(</w:t>
            </w:r>
            <w:r w:rsidRPr="001943F1">
              <w:rPr>
                <w:rFonts w:eastAsia="標楷體" w:hint="eastAsia"/>
                <w:sz w:val="22"/>
                <w:szCs w:val="22"/>
              </w:rPr>
              <w:t>平方公尺</w:t>
            </w:r>
            <w:r w:rsidRPr="001943F1">
              <w:rPr>
                <w:rFonts w:eastAsia="標楷體" w:hint="eastAsia"/>
                <w:sz w:val="22"/>
                <w:szCs w:val="22"/>
              </w:rPr>
              <w:t>)</w:t>
            </w:r>
          </w:p>
        </w:tc>
      </w:tr>
      <w:tr w:rsidR="001D0200" w:rsidRPr="001943F1" w14:paraId="1C2F32B2" w14:textId="77777777" w:rsidTr="009B113D">
        <w:trPr>
          <w:trHeight w:val="910"/>
        </w:trPr>
        <w:tc>
          <w:tcPr>
            <w:tcW w:w="2121" w:type="dxa"/>
            <w:vAlign w:val="center"/>
          </w:tcPr>
          <w:p w14:paraId="1845A28E" w14:textId="32F0E360" w:rsidR="001D0200" w:rsidRPr="001943F1" w:rsidRDefault="001D0200" w:rsidP="00821304">
            <w:pPr>
              <w:jc w:val="center"/>
              <w:rPr>
                <w:rFonts w:eastAsia="標楷體"/>
                <w:sz w:val="22"/>
                <w:szCs w:val="22"/>
              </w:rPr>
            </w:pPr>
            <w:r w:rsidRPr="001943F1">
              <w:rPr>
                <w:rFonts w:eastAsia="標楷體"/>
                <w:sz w:val="22"/>
                <w:szCs w:val="22"/>
              </w:rPr>
              <w:t>臺中市</w:t>
            </w:r>
          </w:p>
        </w:tc>
        <w:tc>
          <w:tcPr>
            <w:tcW w:w="1781" w:type="dxa"/>
            <w:vAlign w:val="center"/>
          </w:tcPr>
          <w:p w14:paraId="4279CE05" w14:textId="7DDE9CDC" w:rsidR="001D0200" w:rsidRPr="001943F1" w:rsidRDefault="001D0200" w:rsidP="00821304">
            <w:pPr>
              <w:jc w:val="center"/>
              <w:rPr>
                <w:rFonts w:eastAsia="標楷體"/>
                <w:sz w:val="22"/>
                <w:szCs w:val="22"/>
              </w:rPr>
            </w:pPr>
            <w:r w:rsidRPr="001943F1">
              <w:rPr>
                <w:rFonts w:eastAsia="標楷體"/>
                <w:sz w:val="22"/>
                <w:szCs w:val="22"/>
              </w:rPr>
              <w:t>西屯區</w:t>
            </w:r>
          </w:p>
        </w:tc>
        <w:tc>
          <w:tcPr>
            <w:tcW w:w="1149" w:type="dxa"/>
            <w:vAlign w:val="center"/>
          </w:tcPr>
          <w:p w14:paraId="55E164A4" w14:textId="6034B2A9" w:rsidR="001D0200" w:rsidRPr="001943F1" w:rsidRDefault="001D0200" w:rsidP="00821304">
            <w:pPr>
              <w:jc w:val="center"/>
              <w:rPr>
                <w:rFonts w:eastAsia="標楷體"/>
                <w:sz w:val="22"/>
                <w:szCs w:val="22"/>
              </w:rPr>
            </w:pPr>
            <w:r w:rsidRPr="001943F1">
              <w:rPr>
                <w:rFonts w:eastAsia="標楷體"/>
                <w:sz w:val="22"/>
                <w:szCs w:val="22"/>
              </w:rPr>
              <w:t>經貿段</w:t>
            </w:r>
          </w:p>
        </w:tc>
        <w:tc>
          <w:tcPr>
            <w:tcW w:w="1281" w:type="dxa"/>
            <w:vAlign w:val="center"/>
          </w:tcPr>
          <w:p w14:paraId="42DEC4B7" w14:textId="4F09E4FD" w:rsidR="001D0200" w:rsidRPr="001943F1" w:rsidRDefault="001D0200" w:rsidP="00821304">
            <w:pPr>
              <w:jc w:val="center"/>
              <w:rPr>
                <w:rFonts w:eastAsia="標楷體"/>
                <w:sz w:val="22"/>
                <w:szCs w:val="22"/>
              </w:rPr>
            </w:pPr>
            <w:r w:rsidRPr="001943F1">
              <w:rPr>
                <w:rFonts w:eastAsia="標楷體" w:hint="eastAsia"/>
                <w:sz w:val="22"/>
                <w:szCs w:val="22"/>
              </w:rPr>
              <w:t>-</w:t>
            </w:r>
          </w:p>
        </w:tc>
        <w:tc>
          <w:tcPr>
            <w:tcW w:w="1589" w:type="dxa"/>
            <w:noWrap/>
            <w:vAlign w:val="center"/>
          </w:tcPr>
          <w:p w14:paraId="772D71D9" w14:textId="2733ABBB" w:rsidR="001D0200" w:rsidRPr="001943F1" w:rsidRDefault="001D0200" w:rsidP="00821304">
            <w:pPr>
              <w:jc w:val="center"/>
              <w:rPr>
                <w:rFonts w:eastAsia="標楷體"/>
                <w:sz w:val="22"/>
                <w:szCs w:val="22"/>
              </w:rPr>
            </w:pPr>
            <w:r w:rsidRPr="001943F1">
              <w:rPr>
                <w:rFonts w:eastAsia="標楷體"/>
                <w:sz w:val="22"/>
                <w:szCs w:val="22"/>
              </w:rPr>
              <w:t>6</w:t>
            </w:r>
          </w:p>
        </w:tc>
        <w:tc>
          <w:tcPr>
            <w:tcW w:w="1531" w:type="dxa"/>
            <w:noWrap/>
            <w:vAlign w:val="center"/>
          </w:tcPr>
          <w:p w14:paraId="2BF163B0" w14:textId="18A41BB3" w:rsidR="001D0200" w:rsidRPr="001943F1" w:rsidRDefault="001D0200" w:rsidP="00821304">
            <w:pPr>
              <w:jc w:val="center"/>
              <w:rPr>
                <w:rFonts w:eastAsia="標楷體"/>
                <w:sz w:val="18"/>
                <w:szCs w:val="18"/>
              </w:rPr>
            </w:pPr>
            <w:r w:rsidRPr="001943F1">
              <w:rPr>
                <w:rFonts w:eastAsia="標楷體"/>
                <w:sz w:val="22"/>
                <w:szCs w:val="22"/>
              </w:rPr>
              <w:t>19,836.59</w:t>
            </w:r>
          </w:p>
        </w:tc>
      </w:tr>
      <w:tr w:rsidR="001D0200" w:rsidRPr="001943F1" w14:paraId="639D223E" w14:textId="77777777" w:rsidTr="009B113D">
        <w:trPr>
          <w:trHeight w:val="910"/>
        </w:trPr>
        <w:tc>
          <w:tcPr>
            <w:tcW w:w="2121" w:type="dxa"/>
            <w:vAlign w:val="center"/>
          </w:tcPr>
          <w:p w14:paraId="59B8A02B" w14:textId="2A7EE3FD" w:rsidR="001D0200" w:rsidRPr="001943F1" w:rsidRDefault="001D0200" w:rsidP="00821304">
            <w:pPr>
              <w:jc w:val="center"/>
              <w:rPr>
                <w:rFonts w:eastAsia="標楷體"/>
                <w:sz w:val="22"/>
                <w:szCs w:val="22"/>
              </w:rPr>
            </w:pPr>
            <w:r w:rsidRPr="001943F1">
              <w:rPr>
                <w:rFonts w:eastAsia="標楷體"/>
                <w:sz w:val="22"/>
                <w:szCs w:val="22"/>
              </w:rPr>
              <w:t>臺中市</w:t>
            </w:r>
          </w:p>
        </w:tc>
        <w:tc>
          <w:tcPr>
            <w:tcW w:w="1781" w:type="dxa"/>
            <w:vAlign w:val="center"/>
          </w:tcPr>
          <w:p w14:paraId="1AE572BB" w14:textId="45F11C60" w:rsidR="001D0200" w:rsidRPr="001943F1" w:rsidRDefault="001D0200" w:rsidP="00821304">
            <w:pPr>
              <w:jc w:val="center"/>
              <w:rPr>
                <w:rFonts w:eastAsia="標楷體"/>
                <w:sz w:val="22"/>
                <w:szCs w:val="22"/>
              </w:rPr>
            </w:pPr>
            <w:r w:rsidRPr="001943F1">
              <w:rPr>
                <w:rFonts w:eastAsia="標楷體"/>
                <w:sz w:val="22"/>
                <w:szCs w:val="22"/>
              </w:rPr>
              <w:t>西屯區</w:t>
            </w:r>
          </w:p>
        </w:tc>
        <w:tc>
          <w:tcPr>
            <w:tcW w:w="1149" w:type="dxa"/>
            <w:vAlign w:val="center"/>
          </w:tcPr>
          <w:p w14:paraId="6F6F32FE" w14:textId="4DDA6963" w:rsidR="001D0200" w:rsidRPr="001943F1" w:rsidRDefault="001D0200" w:rsidP="00821304">
            <w:pPr>
              <w:jc w:val="center"/>
              <w:rPr>
                <w:rFonts w:eastAsia="標楷體"/>
                <w:sz w:val="22"/>
                <w:szCs w:val="22"/>
              </w:rPr>
            </w:pPr>
            <w:r w:rsidRPr="001943F1">
              <w:rPr>
                <w:rFonts w:eastAsia="標楷體" w:hint="eastAsia"/>
                <w:sz w:val="22"/>
                <w:szCs w:val="22"/>
              </w:rPr>
              <w:t>經貿段</w:t>
            </w:r>
          </w:p>
        </w:tc>
        <w:tc>
          <w:tcPr>
            <w:tcW w:w="1281" w:type="dxa"/>
            <w:vAlign w:val="center"/>
          </w:tcPr>
          <w:p w14:paraId="180429EB" w14:textId="49A29893" w:rsidR="001D0200" w:rsidRPr="001943F1" w:rsidRDefault="001D0200" w:rsidP="00821304">
            <w:pPr>
              <w:jc w:val="center"/>
              <w:rPr>
                <w:rFonts w:eastAsia="標楷體"/>
                <w:sz w:val="22"/>
                <w:szCs w:val="22"/>
              </w:rPr>
            </w:pPr>
            <w:r w:rsidRPr="001943F1">
              <w:rPr>
                <w:rFonts w:eastAsia="標楷體" w:hint="eastAsia"/>
                <w:sz w:val="22"/>
                <w:szCs w:val="22"/>
              </w:rPr>
              <w:t>-</w:t>
            </w:r>
          </w:p>
        </w:tc>
        <w:tc>
          <w:tcPr>
            <w:tcW w:w="1589" w:type="dxa"/>
            <w:noWrap/>
            <w:vAlign w:val="center"/>
          </w:tcPr>
          <w:p w14:paraId="72C8E8B8" w14:textId="08FF855C" w:rsidR="001D0200" w:rsidRPr="001943F1" w:rsidRDefault="001D0200" w:rsidP="00821304">
            <w:pPr>
              <w:jc w:val="center"/>
              <w:rPr>
                <w:rFonts w:eastAsia="標楷體"/>
                <w:sz w:val="22"/>
                <w:szCs w:val="22"/>
              </w:rPr>
            </w:pPr>
            <w:r w:rsidRPr="001943F1">
              <w:rPr>
                <w:rFonts w:eastAsia="標楷體"/>
                <w:sz w:val="22"/>
                <w:szCs w:val="22"/>
              </w:rPr>
              <w:t>8</w:t>
            </w:r>
          </w:p>
        </w:tc>
        <w:tc>
          <w:tcPr>
            <w:tcW w:w="1531" w:type="dxa"/>
            <w:noWrap/>
            <w:vAlign w:val="center"/>
          </w:tcPr>
          <w:p w14:paraId="0A2B471B" w14:textId="046FA496" w:rsidR="001D0200" w:rsidRPr="001943F1" w:rsidRDefault="001D0200" w:rsidP="00821304">
            <w:pPr>
              <w:jc w:val="center"/>
              <w:rPr>
                <w:rFonts w:eastAsia="標楷體"/>
                <w:sz w:val="22"/>
                <w:szCs w:val="22"/>
              </w:rPr>
            </w:pPr>
            <w:r w:rsidRPr="001943F1">
              <w:rPr>
                <w:rFonts w:eastAsia="標楷體"/>
                <w:sz w:val="22"/>
                <w:szCs w:val="22"/>
              </w:rPr>
              <w:t>18,773.88</w:t>
            </w:r>
          </w:p>
        </w:tc>
      </w:tr>
    </w:tbl>
    <w:p w14:paraId="03CF672D" w14:textId="77777777" w:rsidR="001D0200" w:rsidRPr="001943F1" w:rsidRDefault="001D0200" w:rsidP="001F27BE">
      <w:pPr>
        <w:jc w:val="both"/>
        <w:rPr>
          <w:rFonts w:eastAsia="標楷體"/>
        </w:rPr>
      </w:pPr>
    </w:p>
    <w:p w14:paraId="691A8DE4" w14:textId="6506D430" w:rsidR="00F0047B" w:rsidRPr="001943F1" w:rsidRDefault="00DD5898" w:rsidP="009B113D">
      <w:pPr>
        <w:jc w:val="both"/>
        <w:rPr>
          <w:rFonts w:eastAsia="標楷體"/>
        </w:rPr>
      </w:pPr>
      <w:r w:rsidRPr="001943F1">
        <w:rPr>
          <w:rFonts w:eastAsia="標楷體"/>
        </w:rPr>
        <w:t>註：</w:t>
      </w:r>
      <w:r w:rsidR="001F27BE" w:rsidRPr="001943F1">
        <w:rPr>
          <w:rFonts w:eastAsia="標楷體"/>
        </w:rPr>
        <w:t>本案設定地上權之實際土地標示及面積，以訂立本契約當時</w:t>
      </w:r>
      <w:r w:rsidR="00D77817" w:rsidRPr="001943F1">
        <w:rPr>
          <w:rFonts w:eastAsia="標楷體" w:hint="eastAsia"/>
        </w:rPr>
        <w:t>，</w:t>
      </w:r>
      <w:r w:rsidR="007E355B" w:rsidRPr="001943F1">
        <w:rPr>
          <w:rFonts w:eastAsia="標楷體" w:hint="eastAsia"/>
        </w:rPr>
        <w:t>土地登記簿謄本</w:t>
      </w:r>
      <w:r w:rsidR="00D77817" w:rsidRPr="001943F1">
        <w:rPr>
          <w:rFonts w:eastAsia="標楷體" w:hint="eastAsia"/>
        </w:rPr>
        <w:t>所載為準。</w:t>
      </w:r>
    </w:p>
    <w:p w14:paraId="691A8DE5" w14:textId="77777777" w:rsidR="00F0047B" w:rsidRPr="001943F1" w:rsidRDefault="00F0047B" w:rsidP="00F0047B">
      <w:pPr>
        <w:ind w:leftChars="10" w:left="24"/>
        <w:jc w:val="both"/>
        <w:rPr>
          <w:rFonts w:eastAsia="標楷體"/>
        </w:rPr>
      </w:pPr>
    </w:p>
    <w:p w14:paraId="691A8DE6" w14:textId="25956EBA" w:rsidR="009245FC" w:rsidRPr="001943F1" w:rsidRDefault="009245FC" w:rsidP="00D43079">
      <w:pPr>
        <w:pStyle w:val="afffe"/>
        <w:rPr>
          <w:rFonts w:eastAsia="標楷體"/>
        </w:rPr>
        <w:sectPr w:rsidR="009245FC" w:rsidRPr="001943F1" w:rsidSect="00B00837">
          <w:headerReference w:type="even" r:id="rId18"/>
          <w:headerReference w:type="default" r:id="rId19"/>
          <w:footerReference w:type="default" r:id="rId20"/>
          <w:headerReference w:type="first" r:id="rId21"/>
          <w:pgSz w:w="11906" w:h="16838"/>
          <w:pgMar w:top="1400" w:right="1418" w:bottom="1400" w:left="1599" w:header="851" w:footer="992" w:gutter="0"/>
          <w:pgNumType w:start="1"/>
          <w:cols w:space="425"/>
          <w:docGrid w:type="lines" w:linePitch="360"/>
        </w:sectPr>
      </w:pPr>
    </w:p>
    <w:p w14:paraId="691A8DE8" w14:textId="779C648A" w:rsidR="009245FC" w:rsidRPr="001943F1" w:rsidRDefault="00DA2EF9" w:rsidP="008A0B8A">
      <w:pPr>
        <w:pStyle w:val="1a"/>
        <w:jc w:val="left"/>
        <w:textDirection w:val="lrTb"/>
        <w:rPr>
          <w:color w:val="auto"/>
          <w:sz w:val="28"/>
          <w:szCs w:val="52"/>
        </w:rPr>
      </w:pPr>
      <w:bookmarkStart w:id="852" w:name="_Toc102034158"/>
      <w:bookmarkStart w:id="853" w:name="_Toc102036999"/>
      <w:bookmarkStart w:id="854" w:name="_Toc121702032"/>
      <w:bookmarkStart w:id="855" w:name="_Toc121703102"/>
      <w:bookmarkStart w:id="856" w:name="_Toc194494242"/>
      <w:r w:rsidRPr="001943F1">
        <w:rPr>
          <w:color w:val="auto"/>
          <w:sz w:val="28"/>
          <w:szCs w:val="52"/>
        </w:rPr>
        <w:t>附件</w:t>
      </w:r>
      <w:r w:rsidR="00E9634D" w:rsidRPr="001943F1">
        <w:rPr>
          <w:color w:val="auto"/>
          <w:sz w:val="28"/>
          <w:szCs w:val="52"/>
        </w:rPr>
        <w:t>二</w:t>
      </w:r>
      <w:r w:rsidR="00821D23" w:rsidRPr="001943F1">
        <w:rPr>
          <w:rFonts w:hint="eastAsia"/>
          <w:color w:val="auto"/>
          <w:sz w:val="28"/>
          <w:szCs w:val="52"/>
        </w:rPr>
        <w:t>、</w:t>
      </w:r>
      <w:r w:rsidR="002A428A" w:rsidRPr="001943F1">
        <w:rPr>
          <w:color w:val="auto"/>
          <w:sz w:val="28"/>
          <w:szCs w:val="52"/>
        </w:rPr>
        <w:t>都市計畫土地使用分區示意圖</w:t>
      </w:r>
      <w:bookmarkEnd w:id="852"/>
      <w:bookmarkEnd w:id="853"/>
      <w:bookmarkEnd w:id="854"/>
      <w:bookmarkEnd w:id="855"/>
      <w:bookmarkEnd w:id="856"/>
    </w:p>
    <w:p w14:paraId="45C9FA2B" w14:textId="578C750D" w:rsidR="008A0B8A" w:rsidRPr="001943F1" w:rsidRDefault="008A0B8A" w:rsidP="008A0B8A">
      <w:pPr>
        <w:jc w:val="center"/>
        <w:rPr>
          <w:rFonts w:eastAsia="標楷體"/>
          <w:b/>
          <w:sz w:val="32"/>
          <w:szCs w:val="32"/>
        </w:rPr>
      </w:pPr>
      <w:r w:rsidRPr="001943F1">
        <w:rPr>
          <w:rFonts w:eastAsia="標楷體" w:hint="eastAsia"/>
          <w:b/>
          <w:sz w:val="32"/>
          <w:szCs w:val="32"/>
        </w:rPr>
        <w:t>都市計畫土地使用分區示意圖</w:t>
      </w:r>
    </w:p>
    <w:p w14:paraId="0D0943CE" w14:textId="2099FA01" w:rsidR="000A4165" w:rsidRPr="001943F1" w:rsidRDefault="000F03E2" w:rsidP="000A4165">
      <w:pPr>
        <w:jc w:val="center"/>
        <w:rPr>
          <w:rFonts w:eastAsia="標楷體"/>
          <w:noProof/>
        </w:rPr>
      </w:pPr>
      <w:r w:rsidRPr="001943F1">
        <w:rPr>
          <w:rFonts w:eastAsia="標楷體"/>
          <w:noProof/>
        </w:rPr>
        <mc:AlternateContent>
          <mc:Choice Requires="wps">
            <w:drawing>
              <wp:anchor distT="0" distB="0" distL="114300" distR="114300" simplePos="0" relativeHeight="251649536" behindDoc="0" locked="0" layoutInCell="1" allowOverlap="1" wp14:anchorId="691A9670" wp14:editId="6CA3F9AF">
                <wp:simplePos x="0" y="0"/>
                <wp:positionH relativeFrom="column">
                  <wp:posOffset>4916139</wp:posOffset>
                </wp:positionH>
                <wp:positionV relativeFrom="paragraph">
                  <wp:posOffset>419751</wp:posOffset>
                </wp:positionV>
                <wp:extent cx="1041400" cy="533400"/>
                <wp:effectExtent l="800100" t="0" r="25400" b="438150"/>
                <wp:wrapNone/>
                <wp:docPr id="22" name="AutoShap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41400" cy="533400"/>
                        </a:xfrm>
                        <a:prstGeom prst="borderCallout1">
                          <a:avLst>
                            <a:gd name="adj1" fmla="val 51353"/>
                            <a:gd name="adj2" fmla="val 286"/>
                            <a:gd name="adj3" fmla="val 175603"/>
                            <a:gd name="adj4" fmla="val -76041"/>
                          </a:avLst>
                        </a:prstGeom>
                        <a:solidFill>
                          <a:srgbClr val="FFFFFF"/>
                        </a:solidFill>
                        <a:ln w="12700">
                          <a:solidFill>
                            <a:srgbClr val="FF0000"/>
                          </a:solidFill>
                          <a:miter lim="800000"/>
                          <a:headEnd/>
                          <a:tailEnd/>
                        </a:ln>
                      </wps:spPr>
                      <wps:txbx>
                        <w:txbxContent>
                          <w:p w14:paraId="691A976F" w14:textId="0F3629C9" w:rsidR="00903EB7" w:rsidRPr="00F23E1C" w:rsidRDefault="00903EB7">
                            <w:pPr>
                              <w:rPr>
                                <w:rFonts w:eastAsia="標楷體"/>
                              </w:rPr>
                            </w:pPr>
                            <w:r w:rsidRPr="00F23E1C">
                              <w:rPr>
                                <w:rFonts w:eastAsia="標楷體" w:hint="eastAsia"/>
                              </w:rPr>
                              <w:t>本案「</w:t>
                            </w:r>
                            <w:r>
                              <w:rPr>
                                <w:rFonts w:eastAsia="標楷體" w:hint="eastAsia"/>
                              </w:rPr>
                              <w:t>經貿段</w:t>
                            </w:r>
                            <w:r>
                              <w:rPr>
                                <w:rFonts w:eastAsia="標楷體" w:hint="eastAsia"/>
                              </w:rPr>
                              <w:t>6</w:t>
                            </w:r>
                            <w:r w:rsidRPr="00F23E1C">
                              <w:rPr>
                                <w:rFonts w:eastAsia="標楷體" w:hint="eastAsia"/>
                              </w:rPr>
                              <w:t>地號」位置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1A9670"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AutoShape 81" o:spid="_x0000_s1026" type="#_x0000_t47" style="position:absolute;left:0;text-align:left;margin-left:387.1pt;margin-top:33.05pt;width:82pt;height:42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1QhPAIAAK4EAAAOAAAAZHJzL2Uyb0RvYy54bWysVNuO0zAQfUfiHyy/b3NpeiFqukJdipCW&#10;i7TwAY7jNAbfsN2my9fv2ElLxK6EhMhDNJMZH5+5nGxuz1KgE7OOa1XhbJZixBTVDVeHCn/7ur9Z&#10;Y+Q8UQ0RWrEKPzKHb7evX216U7Jcd1o0zCIAUa7sTYU7702ZJI52TBI304YpCLbaSuLBtYeksaQH&#10;dCmSPE2XSa9tY6ymzDn4ejcE8Tbity2j/nPbOuaRqDBw8/Ft47sO72S7IeXBEtNxOtIg/8BCEq7g&#10;0ivUHfEEHS1/BiU5tdrp1s+ololuW05ZrAGqydI/qnnoiGGxFmiOM9c2uf8HSz+dHswXG6g7c6/p&#10;DwcdSXrjymskOA5yUN1/1A3MkBy9jsWeWyvDSSgDnWNPH689ZWePKHzM0iIrUmg9hdhiPg92uIKU&#10;l9PGOv+eaYmCUeEaBsrsjgihjz6L95DTvfOxuw1SRAYKzfcMo1YKGNaJCLTI5ov5OMxJTj7NydfL&#10;5xnzaUa2WizTF2CKadLNagkljTWMzKCaSxWxk1rwZs+FiI491DthEdCs8D4+42E3TRMK9dCtfAX9&#10;+RtGCs9LGJJ7EJPgssLrkDOud8dI8041cdU94WKwgbNQ46zDeINkXOnP9RkSg1nr5hGmbvUgGhA5&#10;GJ22vzDqQTAVdj+PxDKMxAcFG/kmK4qgsOgUi1UOjp1G6mmEKApQFfYYDebOD6o8GssPHdw0jF7p&#10;t7BtLfeXtRxYjbxBFHGVRgEH1U39mPX7N7N9AgAA//8DAFBLAwQUAAYACAAAACEAiWjZhOIAAAAK&#10;AQAADwAAAGRycy9kb3ducmV2LnhtbEyPUUvDMBDH3wW/QzjBF9nSrtrO2nSoMBkKg01h+JY1Z1ts&#10;kpKka/ftPZ/08e5+97/fFatJd+yEzrfWCIjnETA0lVWtqQV8vK9nS2A+SKNkZw0KOKOHVXl5Uchc&#10;2dHs8LQPNaMQ43MpoAmhzzn3VYNa+rnt0dDsyzotA5Wu5srJkcJ1xxdRlHItW0MXGtnjc4PV937Q&#10;pDGct5vterx508khe3n9PLgnnghxfTU9PgALOIU/GH71aQdKcjrawSjPOgFZdrsgVECaxsAIuE+W&#10;1DgSeRfFwMuC/3+h/AEAAP//AwBQSwECLQAUAAYACAAAACEAtoM4kv4AAADhAQAAEwAAAAAAAAAA&#10;AAAAAAAAAAAAW0NvbnRlbnRfVHlwZXNdLnhtbFBLAQItABQABgAIAAAAIQA4/SH/1gAAAJQBAAAL&#10;AAAAAAAAAAAAAAAAAC8BAABfcmVscy8ucmVsc1BLAQItABQABgAIAAAAIQCur1QhPAIAAK4EAAAO&#10;AAAAAAAAAAAAAAAAAC4CAABkcnMvZTJvRG9jLnhtbFBLAQItABQABgAIAAAAIQCJaNmE4gAAAAoB&#10;AAAPAAAAAAAAAAAAAAAAAJYEAABkcnMvZG93bnJldi54bWxQSwUGAAAAAAQABADzAAAApQUAAAAA&#10;" adj="-16425,37930,62,11092" strokecolor="red" strokeweight="1pt">
                <v:textbox>
                  <w:txbxContent>
                    <w:p w14:paraId="691A976F" w14:textId="0F3629C9" w:rsidR="00903EB7" w:rsidRPr="00F23E1C" w:rsidRDefault="00903EB7">
                      <w:pPr>
                        <w:rPr>
                          <w:rFonts w:eastAsia="標楷體"/>
                        </w:rPr>
                      </w:pPr>
                      <w:r w:rsidRPr="00F23E1C">
                        <w:rPr>
                          <w:rFonts w:eastAsia="標楷體" w:hint="eastAsia"/>
                        </w:rPr>
                        <w:t>本案「</w:t>
                      </w:r>
                      <w:r>
                        <w:rPr>
                          <w:rFonts w:eastAsia="標楷體" w:hint="eastAsia"/>
                        </w:rPr>
                        <w:t>經貿段</w:t>
                      </w:r>
                      <w:r>
                        <w:rPr>
                          <w:rFonts w:eastAsia="標楷體" w:hint="eastAsia"/>
                        </w:rPr>
                        <w:t>6</w:t>
                      </w:r>
                      <w:r w:rsidRPr="00F23E1C">
                        <w:rPr>
                          <w:rFonts w:eastAsia="標楷體" w:hint="eastAsia"/>
                        </w:rPr>
                        <w:t>地號」位置</w:t>
                      </w:r>
                    </w:p>
                  </w:txbxContent>
                </v:textbox>
                <o:callout v:ext="edit" minusy="t"/>
              </v:shape>
            </w:pict>
          </mc:Fallback>
        </mc:AlternateContent>
      </w:r>
      <w:r w:rsidRPr="001943F1">
        <w:rPr>
          <w:rFonts w:eastAsia="標楷體"/>
          <w:noProof/>
        </w:rPr>
        <mc:AlternateContent>
          <mc:Choice Requires="wps">
            <w:drawing>
              <wp:anchor distT="0" distB="0" distL="114300" distR="114300" simplePos="0" relativeHeight="251659776" behindDoc="0" locked="0" layoutInCell="1" allowOverlap="1" wp14:anchorId="6B5C7EBF" wp14:editId="434C6BC6">
                <wp:simplePos x="0" y="0"/>
                <wp:positionH relativeFrom="column">
                  <wp:posOffset>4913685</wp:posOffset>
                </wp:positionH>
                <wp:positionV relativeFrom="paragraph">
                  <wp:posOffset>1339760</wp:posOffset>
                </wp:positionV>
                <wp:extent cx="1041400" cy="542925"/>
                <wp:effectExtent l="590550" t="0" r="25400" b="28575"/>
                <wp:wrapNone/>
                <wp:docPr id="3" name="AutoShap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41400" cy="542925"/>
                        </a:xfrm>
                        <a:prstGeom prst="borderCallout1">
                          <a:avLst>
                            <a:gd name="adj1" fmla="val 51814"/>
                            <a:gd name="adj2" fmla="val 286"/>
                            <a:gd name="adj3" fmla="val 87702"/>
                            <a:gd name="adj4" fmla="val -56109"/>
                          </a:avLst>
                        </a:prstGeom>
                        <a:solidFill>
                          <a:srgbClr val="FFFFFF"/>
                        </a:solidFill>
                        <a:ln w="12700">
                          <a:solidFill>
                            <a:srgbClr val="FF0000"/>
                          </a:solidFill>
                          <a:miter lim="800000"/>
                          <a:headEnd/>
                          <a:tailEnd/>
                        </a:ln>
                      </wps:spPr>
                      <wps:txbx>
                        <w:txbxContent>
                          <w:p w14:paraId="245579FC" w14:textId="227C4AB1" w:rsidR="00903EB7" w:rsidRPr="00F23E1C" w:rsidRDefault="00903EB7" w:rsidP="009F33CF">
                            <w:pPr>
                              <w:rPr>
                                <w:rFonts w:eastAsia="標楷體"/>
                              </w:rPr>
                            </w:pPr>
                            <w:r w:rsidRPr="00F23E1C">
                              <w:rPr>
                                <w:rFonts w:eastAsia="標楷體" w:hint="eastAsia"/>
                              </w:rPr>
                              <w:t>本案「</w:t>
                            </w:r>
                            <w:r>
                              <w:rPr>
                                <w:rFonts w:eastAsia="標楷體" w:hint="eastAsia"/>
                              </w:rPr>
                              <w:t>經貿段</w:t>
                            </w:r>
                            <w:r>
                              <w:rPr>
                                <w:rFonts w:eastAsia="標楷體" w:hint="eastAsia"/>
                              </w:rPr>
                              <w:t>8</w:t>
                            </w:r>
                            <w:r>
                              <w:rPr>
                                <w:rFonts w:eastAsia="標楷體" w:hint="eastAsia"/>
                              </w:rPr>
                              <w:t>地號</w:t>
                            </w:r>
                            <w:r w:rsidRPr="00F23E1C">
                              <w:rPr>
                                <w:rFonts w:eastAsia="標楷體" w:hint="eastAsia"/>
                              </w:rPr>
                              <w:t>」位置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5C7EBF" id="_x0000_s1027" type="#_x0000_t47" style="position:absolute;left:0;text-align:left;margin-left:386.9pt;margin-top:105.5pt;width:82pt;height:42.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wCIQgIAALQEAAAOAAAAZHJzL2Uyb0RvYy54bWysVNtu1DAQfUfiHyy/t7mQvUXNVqhlEVK5&#10;SIUPcGxnY/AN27vZ8vWMnewSUSQkRB4sj2c8PnNmTm5uT0qiI3deGN3g4jrHiGtqmND7Bn/5vLta&#10;Y+QD0YxIo3mDn7jHt9uXL24GW/PS9EYy7hAk0b4ebIP7EGydZZ72XBF/bSzX4OyMUySA6fYZc2SA&#10;7EpmZZ4vs8E4Zp2h3Hs4vR+deJvydx2n4WPXeR6QbDBgC2l1aW3jmm1vSL13xPaCTjDIP6BQRGh4&#10;9JLqngSCDk48S6UEdcabLlxTozLTdYLyVANUU+S/VfPYE8tTLUCOtxea/P9LSz8cH+0nF6F7+2Do&#10;Nw+MZIP19cUTDQ8xqB3eGwY9JIdgUrGnzql4E8pAp8Tp04VTfgqIwmGRV0WVA/UUfIuq3JSLSHpG&#10;6vNt63x4y41CcdPgFhrK3R2R0hxCkd4hxwcfErsMaaIiBPa1wKhTEpp1JBItinVRTc2cxZTzmHK9&#10;fB7xah6xXq3y8nlMNY+5WiyLfDOVMAGDYs5FJCKNFGwnpEyG27d30iFA2eBd+qbLfh4mNRqArHIF&#10;VP0tRw7fn3IoEUBLUqgGr2PMNN09J+yNZmnSAxFy3ANmqadWx+5Gxfg6nNoTEgyQxAfiSWvYE/Te&#10;mVE6IHXY9Mb9wGgA2TTYfz8QxzGS7zTM5aaoqqizZFSLVQmGm3vauYdoCqkaHDAat3dh1ObBOrHv&#10;4aVxALR5DTPXiXAezhHVBB+kkQZqknHU3txOUb9+NtufAAAA//8DAFBLAwQUAAYACAAAACEA1r/V&#10;nOAAAAALAQAADwAAAGRycy9kb3ducmV2LnhtbEyPwU7DMBBE70j8g7VI3KiTVjQkjVMhRFFPqLRc&#10;enNik0SJ10nstObvWU5w3NnRzJt8G0zPLnpyrUUB8SICprGyqsVawOdp9/AEzHmJSvYWtYBv7WBb&#10;3N7kMlP2ih/6cvQ1oxB0mRTQeD9knLuq0Ua6hR000u/LTkZ6Oqeaq0leKdz0fBlFa25ki9TQyEG/&#10;NLrqjrOhlPEcj+l4mHdvp9dOdmH/Hsq9EPd34XkDzOvg/8zwi0/oUBBTaWdUjvUCkmRF6F7AMo5p&#10;FDnSVUJKSUq6fgRe5Pz/huIHAAD//wMAUEsBAi0AFAAGAAgAAAAhALaDOJL+AAAA4QEAABMAAAAA&#10;AAAAAAAAAAAAAAAAAFtDb250ZW50X1R5cGVzXS54bWxQSwECLQAUAAYACAAAACEAOP0h/9YAAACU&#10;AQAACwAAAAAAAAAAAAAAAAAvAQAAX3JlbHMvLnJlbHNQSwECLQAUAAYACAAAACEAet8AiEICAAC0&#10;BAAADgAAAAAAAAAAAAAAAAAuAgAAZHJzL2Uyb0RvYy54bWxQSwECLQAUAAYACAAAACEA1r/VnOAA&#10;AAALAQAADwAAAAAAAAAAAAAAAACcBAAAZHJzL2Rvd25yZXYueG1sUEsFBgAAAAAEAAQA8wAAAKkF&#10;AAAAAA==&#10;" adj="-12120,18944,62,11192" strokecolor="red" strokeweight="1pt">
                <v:textbox>
                  <w:txbxContent>
                    <w:p w14:paraId="245579FC" w14:textId="227C4AB1" w:rsidR="00903EB7" w:rsidRPr="00F23E1C" w:rsidRDefault="00903EB7" w:rsidP="009F33CF">
                      <w:pPr>
                        <w:rPr>
                          <w:rFonts w:eastAsia="標楷體"/>
                        </w:rPr>
                      </w:pPr>
                      <w:r w:rsidRPr="00F23E1C">
                        <w:rPr>
                          <w:rFonts w:eastAsia="標楷體" w:hint="eastAsia"/>
                        </w:rPr>
                        <w:t>本案「</w:t>
                      </w:r>
                      <w:r>
                        <w:rPr>
                          <w:rFonts w:eastAsia="標楷體" w:hint="eastAsia"/>
                        </w:rPr>
                        <w:t>經貿段</w:t>
                      </w:r>
                      <w:r>
                        <w:rPr>
                          <w:rFonts w:eastAsia="標楷體" w:hint="eastAsia"/>
                        </w:rPr>
                        <w:t>8</w:t>
                      </w:r>
                      <w:r>
                        <w:rPr>
                          <w:rFonts w:eastAsia="標楷體" w:hint="eastAsia"/>
                        </w:rPr>
                        <w:t>地號</w:t>
                      </w:r>
                      <w:r w:rsidRPr="00F23E1C">
                        <w:rPr>
                          <w:rFonts w:eastAsia="標楷體" w:hint="eastAsia"/>
                        </w:rPr>
                        <w:t>」位置</w:t>
                      </w:r>
                    </w:p>
                  </w:txbxContent>
                </v:textbox>
                <o:callout v:ext="edit" minusy="t"/>
              </v:shape>
            </w:pict>
          </mc:Fallback>
        </mc:AlternateContent>
      </w:r>
      <w:r w:rsidRPr="001943F1">
        <w:rPr>
          <w:rFonts w:eastAsia="標楷體"/>
          <w:noProof/>
        </w:rPr>
        <mc:AlternateContent>
          <mc:Choice Requires="wps">
            <w:drawing>
              <wp:anchor distT="0" distB="0" distL="114300" distR="114300" simplePos="0" relativeHeight="251680256" behindDoc="0" locked="0" layoutInCell="1" allowOverlap="1" wp14:anchorId="1C48BB02" wp14:editId="7825A829">
                <wp:simplePos x="0" y="0"/>
                <wp:positionH relativeFrom="column">
                  <wp:posOffset>3908254</wp:posOffset>
                </wp:positionH>
                <wp:positionV relativeFrom="paragraph">
                  <wp:posOffset>1550288</wp:posOffset>
                </wp:positionV>
                <wp:extent cx="493037" cy="500821"/>
                <wp:effectExtent l="57150" t="19050" r="21590" b="33020"/>
                <wp:wrapNone/>
                <wp:docPr id="7" name="手繪多邊形: 圖案 7"/>
                <wp:cNvGraphicFramePr/>
                <a:graphic xmlns:a="http://schemas.openxmlformats.org/drawingml/2006/main">
                  <a:graphicData uri="http://schemas.microsoft.com/office/word/2010/wordprocessingShape">
                    <wps:wsp>
                      <wps:cNvSpPr/>
                      <wps:spPr>
                        <a:xfrm rot="21309076">
                          <a:off x="0" y="0"/>
                          <a:ext cx="493037" cy="500821"/>
                        </a:xfrm>
                        <a:custGeom>
                          <a:avLst/>
                          <a:gdLst>
                            <a:gd name="connsiteX0" fmla="*/ 409698 w 546265"/>
                            <a:gd name="connsiteY0" fmla="*/ 154379 h 492826"/>
                            <a:gd name="connsiteX1" fmla="*/ 47501 w 546265"/>
                            <a:gd name="connsiteY1" fmla="*/ 0 h 492826"/>
                            <a:gd name="connsiteX2" fmla="*/ 11875 w 546265"/>
                            <a:gd name="connsiteY2" fmla="*/ 0 h 492826"/>
                            <a:gd name="connsiteX3" fmla="*/ 0 w 546265"/>
                            <a:gd name="connsiteY3" fmla="*/ 29688 h 492826"/>
                            <a:gd name="connsiteX4" fmla="*/ 380010 w 546265"/>
                            <a:gd name="connsiteY4" fmla="*/ 469075 h 492826"/>
                            <a:gd name="connsiteX5" fmla="*/ 403761 w 546265"/>
                            <a:gd name="connsiteY5" fmla="*/ 492826 h 492826"/>
                            <a:gd name="connsiteX6" fmla="*/ 433449 w 546265"/>
                            <a:gd name="connsiteY6" fmla="*/ 480950 h 492826"/>
                            <a:gd name="connsiteX7" fmla="*/ 540327 w 546265"/>
                            <a:gd name="connsiteY7" fmla="*/ 421574 h 492826"/>
                            <a:gd name="connsiteX8" fmla="*/ 546265 w 546265"/>
                            <a:gd name="connsiteY8" fmla="*/ 397823 h 492826"/>
                            <a:gd name="connsiteX9" fmla="*/ 409698 w 546265"/>
                            <a:gd name="connsiteY9" fmla="*/ 154379 h 492826"/>
                            <a:gd name="connsiteX0" fmla="*/ 409698 w 540327"/>
                            <a:gd name="connsiteY0" fmla="*/ 154379 h 492826"/>
                            <a:gd name="connsiteX1" fmla="*/ 47501 w 540327"/>
                            <a:gd name="connsiteY1" fmla="*/ 0 h 492826"/>
                            <a:gd name="connsiteX2" fmla="*/ 11875 w 540327"/>
                            <a:gd name="connsiteY2" fmla="*/ 0 h 492826"/>
                            <a:gd name="connsiteX3" fmla="*/ 0 w 540327"/>
                            <a:gd name="connsiteY3" fmla="*/ 29688 h 492826"/>
                            <a:gd name="connsiteX4" fmla="*/ 380010 w 540327"/>
                            <a:gd name="connsiteY4" fmla="*/ 469075 h 492826"/>
                            <a:gd name="connsiteX5" fmla="*/ 403761 w 540327"/>
                            <a:gd name="connsiteY5" fmla="*/ 492826 h 492826"/>
                            <a:gd name="connsiteX6" fmla="*/ 433449 w 540327"/>
                            <a:gd name="connsiteY6" fmla="*/ 480950 h 492826"/>
                            <a:gd name="connsiteX7" fmla="*/ 540327 w 540327"/>
                            <a:gd name="connsiteY7" fmla="*/ 421574 h 492826"/>
                            <a:gd name="connsiteX8" fmla="*/ 522237 w 540327"/>
                            <a:gd name="connsiteY8" fmla="*/ 411257 h 492826"/>
                            <a:gd name="connsiteX9" fmla="*/ 409698 w 540327"/>
                            <a:gd name="connsiteY9" fmla="*/ 154379 h 492826"/>
                            <a:gd name="connsiteX0" fmla="*/ 409698 w 540327"/>
                            <a:gd name="connsiteY0" fmla="*/ 154379 h 492826"/>
                            <a:gd name="connsiteX1" fmla="*/ 47501 w 540327"/>
                            <a:gd name="connsiteY1" fmla="*/ 0 h 492826"/>
                            <a:gd name="connsiteX2" fmla="*/ 11875 w 540327"/>
                            <a:gd name="connsiteY2" fmla="*/ 0 h 492826"/>
                            <a:gd name="connsiteX3" fmla="*/ 0 w 540327"/>
                            <a:gd name="connsiteY3" fmla="*/ 29688 h 492826"/>
                            <a:gd name="connsiteX4" fmla="*/ 380010 w 540327"/>
                            <a:gd name="connsiteY4" fmla="*/ 469075 h 492826"/>
                            <a:gd name="connsiteX5" fmla="*/ 403761 w 540327"/>
                            <a:gd name="connsiteY5" fmla="*/ 492826 h 492826"/>
                            <a:gd name="connsiteX6" fmla="*/ 415443 w 540327"/>
                            <a:gd name="connsiteY6" fmla="*/ 467773 h 492826"/>
                            <a:gd name="connsiteX7" fmla="*/ 540327 w 540327"/>
                            <a:gd name="connsiteY7" fmla="*/ 421574 h 492826"/>
                            <a:gd name="connsiteX8" fmla="*/ 522237 w 540327"/>
                            <a:gd name="connsiteY8" fmla="*/ 411257 h 492826"/>
                            <a:gd name="connsiteX9" fmla="*/ 409698 w 540327"/>
                            <a:gd name="connsiteY9" fmla="*/ 154379 h 492826"/>
                            <a:gd name="connsiteX0" fmla="*/ 409698 w 540327"/>
                            <a:gd name="connsiteY0" fmla="*/ 154379 h 492826"/>
                            <a:gd name="connsiteX1" fmla="*/ 47501 w 540327"/>
                            <a:gd name="connsiteY1" fmla="*/ 0 h 492826"/>
                            <a:gd name="connsiteX2" fmla="*/ 72906 w 540327"/>
                            <a:gd name="connsiteY2" fmla="*/ 1374 h 492826"/>
                            <a:gd name="connsiteX3" fmla="*/ 0 w 540327"/>
                            <a:gd name="connsiteY3" fmla="*/ 29688 h 492826"/>
                            <a:gd name="connsiteX4" fmla="*/ 380010 w 540327"/>
                            <a:gd name="connsiteY4" fmla="*/ 469075 h 492826"/>
                            <a:gd name="connsiteX5" fmla="*/ 403761 w 540327"/>
                            <a:gd name="connsiteY5" fmla="*/ 492826 h 492826"/>
                            <a:gd name="connsiteX6" fmla="*/ 415443 w 540327"/>
                            <a:gd name="connsiteY6" fmla="*/ 467773 h 492826"/>
                            <a:gd name="connsiteX7" fmla="*/ 540327 w 540327"/>
                            <a:gd name="connsiteY7" fmla="*/ 421574 h 492826"/>
                            <a:gd name="connsiteX8" fmla="*/ 522237 w 540327"/>
                            <a:gd name="connsiteY8" fmla="*/ 411257 h 492826"/>
                            <a:gd name="connsiteX9" fmla="*/ 409698 w 540327"/>
                            <a:gd name="connsiteY9" fmla="*/ 154379 h 492826"/>
                            <a:gd name="connsiteX0" fmla="*/ 362197 w 492826"/>
                            <a:gd name="connsiteY0" fmla="*/ 154379 h 492826"/>
                            <a:gd name="connsiteX1" fmla="*/ 0 w 492826"/>
                            <a:gd name="connsiteY1" fmla="*/ 0 h 492826"/>
                            <a:gd name="connsiteX2" fmla="*/ 25405 w 492826"/>
                            <a:gd name="connsiteY2" fmla="*/ 1374 h 492826"/>
                            <a:gd name="connsiteX3" fmla="*/ 332509 w 492826"/>
                            <a:gd name="connsiteY3" fmla="*/ 469075 h 492826"/>
                            <a:gd name="connsiteX4" fmla="*/ 356260 w 492826"/>
                            <a:gd name="connsiteY4" fmla="*/ 492826 h 492826"/>
                            <a:gd name="connsiteX5" fmla="*/ 367942 w 492826"/>
                            <a:gd name="connsiteY5" fmla="*/ 467773 h 492826"/>
                            <a:gd name="connsiteX6" fmla="*/ 492826 w 492826"/>
                            <a:gd name="connsiteY6" fmla="*/ 421574 h 492826"/>
                            <a:gd name="connsiteX7" fmla="*/ 474736 w 492826"/>
                            <a:gd name="connsiteY7" fmla="*/ 411257 h 492826"/>
                            <a:gd name="connsiteX8" fmla="*/ 362197 w 492826"/>
                            <a:gd name="connsiteY8" fmla="*/ 154379 h 492826"/>
                            <a:gd name="connsiteX0" fmla="*/ 362197 w 492826"/>
                            <a:gd name="connsiteY0" fmla="*/ 154379 h 492826"/>
                            <a:gd name="connsiteX1" fmla="*/ 0 w 492826"/>
                            <a:gd name="connsiteY1" fmla="*/ 0 h 492826"/>
                            <a:gd name="connsiteX2" fmla="*/ 332509 w 492826"/>
                            <a:gd name="connsiteY2" fmla="*/ 469075 h 492826"/>
                            <a:gd name="connsiteX3" fmla="*/ 356260 w 492826"/>
                            <a:gd name="connsiteY3" fmla="*/ 492826 h 492826"/>
                            <a:gd name="connsiteX4" fmla="*/ 367942 w 492826"/>
                            <a:gd name="connsiteY4" fmla="*/ 467773 h 492826"/>
                            <a:gd name="connsiteX5" fmla="*/ 492826 w 492826"/>
                            <a:gd name="connsiteY5" fmla="*/ 421574 h 492826"/>
                            <a:gd name="connsiteX6" fmla="*/ 474736 w 492826"/>
                            <a:gd name="connsiteY6" fmla="*/ 411257 h 492826"/>
                            <a:gd name="connsiteX7" fmla="*/ 362197 w 492826"/>
                            <a:gd name="connsiteY7" fmla="*/ 154379 h 492826"/>
                            <a:gd name="connsiteX0" fmla="*/ 337506 w 468135"/>
                            <a:gd name="connsiteY0" fmla="*/ 124684 h 463131"/>
                            <a:gd name="connsiteX1" fmla="*/ -1 w 468135"/>
                            <a:gd name="connsiteY1" fmla="*/ 0 h 463131"/>
                            <a:gd name="connsiteX2" fmla="*/ 307818 w 468135"/>
                            <a:gd name="connsiteY2" fmla="*/ 439380 h 463131"/>
                            <a:gd name="connsiteX3" fmla="*/ 331569 w 468135"/>
                            <a:gd name="connsiteY3" fmla="*/ 463131 h 463131"/>
                            <a:gd name="connsiteX4" fmla="*/ 343251 w 468135"/>
                            <a:gd name="connsiteY4" fmla="*/ 438078 h 463131"/>
                            <a:gd name="connsiteX5" fmla="*/ 468135 w 468135"/>
                            <a:gd name="connsiteY5" fmla="*/ 391879 h 463131"/>
                            <a:gd name="connsiteX6" fmla="*/ 450045 w 468135"/>
                            <a:gd name="connsiteY6" fmla="*/ 381562 h 463131"/>
                            <a:gd name="connsiteX7" fmla="*/ 337506 w 468135"/>
                            <a:gd name="connsiteY7" fmla="*/ 124684 h 463131"/>
                            <a:gd name="connsiteX0" fmla="*/ 372193 w 502822"/>
                            <a:gd name="connsiteY0" fmla="*/ 179805 h 518252"/>
                            <a:gd name="connsiteX1" fmla="*/ 0 w 502822"/>
                            <a:gd name="connsiteY1" fmla="*/ 0 h 518252"/>
                            <a:gd name="connsiteX2" fmla="*/ 342505 w 502822"/>
                            <a:gd name="connsiteY2" fmla="*/ 494501 h 518252"/>
                            <a:gd name="connsiteX3" fmla="*/ 366256 w 502822"/>
                            <a:gd name="connsiteY3" fmla="*/ 518252 h 518252"/>
                            <a:gd name="connsiteX4" fmla="*/ 377938 w 502822"/>
                            <a:gd name="connsiteY4" fmla="*/ 493199 h 518252"/>
                            <a:gd name="connsiteX5" fmla="*/ 502822 w 502822"/>
                            <a:gd name="connsiteY5" fmla="*/ 447000 h 518252"/>
                            <a:gd name="connsiteX6" fmla="*/ 484732 w 502822"/>
                            <a:gd name="connsiteY6" fmla="*/ 436683 h 518252"/>
                            <a:gd name="connsiteX7" fmla="*/ 372193 w 502822"/>
                            <a:gd name="connsiteY7" fmla="*/ 179805 h 518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502822" h="518252">
                              <a:moveTo>
                                <a:pt x="372193" y="179805"/>
                              </a:moveTo>
                              <a:lnTo>
                                <a:pt x="0" y="0"/>
                              </a:lnTo>
                              <a:lnTo>
                                <a:pt x="342505" y="494501"/>
                              </a:lnTo>
                              <a:lnTo>
                                <a:pt x="366256" y="518252"/>
                              </a:lnTo>
                              <a:lnTo>
                                <a:pt x="377938" y="493199"/>
                              </a:lnTo>
                              <a:lnTo>
                                <a:pt x="502822" y="447000"/>
                              </a:lnTo>
                              <a:lnTo>
                                <a:pt x="484732" y="436683"/>
                              </a:lnTo>
                              <a:lnTo>
                                <a:pt x="372193" y="179805"/>
                              </a:lnTo>
                              <a:close/>
                            </a:path>
                          </a:pathLst>
                        </a:cu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30916" id="手繪多邊形: 圖案 7" o:spid="_x0000_s1026" style="position:absolute;margin-left:307.75pt;margin-top:122.05pt;width:38.8pt;height:39.45pt;rotation:-317767fd;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2822,518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ipn5gYAAP8lAAAOAAAAZHJzL2Uyb0RvYy54bWzsWl1v2zYUfR+w/yDocUBriaS+gjpF0CLD&#10;gKIt1g7tHhVZigVIoiYxcdJfv0tSsq/ShmQdP2xA/GBLFs895OU9JEXeV6/v2sa7LYex5t3aD18G&#10;vld2Bd/U3fXa/+vz5YvU90aRd5u84V259u/L0X99/usvr3b9WUn4ljebcvDASDee7fq1vxWiP1ut&#10;xmJbtvn4kvdlBw8rPrS5gNvherUZ8h1Yb5sVCYJ4tePDph94UY4j/PtWP/TPlf2qKgvxoarGUnjN&#10;2oe6CfU9qO8r+b06f5WfXQ95v62LqRr5EbVo87oD0r2pt7nIvZuh/s5UWxcDH3klXha8XfGqqotS&#10;tQFaEwYPWvNpm/elags4Z+z3bhpPZ7Z4f/up/ziAG3b9eDbCpWzFXTW03sDBWySkQRYksWocVNe7&#10;U7673/uuvBNeAX+yjAY08b0CHkVBkJJQ+nalbUmbxc0ofi95K6/z23ej0K7fwJVy3Mbr8hYipOBd&#10;N9ai/ArdVbUN9MZvK48FWZyl3s6LWEziaOq2h5C/MSSMGE0yb+uxjKQkfgTyNcQsSRSEVhKMCKz2&#10;CbIfhmkSWe1jhN0+RfYDq21cmmRxmlrrz5B9mgYQpFYSDGExRE9kZYkQC4M4iu3dsICoLrayxJiF&#10;UsYya1sWkDTIInuPgAj2cRtBY0hiZcEQRsIoYda2wLiKWKQorCwYQrMkJdTKkiEWRw1iiKMGsWwR&#10;i3TdI7I9ndJNJKdQusn+U5Vusn0ypZtITqd0E8vplG5iOZ3STSxPVTohhOrxxMSClc7CkETJsUo3&#10;sTwrHVYmhznd5Kpnpe/ndJObnqp0mG8YVfOgiWWh9DhJEvs8iGWL5nQTC4YcM6c/K/3o1bupW46f&#10;0xOSBbE1uLDSQ+qwkMMTtV5bm6qPSz9pAW8i+X9M689i/09O6zQmYSaXKMb37qcu4KVSzATHC53A&#10;CC/fpsz2nyR0SkkUyLdPMwdWu+ObNNYujeC90O4pDNH1sa4W8URN4yRjxNoWDGFus+5iotav+DaP&#10;LSBub9KLiTphCZWDvLlfFhC39TVekjtKBEOOeJN2ZMEv344sS2nZnLUsbduPw7JyVAmGOKoEC8tR&#10;JRjiqBIsLEeVYIijShbCclPJAuKmkoWw3FSygLipBAvLMX4xxDF+cchTCpu+SvFxGlK3nWXC4lTt&#10;0MU0pGqfGzb+H25GL3aWX8j9TEAZGL6TidE4jnkaJGkoN8fNBBjCaAabuXKYN7LgmKc0jGI1ZRmb&#10;gSHauJUFxzxlMDPanYUhDFqSqI1sY1sWMa+aYPUYhtAMNu/VcYKRZRHzcA7C1ELC6DEMoSk4mVg9&#10;hmPeMYAxJHQL4IVMEljVqVfrAE5TiNO2bJKlsI7aelGYkugxyEIm6v3HSPBQJWbbOOQpgyWX2iQ3&#10;EmAIy5g8ELK1AIc8jWMSqbdEIwuG6CZYWXDI0yQB/UL8RkYWDIHzuTCT8Wv2GA55bdzKgiGMJUEg&#10;xxUzCw55lsKSSy4fzW1ZQMDLqdy0MbPgkKdu8Ysh4ffxC8eZ1/OBZb6dzzCLu246xIQrL5cn34E6&#10;L+35KM9L8YkmnI7Ot/AKpE9IAaUOSM1giHwMno9X3cAQ1RisxAiNcQNDsGIw/alqQwxiMPspMIQW&#10;BqvZ2bnaEDEYrE6AncEQCBiszqFmsP6dunyAFAOZXNCo5ALhe5BcMPgeJBdc6UGyz4WMFNnD8tLb&#10;yfNxNYZ6W7jUY6N82vLb8jNX5YQMGx2yqh46FCfXHco1HS4PwzVUeQ6q+dn822ubahBUBfXgNtmc&#10;S82/U2k1mKnSB6VB6+dS8+9UWg1Kk2052Bhtzz6AKutBw1haDxLathK/sfRjnpvrWzR8LLX2ZJeo&#10;NIV9N8neRakKHb+sm0blKjSd7jw4BVfyHnlTb+RT2WfjcH31phm82xyC4RI+UEhToGLKd0B3yLVQ&#10;V+K+KaWNpvuzrLx6A51PNINMgyn3ZvOiKDsR6kfbfFNqNlhmHMhmhGqUMigtV1DLve3JwFxSG5lt&#10;6zpP5SW0VFk0e/DUdBN4j1DMvBN7cFt3fPhRyxpo1cSsy89O0q6RXrrim/uPg85KgVAf++KyHkbx&#10;Lh/Fx3yANBH4ExKRxAf4qhoOMgM9qSvf2/Lh24/+l+Uhlwae+t4OkoDW/vjPTT6Uvtf80UGWTRYy&#10;BmaFumFRQuBmwE+u8JPupn3DofdhpIbaqUtZXjTzZTXw9gvkK11IVniUdwVww4wgYMTQN28E3MMj&#10;yHgqyosLdQ2ZQhCd77pPfSGNS6/20PLPd1/yoffk5doXkIfzns8JQ4cMG4i4Q1mJ7PjFjeBVLdNv&#10;VBxqv043kGWkAmfKiJJpTPhelTrkbZ3/CwAA//8DAFBLAwQUAAYACAAAACEAxkBbguMAAAALAQAA&#10;DwAAAGRycy9kb3ducmV2LnhtbEyPy07DMBBF90j8gzVI7KjzaNMS4lRVJFaoErShEjs3HpKI2I5s&#10;pw1/z7CC3Yzm6M65xXbWA7ug8701AuJFBAxNY1VvWgH18flhA8wHaZQcrEEB3+hhW97eFDJX9mre&#10;8HIILaMQ43MpoAthzDn3TYda+oUd0dDt0zotA62u5crJK4XrgSdRlHEte0MfOjli1WHzdZi0gGra&#10;n96HbF+v0dUvx2b3+lGtWyHu7+bdE7CAc/iD4Vef1KEkp7OdjPJsEJDFqxWhApLlMgZGRPaY0nAW&#10;kCZpBLws+P8O5Q8AAAD//wMAUEsBAi0AFAAGAAgAAAAhALaDOJL+AAAA4QEAABMAAAAAAAAAAAAA&#10;AAAAAAAAAFtDb250ZW50X1R5cGVzXS54bWxQSwECLQAUAAYACAAAACEAOP0h/9YAAACUAQAACwAA&#10;AAAAAAAAAAAAAAAvAQAAX3JlbHMvLnJlbHNQSwECLQAUAAYACAAAACEAIeoqZ+YGAAD/JQAADgAA&#10;AAAAAAAAAAAAAAAuAgAAZHJzL2Uyb0RvYy54bWxQSwECLQAUAAYACAAAACEAxkBbguMAAAALAQAA&#10;DwAAAAAAAAAAAAAAAABACQAAZHJzL2Rvd25yZXYueG1sUEsFBgAAAAAEAAQA8wAAAFAKAAAAAA==&#10;" path="m372193,179805l,,342505,494501r23751,23751l377938,493199,502822,447000,484732,436683,372193,179805xe" filled="f" strokecolor="yellow" strokeweight="4pt">
                <v:path arrowok="t" o:connecttype="custom" o:connectlocs="364950,173757;0,0;335840,477869;359129,500821;370583,476611;493037,431966;475299,421996;364950,173757" o:connectangles="0,0,0,0,0,0,0,0"/>
              </v:shape>
            </w:pict>
          </mc:Fallback>
        </mc:AlternateContent>
      </w:r>
      <w:r w:rsidRPr="001943F1">
        <w:rPr>
          <w:rFonts w:eastAsia="標楷體"/>
          <w:noProof/>
        </w:rPr>
        <mc:AlternateContent>
          <mc:Choice Requires="wps">
            <w:drawing>
              <wp:anchor distT="0" distB="0" distL="114300" distR="114300" simplePos="0" relativeHeight="251670016" behindDoc="0" locked="0" layoutInCell="1" allowOverlap="1" wp14:anchorId="7D771559" wp14:editId="4B362B3D">
                <wp:simplePos x="0" y="0"/>
                <wp:positionH relativeFrom="column">
                  <wp:posOffset>3749306</wp:posOffset>
                </wp:positionH>
                <wp:positionV relativeFrom="paragraph">
                  <wp:posOffset>1227414</wp:posOffset>
                </wp:positionV>
                <wp:extent cx="471486" cy="382741"/>
                <wp:effectExtent l="19050" t="19050" r="43180" b="36830"/>
                <wp:wrapNone/>
                <wp:docPr id="6" name="手繪多邊形: 圖案 6"/>
                <wp:cNvGraphicFramePr/>
                <a:graphic xmlns:a="http://schemas.openxmlformats.org/drawingml/2006/main">
                  <a:graphicData uri="http://schemas.microsoft.com/office/word/2010/wordprocessingShape">
                    <wps:wsp>
                      <wps:cNvSpPr/>
                      <wps:spPr>
                        <a:xfrm>
                          <a:off x="0" y="0"/>
                          <a:ext cx="471486" cy="382741"/>
                        </a:xfrm>
                        <a:custGeom>
                          <a:avLst/>
                          <a:gdLst>
                            <a:gd name="connsiteX0" fmla="*/ 296884 w 546265"/>
                            <a:gd name="connsiteY0" fmla="*/ 0 h 439387"/>
                            <a:gd name="connsiteX1" fmla="*/ 0 w 546265"/>
                            <a:gd name="connsiteY1" fmla="*/ 118753 h 439387"/>
                            <a:gd name="connsiteX2" fmla="*/ 5938 w 546265"/>
                            <a:gd name="connsiteY2" fmla="*/ 154379 h 439387"/>
                            <a:gd name="connsiteX3" fmla="*/ 106878 w 546265"/>
                            <a:gd name="connsiteY3" fmla="*/ 308758 h 439387"/>
                            <a:gd name="connsiteX4" fmla="*/ 546265 w 546265"/>
                            <a:gd name="connsiteY4" fmla="*/ 439387 h 439387"/>
                            <a:gd name="connsiteX5" fmla="*/ 296884 w 546265"/>
                            <a:gd name="connsiteY5" fmla="*/ 0 h 439387"/>
                            <a:gd name="connsiteX0" fmla="*/ 317184 w 546265"/>
                            <a:gd name="connsiteY0" fmla="*/ 0 h 383266"/>
                            <a:gd name="connsiteX1" fmla="*/ 0 w 546265"/>
                            <a:gd name="connsiteY1" fmla="*/ 62632 h 383266"/>
                            <a:gd name="connsiteX2" fmla="*/ 5938 w 546265"/>
                            <a:gd name="connsiteY2" fmla="*/ 98258 h 383266"/>
                            <a:gd name="connsiteX3" fmla="*/ 106878 w 546265"/>
                            <a:gd name="connsiteY3" fmla="*/ 252637 h 383266"/>
                            <a:gd name="connsiteX4" fmla="*/ 546265 w 546265"/>
                            <a:gd name="connsiteY4" fmla="*/ 383266 h 383266"/>
                            <a:gd name="connsiteX5" fmla="*/ 317184 w 546265"/>
                            <a:gd name="connsiteY5" fmla="*/ 0 h 383266"/>
                            <a:gd name="connsiteX0" fmla="*/ 311247 w 540328"/>
                            <a:gd name="connsiteY0" fmla="*/ 0 h 383266"/>
                            <a:gd name="connsiteX1" fmla="*/ 21129 w 540328"/>
                            <a:gd name="connsiteY1" fmla="*/ 89248 h 383266"/>
                            <a:gd name="connsiteX2" fmla="*/ 1 w 540328"/>
                            <a:gd name="connsiteY2" fmla="*/ 98258 h 383266"/>
                            <a:gd name="connsiteX3" fmla="*/ 100941 w 540328"/>
                            <a:gd name="connsiteY3" fmla="*/ 252637 h 383266"/>
                            <a:gd name="connsiteX4" fmla="*/ 540328 w 540328"/>
                            <a:gd name="connsiteY4" fmla="*/ 383266 h 383266"/>
                            <a:gd name="connsiteX5" fmla="*/ 311247 w 540328"/>
                            <a:gd name="connsiteY5" fmla="*/ 0 h 3832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40328" h="383266">
                              <a:moveTo>
                                <a:pt x="311247" y="0"/>
                              </a:moveTo>
                              <a:lnTo>
                                <a:pt x="21129" y="89248"/>
                              </a:lnTo>
                              <a:lnTo>
                                <a:pt x="1" y="98258"/>
                              </a:lnTo>
                              <a:lnTo>
                                <a:pt x="100941" y="252637"/>
                              </a:lnTo>
                              <a:lnTo>
                                <a:pt x="540328" y="383266"/>
                              </a:lnTo>
                              <a:lnTo>
                                <a:pt x="311247" y="0"/>
                              </a:lnTo>
                              <a:close/>
                            </a:path>
                          </a:pathLst>
                        </a:cu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EF659" id="手繪多邊形: 圖案 6" o:spid="_x0000_s1026" style="position:absolute;margin-left:295.2pt;margin-top:96.65pt;width:37.1pt;height:30.1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0328,383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eU1cAQAAGEPAAAOAAAAZHJzL2Uyb0RvYy54bWysV99v2zYQfh+w/4HQ44DF+mnJRpwiSJFh&#10;QNAGS4Z2jzRFWQIkUiPp2Olfv+NRsrk2sRKjfpBI8+4+3t13Iu/yw75ryRNXupFiFUQXYUC4YLJs&#10;xGYV/P14+3sREG2oKGkrBV8Fz1wHH65+/eVy1y95LGvZllwRMCL0ctevgtqYfjmbaVbzjuoL2XMB&#10;i5VUHTUwVZtZqegOrHftLA7D+WwnVdkrybjW8O9Htxhcof2q4sx8rirNDWlXAezN4FPhc22fs6tL&#10;utwo2tcNG7ZBz9hFRxsBoAdTH6mhZKuaH0x1DVNSy8pcMNnNZFU1jKMP4E0UfufNQ017jr5AcHR/&#10;CJP+eWbZp6eH/l5BGHa9XmoYWi/2lersG/ZH9his50Ow+N4QBn+meZQW84AwWEqKOE8jG8zZUZlt&#10;tfmDSzREn+60cbEuYYSRKomgHVCCSSF0Y/hXyE/VtRD+32YkXsyLIiU7kqXzeJ4Nefpe5R9fJSQ1&#10;SZNFUuSvSH+NPIBw0rYvHUVFniWTALEHkMFOJjF8hShLk3wxiZF4GFE4L/JpFF8lCcGTYhIl9VBc&#10;CiZ98VVcHiZRMg/ljRn3VaYz7vMjifLoDEolRRLP5z+fUkDrJIYInbbvE+TdjFoUMab6NITPjjMI&#10;FWfgSD7piM+OMwjlXJhE8dnxxnz7KpZQp4P1f0JFcZpjXYRJXLxCkR++UacB/K9OHEXxYtK+r1Es&#10;4tQW92kMn1TRpH1f+hxGhYt0GsQn4VmMshmYdMUn4VmMelPCX2cUnI6b8fyj9Xgksr0YzkQYEWpv&#10;TiFeJnqp7fHrH5Bw2I5TIJY7cEHLHqgTykATX3k8rd+mDBzwleN3IUNufeXkXcqQMl85fZcyZMJX&#10;xmsE5AB9du8h8AouivaK2OIV0QQErogqIHBFXFtAuuypsfkah2S3CrIUq57U9v6DZ4Rd7eQTf5Qo&#10;Z2zyEqjhNMd9jPk6irTCF8VyR0ks48HTUWZ892jWZRPL8bRcaMsPjbqyOik9ugRBO35BIFAj9vh2&#10;e3jBtVGAtVJzx04bObwXHkJoI+/dDYW8bdoWo9wKDGxYhK4AtGyb0q7aeGq1Wd+0ijxRSNQt/EDI&#10;QXhiuFmAO95mcWSeW25ttOIvXpGmhMTEWGLYaPCDWcoYFyZySzUtuUPLQviNYLY1sRroFBq0livY&#10;5cH2YGCUdEZG227Pg7xV5dinHJQH108pHzQQWQpzUO4aIdVLnrXg1YDs5McgudDYKK1l+XyviJKu&#10;S9I9u22UNndUm3uq4F4Ohx+0euYzPKpWQgkA13EUkFqqby/9b+WhW4HVgOygzVoF+t8tVTwg7Z8C&#10;+phFlKZg1uAkzfIYJspfWfsrYtvdSMg+EBp2h0Mrb9pxWCnZfYGO8NqiwhIVDLDhm2mgmt3kxsAc&#10;lqCnZPz6GsfQiwE778RDz6xxG9UePH/cf6GqJ3a4Cgw0Pp/k2JLR5djSAOOOslZTyOutkVVj+x3k&#10;oYvrMIE+Dokz9Jy2UfTnKHXsjK/+AwAA//8DAFBLAwQUAAYACAAAACEA7AaWXOEAAAALAQAADwAA&#10;AGRycy9kb3ducmV2LnhtbEyPQU7DMBBF90jcwZpK7KjTpDVtGqcCJDZICNH2AE48xFFjO8RO6twe&#10;s6LL0X/6/01xCLojEw6utYbDapkAQVNb2ZqGw/n09rgF4rwwUnTWIIcZHRzK+7tC5NJezRdOR9+Q&#10;WGJcLjgo7/ucUlcr1MItbY8mZt920MLHc2ioHMQ1luuOpknCqBatiQtK9PiqsL4cR81hnM7hA9+3&#10;P58nVc1zn76sLk+B84dFeN4D8Rj8Pwx/+lEdyuhU2dFIRzoOm12yjmgMdlkGJBKMrRmQikO6yRjQ&#10;sqC3P5S/AAAA//8DAFBLAQItABQABgAIAAAAIQC2gziS/gAAAOEBAAATAAAAAAAAAAAAAAAAAAAA&#10;AABbQ29udGVudF9UeXBlc10ueG1sUEsBAi0AFAAGAAgAAAAhADj9If/WAAAAlAEAAAsAAAAAAAAA&#10;AAAAAAAALwEAAF9yZWxzLy5yZWxzUEsBAi0AFAAGAAgAAAAhAOZR5TVwBAAAYQ8AAA4AAAAAAAAA&#10;AAAAAAAALgIAAGRycy9lMm9Eb2MueG1sUEsBAi0AFAAGAAgAAAAhAOwGllzhAAAACwEAAA8AAAAA&#10;AAAAAAAAAAAAygYAAGRycy9kb3ducmV2LnhtbFBLBQYAAAAABAAEAPMAAADYBwAAAAA=&#10;" path="m311247,l21129,89248,1,98258,100941,252637,540328,383266,311247,xe" filled="f" strokecolor="yellow" strokeweight="4pt">
                <v:path arrowok="t" o:connecttype="custom" o:connectlocs="271592,0;18437,89126;1,98123;88080,252291;471486,382741;271592,0" o:connectangles="0,0,0,0,0,0"/>
              </v:shape>
            </w:pict>
          </mc:Fallback>
        </mc:AlternateContent>
      </w:r>
      <w:r>
        <w:rPr>
          <w:rFonts w:eastAsia="標楷體"/>
          <w:noProof/>
          <w:sz w:val="22"/>
          <w:szCs w:val="22"/>
        </w:rPr>
        <w:drawing>
          <wp:inline distT="0" distB="0" distL="0" distR="0" wp14:anchorId="166D11A4" wp14:editId="0DD4BC66">
            <wp:extent cx="6109970" cy="7082790"/>
            <wp:effectExtent l="0" t="0" r="5080" b="3810"/>
            <wp:docPr id="947176666" name="圖片 18" descr="一張含有 文字, 地圖, 圖表, 方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176666" name="圖片 18" descr="一張含有 文字, 地圖, 圖表, 方案 的圖片&#10;&#10;自動產生的描述"/>
                    <pic:cNvPicPr>
                      <a:picLocks noChangeAspect="1" noChangeArrowheads="1"/>
                    </pic:cNvPicPr>
                  </pic:nvPicPr>
                  <pic:blipFill>
                    <a:blip r:embed="rId22" cstate="print">
                      <a:extLst>
                        <a:ext uri="{BEBA8EAE-BF5A-486C-A8C5-ECC9F3942E4B}">
                          <a14:imgProps xmlns:a14="http://schemas.microsoft.com/office/drawing/2010/main">
                            <a14:imgLayer r:embed="rId23">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6109970" cy="7082790"/>
                    </a:xfrm>
                    <a:prstGeom prst="rect">
                      <a:avLst/>
                    </a:prstGeom>
                    <a:noFill/>
                    <a:ln>
                      <a:noFill/>
                    </a:ln>
                  </pic:spPr>
                </pic:pic>
              </a:graphicData>
            </a:graphic>
          </wp:inline>
        </w:drawing>
      </w:r>
    </w:p>
    <w:p w14:paraId="016F5293" w14:textId="05B589A9" w:rsidR="004D26AC" w:rsidRPr="000F03E2" w:rsidRDefault="00067DB1" w:rsidP="004D26AC">
      <w:pPr>
        <w:rPr>
          <w:rFonts w:eastAsia="標楷體"/>
          <w:sz w:val="22"/>
          <w:szCs w:val="22"/>
        </w:rPr>
      </w:pPr>
      <w:r w:rsidRPr="000F03E2">
        <w:rPr>
          <w:rFonts w:eastAsia="標楷體" w:hint="eastAsia"/>
          <w:sz w:val="22"/>
          <w:szCs w:val="22"/>
        </w:rPr>
        <w:t>註：以申請都市設計審議時法令規定為準。</w:t>
      </w:r>
    </w:p>
    <w:p w14:paraId="1C791BFE" w14:textId="77777777" w:rsidR="004D26AC" w:rsidRPr="001943F1" w:rsidRDefault="004D26AC" w:rsidP="004D26AC">
      <w:pPr>
        <w:rPr>
          <w:rFonts w:eastAsia="標楷體"/>
        </w:rPr>
      </w:pPr>
    </w:p>
    <w:p w14:paraId="2AD87C49" w14:textId="77777777" w:rsidR="004D26AC" w:rsidRPr="001943F1" w:rsidRDefault="004D26AC" w:rsidP="004D26AC">
      <w:pPr>
        <w:rPr>
          <w:rFonts w:eastAsia="標楷體"/>
        </w:rPr>
      </w:pPr>
    </w:p>
    <w:p w14:paraId="1D3CF659" w14:textId="4E24B5C4" w:rsidR="004D26AC" w:rsidRPr="001943F1" w:rsidRDefault="004D26AC" w:rsidP="004D26AC">
      <w:pPr>
        <w:tabs>
          <w:tab w:val="center" w:pos="4819"/>
        </w:tabs>
        <w:rPr>
          <w:rFonts w:eastAsia="標楷體"/>
        </w:rPr>
        <w:sectPr w:rsidR="004D26AC" w:rsidRPr="001943F1" w:rsidSect="00B00837">
          <w:headerReference w:type="even" r:id="rId24"/>
          <w:headerReference w:type="default" r:id="rId25"/>
          <w:footerReference w:type="even" r:id="rId26"/>
          <w:footerReference w:type="default" r:id="rId27"/>
          <w:headerReference w:type="first" r:id="rId28"/>
          <w:pgSz w:w="11906" w:h="16838" w:code="9"/>
          <w:pgMar w:top="737" w:right="1134" w:bottom="737" w:left="1134" w:header="851" w:footer="624" w:gutter="0"/>
          <w:cols w:space="425"/>
          <w:docGrid w:type="lines" w:linePitch="380"/>
        </w:sectPr>
      </w:pPr>
      <w:r w:rsidRPr="001943F1">
        <w:rPr>
          <w:rFonts w:eastAsia="標楷體"/>
        </w:rPr>
        <w:tab/>
      </w:r>
    </w:p>
    <w:p w14:paraId="691A8DEC" w14:textId="1B509830" w:rsidR="000F27E6" w:rsidRPr="001943F1" w:rsidRDefault="00EA6353" w:rsidP="0008104A">
      <w:pPr>
        <w:pStyle w:val="1a"/>
        <w:spacing w:line="360" w:lineRule="auto"/>
        <w:jc w:val="left"/>
        <w:textDirection w:val="lrTb"/>
        <w:rPr>
          <w:color w:val="auto"/>
          <w:sz w:val="28"/>
          <w:szCs w:val="52"/>
        </w:rPr>
      </w:pPr>
      <w:bookmarkStart w:id="857" w:name="_Toc102034159"/>
      <w:bookmarkStart w:id="858" w:name="_Toc102037000"/>
      <w:bookmarkStart w:id="859" w:name="_Toc121702033"/>
      <w:bookmarkStart w:id="860" w:name="_Toc121703103"/>
      <w:bookmarkStart w:id="861" w:name="_Toc194494243"/>
      <w:r w:rsidRPr="001943F1">
        <w:rPr>
          <w:color w:val="auto"/>
          <w:sz w:val="28"/>
          <w:szCs w:val="52"/>
        </w:rPr>
        <w:t>附件三</w:t>
      </w:r>
      <w:r w:rsidR="00821D23" w:rsidRPr="001943F1">
        <w:rPr>
          <w:rFonts w:hint="eastAsia"/>
          <w:color w:val="auto"/>
          <w:sz w:val="28"/>
          <w:szCs w:val="52"/>
        </w:rPr>
        <w:t>、</w:t>
      </w:r>
      <w:r w:rsidR="000F7563" w:rsidRPr="001943F1">
        <w:rPr>
          <w:color w:val="auto"/>
          <w:sz w:val="28"/>
          <w:szCs w:val="52"/>
        </w:rPr>
        <w:t>都市計畫土地及建築物使用容許項目</w:t>
      </w:r>
      <w:bookmarkEnd w:id="857"/>
      <w:bookmarkEnd w:id="858"/>
      <w:bookmarkEnd w:id="859"/>
      <w:bookmarkEnd w:id="860"/>
      <w:bookmarkEnd w:id="861"/>
    </w:p>
    <w:p w14:paraId="7DEB1CC3" w14:textId="510D92CD" w:rsidR="0008104A" w:rsidRPr="001943F1" w:rsidRDefault="0008104A" w:rsidP="00821304">
      <w:pPr>
        <w:jc w:val="center"/>
        <w:rPr>
          <w:rFonts w:eastAsia="標楷體"/>
          <w:b/>
          <w:bCs/>
          <w:sz w:val="32"/>
          <w:szCs w:val="56"/>
        </w:rPr>
      </w:pPr>
      <w:bookmarkStart w:id="862" w:name="_Toc51162626"/>
      <w:r w:rsidRPr="001943F1">
        <w:rPr>
          <w:rFonts w:eastAsia="標楷體" w:hint="eastAsia"/>
          <w:b/>
          <w:bCs/>
          <w:sz w:val="32"/>
          <w:szCs w:val="56"/>
        </w:rPr>
        <w:t>都市計畫土地及建築物使用容許項目</w:t>
      </w:r>
      <w:bookmarkEnd w:id="862"/>
    </w:p>
    <w:p w14:paraId="10DD3BFE" w14:textId="0FE48155" w:rsidR="000F03E2" w:rsidRPr="001943F1" w:rsidRDefault="000F03E2" w:rsidP="000F03E2">
      <w:pPr>
        <w:jc w:val="center"/>
        <w:rPr>
          <w:rFonts w:eastAsia="標楷體"/>
          <w:b/>
          <w:bCs/>
          <w:sz w:val="32"/>
          <w:szCs w:val="56"/>
        </w:rPr>
      </w:pPr>
    </w:p>
    <w:tbl>
      <w:tblPr>
        <w:tblW w:w="523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1E0" w:firstRow="1" w:lastRow="1" w:firstColumn="1" w:lastColumn="1" w:noHBand="0" w:noVBand="0"/>
      </w:tblPr>
      <w:tblGrid>
        <w:gridCol w:w="2371"/>
        <w:gridCol w:w="591"/>
        <w:gridCol w:w="591"/>
        <w:gridCol w:w="591"/>
        <w:gridCol w:w="591"/>
        <w:gridCol w:w="591"/>
        <w:gridCol w:w="591"/>
        <w:gridCol w:w="591"/>
        <w:gridCol w:w="591"/>
        <w:gridCol w:w="591"/>
        <w:gridCol w:w="591"/>
        <w:gridCol w:w="591"/>
        <w:gridCol w:w="591"/>
        <w:gridCol w:w="587"/>
      </w:tblGrid>
      <w:tr w:rsidR="000F03E2" w:rsidRPr="001943F1" w14:paraId="28C3D8E0" w14:textId="77777777" w:rsidTr="00472D01">
        <w:trPr>
          <w:trHeight w:val="2101"/>
          <w:tblHeader/>
          <w:jc w:val="center"/>
        </w:trPr>
        <w:tc>
          <w:tcPr>
            <w:tcW w:w="1180" w:type="pct"/>
            <w:tcBorders>
              <w:top w:val="single" w:sz="12" w:space="0" w:color="auto"/>
              <w:left w:val="single" w:sz="12" w:space="0" w:color="auto"/>
              <w:bottom w:val="single" w:sz="6" w:space="0" w:color="auto"/>
              <w:right w:val="single" w:sz="6" w:space="0" w:color="auto"/>
            </w:tcBorders>
            <w:shd w:val="pct10" w:color="auto" w:fill="auto"/>
            <w:vAlign w:val="center"/>
          </w:tcPr>
          <w:p w14:paraId="1253457C"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hideMark/>
          </w:tcPr>
          <w:p w14:paraId="1F9D6118" w14:textId="77777777" w:rsidR="000F03E2" w:rsidRPr="00F8312D" w:rsidRDefault="000F03E2" w:rsidP="00472D01">
            <w:pPr>
              <w:pStyle w:val="aff9"/>
              <w:adjustRightInd w:val="0"/>
              <w:spacing w:line="280" w:lineRule="atLeast"/>
              <w:jc w:val="center"/>
              <w:rPr>
                <w:rFonts w:ascii="Times New Roman" w:eastAsia="標楷體" w:hAnsi="Times New Roman"/>
                <w:sz w:val="20"/>
                <w:szCs w:val="20"/>
              </w:rPr>
            </w:pPr>
            <w:r w:rsidRPr="00F8312D">
              <w:rPr>
                <w:rFonts w:ascii="Times New Roman" w:eastAsia="標楷體" w:hAnsi="Times New Roman"/>
                <w:sz w:val="20"/>
                <w:szCs w:val="20"/>
              </w:rPr>
              <w:t>第一種生態住宅專用區</w:t>
            </w: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hideMark/>
          </w:tcPr>
          <w:p w14:paraId="73A28E49" w14:textId="77777777" w:rsidR="000F03E2" w:rsidRPr="00F8312D" w:rsidRDefault="000F03E2" w:rsidP="00472D01">
            <w:pPr>
              <w:pStyle w:val="aff9"/>
              <w:adjustRightInd w:val="0"/>
              <w:spacing w:line="280" w:lineRule="atLeast"/>
              <w:jc w:val="center"/>
              <w:rPr>
                <w:rFonts w:ascii="Times New Roman" w:eastAsia="標楷體" w:hAnsi="Times New Roman"/>
                <w:sz w:val="20"/>
                <w:szCs w:val="20"/>
              </w:rPr>
            </w:pPr>
            <w:r w:rsidRPr="00F8312D">
              <w:rPr>
                <w:rFonts w:ascii="Times New Roman" w:eastAsia="標楷體" w:hAnsi="Times New Roman"/>
                <w:sz w:val="20"/>
                <w:szCs w:val="20"/>
              </w:rPr>
              <w:t>第二種生態住宅專用區</w:t>
            </w: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hideMark/>
          </w:tcPr>
          <w:p w14:paraId="3E398C0B" w14:textId="77777777" w:rsidR="000F03E2" w:rsidRPr="00F8312D" w:rsidRDefault="000F03E2" w:rsidP="00472D01">
            <w:pPr>
              <w:pStyle w:val="aff9"/>
              <w:adjustRightInd w:val="0"/>
              <w:spacing w:line="280" w:lineRule="atLeast"/>
              <w:jc w:val="center"/>
              <w:rPr>
                <w:rFonts w:ascii="Times New Roman" w:eastAsia="標楷體" w:hAnsi="Times New Roman"/>
                <w:sz w:val="20"/>
                <w:szCs w:val="20"/>
              </w:rPr>
            </w:pPr>
            <w:r w:rsidRPr="00F8312D">
              <w:rPr>
                <w:rFonts w:ascii="Times New Roman" w:eastAsia="標楷體" w:hAnsi="Times New Roman"/>
                <w:sz w:val="20"/>
                <w:szCs w:val="20"/>
              </w:rPr>
              <w:t>第三種生態住宅專用區</w:t>
            </w: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hideMark/>
          </w:tcPr>
          <w:p w14:paraId="40BE4FD9" w14:textId="77777777" w:rsidR="000F03E2" w:rsidRPr="00F8312D" w:rsidRDefault="000F03E2" w:rsidP="00472D01">
            <w:pPr>
              <w:pStyle w:val="aff9"/>
              <w:adjustRightInd w:val="0"/>
              <w:spacing w:line="280" w:lineRule="atLeast"/>
              <w:jc w:val="center"/>
              <w:rPr>
                <w:rFonts w:ascii="Times New Roman" w:eastAsia="標楷體" w:hAnsi="Times New Roman"/>
                <w:sz w:val="20"/>
                <w:szCs w:val="20"/>
              </w:rPr>
            </w:pPr>
            <w:r w:rsidRPr="00F8312D">
              <w:rPr>
                <w:rFonts w:ascii="Times New Roman" w:eastAsia="標楷體" w:hAnsi="Times New Roman"/>
                <w:sz w:val="20"/>
                <w:szCs w:val="20"/>
              </w:rPr>
              <w:t>第一種文化商業專用區</w:t>
            </w: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hideMark/>
          </w:tcPr>
          <w:p w14:paraId="600A071B" w14:textId="77777777" w:rsidR="000F03E2" w:rsidRPr="00F8312D" w:rsidRDefault="000F03E2" w:rsidP="00472D01">
            <w:pPr>
              <w:pStyle w:val="aff9"/>
              <w:adjustRightInd w:val="0"/>
              <w:spacing w:line="280" w:lineRule="atLeast"/>
              <w:jc w:val="center"/>
              <w:rPr>
                <w:rFonts w:ascii="Times New Roman" w:eastAsia="標楷體" w:hAnsi="Times New Roman"/>
                <w:sz w:val="20"/>
                <w:szCs w:val="20"/>
              </w:rPr>
            </w:pPr>
            <w:r w:rsidRPr="00F8312D">
              <w:rPr>
                <w:rFonts w:ascii="Times New Roman" w:eastAsia="標楷體" w:hAnsi="Times New Roman"/>
                <w:sz w:val="20"/>
                <w:szCs w:val="20"/>
              </w:rPr>
              <w:t>第二種文化商業專用區</w:t>
            </w: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hideMark/>
          </w:tcPr>
          <w:p w14:paraId="7BBF7763" w14:textId="77777777" w:rsidR="000F03E2" w:rsidRPr="00F8312D" w:rsidRDefault="000F03E2" w:rsidP="00472D01">
            <w:pPr>
              <w:pStyle w:val="aff9"/>
              <w:adjustRightInd w:val="0"/>
              <w:spacing w:line="280" w:lineRule="atLeast"/>
              <w:jc w:val="center"/>
              <w:rPr>
                <w:rFonts w:ascii="Times New Roman" w:eastAsia="標楷體" w:hAnsi="Times New Roman"/>
                <w:sz w:val="20"/>
                <w:szCs w:val="20"/>
              </w:rPr>
            </w:pPr>
            <w:r w:rsidRPr="00F8312D">
              <w:rPr>
                <w:rFonts w:ascii="Times New Roman" w:eastAsia="標楷體" w:hAnsi="Times New Roman"/>
                <w:sz w:val="20"/>
                <w:szCs w:val="20"/>
              </w:rPr>
              <w:t>第三種文化商業專用區</w:t>
            </w: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hideMark/>
          </w:tcPr>
          <w:p w14:paraId="7B541655" w14:textId="77777777" w:rsidR="000F03E2" w:rsidRPr="00F8312D" w:rsidRDefault="000F03E2" w:rsidP="00472D01">
            <w:pPr>
              <w:pStyle w:val="aff9"/>
              <w:adjustRightInd w:val="0"/>
              <w:spacing w:line="280" w:lineRule="atLeast"/>
              <w:jc w:val="center"/>
              <w:rPr>
                <w:rFonts w:ascii="Times New Roman" w:eastAsia="標楷體" w:hAnsi="Times New Roman"/>
                <w:sz w:val="20"/>
                <w:szCs w:val="20"/>
              </w:rPr>
            </w:pPr>
            <w:r w:rsidRPr="00F8312D">
              <w:rPr>
                <w:rFonts w:ascii="Times New Roman" w:eastAsia="標楷體" w:hAnsi="Times New Roman"/>
                <w:sz w:val="20"/>
                <w:szCs w:val="20"/>
              </w:rPr>
              <w:t>第一種創新研發專用區</w:t>
            </w: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hideMark/>
          </w:tcPr>
          <w:p w14:paraId="63E9C75E" w14:textId="77777777" w:rsidR="000F03E2" w:rsidRPr="00F8312D" w:rsidRDefault="000F03E2" w:rsidP="00472D01">
            <w:pPr>
              <w:pStyle w:val="aff9"/>
              <w:adjustRightInd w:val="0"/>
              <w:spacing w:line="280" w:lineRule="atLeast"/>
              <w:jc w:val="center"/>
              <w:rPr>
                <w:rFonts w:ascii="Times New Roman" w:eastAsia="標楷體" w:hAnsi="Times New Roman"/>
                <w:sz w:val="20"/>
                <w:szCs w:val="20"/>
              </w:rPr>
            </w:pPr>
            <w:r w:rsidRPr="00F8312D">
              <w:rPr>
                <w:rFonts w:ascii="Times New Roman" w:eastAsia="標楷體" w:hAnsi="Times New Roman"/>
                <w:sz w:val="20"/>
                <w:szCs w:val="20"/>
              </w:rPr>
              <w:t>第二種創新研發專用區</w:t>
            </w: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tcPr>
          <w:p w14:paraId="1A92512B" w14:textId="77777777" w:rsidR="000F03E2" w:rsidRPr="00F8312D" w:rsidRDefault="000F03E2" w:rsidP="00472D01">
            <w:pPr>
              <w:pStyle w:val="aff9"/>
              <w:adjustRightInd w:val="0"/>
              <w:spacing w:line="280" w:lineRule="atLeast"/>
              <w:jc w:val="center"/>
              <w:rPr>
                <w:rFonts w:ascii="Times New Roman" w:eastAsia="標楷體" w:hAnsi="Times New Roman"/>
                <w:sz w:val="20"/>
                <w:szCs w:val="20"/>
              </w:rPr>
            </w:pPr>
            <w:r w:rsidRPr="00A57DF0">
              <w:rPr>
                <w:rFonts w:ascii="Times New Roman" w:eastAsia="標楷體" w:hAnsi="Times New Roman"/>
                <w:sz w:val="20"/>
                <w:szCs w:val="20"/>
              </w:rPr>
              <w:t>第</w:t>
            </w:r>
            <w:r w:rsidRPr="00A57DF0">
              <w:rPr>
                <w:rFonts w:ascii="Times New Roman" w:eastAsia="標楷體" w:hAnsi="Times New Roman" w:hint="eastAsia"/>
                <w:sz w:val="20"/>
                <w:szCs w:val="20"/>
              </w:rPr>
              <w:t>三</w:t>
            </w:r>
            <w:r w:rsidRPr="00A57DF0">
              <w:rPr>
                <w:rFonts w:ascii="Times New Roman" w:eastAsia="標楷體" w:hAnsi="Times New Roman"/>
                <w:sz w:val="20"/>
                <w:szCs w:val="20"/>
              </w:rPr>
              <w:t>種創新研發專用區</w:t>
            </w: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hideMark/>
          </w:tcPr>
          <w:p w14:paraId="7A40A74C" w14:textId="77777777" w:rsidR="000F03E2" w:rsidRPr="001943F1" w:rsidRDefault="000F03E2" w:rsidP="00472D01">
            <w:pPr>
              <w:pStyle w:val="aff9"/>
              <w:adjustRightInd w:val="0"/>
              <w:spacing w:line="280" w:lineRule="atLeast"/>
              <w:jc w:val="center"/>
              <w:rPr>
                <w:rFonts w:ascii="Times New Roman" w:eastAsia="標楷體" w:hAnsi="Times New Roman"/>
                <w:sz w:val="20"/>
                <w:szCs w:val="20"/>
              </w:rPr>
            </w:pPr>
            <w:r w:rsidRPr="001943F1">
              <w:rPr>
                <w:rFonts w:ascii="Times New Roman" w:eastAsia="標楷體" w:hAnsi="Times New Roman"/>
                <w:sz w:val="20"/>
                <w:szCs w:val="20"/>
              </w:rPr>
              <w:t>第一種經貿專用區</w:t>
            </w: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hideMark/>
          </w:tcPr>
          <w:p w14:paraId="1D5F1628" w14:textId="77777777" w:rsidR="000F03E2" w:rsidRPr="001943F1" w:rsidRDefault="000F03E2" w:rsidP="00472D01">
            <w:pPr>
              <w:pStyle w:val="aff9"/>
              <w:adjustRightInd w:val="0"/>
              <w:spacing w:line="280" w:lineRule="atLeast"/>
              <w:jc w:val="center"/>
              <w:rPr>
                <w:rFonts w:ascii="Times New Roman" w:eastAsia="標楷體" w:hAnsi="Times New Roman"/>
                <w:sz w:val="20"/>
                <w:szCs w:val="20"/>
              </w:rPr>
            </w:pPr>
            <w:r w:rsidRPr="001943F1">
              <w:rPr>
                <w:rFonts w:ascii="Times New Roman" w:eastAsia="標楷體" w:hAnsi="Times New Roman"/>
                <w:sz w:val="20"/>
                <w:szCs w:val="20"/>
              </w:rPr>
              <w:t>第二種經貿專用區</w:t>
            </w:r>
          </w:p>
        </w:tc>
        <w:tc>
          <w:tcPr>
            <w:tcW w:w="294" w:type="pct"/>
            <w:tcBorders>
              <w:top w:val="single" w:sz="12" w:space="0" w:color="auto"/>
              <w:left w:val="single" w:sz="6" w:space="0" w:color="auto"/>
              <w:bottom w:val="single" w:sz="6" w:space="0" w:color="auto"/>
              <w:right w:val="single" w:sz="6" w:space="0" w:color="auto"/>
            </w:tcBorders>
            <w:shd w:val="pct10" w:color="auto" w:fill="auto"/>
            <w:vAlign w:val="center"/>
            <w:hideMark/>
          </w:tcPr>
          <w:p w14:paraId="63E1C6A2" w14:textId="77777777" w:rsidR="000F03E2" w:rsidRPr="001943F1" w:rsidRDefault="000F03E2" w:rsidP="00472D01">
            <w:pPr>
              <w:pStyle w:val="aff9"/>
              <w:adjustRightInd w:val="0"/>
              <w:jc w:val="center"/>
              <w:rPr>
                <w:rFonts w:ascii="Times New Roman" w:eastAsia="標楷體" w:hAnsi="Times New Roman"/>
                <w:sz w:val="20"/>
                <w:szCs w:val="20"/>
              </w:rPr>
            </w:pPr>
            <w:r w:rsidRPr="001943F1">
              <w:rPr>
                <w:rFonts w:ascii="Times New Roman" w:eastAsia="標楷體" w:hAnsi="Times New Roman"/>
                <w:sz w:val="20"/>
                <w:szCs w:val="20"/>
              </w:rPr>
              <w:t>第二種經貿專用區</w:t>
            </w:r>
            <w:r w:rsidRPr="001943F1">
              <w:rPr>
                <w:rFonts w:ascii="Times New Roman" w:eastAsia="標楷體" w:hAnsi="Times New Roman"/>
                <w:sz w:val="20"/>
                <w:szCs w:val="20"/>
              </w:rPr>
              <w:t>(</w:t>
            </w:r>
            <w:r w:rsidRPr="001943F1">
              <w:rPr>
                <w:rFonts w:ascii="Times New Roman" w:eastAsia="標楷體" w:hAnsi="Times New Roman"/>
                <w:sz w:val="20"/>
                <w:szCs w:val="20"/>
              </w:rPr>
              <w:t>水湳國際會展中心</w:t>
            </w:r>
            <w:r w:rsidRPr="001943F1">
              <w:rPr>
                <w:rFonts w:ascii="Times New Roman" w:eastAsia="標楷體" w:hAnsi="Times New Roman"/>
                <w:sz w:val="20"/>
                <w:szCs w:val="20"/>
              </w:rPr>
              <w:t>)</w:t>
            </w:r>
          </w:p>
        </w:tc>
        <w:tc>
          <w:tcPr>
            <w:tcW w:w="294" w:type="pct"/>
            <w:tcBorders>
              <w:top w:val="single" w:sz="12" w:space="0" w:color="auto"/>
              <w:left w:val="single" w:sz="6" w:space="0" w:color="auto"/>
              <w:bottom w:val="single" w:sz="6" w:space="0" w:color="auto"/>
              <w:right w:val="single" w:sz="12" w:space="0" w:color="auto"/>
            </w:tcBorders>
            <w:shd w:val="pct10" w:color="auto" w:fill="auto"/>
            <w:vAlign w:val="center"/>
            <w:hideMark/>
          </w:tcPr>
          <w:p w14:paraId="678E2757" w14:textId="77777777" w:rsidR="000F03E2" w:rsidRPr="001943F1" w:rsidRDefault="000F03E2" w:rsidP="00472D01">
            <w:pPr>
              <w:pStyle w:val="aff9"/>
              <w:adjustRightInd w:val="0"/>
              <w:spacing w:line="280" w:lineRule="atLeast"/>
              <w:jc w:val="center"/>
              <w:rPr>
                <w:rFonts w:ascii="Times New Roman" w:eastAsia="標楷體" w:hAnsi="Times New Roman"/>
                <w:sz w:val="20"/>
                <w:szCs w:val="20"/>
              </w:rPr>
            </w:pPr>
            <w:r w:rsidRPr="001943F1">
              <w:rPr>
                <w:rFonts w:ascii="Times New Roman" w:eastAsia="標楷體" w:hAnsi="Times New Roman"/>
                <w:sz w:val="20"/>
                <w:szCs w:val="20"/>
              </w:rPr>
              <w:t>公</w:t>
            </w:r>
            <w:r w:rsidRPr="001943F1">
              <w:rPr>
                <w:rFonts w:ascii="Times New Roman" w:eastAsia="標楷體" w:hAnsi="Times New Roman"/>
                <w:sz w:val="20"/>
                <w:szCs w:val="20"/>
              </w:rPr>
              <w:t>139</w:t>
            </w:r>
            <w:r w:rsidRPr="001943F1">
              <w:rPr>
                <w:rFonts w:ascii="Times New Roman" w:eastAsia="標楷體" w:hAnsi="Times New Roman"/>
                <w:sz w:val="20"/>
                <w:szCs w:val="20"/>
              </w:rPr>
              <w:t>公園用地</w:t>
            </w:r>
          </w:p>
          <w:p w14:paraId="5388236C" w14:textId="77777777" w:rsidR="000F03E2" w:rsidRPr="001943F1" w:rsidRDefault="000F03E2" w:rsidP="00472D01">
            <w:pPr>
              <w:pStyle w:val="aff9"/>
              <w:adjustRightInd w:val="0"/>
              <w:spacing w:line="280" w:lineRule="atLeast"/>
              <w:jc w:val="center"/>
              <w:rPr>
                <w:rFonts w:ascii="Times New Roman" w:eastAsia="標楷體" w:hAnsi="Times New Roman"/>
                <w:sz w:val="20"/>
                <w:szCs w:val="20"/>
              </w:rPr>
            </w:pPr>
            <w:r w:rsidRPr="001943F1">
              <w:rPr>
                <w:rFonts w:ascii="Times New Roman" w:eastAsia="標楷體" w:hAnsi="Times New Roman"/>
                <w:sz w:val="20"/>
                <w:szCs w:val="20"/>
              </w:rPr>
              <w:t>(</w:t>
            </w:r>
            <w:r w:rsidRPr="001943F1">
              <w:rPr>
                <w:rFonts w:ascii="Times New Roman" w:eastAsia="標楷體" w:hAnsi="Times New Roman"/>
                <w:sz w:val="20"/>
                <w:szCs w:val="20"/>
              </w:rPr>
              <w:t>註</w:t>
            </w:r>
            <w:r>
              <w:rPr>
                <w:rFonts w:ascii="Times New Roman" w:eastAsia="標楷體" w:hAnsi="Times New Roman" w:hint="eastAsia"/>
                <w:sz w:val="20"/>
                <w:szCs w:val="20"/>
              </w:rPr>
              <w:t>二</w:t>
            </w:r>
            <w:r w:rsidRPr="001943F1">
              <w:rPr>
                <w:rFonts w:ascii="Times New Roman" w:eastAsia="標楷體" w:hAnsi="Times New Roman"/>
                <w:sz w:val="20"/>
                <w:szCs w:val="20"/>
              </w:rPr>
              <w:t>)</w:t>
            </w:r>
          </w:p>
        </w:tc>
      </w:tr>
      <w:tr w:rsidR="000F03E2" w:rsidRPr="001943F1" w14:paraId="03A3786F"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7C63DFC4"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第一組：獨門獨院住宅</w:t>
            </w:r>
          </w:p>
        </w:tc>
        <w:tc>
          <w:tcPr>
            <w:tcW w:w="294" w:type="pct"/>
            <w:tcBorders>
              <w:top w:val="single" w:sz="6" w:space="0" w:color="auto"/>
              <w:left w:val="single" w:sz="6" w:space="0" w:color="auto"/>
              <w:bottom w:val="single" w:sz="6" w:space="0" w:color="auto"/>
              <w:right w:val="single" w:sz="6" w:space="0" w:color="auto"/>
            </w:tcBorders>
            <w:vAlign w:val="center"/>
            <w:hideMark/>
          </w:tcPr>
          <w:p w14:paraId="1E8C4C9B"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07638717"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10423A5A"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57C53CA0"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44B3AD3A"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C096183"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4EEEB774"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700C751"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tcPr>
          <w:p w14:paraId="33EB30AA"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60B6B31C"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C0232B4"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B60150E"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12" w:space="0" w:color="auto"/>
            </w:tcBorders>
            <w:vAlign w:val="center"/>
          </w:tcPr>
          <w:p w14:paraId="1014A8FC" w14:textId="77777777" w:rsidR="000F03E2" w:rsidRPr="001943F1" w:rsidRDefault="000F03E2" w:rsidP="00472D01">
            <w:pPr>
              <w:snapToGrid w:val="0"/>
              <w:spacing w:line="280" w:lineRule="atLeast"/>
              <w:jc w:val="center"/>
              <w:rPr>
                <w:rFonts w:eastAsia="標楷體"/>
                <w:sz w:val="20"/>
              </w:rPr>
            </w:pPr>
          </w:p>
        </w:tc>
      </w:tr>
      <w:tr w:rsidR="000F03E2" w:rsidRPr="001943F1" w14:paraId="4511E15A"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314FE63C"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第二組：連棟住宅</w:t>
            </w:r>
          </w:p>
        </w:tc>
        <w:tc>
          <w:tcPr>
            <w:tcW w:w="294" w:type="pct"/>
            <w:tcBorders>
              <w:top w:val="single" w:sz="6" w:space="0" w:color="auto"/>
              <w:left w:val="single" w:sz="6" w:space="0" w:color="auto"/>
              <w:bottom w:val="single" w:sz="6" w:space="0" w:color="auto"/>
              <w:right w:val="single" w:sz="6" w:space="0" w:color="auto"/>
            </w:tcBorders>
            <w:vAlign w:val="center"/>
            <w:hideMark/>
          </w:tcPr>
          <w:p w14:paraId="61405034"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B51D4DF"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0D606421"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45EDF5DE"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4FE221C"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46F6B8E"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17E0931"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4B337823"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tcPr>
          <w:p w14:paraId="1094C0AB"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5B00D74"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E00F0DC"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4524F9F8"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12" w:space="0" w:color="auto"/>
            </w:tcBorders>
            <w:vAlign w:val="center"/>
          </w:tcPr>
          <w:p w14:paraId="369674F6" w14:textId="77777777" w:rsidR="000F03E2" w:rsidRPr="001943F1" w:rsidRDefault="000F03E2" w:rsidP="00472D01">
            <w:pPr>
              <w:snapToGrid w:val="0"/>
              <w:spacing w:line="280" w:lineRule="atLeast"/>
              <w:jc w:val="center"/>
              <w:rPr>
                <w:rFonts w:eastAsia="標楷體"/>
                <w:sz w:val="20"/>
              </w:rPr>
            </w:pPr>
          </w:p>
        </w:tc>
      </w:tr>
      <w:tr w:rsidR="000F03E2" w:rsidRPr="001943F1" w14:paraId="5FF99EDE"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59FF0752"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第三組：集合住宅</w:t>
            </w:r>
          </w:p>
        </w:tc>
        <w:tc>
          <w:tcPr>
            <w:tcW w:w="294" w:type="pct"/>
            <w:tcBorders>
              <w:top w:val="single" w:sz="6" w:space="0" w:color="auto"/>
              <w:left w:val="single" w:sz="6" w:space="0" w:color="auto"/>
              <w:bottom w:val="single" w:sz="6" w:space="0" w:color="auto"/>
              <w:right w:val="single" w:sz="6" w:space="0" w:color="auto"/>
            </w:tcBorders>
            <w:vAlign w:val="center"/>
          </w:tcPr>
          <w:p w14:paraId="27C8B586"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59E89C43"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4BBF9439"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0FA63F67"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7DB0D15"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C</w:t>
            </w:r>
          </w:p>
        </w:tc>
        <w:tc>
          <w:tcPr>
            <w:tcW w:w="294" w:type="pct"/>
            <w:tcBorders>
              <w:top w:val="single" w:sz="6" w:space="0" w:color="auto"/>
              <w:left w:val="single" w:sz="6" w:space="0" w:color="auto"/>
              <w:bottom w:val="single" w:sz="6" w:space="0" w:color="auto"/>
              <w:right w:val="single" w:sz="6" w:space="0" w:color="auto"/>
            </w:tcBorders>
            <w:vAlign w:val="center"/>
            <w:hideMark/>
          </w:tcPr>
          <w:p w14:paraId="2991E773"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C</w:t>
            </w:r>
          </w:p>
        </w:tc>
        <w:tc>
          <w:tcPr>
            <w:tcW w:w="294" w:type="pct"/>
            <w:tcBorders>
              <w:top w:val="single" w:sz="6" w:space="0" w:color="auto"/>
              <w:left w:val="single" w:sz="6" w:space="0" w:color="auto"/>
              <w:bottom w:val="single" w:sz="6" w:space="0" w:color="auto"/>
              <w:right w:val="single" w:sz="6" w:space="0" w:color="auto"/>
            </w:tcBorders>
            <w:vAlign w:val="center"/>
          </w:tcPr>
          <w:p w14:paraId="5D68F454"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w:t>
            </w:r>
          </w:p>
        </w:tc>
        <w:tc>
          <w:tcPr>
            <w:tcW w:w="294" w:type="pct"/>
            <w:tcBorders>
              <w:top w:val="single" w:sz="6" w:space="0" w:color="auto"/>
              <w:left w:val="single" w:sz="6" w:space="0" w:color="auto"/>
              <w:bottom w:val="single" w:sz="6" w:space="0" w:color="auto"/>
              <w:right w:val="single" w:sz="6" w:space="0" w:color="auto"/>
            </w:tcBorders>
            <w:vAlign w:val="center"/>
            <w:hideMark/>
          </w:tcPr>
          <w:p w14:paraId="1E721448"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tcPr>
          <w:p w14:paraId="1980D8DD"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7F0C4D6E"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1603692D"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1BE6B2B3"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12" w:space="0" w:color="auto"/>
            </w:tcBorders>
            <w:vAlign w:val="center"/>
          </w:tcPr>
          <w:p w14:paraId="7C623E36" w14:textId="77777777" w:rsidR="000F03E2" w:rsidRPr="001943F1" w:rsidRDefault="000F03E2" w:rsidP="00472D01">
            <w:pPr>
              <w:snapToGrid w:val="0"/>
              <w:spacing w:line="280" w:lineRule="atLeast"/>
              <w:jc w:val="center"/>
              <w:rPr>
                <w:rFonts w:eastAsia="標楷體"/>
                <w:sz w:val="20"/>
              </w:rPr>
            </w:pPr>
          </w:p>
        </w:tc>
      </w:tr>
      <w:tr w:rsidR="000F03E2" w:rsidRPr="001943F1" w14:paraId="078612B2"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0650913B"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第四組：商務住宅</w:t>
            </w:r>
          </w:p>
        </w:tc>
        <w:tc>
          <w:tcPr>
            <w:tcW w:w="294" w:type="pct"/>
            <w:tcBorders>
              <w:top w:val="single" w:sz="6" w:space="0" w:color="auto"/>
              <w:left w:val="single" w:sz="6" w:space="0" w:color="auto"/>
              <w:bottom w:val="single" w:sz="6" w:space="0" w:color="auto"/>
              <w:right w:val="single" w:sz="6" w:space="0" w:color="auto"/>
            </w:tcBorders>
            <w:vAlign w:val="center"/>
          </w:tcPr>
          <w:p w14:paraId="5BE02B18"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41E22D6E"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1CF5BC84"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1A4DC87B"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3510D6D3"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C</w:t>
            </w:r>
          </w:p>
        </w:tc>
        <w:tc>
          <w:tcPr>
            <w:tcW w:w="294" w:type="pct"/>
            <w:tcBorders>
              <w:top w:val="single" w:sz="6" w:space="0" w:color="auto"/>
              <w:left w:val="single" w:sz="6" w:space="0" w:color="auto"/>
              <w:bottom w:val="single" w:sz="6" w:space="0" w:color="auto"/>
              <w:right w:val="single" w:sz="6" w:space="0" w:color="auto"/>
            </w:tcBorders>
            <w:vAlign w:val="center"/>
            <w:hideMark/>
          </w:tcPr>
          <w:p w14:paraId="620E22B5"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C</w:t>
            </w:r>
          </w:p>
        </w:tc>
        <w:tc>
          <w:tcPr>
            <w:tcW w:w="294" w:type="pct"/>
            <w:tcBorders>
              <w:top w:val="single" w:sz="6" w:space="0" w:color="auto"/>
              <w:left w:val="single" w:sz="6" w:space="0" w:color="auto"/>
              <w:bottom w:val="single" w:sz="6" w:space="0" w:color="auto"/>
              <w:right w:val="single" w:sz="6" w:space="0" w:color="auto"/>
            </w:tcBorders>
            <w:vAlign w:val="center"/>
          </w:tcPr>
          <w:p w14:paraId="53567396"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w:t>
            </w:r>
          </w:p>
        </w:tc>
        <w:tc>
          <w:tcPr>
            <w:tcW w:w="294" w:type="pct"/>
            <w:tcBorders>
              <w:top w:val="single" w:sz="6" w:space="0" w:color="auto"/>
              <w:left w:val="single" w:sz="6" w:space="0" w:color="auto"/>
              <w:bottom w:val="single" w:sz="6" w:space="0" w:color="auto"/>
              <w:right w:val="single" w:sz="6" w:space="0" w:color="auto"/>
            </w:tcBorders>
            <w:vAlign w:val="center"/>
            <w:hideMark/>
          </w:tcPr>
          <w:p w14:paraId="369D28AB"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tcPr>
          <w:p w14:paraId="462E0688"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6EBD6426"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72B7F05A"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158C91ED"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12" w:space="0" w:color="auto"/>
            </w:tcBorders>
            <w:vAlign w:val="center"/>
          </w:tcPr>
          <w:p w14:paraId="4CC6F3DC" w14:textId="77777777" w:rsidR="000F03E2" w:rsidRPr="001943F1" w:rsidRDefault="000F03E2" w:rsidP="00472D01">
            <w:pPr>
              <w:snapToGrid w:val="0"/>
              <w:spacing w:line="280" w:lineRule="atLeast"/>
              <w:jc w:val="center"/>
              <w:rPr>
                <w:rFonts w:eastAsia="標楷體"/>
                <w:sz w:val="20"/>
              </w:rPr>
            </w:pPr>
          </w:p>
        </w:tc>
      </w:tr>
      <w:tr w:rsidR="000F03E2" w:rsidRPr="001943F1" w14:paraId="0540B80C"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3D87ECFD" w14:textId="77777777" w:rsidR="000F03E2" w:rsidRPr="00F8312D" w:rsidRDefault="000F03E2" w:rsidP="00472D01">
            <w:pPr>
              <w:pStyle w:val="aff9"/>
              <w:adjustRightInd w:val="0"/>
              <w:spacing w:line="280" w:lineRule="atLeast"/>
              <w:rPr>
                <w:rFonts w:ascii="標楷體" w:eastAsia="標楷體"/>
              </w:rPr>
            </w:pPr>
            <w:r w:rsidRPr="00F8312D">
              <w:rPr>
                <w:rFonts w:ascii="Times New Roman" w:eastAsia="標楷體" w:hAnsi="Times New Roman"/>
                <w:sz w:val="20"/>
                <w:szCs w:val="20"/>
              </w:rPr>
              <w:t>第五組：</w:t>
            </w:r>
            <w:r w:rsidRPr="00A57DF0">
              <w:rPr>
                <w:rFonts w:ascii="Times New Roman" w:eastAsia="標楷體" w:hAnsi="Times New Roman" w:hint="eastAsia"/>
                <w:sz w:val="20"/>
                <w:szCs w:val="20"/>
              </w:rPr>
              <w:t>兒童教育設施</w:t>
            </w:r>
          </w:p>
        </w:tc>
        <w:tc>
          <w:tcPr>
            <w:tcW w:w="294" w:type="pct"/>
            <w:tcBorders>
              <w:top w:val="single" w:sz="6" w:space="0" w:color="auto"/>
              <w:left w:val="single" w:sz="6" w:space="0" w:color="auto"/>
              <w:bottom w:val="single" w:sz="6" w:space="0" w:color="auto"/>
              <w:right w:val="single" w:sz="6" w:space="0" w:color="auto"/>
            </w:tcBorders>
            <w:vAlign w:val="center"/>
            <w:hideMark/>
          </w:tcPr>
          <w:p w14:paraId="229B73D6"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40B7AEFC"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61C0D602"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3DDEEA1C"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2BC816C7"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361EABA2"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1AB2970"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2E618162"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tcPr>
          <w:p w14:paraId="6DAD6251"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2FA1B5D6"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69C9A8AF"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78592886"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12" w:space="0" w:color="auto"/>
            </w:tcBorders>
            <w:vAlign w:val="center"/>
          </w:tcPr>
          <w:p w14:paraId="0F748C8D" w14:textId="77777777" w:rsidR="000F03E2" w:rsidRPr="001943F1" w:rsidRDefault="000F03E2" w:rsidP="00472D01">
            <w:pPr>
              <w:snapToGrid w:val="0"/>
              <w:spacing w:line="280" w:lineRule="atLeast"/>
              <w:jc w:val="center"/>
              <w:rPr>
                <w:rFonts w:eastAsia="標楷體"/>
                <w:sz w:val="20"/>
              </w:rPr>
            </w:pPr>
          </w:p>
        </w:tc>
      </w:tr>
      <w:tr w:rsidR="000F03E2" w:rsidRPr="001943F1" w14:paraId="6FC39D23"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1EE14807"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第六組：社區遊憩設施</w:t>
            </w:r>
          </w:p>
        </w:tc>
        <w:tc>
          <w:tcPr>
            <w:tcW w:w="294" w:type="pct"/>
            <w:tcBorders>
              <w:top w:val="single" w:sz="6" w:space="0" w:color="auto"/>
              <w:left w:val="single" w:sz="6" w:space="0" w:color="auto"/>
              <w:bottom w:val="single" w:sz="6" w:space="0" w:color="auto"/>
              <w:right w:val="single" w:sz="6" w:space="0" w:color="auto"/>
            </w:tcBorders>
            <w:vAlign w:val="center"/>
            <w:hideMark/>
          </w:tcPr>
          <w:p w14:paraId="4394F9B4"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453C3AF8"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32AF07FF"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FD29B8C"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4DA648DD"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F461BA0"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3F9EC50F"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48FA94B5"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tcPr>
          <w:p w14:paraId="5027CFCD"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225BC277"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54024A6"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78CAD0D7"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12" w:space="0" w:color="auto"/>
            </w:tcBorders>
            <w:vAlign w:val="center"/>
          </w:tcPr>
          <w:p w14:paraId="17BAAE76" w14:textId="77777777" w:rsidR="000F03E2" w:rsidRPr="001943F1" w:rsidRDefault="000F03E2" w:rsidP="00472D01">
            <w:pPr>
              <w:snapToGrid w:val="0"/>
              <w:spacing w:line="280" w:lineRule="atLeast"/>
              <w:jc w:val="center"/>
              <w:rPr>
                <w:rFonts w:eastAsia="標楷體"/>
                <w:sz w:val="20"/>
              </w:rPr>
            </w:pPr>
          </w:p>
        </w:tc>
      </w:tr>
      <w:tr w:rsidR="000F03E2" w:rsidRPr="001943F1" w14:paraId="5FFDDDFD"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3E70315D"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第七組：醫療保健設施</w:t>
            </w:r>
          </w:p>
        </w:tc>
        <w:tc>
          <w:tcPr>
            <w:tcW w:w="294" w:type="pct"/>
            <w:tcBorders>
              <w:top w:val="single" w:sz="6" w:space="0" w:color="auto"/>
              <w:left w:val="single" w:sz="6" w:space="0" w:color="auto"/>
              <w:bottom w:val="single" w:sz="6" w:space="0" w:color="auto"/>
              <w:right w:val="single" w:sz="6" w:space="0" w:color="auto"/>
            </w:tcBorders>
            <w:vAlign w:val="center"/>
            <w:hideMark/>
          </w:tcPr>
          <w:p w14:paraId="71229B1E"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98"/>
            </w:r>
          </w:p>
        </w:tc>
        <w:tc>
          <w:tcPr>
            <w:tcW w:w="294" w:type="pct"/>
            <w:tcBorders>
              <w:top w:val="single" w:sz="6" w:space="0" w:color="auto"/>
              <w:left w:val="single" w:sz="6" w:space="0" w:color="auto"/>
              <w:bottom w:val="single" w:sz="6" w:space="0" w:color="auto"/>
              <w:right w:val="single" w:sz="6" w:space="0" w:color="auto"/>
            </w:tcBorders>
            <w:vAlign w:val="center"/>
            <w:hideMark/>
          </w:tcPr>
          <w:p w14:paraId="57A5C209"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98"/>
            </w:r>
          </w:p>
        </w:tc>
        <w:tc>
          <w:tcPr>
            <w:tcW w:w="294" w:type="pct"/>
            <w:tcBorders>
              <w:top w:val="single" w:sz="6" w:space="0" w:color="auto"/>
              <w:left w:val="single" w:sz="6" w:space="0" w:color="auto"/>
              <w:bottom w:val="single" w:sz="6" w:space="0" w:color="auto"/>
              <w:right w:val="single" w:sz="6" w:space="0" w:color="auto"/>
            </w:tcBorders>
            <w:vAlign w:val="center"/>
            <w:hideMark/>
          </w:tcPr>
          <w:p w14:paraId="0D11C218"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7D4FB8A1"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766AF53E" w14:textId="77777777" w:rsidR="000F03E2" w:rsidRPr="00A57DF0" w:rsidRDefault="000F03E2" w:rsidP="00472D01">
            <w:pPr>
              <w:snapToGrid w:val="0"/>
              <w:spacing w:line="280" w:lineRule="atLeast"/>
              <w:jc w:val="center"/>
              <w:rPr>
                <w:rFonts w:eastAsia="標楷體"/>
                <w:sz w:val="20"/>
              </w:rPr>
            </w:pPr>
            <w:r w:rsidRPr="00A57DF0">
              <w:rPr>
                <w:rFonts w:eastAsia="標楷體"/>
                <w:sz w:val="20"/>
                <w:szCs w:val="16"/>
              </w:rPr>
              <w:sym w:font="Wingdings 2" w:char="F0BF"/>
            </w:r>
          </w:p>
        </w:tc>
        <w:tc>
          <w:tcPr>
            <w:tcW w:w="294" w:type="pct"/>
            <w:tcBorders>
              <w:top w:val="single" w:sz="6" w:space="0" w:color="auto"/>
              <w:left w:val="single" w:sz="6" w:space="0" w:color="auto"/>
              <w:bottom w:val="single" w:sz="6" w:space="0" w:color="auto"/>
              <w:right w:val="single" w:sz="6" w:space="0" w:color="auto"/>
            </w:tcBorders>
            <w:vAlign w:val="center"/>
          </w:tcPr>
          <w:p w14:paraId="004F3600"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79D755D2"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55043F7E"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tcPr>
          <w:p w14:paraId="1F04A3B6"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100935EB"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4C661FB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04DB4A7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12" w:space="0" w:color="auto"/>
            </w:tcBorders>
            <w:vAlign w:val="center"/>
          </w:tcPr>
          <w:p w14:paraId="6BC42CF7" w14:textId="77777777" w:rsidR="000F03E2" w:rsidRPr="001943F1" w:rsidRDefault="000F03E2" w:rsidP="00472D01">
            <w:pPr>
              <w:snapToGrid w:val="0"/>
              <w:spacing w:line="280" w:lineRule="atLeast"/>
              <w:jc w:val="center"/>
              <w:rPr>
                <w:rFonts w:eastAsia="標楷體"/>
                <w:sz w:val="20"/>
              </w:rPr>
            </w:pPr>
          </w:p>
        </w:tc>
      </w:tr>
      <w:tr w:rsidR="000F03E2" w:rsidRPr="001943F1" w14:paraId="7A2E18C9"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293A203B"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第八組：社會福利設施</w:t>
            </w:r>
          </w:p>
        </w:tc>
        <w:tc>
          <w:tcPr>
            <w:tcW w:w="294" w:type="pct"/>
            <w:tcBorders>
              <w:top w:val="single" w:sz="6" w:space="0" w:color="auto"/>
              <w:left w:val="single" w:sz="6" w:space="0" w:color="auto"/>
              <w:bottom w:val="single" w:sz="6" w:space="0" w:color="auto"/>
              <w:right w:val="single" w:sz="6" w:space="0" w:color="auto"/>
            </w:tcBorders>
            <w:vAlign w:val="center"/>
            <w:hideMark/>
          </w:tcPr>
          <w:p w14:paraId="35F351CC"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5295DB32"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5A06F011"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5734B363"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1BD2B66F" w14:textId="77777777" w:rsidR="000F03E2" w:rsidRPr="00A57DF0"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7DAD6F27"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018E192B" w14:textId="77777777" w:rsidR="000F03E2" w:rsidRPr="00F8312D" w:rsidRDefault="000F03E2" w:rsidP="00472D01">
            <w:pPr>
              <w:snapToGrid w:val="0"/>
              <w:spacing w:line="280" w:lineRule="atLeast"/>
              <w:jc w:val="center"/>
              <w:rPr>
                <w:rFonts w:eastAsia="標楷體"/>
                <w:strike/>
                <w:sz w:val="20"/>
              </w:rPr>
            </w:pPr>
            <w:r w:rsidRPr="00F8312D">
              <w:rPr>
                <w:rFonts w:eastAsia="標楷體"/>
                <w:sz w:val="20"/>
              </w:rPr>
              <w:t>▲</w:t>
            </w:r>
          </w:p>
        </w:tc>
        <w:tc>
          <w:tcPr>
            <w:tcW w:w="294" w:type="pct"/>
            <w:tcBorders>
              <w:top w:val="single" w:sz="6" w:space="0" w:color="auto"/>
              <w:left w:val="single" w:sz="6" w:space="0" w:color="auto"/>
              <w:bottom w:val="single" w:sz="6" w:space="0" w:color="auto"/>
              <w:right w:val="single" w:sz="6" w:space="0" w:color="auto"/>
            </w:tcBorders>
            <w:vAlign w:val="center"/>
            <w:hideMark/>
          </w:tcPr>
          <w:p w14:paraId="43682C9C"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tcPr>
          <w:p w14:paraId="0E843A09"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01B336A7"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3444DCE"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7E69A6F6"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12" w:space="0" w:color="auto"/>
            </w:tcBorders>
            <w:vAlign w:val="center"/>
          </w:tcPr>
          <w:p w14:paraId="36371504" w14:textId="77777777" w:rsidR="000F03E2" w:rsidRPr="001943F1" w:rsidRDefault="000F03E2" w:rsidP="00472D01">
            <w:pPr>
              <w:snapToGrid w:val="0"/>
              <w:spacing w:line="280" w:lineRule="atLeast"/>
              <w:jc w:val="center"/>
              <w:rPr>
                <w:rFonts w:eastAsia="標楷體"/>
                <w:sz w:val="20"/>
              </w:rPr>
            </w:pPr>
          </w:p>
        </w:tc>
      </w:tr>
      <w:tr w:rsidR="000F03E2" w:rsidRPr="001943F1" w14:paraId="03F8131D"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5579CB28"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第九組：行政機關</w:t>
            </w:r>
          </w:p>
        </w:tc>
        <w:tc>
          <w:tcPr>
            <w:tcW w:w="294" w:type="pct"/>
            <w:tcBorders>
              <w:top w:val="single" w:sz="6" w:space="0" w:color="auto"/>
              <w:left w:val="single" w:sz="6" w:space="0" w:color="auto"/>
              <w:bottom w:val="single" w:sz="6" w:space="0" w:color="auto"/>
              <w:right w:val="single" w:sz="6" w:space="0" w:color="auto"/>
            </w:tcBorders>
            <w:vAlign w:val="center"/>
          </w:tcPr>
          <w:p w14:paraId="3C73AC5A"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CA7C4F9"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0B3C5ADA"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2576213B"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FE5AB93"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68F409C1"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75272BC5"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7AC70BAA"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41177690"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3C2C4B41"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0A4FC765"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31A12BCF"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hideMark/>
          </w:tcPr>
          <w:p w14:paraId="0F1A6DEF"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r w:rsidR="000F03E2" w:rsidRPr="001943F1" w14:paraId="3D25470D"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5F01F63B"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第十組：公用事業設施</w:t>
            </w:r>
          </w:p>
        </w:tc>
        <w:tc>
          <w:tcPr>
            <w:tcW w:w="294" w:type="pct"/>
            <w:tcBorders>
              <w:top w:val="single" w:sz="6" w:space="0" w:color="auto"/>
              <w:left w:val="single" w:sz="6" w:space="0" w:color="auto"/>
              <w:bottom w:val="single" w:sz="6" w:space="0" w:color="auto"/>
              <w:right w:val="single" w:sz="6" w:space="0" w:color="auto"/>
            </w:tcBorders>
            <w:vAlign w:val="center"/>
          </w:tcPr>
          <w:p w14:paraId="69502633"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99"/>
            </w:r>
          </w:p>
        </w:tc>
        <w:tc>
          <w:tcPr>
            <w:tcW w:w="294" w:type="pct"/>
            <w:tcBorders>
              <w:top w:val="single" w:sz="6" w:space="0" w:color="auto"/>
              <w:left w:val="single" w:sz="6" w:space="0" w:color="auto"/>
              <w:bottom w:val="single" w:sz="6" w:space="0" w:color="auto"/>
              <w:right w:val="single" w:sz="6" w:space="0" w:color="auto"/>
            </w:tcBorders>
            <w:vAlign w:val="center"/>
          </w:tcPr>
          <w:p w14:paraId="42D65A87"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99"/>
            </w:r>
          </w:p>
        </w:tc>
        <w:tc>
          <w:tcPr>
            <w:tcW w:w="294" w:type="pct"/>
            <w:tcBorders>
              <w:top w:val="single" w:sz="6" w:space="0" w:color="auto"/>
              <w:left w:val="single" w:sz="6" w:space="0" w:color="auto"/>
              <w:bottom w:val="single" w:sz="6" w:space="0" w:color="auto"/>
              <w:right w:val="single" w:sz="6" w:space="0" w:color="auto"/>
            </w:tcBorders>
            <w:vAlign w:val="center"/>
          </w:tcPr>
          <w:p w14:paraId="345BCB61"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99"/>
            </w:r>
          </w:p>
        </w:tc>
        <w:tc>
          <w:tcPr>
            <w:tcW w:w="294" w:type="pct"/>
            <w:tcBorders>
              <w:top w:val="single" w:sz="6" w:space="0" w:color="auto"/>
              <w:left w:val="single" w:sz="6" w:space="0" w:color="auto"/>
              <w:bottom w:val="single" w:sz="6" w:space="0" w:color="auto"/>
              <w:right w:val="single" w:sz="6" w:space="0" w:color="auto"/>
            </w:tcBorders>
            <w:vAlign w:val="center"/>
          </w:tcPr>
          <w:p w14:paraId="40961604"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99"/>
            </w:r>
          </w:p>
        </w:tc>
        <w:tc>
          <w:tcPr>
            <w:tcW w:w="294" w:type="pct"/>
            <w:tcBorders>
              <w:top w:val="single" w:sz="6" w:space="0" w:color="auto"/>
              <w:left w:val="single" w:sz="6" w:space="0" w:color="auto"/>
              <w:bottom w:val="single" w:sz="6" w:space="0" w:color="auto"/>
              <w:right w:val="single" w:sz="6" w:space="0" w:color="auto"/>
            </w:tcBorders>
            <w:vAlign w:val="center"/>
          </w:tcPr>
          <w:p w14:paraId="58D75FC2"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99"/>
            </w:r>
          </w:p>
        </w:tc>
        <w:tc>
          <w:tcPr>
            <w:tcW w:w="294" w:type="pct"/>
            <w:tcBorders>
              <w:top w:val="single" w:sz="6" w:space="0" w:color="auto"/>
              <w:left w:val="single" w:sz="6" w:space="0" w:color="auto"/>
              <w:bottom w:val="single" w:sz="6" w:space="0" w:color="auto"/>
              <w:right w:val="single" w:sz="6" w:space="0" w:color="auto"/>
            </w:tcBorders>
            <w:vAlign w:val="center"/>
          </w:tcPr>
          <w:p w14:paraId="59817A2E"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99"/>
            </w:r>
          </w:p>
        </w:tc>
        <w:tc>
          <w:tcPr>
            <w:tcW w:w="294" w:type="pct"/>
            <w:tcBorders>
              <w:top w:val="single" w:sz="6" w:space="0" w:color="auto"/>
              <w:left w:val="single" w:sz="6" w:space="0" w:color="auto"/>
              <w:bottom w:val="single" w:sz="6" w:space="0" w:color="auto"/>
              <w:right w:val="single" w:sz="6" w:space="0" w:color="auto"/>
            </w:tcBorders>
            <w:vAlign w:val="center"/>
            <w:hideMark/>
          </w:tcPr>
          <w:p w14:paraId="57391558"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43F4BA9E"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1EA81D96"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3283C35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03E9646E"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2BBE8D8E"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hideMark/>
          </w:tcPr>
          <w:p w14:paraId="48493FE6"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r w:rsidR="000F03E2" w:rsidRPr="001943F1" w14:paraId="61EE2E80"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5A239829"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第十一組：文化社教</w:t>
            </w:r>
            <w:r w:rsidRPr="00A57DF0">
              <w:rPr>
                <w:rFonts w:ascii="Times New Roman" w:eastAsia="標楷體" w:hAnsi="Times New Roman" w:hint="eastAsia"/>
                <w:sz w:val="20"/>
                <w:szCs w:val="20"/>
              </w:rPr>
              <w:t>與休閒運動</w:t>
            </w:r>
            <w:r w:rsidRPr="00F8312D">
              <w:rPr>
                <w:rFonts w:ascii="Times New Roman" w:eastAsia="標楷體" w:hAnsi="Times New Roman"/>
                <w:sz w:val="20"/>
                <w:szCs w:val="20"/>
              </w:rPr>
              <w:t>設施</w:t>
            </w:r>
          </w:p>
        </w:tc>
        <w:tc>
          <w:tcPr>
            <w:tcW w:w="294" w:type="pct"/>
            <w:tcBorders>
              <w:top w:val="single" w:sz="6" w:space="0" w:color="auto"/>
              <w:left w:val="single" w:sz="6" w:space="0" w:color="auto"/>
              <w:bottom w:val="single" w:sz="6" w:space="0" w:color="auto"/>
              <w:right w:val="single" w:sz="6" w:space="0" w:color="auto"/>
            </w:tcBorders>
            <w:vAlign w:val="center"/>
          </w:tcPr>
          <w:p w14:paraId="22913FF4"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394F2C10"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2D5A3309"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7864B636"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4AAF1C91"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3AE7D6B2"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B</w:t>
            </w:r>
          </w:p>
        </w:tc>
        <w:tc>
          <w:tcPr>
            <w:tcW w:w="294" w:type="pct"/>
            <w:tcBorders>
              <w:top w:val="single" w:sz="6" w:space="0" w:color="auto"/>
              <w:left w:val="single" w:sz="6" w:space="0" w:color="auto"/>
              <w:bottom w:val="single" w:sz="6" w:space="0" w:color="auto"/>
              <w:right w:val="single" w:sz="6" w:space="0" w:color="auto"/>
            </w:tcBorders>
            <w:vAlign w:val="center"/>
          </w:tcPr>
          <w:p w14:paraId="6B243358"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66D29826"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823DA46"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52797B8E"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1985E568"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40BE930F"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hideMark/>
          </w:tcPr>
          <w:p w14:paraId="6A1C7CD7"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r w:rsidR="000F03E2" w:rsidRPr="001943F1" w14:paraId="675054F6"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097AE202"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第十二組：一般零售業甲組</w:t>
            </w:r>
          </w:p>
        </w:tc>
        <w:tc>
          <w:tcPr>
            <w:tcW w:w="294" w:type="pct"/>
            <w:tcBorders>
              <w:top w:val="single" w:sz="6" w:space="0" w:color="auto"/>
              <w:left w:val="single" w:sz="6" w:space="0" w:color="auto"/>
              <w:bottom w:val="single" w:sz="6" w:space="0" w:color="auto"/>
              <w:right w:val="single" w:sz="6" w:space="0" w:color="auto"/>
            </w:tcBorders>
            <w:vAlign w:val="center"/>
            <w:hideMark/>
          </w:tcPr>
          <w:p w14:paraId="4A3D23B8"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26901E24"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01E10BD2"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tcPr>
          <w:p w14:paraId="318F285E"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5C0C7704"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B</w:t>
            </w:r>
          </w:p>
        </w:tc>
        <w:tc>
          <w:tcPr>
            <w:tcW w:w="294" w:type="pct"/>
            <w:tcBorders>
              <w:top w:val="single" w:sz="6" w:space="0" w:color="auto"/>
              <w:left w:val="single" w:sz="6" w:space="0" w:color="auto"/>
              <w:bottom w:val="single" w:sz="6" w:space="0" w:color="auto"/>
              <w:right w:val="single" w:sz="6" w:space="0" w:color="auto"/>
            </w:tcBorders>
            <w:vAlign w:val="center"/>
            <w:hideMark/>
          </w:tcPr>
          <w:p w14:paraId="653EAF44"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30D6A33D"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35412557"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tcPr>
          <w:p w14:paraId="1F424DB4"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4DABB6BA"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4F8DCA39"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0D93BF9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12" w:space="0" w:color="auto"/>
            </w:tcBorders>
            <w:vAlign w:val="center"/>
            <w:hideMark/>
          </w:tcPr>
          <w:p w14:paraId="7829668E"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r w:rsidR="000F03E2" w:rsidRPr="001943F1" w14:paraId="363604F4"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0FD8597B"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第十三組：一般零售業乙組</w:t>
            </w:r>
          </w:p>
        </w:tc>
        <w:tc>
          <w:tcPr>
            <w:tcW w:w="294" w:type="pct"/>
            <w:tcBorders>
              <w:top w:val="single" w:sz="6" w:space="0" w:color="auto"/>
              <w:left w:val="single" w:sz="6" w:space="0" w:color="auto"/>
              <w:bottom w:val="single" w:sz="6" w:space="0" w:color="auto"/>
              <w:right w:val="single" w:sz="6" w:space="0" w:color="auto"/>
            </w:tcBorders>
            <w:vAlign w:val="center"/>
          </w:tcPr>
          <w:p w14:paraId="79ED7DAD"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26FB4651"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10C55DA2"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tcPr>
          <w:p w14:paraId="7EA5B8E9"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36B3B12A"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B</w:t>
            </w:r>
          </w:p>
        </w:tc>
        <w:tc>
          <w:tcPr>
            <w:tcW w:w="294" w:type="pct"/>
            <w:tcBorders>
              <w:top w:val="single" w:sz="6" w:space="0" w:color="auto"/>
              <w:left w:val="single" w:sz="6" w:space="0" w:color="auto"/>
              <w:bottom w:val="single" w:sz="6" w:space="0" w:color="auto"/>
              <w:right w:val="single" w:sz="6" w:space="0" w:color="auto"/>
            </w:tcBorders>
            <w:vAlign w:val="center"/>
            <w:hideMark/>
          </w:tcPr>
          <w:p w14:paraId="26A06F1A"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B</w:t>
            </w:r>
          </w:p>
        </w:tc>
        <w:tc>
          <w:tcPr>
            <w:tcW w:w="294" w:type="pct"/>
            <w:tcBorders>
              <w:top w:val="single" w:sz="6" w:space="0" w:color="auto"/>
              <w:left w:val="single" w:sz="6" w:space="0" w:color="auto"/>
              <w:bottom w:val="single" w:sz="6" w:space="0" w:color="auto"/>
              <w:right w:val="single" w:sz="6" w:space="0" w:color="auto"/>
            </w:tcBorders>
            <w:vAlign w:val="center"/>
          </w:tcPr>
          <w:p w14:paraId="73D2FFED"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00B10BE1"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tcPr>
          <w:p w14:paraId="2321760E"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55BABD38"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77F9F348"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4AF702E6"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12" w:space="0" w:color="auto"/>
            </w:tcBorders>
            <w:vAlign w:val="center"/>
            <w:hideMark/>
          </w:tcPr>
          <w:p w14:paraId="01370135"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r w:rsidR="000F03E2" w:rsidRPr="001943F1" w14:paraId="4842FCEC"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5168CF0B" w14:textId="77777777" w:rsidR="000F03E2" w:rsidRPr="00F8312D" w:rsidRDefault="000F03E2" w:rsidP="00472D01">
            <w:pPr>
              <w:pStyle w:val="aff9"/>
              <w:adjustRightInd w:val="0"/>
              <w:spacing w:line="280" w:lineRule="atLeast"/>
              <w:rPr>
                <w:rFonts w:ascii="Times New Roman" w:eastAsia="標楷體" w:hAnsi="Times New Roman"/>
                <w:sz w:val="20"/>
                <w:szCs w:val="20"/>
              </w:rPr>
            </w:pPr>
            <w:r w:rsidRPr="00F8312D">
              <w:rPr>
                <w:rFonts w:ascii="Times New Roman" w:eastAsia="標楷體" w:hAnsi="Times New Roman"/>
                <w:sz w:val="20"/>
                <w:szCs w:val="20"/>
              </w:rPr>
              <w:t>第十四組：大型零售業</w:t>
            </w:r>
          </w:p>
        </w:tc>
        <w:tc>
          <w:tcPr>
            <w:tcW w:w="294" w:type="pct"/>
            <w:tcBorders>
              <w:top w:val="single" w:sz="6" w:space="0" w:color="auto"/>
              <w:left w:val="single" w:sz="6" w:space="0" w:color="auto"/>
              <w:bottom w:val="single" w:sz="6" w:space="0" w:color="auto"/>
              <w:right w:val="single" w:sz="6" w:space="0" w:color="auto"/>
            </w:tcBorders>
            <w:vAlign w:val="center"/>
          </w:tcPr>
          <w:p w14:paraId="3CDBCC76"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73FA12F"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F176B81"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00840F21"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6545219A"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28270F21"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7D7C1F6E"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1DCEB2E1" w14:textId="77777777" w:rsidR="000F03E2" w:rsidRPr="00F8312D"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1DB11537" w14:textId="77777777" w:rsidR="000F03E2" w:rsidRPr="00F8312D" w:rsidRDefault="000F03E2" w:rsidP="00472D01">
            <w:pPr>
              <w:snapToGrid w:val="0"/>
              <w:spacing w:line="280" w:lineRule="atLeast"/>
              <w:jc w:val="center"/>
              <w:rPr>
                <w:rFonts w:eastAsia="標楷體"/>
                <w:sz w:val="20"/>
              </w:rPr>
            </w:pPr>
            <w:r w:rsidRPr="00F8312D">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2D87B0A7"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4990D00F"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538A9DAC"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tcPr>
          <w:p w14:paraId="07CFC19B" w14:textId="77777777" w:rsidR="000F03E2" w:rsidRPr="001943F1" w:rsidRDefault="000F03E2" w:rsidP="00472D01">
            <w:pPr>
              <w:snapToGrid w:val="0"/>
              <w:spacing w:line="280" w:lineRule="atLeast"/>
              <w:jc w:val="center"/>
              <w:rPr>
                <w:rFonts w:eastAsia="標楷體"/>
                <w:sz w:val="20"/>
              </w:rPr>
            </w:pPr>
          </w:p>
        </w:tc>
      </w:tr>
      <w:tr w:rsidR="000F03E2" w:rsidRPr="001943F1" w14:paraId="5427D156"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4CEDCA9E"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第十五組：飲食業</w:t>
            </w:r>
          </w:p>
        </w:tc>
        <w:tc>
          <w:tcPr>
            <w:tcW w:w="294" w:type="pct"/>
            <w:tcBorders>
              <w:top w:val="single" w:sz="6" w:space="0" w:color="auto"/>
              <w:left w:val="single" w:sz="6" w:space="0" w:color="auto"/>
              <w:bottom w:val="single" w:sz="6" w:space="0" w:color="auto"/>
              <w:right w:val="single" w:sz="6" w:space="0" w:color="auto"/>
            </w:tcBorders>
            <w:vAlign w:val="center"/>
            <w:hideMark/>
          </w:tcPr>
          <w:p w14:paraId="5982E3EB"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0D6E8404"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63CB5888"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tcPr>
          <w:p w14:paraId="0B103366"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0790894E"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4EF0201F"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6D0D143C"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29CE2CDF"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tcPr>
          <w:p w14:paraId="659C3037"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33F29994"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CFA964F"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346542D8"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hideMark/>
          </w:tcPr>
          <w:p w14:paraId="2BC232E9"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r w:rsidR="000F03E2" w:rsidRPr="001943F1" w14:paraId="4548E89B"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1696AF08"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第十六組：餐飲業</w:t>
            </w:r>
          </w:p>
        </w:tc>
        <w:tc>
          <w:tcPr>
            <w:tcW w:w="294" w:type="pct"/>
            <w:tcBorders>
              <w:top w:val="single" w:sz="6" w:space="0" w:color="auto"/>
              <w:left w:val="single" w:sz="6" w:space="0" w:color="auto"/>
              <w:bottom w:val="single" w:sz="6" w:space="0" w:color="auto"/>
              <w:right w:val="single" w:sz="6" w:space="0" w:color="auto"/>
            </w:tcBorders>
            <w:vAlign w:val="center"/>
          </w:tcPr>
          <w:p w14:paraId="2DC570C4"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0A83E526"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00FAA366"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2A5B2333"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05621647"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1EFD49FF"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760C6D33"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5C63081"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2F3FA78C"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380B61CE"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27B3DB4D"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39F0ED0B"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hideMark/>
          </w:tcPr>
          <w:p w14:paraId="6AC29131"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r w:rsidR="000F03E2" w:rsidRPr="001943F1" w14:paraId="68E7EFEB"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19105A0D"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第十七組：日常服務業</w:t>
            </w:r>
          </w:p>
        </w:tc>
        <w:tc>
          <w:tcPr>
            <w:tcW w:w="294" w:type="pct"/>
            <w:tcBorders>
              <w:top w:val="single" w:sz="6" w:space="0" w:color="auto"/>
              <w:left w:val="single" w:sz="6" w:space="0" w:color="auto"/>
              <w:bottom w:val="single" w:sz="6" w:space="0" w:color="auto"/>
              <w:right w:val="single" w:sz="6" w:space="0" w:color="auto"/>
            </w:tcBorders>
            <w:vAlign w:val="center"/>
            <w:hideMark/>
          </w:tcPr>
          <w:p w14:paraId="235B731A"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065B5FC6"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7A75F2A9"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tcPr>
          <w:p w14:paraId="19EB4564"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hideMark/>
          </w:tcPr>
          <w:p w14:paraId="71D1DAE0" w14:textId="77777777" w:rsidR="000F03E2" w:rsidRPr="001943F1" w:rsidRDefault="000F03E2" w:rsidP="00472D01">
            <w:pPr>
              <w:snapToGrid w:val="0"/>
              <w:spacing w:line="280" w:lineRule="atLeast"/>
              <w:jc w:val="center"/>
              <w:rPr>
                <w:rFonts w:eastAsia="標楷體"/>
                <w:sz w:val="20"/>
              </w:rPr>
            </w:pPr>
            <w:r w:rsidRPr="0068582A">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hideMark/>
          </w:tcPr>
          <w:p w14:paraId="1AC6C381" w14:textId="77777777" w:rsidR="000F03E2" w:rsidRPr="001943F1" w:rsidRDefault="000F03E2" w:rsidP="00472D01">
            <w:pPr>
              <w:snapToGrid w:val="0"/>
              <w:spacing w:line="280" w:lineRule="atLeast"/>
              <w:jc w:val="center"/>
              <w:rPr>
                <w:rFonts w:eastAsia="標楷體"/>
                <w:sz w:val="20"/>
              </w:rPr>
            </w:pPr>
            <w:r w:rsidRPr="005471CA">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tcPr>
          <w:p w14:paraId="5646F6B7" w14:textId="77777777" w:rsidR="000F03E2" w:rsidRPr="001943F1" w:rsidRDefault="000F03E2" w:rsidP="00472D01">
            <w:pPr>
              <w:snapToGrid w:val="0"/>
              <w:spacing w:line="280" w:lineRule="atLeast"/>
              <w:jc w:val="center"/>
              <w:rPr>
                <w:rFonts w:eastAsia="標楷體"/>
                <w:sz w:val="20"/>
              </w:rPr>
            </w:pPr>
            <w:r w:rsidRPr="003F3F24">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7B73B5ED"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tcPr>
          <w:p w14:paraId="21173112"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11C24FA4"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667600B8"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806913F"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12" w:space="0" w:color="auto"/>
            </w:tcBorders>
            <w:vAlign w:val="center"/>
            <w:hideMark/>
          </w:tcPr>
          <w:p w14:paraId="0EFF0823"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B</w:t>
            </w:r>
          </w:p>
        </w:tc>
      </w:tr>
      <w:tr w:rsidR="000F03E2" w:rsidRPr="001943F1" w14:paraId="56615050"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24EBF5F8"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第十八組：一般服務業</w:t>
            </w:r>
          </w:p>
        </w:tc>
        <w:tc>
          <w:tcPr>
            <w:tcW w:w="294" w:type="pct"/>
            <w:tcBorders>
              <w:top w:val="single" w:sz="6" w:space="0" w:color="auto"/>
              <w:left w:val="single" w:sz="6" w:space="0" w:color="auto"/>
              <w:bottom w:val="single" w:sz="6" w:space="0" w:color="auto"/>
              <w:right w:val="single" w:sz="6" w:space="0" w:color="auto"/>
            </w:tcBorders>
            <w:vAlign w:val="center"/>
          </w:tcPr>
          <w:p w14:paraId="0B47FEA4"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6400A15C"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073B20B7"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tcPr>
          <w:p w14:paraId="0262BB3D"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hideMark/>
          </w:tcPr>
          <w:p w14:paraId="20B5D3D3" w14:textId="77777777" w:rsidR="000F03E2" w:rsidRPr="001943F1" w:rsidRDefault="000F03E2" w:rsidP="00472D01">
            <w:pPr>
              <w:snapToGrid w:val="0"/>
              <w:spacing w:line="280" w:lineRule="atLeast"/>
              <w:jc w:val="center"/>
              <w:rPr>
                <w:rFonts w:eastAsia="標楷體"/>
                <w:sz w:val="20"/>
              </w:rPr>
            </w:pPr>
            <w:r w:rsidRPr="0068582A">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hideMark/>
          </w:tcPr>
          <w:p w14:paraId="7A8C1620" w14:textId="77777777" w:rsidR="000F03E2" w:rsidRPr="001943F1" w:rsidRDefault="000F03E2" w:rsidP="00472D01">
            <w:pPr>
              <w:snapToGrid w:val="0"/>
              <w:spacing w:line="280" w:lineRule="atLeast"/>
              <w:jc w:val="center"/>
              <w:rPr>
                <w:rFonts w:eastAsia="標楷體"/>
                <w:sz w:val="20"/>
              </w:rPr>
            </w:pPr>
            <w:r w:rsidRPr="005471CA">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tcPr>
          <w:p w14:paraId="6B39BD9D" w14:textId="77777777" w:rsidR="000F03E2" w:rsidRPr="001943F1" w:rsidRDefault="000F03E2" w:rsidP="00472D01">
            <w:pPr>
              <w:snapToGrid w:val="0"/>
              <w:spacing w:line="280" w:lineRule="atLeast"/>
              <w:jc w:val="center"/>
              <w:rPr>
                <w:rFonts w:eastAsia="標楷體"/>
                <w:sz w:val="20"/>
              </w:rPr>
            </w:pPr>
            <w:r w:rsidRPr="003F3F24">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hideMark/>
          </w:tcPr>
          <w:p w14:paraId="212C10C5"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A</w:t>
            </w:r>
          </w:p>
        </w:tc>
        <w:tc>
          <w:tcPr>
            <w:tcW w:w="294" w:type="pct"/>
            <w:tcBorders>
              <w:top w:val="single" w:sz="6" w:space="0" w:color="auto"/>
              <w:left w:val="single" w:sz="6" w:space="0" w:color="auto"/>
              <w:bottom w:val="single" w:sz="6" w:space="0" w:color="auto"/>
              <w:right w:val="single" w:sz="6" w:space="0" w:color="auto"/>
            </w:tcBorders>
            <w:vAlign w:val="center"/>
          </w:tcPr>
          <w:p w14:paraId="328C1C3A"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44239B90"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2513A986" w14:textId="77777777" w:rsidR="000F03E2" w:rsidRPr="001943F1" w:rsidRDefault="000F03E2" w:rsidP="00472D01">
            <w:pPr>
              <w:snapToGrid w:val="0"/>
              <w:spacing w:line="280" w:lineRule="atLeast"/>
              <w:jc w:val="center"/>
              <w:rPr>
                <w:rFonts w:eastAsia="標楷體"/>
                <w:sz w:val="20"/>
              </w:rPr>
            </w:pPr>
            <w:r w:rsidRPr="00B723E7">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7E5B34B8" w14:textId="77777777" w:rsidR="000F03E2" w:rsidRPr="001943F1" w:rsidRDefault="000F03E2" w:rsidP="00472D01">
            <w:pPr>
              <w:snapToGrid w:val="0"/>
              <w:spacing w:line="280" w:lineRule="atLeast"/>
              <w:jc w:val="center"/>
              <w:rPr>
                <w:rFonts w:eastAsia="標楷體"/>
                <w:sz w:val="20"/>
              </w:rPr>
            </w:pPr>
            <w:r w:rsidRPr="00562575">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hideMark/>
          </w:tcPr>
          <w:p w14:paraId="0C027C25"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r w:rsidR="000F03E2" w:rsidRPr="001943F1" w14:paraId="7160D646"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6E52E1BB"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第十九組：辦公事務所及工商服務業</w:t>
            </w:r>
          </w:p>
        </w:tc>
        <w:tc>
          <w:tcPr>
            <w:tcW w:w="294" w:type="pct"/>
            <w:tcBorders>
              <w:top w:val="single" w:sz="6" w:space="0" w:color="auto"/>
              <w:left w:val="single" w:sz="6" w:space="0" w:color="auto"/>
              <w:bottom w:val="single" w:sz="6" w:space="0" w:color="auto"/>
              <w:right w:val="single" w:sz="6" w:space="0" w:color="auto"/>
            </w:tcBorders>
            <w:vAlign w:val="center"/>
          </w:tcPr>
          <w:p w14:paraId="7CAAA683"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39C2D8DD"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03067812"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2A38FF97"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67B20E69"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34DFB8B9"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05BE5E3D"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7331F325"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5E49B9FE"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4D712050"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07F16B24" w14:textId="77777777" w:rsidR="000F03E2" w:rsidRPr="001943F1" w:rsidRDefault="000F03E2" w:rsidP="00472D01">
            <w:pPr>
              <w:snapToGrid w:val="0"/>
              <w:spacing w:line="280" w:lineRule="atLeast"/>
              <w:jc w:val="center"/>
              <w:rPr>
                <w:rFonts w:eastAsia="標楷體"/>
                <w:sz w:val="20"/>
              </w:rPr>
            </w:pPr>
            <w:r w:rsidRPr="00B723E7">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53A801E5" w14:textId="77777777" w:rsidR="000F03E2" w:rsidRPr="001943F1" w:rsidRDefault="000F03E2" w:rsidP="00472D01">
            <w:pPr>
              <w:snapToGrid w:val="0"/>
              <w:spacing w:line="280" w:lineRule="atLeast"/>
              <w:jc w:val="center"/>
              <w:rPr>
                <w:rFonts w:eastAsia="標楷體"/>
                <w:sz w:val="20"/>
              </w:rPr>
            </w:pPr>
            <w:r w:rsidRPr="00562575">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hideMark/>
          </w:tcPr>
          <w:p w14:paraId="6F5D8269"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r w:rsidR="000F03E2" w:rsidRPr="001943F1" w14:paraId="071D8FA2"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2B093D6F"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第二十組：會展產業</w:t>
            </w:r>
          </w:p>
        </w:tc>
        <w:tc>
          <w:tcPr>
            <w:tcW w:w="294" w:type="pct"/>
            <w:tcBorders>
              <w:top w:val="single" w:sz="6" w:space="0" w:color="auto"/>
              <w:left w:val="single" w:sz="6" w:space="0" w:color="auto"/>
              <w:bottom w:val="single" w:sz="6" w:space="0" w:color="auto"/>
              <w:right w:val="single" w:sz="6" w:space="0" w:color="auto"/>
            </w:tcBorders>
            <w:vAlign w:val="center"/>
          </w:tcPr>
          <w:p w14:paraId="1C86847F"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6F95C650"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FE5E48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117CAD18"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77091EF9"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3F62B92"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05F25649"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3CE4E49E"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42360C8"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4C44BB43"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03D0D4AE"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D7BDACB"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hideMark/>
          </w:tcPr>
          <w:p w14:paraId="138597CF"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B</w:t>
            </w:r>
          </w:p>
        </w:tc>
      </w:tr>
      <w:tr w:rsidR="000F03E2" w:rsidRPr="001943F1" w14:paraId="396074E4"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141BEC82"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第二十一組：文化創意產業</w:t>
            </w:r>
          </w:p>
        </w:tc>
        <w:tc>
          <w:tcPr>
            <w:tcW w:w="294" w:type="pct"/>
            <w:tcBorders>
              <w:top w:val="single" w:sz="6" w:space="0" w:color="auto"/>
              <w:left w:val="single" w:sz="6" w:space="0" w:color="auto"/>
              <w:bottom w:val="single" w:sz="6" w:space="0" w:color="auto"/>
              <w:right w:val="single" w:sz="6" w:space="0" w:color="auto"/>
            </w:tcBorders>
            <w:vAlign w:val="center"/>
            <w:hideMark/>
          </w:tcPr>
          <w:p w14:paraId="0E4CE29D"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369E5B08"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4170C02"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33349B38"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t>B</w:t>
            </w:r>
          </w:p>
        </w:tc>
        <w:tc>
          <w:tcPr>
            <w:tcW w:w="294" w:type="pct"/>
            <w:tcBorders>
              <w:top w:val="single" w:sz="6" w:space="0" w:color="auto"/>
              <w:left w:val="single" w:sz="6" w:space="0" w:color="auto"/>
              <w:bottom w:val="single" w:sz="6" w:space="0" w:color="auto"/>
              <w:right w:val="single" w:sz="6" w:space="0" w:color="auto"/>
            </w:tcBorders>
            <w:vAlign w:val="center"/>
            <w:hideMark/>
          </w:tcPr>
          <w:p w14:paraId="04337BCE"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462133C0"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02CB232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4610067A"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6FD54D76"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6509A239"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3DA15660"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17B6967"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hideMark/>
          </w:tcPr>
          <w:p w14:paraId="26878E07"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r w:rsidR="000F03E2" w:rsidRPr="001943F1" w14:paraId="5B4A05B0"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44711A35"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第二十二組：創新研發產業</w:t>
            </w:r>
          </w:p>
        </w:tc>
        <w:tc>
          <w:tcPr>
            <w:tcW w:w="294" w:type="pct"/>
            <w:tcBorders>
              <w:top w:val="single" w:sz="6" w:space="0" w:color="auto"/>
              <w:left w:val="single" w:sz="6" w:space="0" w:color="auto"/>
              <w:bottom w:val="single" w:sz="6" w:space="0" w:color="auto"/>
              <w:right w:val="single" w:sz="6" w:space="0" w:color="auto"/>
            </w:tcBorders>
            <w:vAlign w:val="center"/>
          </w:tcPr>
          <w:p w14:paraId="420732C1"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2932E53D"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209127CF"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7BB0F11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4E1DBE5F"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661D133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0476CA26"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5C35CAE0"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16B4E0A0"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341A0728"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659169BD" w14:textId="77777777" w:rsidR="000F03E2" w:rsidRPr="001943F1" w:rsidRDefault="000F03E2" w:rsidP="00472D01">
            <w:pPr>
              <w:snapToGrid w:val="0"/>
              <w:spacing w:line="280" w:lineRule="atLeast"/>
              <w:jc w:val="center"/>
              <w:rPr>
                <w:rFonts w:eastAsia="標楷體"/>
                <w:sz w:val="20"/>
              </w:rPr>
            </w:pPr>
            <w:r w:rsidRPr="00E62144">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16925A32" w14:textId="77777777" w:rsidR="000F03E2" w:rsidRPr="001943F1" w:rsidRDefault="000F03E2" w:rsidP="00472D01">
            <w:pPr>
              <w:snapToGrid w:val="0"/>
              <w:spacing w:line="280" w:lineRule="atLeast"/>
              <w:jc w:val="center"/>
              <w:rPr>
                <w:rFonts w:eastAsia="標楷體"/>
                <w:sz w:val="20"/>
              </w:rPr>
            </w:pPr>
            <w:r w:rsidRPr="00E62144">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hideMark/>
          </w:tcPr>
          <w:p w14:paraId="079ADE2C"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r w:rsidR="000F03E2" w:rsidRPr="001943F1" w14:paraId="00CC989A"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41C92A9F"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第二十三組：金融、保險及不動產業</w:t>
            </w:r>
          </w:p>
        </w:tc>
        <w:tc>
          <w:tcPr>
            <w:tcW w:w="294" w:type="pct"/>
            <w:tcBorders>
              <w:top w:val="single" w:sz="6" w:space="0" w:color="auto"/>
              <w:left w:val="single" w:sz="6" w:space="0" w:color="auto"/>
              <w:bottom w:val="single" w:sz="6" w:space="0" w:color="auto"/>
              <w:right w:val="single" w:sz="6" w:space="0" w:color="auto"/>
            </w:tcBorders>
            <w:vAlign w:val="center"/>
          </w:tcPr>
          <w:p w14:paraId="5D74EF00"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6A01B9A6"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F3C0FA9"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1E31B7FD"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746C2678"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40CC752"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29478D33"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3900B379"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6AF1E98B"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5D99695D"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616BF5F7"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05C7F520"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tcPr>
          <w:p w14:paraId="631391C8" w14:textId="77777777" w:rsidR="000F03E2" w:rsidRPr="001943F1" w:rsidRDefault="000F03E2" w:rsidP="00472D01">
            <w:pPr>
              <w:snapToGrid w:val="0"/>
              <w:spacing w:line="280" w:lineRule="atLeast"/>
              <w:jc w:val="center"/>
              <w:rPr>
                <w:rFonts w:eastAsia="標楷體"/>
                <w:sz w:val="20"/>
              </w:rPr>
            </w:pPr>
          </w:p>
        </w:tc>
      </w:tr>
      <w:tr w:rsidR="000F03E2" w:rsidRPr="001943F1" w14:paraId="0D26878B"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4406F17C"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第二十四組：運輸服務業</w:t>
            </w:r>
          </w:p>
        </w:tc>
        <w:tc>
          <w:tcPr>
            <w:tcW w:w="294" w:type="pct"/>
            <w:tcBorders>
              <w:top w:val="single" w:sz="6" w:space="0" w:color="auto"/>
              <w:left w:val="single" w:sz="6" w:space="0" w:color="auto"/>
              <w:bottom w:val="single" w:sz="6" w:space="0" w:color="auto"/>
              <w:right w:val="single" w:sz="6" w:space="0" w:color="auto"/>
            </w:tcBorders>
            <w:vAlign w:val="center"/>
          </w:tcPr>
          <w:p w14:paraId="596AFBF6"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7850F078"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4261F3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5881895" w14:textId="77777777" w:rsidR="000F03E2" w:rsidRPr="00FF14B7" w:rsidRDefault="000F03E2" w:rsidP="00472D01">
            <w:pPr>
              <w:snapToGrid w:val="0"/>
              <w:spacing w:line="280" w:lineRule="atLeast"/>
              <w:jc w:val="center"/>
              <w:rPr>
                <w:rFonts w:eastAsia="標楷體"/>
                <w:sz w:val="20"/>
              </w:rPr>
            </w:pPr>
            <w:r w:rsidRPr="00FF14B7">
              <w:rPr>
                <w:rFonts w:eastAsia="標楷體"/>
                <w:sz w:val="32"/>
                <w:szCs w:val="32"/>
              </w:rPr>
              <w:t>□</w:t>
            </w:r>
          </w:p>
        </w:tc>
        <w:tc>
          <w:tcPr>
            <w:tcW w:w="294" w:type="pct"/>
            <w:tcBorders>
              <w:top w:val="single" w:sz="6" w:space="0" w:color="auto"/>
              <w:left w:val="single" w:sz="6" w:space="0" w:color="auto"/>
              <w:bottom w:val="single" w:sz="6" w:space="0" w:color="auto"/>
              <w:right w:val="single" w:sz="6" w:space="0" w:color="auto"/>
            </w:tcBorders>
          </w:tcPr>
          <w:p w14:paraId="6123EE49" w14:textId="77777777" w:rsidR="000F03E2" w:rsidRPr="008629A2" w:rsidRDefault="000F03E2" w:rsidP="00472D01">
            <w:pPr>
              <w:pStyle w:val="Default"/>
              <w:jc w:val="center"/>
            </w:pPr>
            <w:r w:rsidRPr="00FF14B7">
              <w:rPr>
                <w:rFonts w:ascii="Times New Roman" w:hAnsi="Times New Roman" w:cs="Times New Roman"/>
                <w:sz w:val="32"/>
                <w:szCs w:val="32"/>
              </w:rPr>
              <w:t>□</w:t>
            </w:r>
          </w:p>
        </w:tc>
        <w:tc>
          <w:tcPr>
            <w:tcW w:w="294" w:type="pct"/>
            <w:tcBorders>
              <w:top w:val="single" w:sz="6" w:space="0" w:color="auto"/>
              <w:left w:val="single" w:sz="6" w:space="0" w:color="auto"/>
              <w:bottom w:val="single" w:sz="6" w:space="0" w:color="auto"/>
              <w:right w:val="single" w:sz="6" w:space="0" w:color="auto"/>
            </w:tcBorders>
          </w:tcPr>
          <w:p w14:paraId="3A793E69" w14:textId="77777777" w:rsidR="000F03E2" w:rsidRPr="001943F1" w:rsidRDefault="000F03E2" w:rsidP="00472D01">
            <w:pPr>
              <w:snapToGrid w:val="0"/>
              <w:spacing w:line="280" w:lineRule="atLeast"/>
              <w:jc w:val="center"/>
              <w:rPr>
                <w:rFonts w:eastAsia="標楷體"/>
                <w:sz w:val="20"/>
              </w:rPr>
            </w:pPr>
            <w:r w:rsidRPr="00FF14B7">
              <w:rPr>
                <w:rFonts w:eastAsia="標楷體"/>
                <w:sz w:val="32"/>
                <w:szCs w:val="32"/>
              </w:rPr>
              <w:t>□</w:t>
            </w:r>
          </w:p>
        </w:tc>
        <w:tc>
          <w:tcPr>
            <w:tcW w:w="294" w:type="pct"/>
            <w:tcBorders>
              <w:top w:val="single" w:sz="6" w:space="0" w:color="auto"/>
              <w:left w:val="single" w:sz="6" w:space="0" w:color="auto"/>
              <w:bottom w:val="single" w:sz="6" w:space="0" w:color="auto"/>
              <w:right w:val="single" w:sz="6" w:space="0" w:color="auto"/>
            </w:tcBorders>
          </w:tcPr>
          <w:p w14:paraId="585C1E74" w14:textId="77777777" w:rsidR="000F03E2" w:rsidRPr="001943F1" w:rsidRDefault="000F03E2" w:rsidP="00472D01">
            <w:pPr>
              <w:snapToGrid w:val="0"/>
              <w:spacing w:line="280" w:lineRule="atLeast"/>
              <w:jc w:val="center"/>
              <w:rPr>
                <w:rFonts w:eastAsia="標楷體"/>
                <w:sz w:val="20"/>
              </w:rPr>
            </w:pPr>
            <w:r w:rsidRPr="00FF14B7">
              <w:rPr>
                <w:rFonts w:eastAsia="標楷體"/>
                <w:sz w:val="32"/>
                <w:szCs w:val="32"/>
              </w:rPr>
              <w:t>□</w:t>
            </w:r>
          </w:p>
        </w:tc>
        <w:tc>
          <w:tcPr>
            <w:tcW w:w="294" w:type="pct"/>
            <w:tcBorders>
              <w:top w:val="single" w:sz="6" w:space="0" w:color="auto"/>
              <w:left w:val="single" w:sz="6" w:space="0" w:color="auto"/>
              <w:bottom w:val="single" w:sz="6" w:space="0" w:color="auto"/>
              <w:right w:val="single" w:sz="6" w:space="0" w:color="auto"/>
            </w:tcBorders>
          </w:tcPr>
          <w:p w14:paraId="61093FF3" w14:textId="77777777" w:rsidR="000F03E2" w:rsidRPr="001943F1" w:rsidRDefault="000F03E2" w:rsidP="00472D01">
            <w:pPr>
              <w:snapToGrid w:val="0"/>
              <w:spacing w:line="280" w:lineRule="atLeast"/>
              <w:jc w:val="center"/>
              <w:rPr>
                <w:rFonts w:eastAsia="標楷體"/>
                <w:sz w:val="20"/>
              </w:rPr>
            </w:pPr>
            <w:r w:rsidRPr="00FF14B7">
              <w:rPr>
                <w:rFonts w:eastAsia="標楷體"/>
                <w:sz w:val="32"/>
                <w:szCs w:val="32"/>
              </w:rPr>
              <w:t>□</w:t>
            </w:r>
          </w:p>
        </w:tc>
        <w:tc>
          <w:tcPr>
            <w:tcW w:w="294" w:type="pct"/>
            <w:tcBorders>
              <w:top w:val="single" w:sz="6" w:space="0" w:color="auto"/>
              <w:left w:val="single" w:sz="6" w:space="0" w:color="auto"/>
              <w:bottom w:val="single" w:sz="6" w:space="0" w:color="auto"/>
              <w:right w:val="single" w:sz="6" w:space="0" w:color="auto"/>
            </w:tcBorders>
            <w:vAlign w:val="center"/>
          </w:tcPr>
          <w:p w14:paraId="3AE73820"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5360FE36"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r>
              <w:rPr>
                <w:rFonts w:eastAsia="標楷體" w:hint="eastAsia"/>
                <w:sz w:val="20"/>
              </w:rPr>
              <w:t>/</w:t>
            </w:r>
            <w:r w:rsidRPr="00FF14B7">
              <w:rPr>
                <w:rFonts w:eastAsia="標楷體"/>
                <w:sz w:val="32"/>
                <w:szCs w:val="32"/>
              </w:rPr>
              <w:t>□</w:t>
            </w:r>
          </w:p>
        </w:tc>
        <w:tc>
          <w:tcPr>
            <w:tcW w:w="294" w:type="pct"/>
            <w:tcBorders>
              <w:top w:val="single" w:sz="6" w:space="0" w:color="auto"/>
              <w:left w:val="single" w:sz="6" w:space="0" w:color="auto"/>
              <w:bottom w:val="single" w:sz="6" w:space="0" w:color="auto"/>
              <w:right w:val="single" w:sz="6" w:space="0" w:color="auto"/>
            </w:tcBorders>
            <w:vAlign w:val="center"/>
            <w:hideMark/>
          </w:tcPr>
          <w:p w14:paraId="4B054E9C"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25A58D37"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tcPr>
          <w:p w14:paraId="5B2748F3" w14:textId="77777777" w:rsidR="000F03E2" w:rsidRPr="001943F1" w:rsidRDefault="000F03E2" w:rsidP="00472D01">
            <w:pPr>
              <w:snapToGrid w:val="0"/>
              <w:spacing w:line="280" w:lineRule="atLeast"/>
              <w:jc w:val="center"/>
              <w:rPr>
                <w:rFonts w:eastAsia="標楷體"/>
                <w:sz w:val="20"/>
              </w:rPr>
            </w:pPr>
          </w:p>
        </w:tc>
      </w:tr>
      <w:tr w:rsidR="000F03E2" w:rsidRPr="001943F1" w14:paraId="6C11F9F3"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1A2A9D3D"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第二十五組：旅館業</w:t>
            </w:r>
          </w:p>
        </w:tc>
        <w:tc>
          <w:tcPr>
            <w:tcW w:w="294" w:type="pct"/>
            <w:tcBorders>
              <w:top w:val="single" w:sz="6" w:space="0" w:color="auto"/>
              <w:left w:val="single" w:sz="6" w:space="0" w:color="auto"/>
              <w:bottom w:val="single" w:sz="6" w:space="0" w:color="auto"/>
              <w:right w:val="single" w:sz="6" w:space="0" w:color="auto"/>
            </w:tcBorders>
            <w:vAlign w:val="center"/>
          </w:tcPr>
          <w:p w14:paraId="6FDEFA69"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8397266"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2EE68E6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5DF17C46"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1439837E"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D762820"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38EE4C09"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28E7CB37"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5F6BBD91"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4354538B"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1515DC9B"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02BCE960"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tcPr>
          <w:p w14:paraId="2451AACB" w14:textId="77777777" w:rsidR="000F03E2" w:rsidRPr="001943F1" w:rsidRDefault="000F03E2" w:rsidP="00472D01">
            <w:pPr>
              <w:snapToGrid w:val="0"/>
              <w:spacing w:line="280" w:lineRule="atLeast"/>
              <w:jc w:val="center"/>
              <w:rPr>
                <w:rFonts w:eastAsia="標楷體"/>
                <w:sz w:val="20"/>
              </w:rPr>
            </w:pPr>
          </w:p>
        </w:tc>
      </w:tr>
      <w:tr w:rsidR="000F03E2" w:rsidRPr="001943F1" w14:paraId="123326D0" w14:textId="77777777" w:rsidTr="00472D01">
        <w:trPr>
          <w:jc w:val="center"/>
        </w:trPr>
        <w:tc>
          <w:tcPr>
            <w:tcW w:w="1180" w:type="pct"/>
            <w:tcBorders>
              <w:top w:val="single" w:sz="6" w:space="0" w:color="auto"/>
              <w:left w:val="single" w:sz="12" w:space="0" w:color="auto"/>
              <w:bottom w:val="single" w:sz="6" w:space="0" w:color="auto"/>
              <w:right w:val="single" w:sz="6" w:space="0" w:color="auto"/>
            </w:tcBorders>
            <w:vAlign w:val="center"/>
            <w:hideMark/>
          </w:tcPr>
          <w:p w14:paraId="08AEC5B5"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第二十六組：休閒服務業</w:t>
            </w:r>
          </w:p>
        </w:tc>
        <w:tc>
          <w:tcPr>
            <w:tcW w:w="294" w:type="pct"/>
            <w:tcBorders>
              <w:top w:val="single" w:sz="6" w:space="0" w:color="auto"/>
              <w:left w:val="single" w:sz="6" w:space="0" w:color="auto"/>
              <w:bottom w:val="single" w:sz="6" w:space="0" w:color="auto"/>
              <w:right w:val="single" w:sz="6" w:space="0" w:color="auto"/>
            </w:tcBorders>
            <w:vAlign w:val="center"/>
          </w:tcPr>
          <w:p w14:paraId="33E36FEB"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74968EE"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164B552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630E2862"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31301D6E"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hideMark/>
          </w:tcPr>
          <w:p w14:paraId="1DE5D908"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tcPr>
          <w:p w14:paraId="15C3DA1B"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1592FB41"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6" w:space="0" w:color="auto"/>
              <w:right w:val="single" w:sz="6" w:space="0" w:color="auto"/>
            </w:tcBorders>
            <w:vAlign w:val="center"/>
          </w:tcPr>
          <w:p w14:paraId="42BD9DFE"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F62E7A5"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105DA4FF"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6" w:space="0" w:color="auto"/>
            </w:tcBorders>
            <w:vAlign w:val="center"/>
            <w:hideMark/>
          </w:tcPr>
          <w:p w14:paraId="738F8E72"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6" w:space="0" w:color="auto"/>
              <w:right w:val="single" w:sz="12" w:space="0" w:color="auto"/>
            </w:tcBorders>
            <w:vAlign w:val="center"/>
          </w:tcPr>
          <w:p w14:paraId="65589403" w14:textId="77777777" w:rsidR="000F03E2" w:rsidRPr="001943F1" w:rsidRDefault="000F03E2" w:rsidP="00472D01">
            <w:pPr>
              <w:snapToGrid w:val="0"/>
              <w:spacing w:line="280" w:lineRule="atLeast"/>
              <w:jc w:val="center"/>
              <w:rPr>
                <w:rFonts w:eastAsia="標楷體"/>
                <w:sz w:val="20"/>
              </w:rPr>
            </w:pPr>
          </w:p>
        </w:tc>
      </w:tr>
      <w:tr w:rsidR="000F03E2" w:rsidRPr="001943F1" w14:paraId="23200C44" w14:textId="77777777" w:rsidTr="00472D01">
        <w:trPr>
          <w:jc w:val="center"/>
        </w:trPr>
        <w:tc>
          <w:tcPr>
            <w:tcW w:w="1180" w:type="pct"/>
            <w:tcBorders>
              <w:top w:val="single" w:sz="6" w:space="0" w:color="auto"/>
              <w:left w:val="single" w:sz="12" w:space="0" w:color="auto"/>
              <w:bottom w:val="single" w:sz="12" w:space="0" w:color="auto"/>
              <w:right w:val="single" w:sz="6" w:space="0" w:color="auto"/>
            </w:tcBorders>
            <w:vAlign w:val="center"/>
            <w:hideMark/>
          </w:tcPr>
          <w:p w14:paraId="4F64A65E" w14:textId="77777777" w:rsidR="000F03E2" w:rsidRPr="001943F1" w:rsidRDefault="000F03E2" w:rsidP="00472D01">
            <w:pPr>
              <w:pStyle w:val="aff9"/>
              <w:adjustRightInd w:val="0"/>
              <w:spacing w:line="280" w:lineRule="atLeast"/>
              <w:rPr>
                <w:rFonts w:ascii="Times New Roman" w:eastAsia="標楷體" w:hAnsi="Times New Roman"/>
                <w:sz w:val="20"/>
                <w:szCs w:val="20"/>
              </w:rPr>
            </w:pPr>
            <w:r w:rsidRPr="001943F1">
              <w:rPr>
                <w:rFonts w:ascii="Times New Roman" w:eastAsia="標楷體" w:hAnsi="Times New Roman"/>
                <w:sz w:val="20"/>
                <w:szCs w:val="20"/>
              </w:rPr>
              <w:t>第二十七組：其他經本府核定發展之策略性產業</w:t>
            </w:r>
          </w:p>
        </w:tc>
        <w:tc>
          <w:tcPr>
            <w:tcW w:w="294" w:type="pct"/>
            <w:tcBorders>
              <w:top w:val="single" w:sz="6" w:space="0" w:color="auto"/>
              <w:left w:val="single" w:sz="6" w:space="0" w:color="auto"/>
              <w:bottom w:val="single" w:sz="12" w:space="0" w:color="auto"/>
              <w:right w:val="single" w:sz="6" w:space="0" w:color="auto"/>
            </w:tcBorders>
            <w:vAlign w:val="center"/>
          </w:tcPr>
          <w:p w14:paraId="634F55D0"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12" w:space="0" w:color="auto"/>
              <w:right w:val="single" w:sz="6" w:space="0" w:color="auto"/>
            </w:tcBorders>
            <w:vAlign w:val="center"/>
          </w:tcPr>
          <w:p w14:paraId="759BFB74"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12" w:space="0" w:color="auto"/>
              <w:right w:val="single" w:sz="6" w:space="0" w:color="auto"/>
            </w:tcBorders>
            <w:vAlign w:val="center"/>
          </w:tcPr>
          <w:p w14:paraId="7C0A8ABF"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12" w:space="0" w:color="auto"/>
              <w:right w:val="single" w:sz="6" w:space="0" w:color="auto"/>
            </w:tcBorders>
            <w:vAlign w:val="center"/>
          </w:tcPr>
          <w:p w14:paraId="3B79BA19"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12" w:space="0" w:color="auto"/>
              <w:right w:val="single" w:sz="6" w:space="0" w:color="auto"/>
            </w:tcBorders>
            <w:vAlign w:val="center"/>
          </w:tcPr>
          <w:p w14:paraId="47E51C89"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12" w:space="0" w:color="auto"/>
              <w:right w:val="single" w:sz="6" w:space="0" w:color="auto"/>
            </w:tcBorders>
            <w:vAlign w:val="center"/>
          </w:tcPr>
          <w:p w14:paraId="3B848A3D"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12" w:space="0" w:color="auto"/>
              <w:right w:val="single" w:sz="6" w:space="0" w:color="auto"/>
            </w:tcBorders>
            <w:vAlign w:val="center"/>
            <w:hideMark/>
          </w:tcPr>
          <w:p w14:paraId="66B81129"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12" w:space="0" w:color="auto"/>
              <w:right w:val="single" w:sz="6" w:space="0" w:color="auto"/>
            </w:tcBorders>
            <w:vAlign w:val="center"/>
            <w:hideMark/>
          </w:tcPr>
          <w:p w14:paraId="3E774B47"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12" w:space="0" w:color="auto"/>
              <w:right w:val="single" w:sz="6" w:space="0" w:color="auto"/>
            </w:tcBorders>
            <w:vAlign w:val="center"/>
          </w:tcPr>
          <w:p w14:paraId="018FC687" w14:textId="77777777" w:rsidR="000F03E2" w:rsidRPr="001943F1" w:rsidRDefault="000F03E2" w:rsidP="00472D01">
            <w:pPr>
              <w:snapToGrid w:val="0"/>
              <w:spacing w:line="280" w:lineRule="atLeast"/>
              <w:jc w:val="center"/>
              <w:rPr>
                <w:rFonts w:eastAsia="標楷體"/>
                <w:sz w:val="20"/>
              </w:rPr>
            </w:pPr>
            <w:r w:rsidRPr="003022D2">
              <w:rPr>
                <w:rFonts w:eastAsia="標楷體"/>
                <w:sz w:val="20"/>
              </w:rPr>
              <w:sym w:font="Wingdings 2" w:char="F0A2"/>
            </w:r>
          </w:p>
        </w:tc>
        <w:tc>
          <w:tcPr>
            <w:tcW w:w="294" w:type="pct"/>
            <w:tcBorders>
              <w:top w:val="single" w:sz="6" w:space="0" w:color="auto"/>
              <w:left w:val="single" w:sz="6" w:space="0" w:color="auto"/>
              <w:bottom w:val="single" w:sz="12" w:space="0" w:color="auto"/>
              <w:right w:val="single" w:sz="6" w:space="0" w:color="auto"/>
            </w:tcBorders>
            <w:vAlign w:val="center"/>
          </w:tcPr>
          <w:p w14:paraId="03BFD375"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12" w:space="0" w:color="auto"/>
              <w:right w:val="single" w:sz="6" w:space="0" w:color="auto"/>
            </w:tcBorders>
            <w:vAlign w:val="center"/>
          </w:tcPr>
          <w:p w14:paraId="711FDBA3" w14:textId="77777777" w:rsidR="000F03E2" w:rsidRPr="001943F1" w:rsidRDefault="000F03E2" w:rsidP="00472D01">
            <w:pPr>
              <w:snapToGrid w:val="0"/>
              <w:spacing w:line="280" w:lineRule="atLeast"/>
              <w:jc w:val="center"/>
              <w:rPr>
                <w:rFonts w:eastAsia="標楷體"/>
                <w:sz w:val="20"/>
              </w:rPr>
            </w:pPr>
          </w:p>
        </w:tc>
        <w:tc>
          <w:tcPr>
            <w:tcW w:w="294" w:type="pct"/>
            <w:tcBorders>
              <w:top w:val="single" w:sz="6" w:space="0" w:color="auto"/>
              <w:left w:val="single" w:sz="6" w:space="0" w:color="auto"/>
              <w:bottom w:val="single" w:sz="12" w:space="0" w:color="auto"/>
              <w:right w:val="single" w:sz="6" w:space="0" w:color="auto"/>
            </w:tcBorders>
            <w:vAlign w:val="center"/>
            <w:hideMark/>
          </w:tcPr>
          <w:p w14:paraId="6E39E106"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c>
          <w:tcPr>
            <w:tcW w:w="294" w:type="pct"/>
            <w:tcBorders>
              <w:top w:val="single" w:sz="6" w:space="0" w:color="auto"/>
              <w:left w:val="single" w:sz="6" w:space="0" w:color="auto"/>
              <w:bottom w:val="single" w:sz="12" w:space="0" w:color="auto"/>
              <w:right w:val="single" w:sz="12" w:space="0" w:color="auto"/>
            </w:tcBorders>
            <w:vAlign w:val="center"/>
            <w:hideMark/>
          </w:tcPr>
          <w:p w14:paraId="3D7A97D8" w14:textId="77777777" w:rsidR="000F03E2" w:rsidRPr="001943F1" w:rsidRDefault="000F03E2" w:rsidP="00472D01">
            <w:pPr>
              <w:snapToGrid w:val="0"/>
              <w:spacing w:line="280" w:lineRule="atLeast"/>
              <w:jc w:val="center"/>
              <w:rPr>
                <w:rFonts w:eastAsia="標楷體"/>
                <w:sz w:val="20"/>
              </w:rPr>
            </w:pPr>
            <w:r w:rsidRPr="001943F1">
              <w:rPr>
                <w:rFonts w:eastAsia="標楷體"/>
                <w:sz w:val="20"/>
              </w:rPr>
              <w:sym w:font="Wingdings 2" w:char="F0A2"/>
            </w:r>
          </w:p>
        </w:tc>
      </w:tr>
    </w:tbl>
    <w:p w14:paraId="1F835B88" w14:textId="77777777" w:rsidR="000F03E2" w:rsidRPr="001943F1" w:rsidRDefault="000F03E2" w:rsidP="000F03E2">
      <w:pPr>
        <w:pStyle w:val="aff9"/>
        <w:ind w:leftChars="-62" w:left="993" w:hangingChars="571" w:hanging="1142"/>
        <w:rPr>
          <w:rFonts w:ascii="Times New Roman" w:eastAsia="標楷體" w:hAnsi="Times New Roman"/>
          <w:sz w:val="20"/>
          <w:szCs w:val="20"/>
        </w:rPr>
      </w:pPr>
      <w:r w:rsidRPr="001943F1">
        <w:rPr>
          <w:rFonts w:ascii="Times New Roman" w:eastAsia="標楷體" w:hAnsi="Times New Roman"/>
          <w:sz w:val="20"/>
          <w:szCs w:val="20"/>
        </w:rPr>
        <w:t>註：一、</w:t>
      </w:r>
      <w:r w:rsidRPr="001943F1">
        <w:rPr>
          <w:rFonts w:ascii="Times New Roman" w:eastAsia="標楷體" w:hAnsi="Times New Roman"/>
          <w:sz w:val="20"/>
          <w:szCs w:val="20"/>
        </w:rPr>
        <w:t>A</w:t>
      </w:r>
      <w:r w:rsidRPr="001943F1">
        <w:rPr>
          <w:rFonts w:ascii="Times New Roman" w:eastAsia="標楷體" w:hAnsi="Times New Roman"/>
          <w:sz w:val="20"/>
          <w:szCs w:val="20"/>
        </w:rPr>
        <w:t>：限於地面第一層及地下第一層。</w:t>
      </w:r>
    </w:p>
    <w:p w14:paraId="0D5B272F" w14:textId="77777777" w:rsidR="000F03E2" w:rsidRPr="001943F1" w:rsidRDefault="000F03E2" w:rsidP="000F03E2">
      <w:pPr>
        <w:pStyle w:val="aff9"/>
        <w:ind w:leftChars="280" w:left="1078" w:hangingChars="203" w:hanging="406"/>
        <w:rPr>
          <w:rFonts w:ascii="Times New Roman" w:eastAsia="標楷體" w:hAnsi="Times New Roman"/>
          <w:sz w:val="20"/>
          <w:szCs w:val="20"/>
        </w:rPr>
      </w:pPr>
      <w:r w:rsidRPr="001943F1">
        <w:rPr>
          <w:rFonts w:ascii="Times New Roman" w:eastAsia="標楷體" w:hAnsi="Times New Roman"/>
          <w:sz w:val="20"/>
          <w:szCs w:val="20"/>
        </w:rPr>
        <w:t>B</w:t>
      </w:r>
      <w:r w:rsidRPr="001943F1">
        <w:rPr>
          <w:rFonts w:ascii="Times New Roman" w:eastAsia="標楷體" w:hAnsi="Times New Roman"/>
          <w:sz w:val="20"/>
          <w:szCs w:val="20"/>
        </w:rPr>
        <w:t>：限於地面第三層</w:t>
      </w:r>
      <w:r w:rsidRPr="001943F1">
        <w:rPr>
          <w:rFonts w:ascii="Times New Roman" w:eastAsia="標楷體" w:hAnsi="Times New Roman"/>
          <w:sz w:val="20"/>
          <w:szCs w:val="20"/>
        </w:rPr>
        <w:t>(</w:t>
      </w:r>
      <w:r w:rsidRPr="001943F1">
        <w:rPr>
          <w:rFonts w:ascii="Times New Roman" w:eastAsia="標楷體" w:hAnsi="Times New Roman"/>
          <w:sz w:val="20"/>
          <w:szCs w:val="20"/>
        </w:rPr>
        <w:t>含</w:t>
      </w:r>
      <w:r w:rsidRPr="001943F1">
        <w:rPr>
          <w:rFonts w:ascii="Times New Roman" w:eastAsia="標楷體" w:hAnsi="Times New Roman"/>
          <w:sz w:val="20"/>
          <w:szCs w:val="20"/>
        </w:rPr>
        <w:t>)</w:t>
      </w:r>
      <w:r w:rsidRPr="001943F1">
        <w:rPr>
          <w:rFonts w:ascii="Times New Roman" w:eastAsia="標楷體" w:hAnsi="Times New Roman"/>
          <w:sz w:val="20"/>
          <w:szCs w:val="20"/>
        </w:rPr>
        <w:t>以下，地下第一層以上。</w:t>
      </w:r>
    </w:p>
    <w:p w14:paraId="7CFAE114" w14:textId="77777777" w:rsidR="000F03E2" w:rsidRPr="001943F1" w:rsidRDefault="000F03E2" w:rsidP="000F03E2">
      <w:pPr>
        <w:pStyle w:val="aff9"/>
        <w:ind w:leftChars="280" w:left="1078" w:hangingChars="203" w:hanging="406"/>
        <w:rPr>
          <w:rFonts w:ascii="Times New Roman" w:eastAsia="標楷體" w:hAnsi="Times New Roman"/>
          <w:sz w:val="20"/>
          <w:szCs w:val="20"/>
        </w:rPr>
      </w:pPr>
      <w:r w:rsidRPr="001943F1">
        <w:rPr>
          <w:rFonts w:ascii="Times New Roman" w:eastAsia="標楷體" w:hAnsi="Times New Roman"/>
          <w:sz w:val="20"/>
          <w:szCs w:val="20"/>
        </w:rPr>
        <w:t>C</w:t>
      </w:r>
      <w:r w:rsidRPr="001943F1">
        <w:rPr>
          <w:rFonts w:ascii="Times New Roman" w:eastAsia="標楷體" w:hAnsi="Times New Roman"/>
          <w:sz w:val="20"/>
          <w:szCs w:val="20"/>
        </w:rPr>
        <w:t>：限於地面第六層</w:t>
      </w:r>
      <w:r w:rsidRPr="001943F1">
        <w:rPr>
          <w:rFonts w:ascii="Times New Roman" w:eastAsia="標楷體" w:hAnsi="Times New Roman"/>
          <w:sz w:val="20"/>
          <w:szCs w:val="20"/>
        </w:rPr>
        <w:t>(</w:t>
      </w:r>
      <w:r w:rsidRPr="001943F1">
        <w:rPr>
          <w:rFonts w:ascii="Times New Roman" w:eastAsia="標楷體" w:hAnsi="Times New Roman"/>
          <w:sz w:val="20"/>
          <w:szCs w:val="20"/>
        </w:rPr>
        <w:t>含</w:t>
      </w:r>
      <w:r w:rsidRPr="001943F1">
        <w:rPr>
          <w:rFonts w:ascii="Times New Roman" w:eastAsia="標楷體" w:hAnsi="Times New Roman"/>
          <w:sz w:val="20"/>
          <w:szCs w:val="20"/>
        </w:rPr>
        <w:t>)</w:t>
      </w:r>
      <w:r w:rsidRPr="001943F1">
        <w:rPr>
          <w:rFonts w:ascii="Times New Roman" w:eastAsia="標楷體" w:hAnsi="Times New Roman"/>
          <w:sz w:val="20"/>
          <w:szCs w:val="20"/>
        </w:rPr>
        <w:t>以上。</w:t>
      </w:r>
    </w:p>
    <w:p w14:paraId="3F99C682" w14:textId="77777777" w:rsidR="000F03E2" w:rsidRDefault="000F03E2" w:rsidP="000F03E2">
      <w:pPr>
        <w:pStyle w:val="aff9"/>
        <w:ind w:leftChars="280" w:left="1078" w:hangingChars="203" w:hanging="406"/>
        <w:rPr>
          <w:rFonts w:ascii="Times New Roman" w:eastAsia="標楷體" w:hAnsi="Times New Roman"/>
          <w:sz w:val="20"/>
          <w:szCs w:val="20"/>
        </w:rPr>
      </w:pPr>
      <w:r w:rsidRPr="001943F1">
        <w:rPr>
          <w:rFonts w:ascii="Times New Roman" w:eastAsia="標楷體" w:hAnsi="Times New Roman"/>
          <w:sz w:val="20"/>
          <w:szCs w:val="20"/>
        </w:rPr>
        <w:sym w:font="Wingdings 2" w:char="F0A2"/>
      </w:r>
      <w:r w:rsidRPr="001943F1">
        <w:rPr>
          <w:rFonts w:ascii="Times New Roman" w:eastAsia="標楷體" w:hAnsi="Times New Roman"/>
          <w:sz w:val="20"/>
          <w:szCs w:val="20"/>
        </w:rPr>
        <w:t>：</w:t>
      </w:r>
      <w:r w:rsidRPr="00593A1E">
        <w:rPr>
          <w:rFonts w:ascii="Times New Roman" w:eastAsia="標楷體" w:hAnsi="Times New Roman" w:hint="eastAsia"/>
          <w:sz w:val="20"/>
          <w:szCs w:val="20"/>
        </w:rPr>
        <w:t>允許使用（倘設置第十組之再生能源相關設施應經目的事業主管機關同意〈除屋頂型再生能源設施外〉）</w:t>
      </w:r>
      <w:r w:rsidRPr="001943F1">
        <w:rPr>
          <w:rFonts w:ascii="Times New Roman" w:eastAsia="標楷體" w:hAnsi="Times New Roman"/>
          <w:sz w:val="20"/>
          <w:szCs w:val="20"/>
        </w:rPr>
        <w:t>。</w:t>
      </w:r>
    </w:p>
    <w:p w14:paraId="09614804" w14:textId="77777777" w:rsidR="000F03E2" w:rsidRPr="00397811" w:rsidRDefault="000F03E2" w:rsidP="000F03E2">
      <w:pPr>
        <w:pStyle w:val="aff9"/>
        <w:ind w:leftChars="280" w:left="1011" w:hangingChars="106" w:hanging="339"/>
        <w:rPr>
          <w:rFonts w:ascii="Times New Roman" w:eastAsia="標楷體" w:hAnsi="Times New Roman"/>
          <w:sz w:val="20"/>
          <w:szCs w:val="20"/>
        </w:rPr>
      </w:pPr>
      <w:r w:rsidRPr="00FF14B7">
        <w:rPr>
          <w:rFonts w:ascii="Times New Roman" w:eastAsia="標楷體" w:hAnsi="Times New Roman"/>
          <w:sz w:val="32"/>
          <w:szCs w:val="32"/>
        </w:rPr>
        <w:t>□</w:t>
      </w:r>
      <w:r w:rsidRPr="001943F1">
        <w:rPr>
          <w:rFonts w:ascii="Times New Roman" w:eastAsia="標楷體" w:hAnsi="Times New Roman"/>
          <w:sz w:val="20"/>
          <w:szCs w:val="20"/>
        </w:rPr>
        <w:t>：</w:t>
      </w:r>
      <w:r w:rsidRPr="00397811">
        <w:rPr>
          <w:rFonts w:ascii="Times New Roman" w:eastAsia="標楷體" w:hAnsi="Times New Roman" w:hint="eastAsia"/>
          <w:sz w:val="20"/>
          <w:szCs w:val="20"/>
        </w:rPr>
        <w:t>建築基地依本要點表</w:t>
      </w:r>
      <w:r>
        <w:rPr>
          <w:rFonts w:ascii="Times New Roman" w:eastAsia="標楷體" w:hAnsi="Times New Roman" w:hint="eastAsia"/>
          <w:sz w:val="20"/>
          <w:szCs w:val="20"/>
        </w:rPr>
        <w:t>7-6</w:t>
      </w:r>
      <w:r w:rsidRPr="00397811">
        <w:rPr>
          <w:rFonts w:ascii="Times New Roman" w:eastAsia="標楷體" w:hAnsi="Times New Roman" w:hint="eastAsia"/>
          <w:sz w:val="20"/>
          <w:szCs w:val="20"/>
        </w:rPr>
        <w:t>「土地及建築物使用強度管制表」註</w:t>
      </w:r>
      <w:r w:rsidRPr="00397811">
        <w:rPr>
          <w:rFonts w:ascii="Times New Roman" w:eastAsia="標楷體" w:hAnsi="Times New Roman" w:hint="eastAsia"/>
          <w:sz w:val="20"/>
          <w:szCs w:val="20"/>
        </w:rPr>
        <w:t>8</w:t>
      </w:r>
      <w:r w:rsidRPr="00397811">
        <w:rPr>
          <w:rFonts w:ascii="Times New Roman" w:eastAsia="標楷體" w:hAnsi="Times New Roman" w:hint="eastAsia"/>
          <w:sz w:val="20"/>
          <w:szCs w:val="20"/>
        </w:rPr>
        <w:t>規定申請放寬最高建築高度或依據本要點第十三點規定申請容積獎勵者，所提供之「公共停車位」限作第二十四組：運輸服務業之停車場經營業使用；且應經都市設計審議委員會審議通過並於建造執照加註其設置位置。</w:t>
      </w:r>
    </w:p>
    <w:p w14:paraId="74146C4F" w14:textId="77777777" w:rsidR="000F03E2" w:rsidRDefault="000F03E2" w:rsidP="000F03E2">
      <w:pPr>
        <w:pStyle w:val="aff9"/>
        <w:ind w:leftChars="420" w:left="1008"/>
        <w:rPr>
          <w:rFonts w:ascii="Times New Roman" w:eastAsia="標楷體" w:hAnsi="Times New Roman"/>
          <w:sz w:val="20"/>
          <w:szCs w:val="20"/>
        </w:rPr>
      </w:pPr>
      <w:r w:rsidRPr="00397811">
        <w:rPr>
          <w:rFonts w:ascii="Times New Roman" w:eastAsia="標楷體" w:hAnsi="Times New Roman" w:hint="eastAsia"/>
          <w:sz w:val="20"/>
          <w:szCs w:val="20"/>
        </w:rPr>
        <w:t>申請人應於建造執照核准前與本府簽訂協議書，內容敘明保證金繳交時間、營運管理計畫、繳交金額與退還方式，並於使用執照取得後</w:t>
      </w:r>
      <w:r w:rsidRPr="00397811">
        <w:rPr>
          <w:rFonts w:ascii="Times New Roman" w:eastAsia="標楷體" w:hAnsi="Times New Roman" w:hint="eastAsia"/>
          <w:sz w:val="20"/>
          <w:szCs w:val="20"/>
        </w:rPr>
        <w:t>8</w:t>
      </w:r>
      <w:r w:rsidRPr="00397811">
        <w:rPr>
          <w:rFonts w:ascii="Times New Roman" w:eastAsia="標楷體" w:hAnsi="Times New Roman" w:hint="eastAsia"/>
          <w:sz w:val="20"/>
          <w:szCs w:val="20"/>
        </w:rPr>
        <w:t>個月內依停車場法規定領得停車場登記證，開放供公眾使用。</w:t>
      </w:r>
    </w:p>
    <w:p w14:paraId="4E8C0F01" w14:textId="77777777" w:rsidR="000F03E2" w:rsidRDefault="000F03E2" w:rsidP="000F03E2">
      <w:pPr>
        <w:pStyle w:val="aff9"/>
        <w:ind w:leftChars="280" w:left="1052" w:hangingChars="190" w:hanging="380"/>
        <w:rPr>
          <w:rFonts w:ascii="Times New Roman" w:eastAsia="標楷體" w:hAnsi="Times New Roman"/>
          <w:sz w:val="20"/>
          <w:szCs w:val="20"/>
        </w:rPr>
      </w:pPr>
      <w:r w:rsidRPr="008653B9">
        <w:rPr>
          <w:rFonts w:ascii="Times New Roman" w:eastAsia="標楷體" w:hAnsi="Times New Roman"/>
          <w:sz w:val="20"/>
          <w:szCs w:val="20"/>
        </w:rPr>
        <w:sym w:font="Wingdings 2" w:char="F0BF"/>
      </w:r>
      <w:r w:rsidRPr="001943F1">
        <w:rPr>
          <w:rFonts w:ascii="Times New Roman" w:eastAsia="標楷體" w:hAnsi="Times New Roman"/>
          <w:sz w:val="20"/>
          <w:szCs w:val="20"/>
        </w:rPr>
        <w:t>：</w:t>
      </w:r>
      <w:r>
        <w:rPr>
          <w:rFonts w:ascii="Times New Roman" w:eastAsia="標楷體" w:hAnsi="Times New Roman" w:hint="eastAsia"/>
          <w:sz w:val="20"/>
          <w:szCs w:val="20"/>
        </w:rPr>
        <w:t>不得作醫院使用。</w:t>
      </w:r>
    </w:p>
    <w:p w14:paraId="6E288063" w14:textId="77777777" w:rsidR="000F03E2" w:rsidRDefault="000F03E2" w:rsidP="000F03E2">
      <w:pPr>
        <w:pStyle w:val="aff9"/>
        <w:ind w:leftChars="280" w:left="1052" w:hangingChars="190" w:hanging="380"/>
        <w:rPr>
          <w:rFonts w:ascii="Times New Roman" w:eastAsia="標楷體" w:hAnsi="Times New Roman"/>
          <w:sz w:val="20"/>
          <w:szCs w:val="20"/>
        </w:rPr>
      </w:pPr>
      <w:r w:rsidRPr="008653B9">
        <w:rPr>
          <w:rFonts w:ascii="Times New Roman" w:eastAsia="標楷體" w:hAnsi="Times New Roman"/>
          <w:sz w:val="20"/>
          <w:szCs w:val="20"/>
        </w:rPr>
        <w:sym w:font="Wingdings 2" w:char="F098"/>
      </w:r>
      <w:r w:rsidRPr="001943F1">
        <w:rPr>
          <w:rFonts w:ascii="Times New Roman" w:eastAsia="標楷體" w:hAnsi="Times New Roman"/>
          <w:sz w:val="20"/>
          <w:szCs w:val="20"/>
        </w:rPr>
        <w:t>：</w:t>
      </w:r>
      <w:r>
        <w:rPr>
          <w:rFonts w:ascii="Times New Roman" w:eastAsia="標楷體" w:hAnsi="Times New Roman" w:hint="eastAsia"/>
          <w:sz w:val="20"/>
          <w:szCs w:val="20"/>
        </w:rPr>
        <w:t>限作診所、藥局使用。</w:t>
      </w:r>
    </w:p>
    <w:p w14:paraId="22D24CCE" w14:textId="77777777" w:rsidR="000F03E2" w:rsidRPr="00397811" w:rsidRDefault="000F03E2" w:rsidP="000F03E2">
      <w:pPr>
        <w:pStyle w:val="aff9"/>
        <w:ind w:leftChars="280" w:left="1052" w:hangingChars="190" w:hanging="380"/>
        <w:rPr>
          <w:rFonts w:ascii="Times New Roman" w:eastAsia="標楷體" w:hAnsi="Times New Roman"/>
          <w:sz w:val="20"/>
          <w:szCs w:val="20"/>
        </w:rPr>
      </w:pPr>
      <w:r w:rsidRPr="008653B9">
        <w:rPr>
          <w:rFonts w:ascii="Times New Roman" w:eastAsia="標楷體" w:hAnsi="Times New Roman"/>
          <w:sz w:val="20"/>
          <w:szCs w:val="20"/>
        </w:rPr>
        <w:sym w:font="Wingdings 2" w:char="F099"/>
      </w:r>
      <w:r w:rsidRPr="001943F1">
        <w:rPr>
          <w:rFonts w:ascii="Times New Roman" w:eastAsia="標楷體" w:hAnsi="Times New Roman"/>
          <w:sz w:val="20"/>
          <w:szCs w:val="20"/>
        </w:rPr>
        <w:t>：</w:t>
      </w:r>
      <w:r w:rsidRPr="00571F55">
        <w:rPr>
          <w:rFonts w:ascii="Times New Roman" w:eastAsia="標楷體" w:hAnsi="Times New Roman" w:hint="eastAsia"/>
          <w:sz w:val="20"/>
          <w:szCs w:val="20"/>
        </w:rPr>
        <w:t>除屋頂型再生能源設施免經主管機關同意外，設置第十組之再生能源相關設施應經目的事業主管機關同意</w:t>
      </w:r>
      <w:r>
        <w:rPr>
          <w:rFonts w:ascii="Times New Roman" w:eastAsia="標楷體" w:hAnsi="Times New Roman" w:hint="eastAsia"/>
          <w:sz w:val="20"/>
          <w:szCs w:val="20"/>
        </w:rPr>
        <w:t>。</w:t>
      </w:r>
    </w:p>
    <w:p w14:paraId="78D9319B" w14:textId="77777777" w:rsidR="000F03E2" w:rsidRPr="00FB3CAD" w:rsidRDefault="000F03E2" w:rsidP="000F03E2">
      <w:pPr>
        <w:pStyle w:val="aff9"/>
        <w:ind w:leftChars="280" w:left="1052" w:hangingChars="190" w:hanging="380"/>
        <w:rPr>
          <w:rFonts w:ascii="Times New Roman" w:eastAsia="標楷體" w:hAnsi="Times New Roman"/>
          <w:sz w:val="20"/>
          <w:szCs w:val="20"/>
        </w:rPr>
      </w:pPr>
      <w:r w:rsidRPr="001943F1">
        <w:rPr>
          <w:rFonts w:ascii="Times New Roman" w:eastAsia="標楷體" w:hAnsi="Times New Roman"/>
          <w:sz w:val="20"/>
          <w:szCs w:val="20"/>
        </w:rPr>
        <w:t>▲</w:t>
      </w:r>
      <w:r w:rsidRPr="001943F1">
        <w:rPr>
          <w:rFonts w:ascii="Times New Roman" w:eastAsia="標楷體" w:hAnsi="Times New Roman"/>
          <w:sz w:val="20"/>
          <w:szCs w:val="20"/>
        </w:rPr>
        <w:t>：</w:t>
      </w:r>
      <w:r w:rsidRPr="00FB3CAD">
        <w:rPr>
          <w:rFonts w:ascii="Times New Roman" w:eastAsia="標楷體" w:hAnsi="Times New Roman" w:hint="eastAsia"/>
          <w:sz w:val="20"/>
          <w:szCs w:val="20"/>
        </w:rPr>
        <w:t>依下列規定辦理者，得允許使用：</w:t>
      </w:r>
    </w:p>
    <w:p w14:paraId="3F50FF0B" w14:textId="77777777" w:rsidR="000F03E2" w:rsidRPr="00FB3CAD" w:rsidRDefault="000F03E2" w:rsidP="000F03E2">
      <w:pPr>
        <w:pStyle w:val="aff9"/>
        <w:ind w:leftChars="380" w:left="1318" w:hangingChars="203" w:hanging="406"/>
        <w:rPr>
          <w:rFonts w:ascii="Times New Roman" w:eastAsia="標楷體" w:hAnsi="Times New Roman"/>
          <w:sz w:val="20"/>
          <w:szCs w:val="20"/>
        </w:rPr>
      </w:pPr>
      <w:r w:rsidRPr="00FB3CAD">
        <w:rPr>
          <w:rFonts w:ascii="Times New Roman" w:eastAsia="標楷體" w:hAnsi="Times New Roman" w:hint="eastAsia"/>
          <w:sz w:val="20"/>
          <w:szCs w:val="20"/>
        </w:rPr>
        <w:t>1.</w:t>
      </w:r>
      <w:r w:rsidRPr="00FB3CAD">
        <w:rPr>
          <w:rFonts w:ascii="Times New Roman" w:eastAsia="標楷體" w:hAnsi="Times New Roman" w:hint="eastAsia"/>
          <w:sz w:val="20"/>
          <w:szCs w:val="20"/>
        </w:rPr>
        <w:t>第三組：集合住宅及第四組：商務住宅之使用面積不得超過容積總樓地板面積三分之一。</w:t>
      </w:r>
    </w:p>
    <w:p w14:paraId="21552D07" w14:textId="77777777" w:rsidR="000F03E2" w:rsidRPr="00FB3CAD" w:rsidRDefault="000F03E2" w:rsidP="000F03E2">
      <w:pPr>
        <w:pStyle w:val="aff9"/>
        <w:ind w:leftChars="380" w:left="1050" w:hangingChars="69" w:hanging="138"/>
        <w:rPr>
          <w:rFonts w:ascii="Times New Roman" w:eastAsia="標楷體" w:hAnsi="Times New Roman"/>
          <w:sz w:val="20"/>
          <w:szCs w:val="20"/>
        </w:rPr>
      </w:pPr>
      <w:r w:rsidRPr="00FB3CAD">
        <w:rPr>
          <w:rFonts w:ascii="Times New Roman" w:eastAsia="標楷體" w:hAnsi="Times New Roman"/>
          <w:sz w:val="20"/>
          <w:szCs w:val="20"/>
        </w:rPr>
        <w:t>2.</w:t>
      </w:r>
      <w:r w:rsidRPr="00FB3CAD">
        <w:rPr>
          <w:rFonts w:ascii="Times New Roman" w:eastAsia="標楷體" w:hAnsi="Times New Roman" w:hint="eastAsia"/>
          <w:sz w:val="20"/>
          <w:szCs w:val="20"/>
        </w:rPr>
        <w:t>第五組：兒童教育設施、第十一組：文化社教與休閒運動設施、第十二組：一般零售業甲組、第十五組：飲食業、第十七組：日常服務業、第十八組：一般服務業之使用面積應至少達容積總樓地板面積三分之一。</w:t>
      </w:r>
    </w:p>
    <w:p w14:paraId="5BAD2BD3" w14:textId="77777777" w:rsidR="000F03E2" w:rsidRPr="00FB3CAD" w:rsidRDefault="000F03E2" w:rsidP="000F03E2">
      <w:pPr>
        <w:pStyle w:val="aff9"/>
        <w:ind w:leftChars="380" w:left="1050" w:hangingChars="69" w:hanging="138"/>
        <w:rPr>
          <w:rFonts w:ascii="Times New Roman" w:eastAsia="標楷體" w:hAnsi="Times New Roman"/>
          <w:sz w:val="20"/>
          <w:szCs w:val="20"/>
        </w:rPr>
      </w:pPr>
      <w:r w:rsidRPr="00FB3CAD">
        <w:rPr>
          <w:rFonts w:ascii="Times New Roman" w:eastAsia="標楷體" w:hAnsi="Times New Roman"/>
          <w:sz w:val="20"/>
          <w:szCs w:val="20"/>
        </w:rPr>
        <w:t>3.</w:t>
      </w:r>
      <w:r w:rsidRPr="00FB3CAD">
        <w:rPr>
          <w:rFonts w:ascii="Times New Roman" w:eastAsia="標楷體" w:hAnsi="Times New Roman" w:hint="eastAsia"/>
          <w:sz w:val="20"/>
          <w:szCs w:val="20"/>
        </w:rPr>
        <w:t>第二十組：會展產業、第二十二組：創新研發產業、第二十三組：金融、保險及不動產業、第二十七組：其他經本府核定發展之策略性產業之使用面積至少佔容積總樓地板面積三分之一。</w:t>
      </w:r>
    </w:p>
    <w:p w14:paraId="1D772608" w14:textId="77777777" w:rsidR="000F03E2" w:rsidRPr="00FB3CAD" w:rsidRDefault="000F03E2" w:rsidP="000F03E2">
      <w:pPr>
        <w:pStyle w:val="aff9"/>
        <w:ind w:leftChars="380" w:left="1050" w:hangingChars="69" w:hanging="138"/>
        <w:rPr>
          <w:rFonts w:ascii="Times New Roman" w:eastAsia="標楷體" w:hAnsi="Times New Roman"/>
          <w:sz w:val="20"/>
          <w:szCs w:val="20"/>
        </w:rPr>
      </w:pPr>
      <w:r w:rsidRPr="00FB3CAD">
        <w:rPr>
          <w:rFonts w:ascii="Times New Roman" w:eastAsia="標楷體" w:hAnsi="Times New Roman" w:hint="eastAsia"/>
          <w:sz w:val="20"/>
          <w:szCs w:val="20"/>
        </w:rPr>
        <w:t>4.</w:t>
      </w:r>
      <w:r w:rsidRPr="00FB3CAD">
        <w:rPr>
          <w:rFonts w:ascii="Times New Roman" w:eastAsia="標楷體" w:hAnsi="Times New Roman" w:hint="eastAsia"/>
          <w:sz w:val="20"/>
          <w:szCs w:val="20"/>
        </w:rPr>
        <w:t>應於地面第三層（含）以下回饋不小於建築基地乘以基準容積率乘以</w:t>
      </w:r>
      <w:r w:rsidRPr="00FB3CAD">
        <w:rPr>
          <w:rFonts w:ascii="Times New Roman" w:eastAsia="標楷體" w:hAnsi="Times New Roman" w:hint="eastAsia"/>
          <w:sz w:val="20"/>
          <w:szCs w:val="20"/>
        </w:rPr>
        <w:t>2%</w:t>
      </w:r>
      <w:r w:rsidRPr="00FB3CAD">
        <w:rPr>
          <w:rFonts w:ascii="Times New Roman" w:eastAsia="標楷體" w:hAnsi="Times New Roman" w:hint="eastAsia"/>
          <w:sz w:val="20"/>
          <w:szCs w:val="20"/>
        </w:rPr>
        <w:t>之樓地板面積（含相對應容積樓地板應有土地持分），供集中留設作以下公益性設施使用，並經本府指定之管理機關同意接管：</w:t>
      </w:r>
    </w:p>
    <w:p w14:paraId="7EFAB55A" w14:textId="77777777" w:rsidR="000F03E2" w:rsidRPr="00FB3CAD" w:rsidRDefault="000F03E2" w:rsidP="000F03E2">
      <w:pPr>
        <w:pStyle w:val="aff9"/>
        <w:ind w:leftChars="417" w:left="1275" w:hangingChars="137" w:hanging="274"/>
        <w:rPr>
          <w:rFonts w:ascii="Times New Roman" w:eastAsia="標楷體" w:hAnsi="Times New Roman"/>
          <w:sz w:val="20"/>
          <w:szCs w:val="20"/>
        </w:rPr>
      </w:pPr>
      <w:r w:rsidRPr="00FB3CAD">
        <w:rPr>
          <w:rFonts w:ascii="Times New Roman" w:eastAsia="標楷體" w:hAnsi="Times New Roman" w:hint="eastAsia"/>
          <w:sz w:val="20"/>
          <w:szCs w:val="20"/>
        </w:rPr>
        <w:t>(1)</w:t>
      </w:r>
      <w:r w:rsidRPr="00FB3CAD">
        <w:rPr>
          <w:rFonts w:ascii="Times New Roman" w:eastAsia="標楷體" w:hAnsi="Times New Roman" w:hint="eastAsia"/>
          <w:sz w:val="20"/>
          <w:szCs w:val="20"/>
        </w:rPr>
        <w:t>公益性設施項目包含產業育成設施、社會住宅、幼兒園、社區關懷據點、市民活動中心、長期照顧服務機構、托嬰中心及其他經本府各目的事業主管機關認定之公益性設施。</w:t>
      </w:r>
    </w:p>
    <w:p w14:paraId="730C4397" w14:textId="77777777" w:rsidR="000F03E2" w:rsidRPr="00FB3CAD" w:rsidRDefault="000F03E2" w:rsidP="000F03E2">
      <w:pPr>
        <w:pStyle w:val="aff9"/>
        <w:ind w:leftChars="417" w:left="1275" w:hangingChars="137" w:hanging="274"/>
        <w:rPr>
          <w:rFonts w:ascii="Times New Roman" w:eastAsia="標楷體" w:hAnsi="Times New Roman"/>
          <w:sz w:val="20"/>
          <w:szCs w:val="20"/>
        </w:rPr>
      </w:pPr>
      <w:r w:rsidRPr="00FB3CAD">
        <w:rPr>
          <w:rFonts w:ascii="Times New Roman" w:eastAsia="標楷體" w:hAnsi="Times New Roman" w:hint="eastAsia"/>
          <w:sz w:val="20"/>
          <w:szCs w:val="20"/>
        </w:rPr>
        <w:t>(2)</w:t>
      </w:r>
      <w:r w:rsidRPr="00FB3CAD">
        <w:rPr>
          <w:rFonts w:ascii="Times New Roman" w:eastAsia="標楷體" w:hAnsi="Times New Roman" w:hint="eastAsia"/>
          <w:sz w:val="20"/>
          <w:szCs w:val="20"/>
        </w:rPr>
        <w:t>前項各款設施應繳納管理維護經費予接管機關。但申請人承諾負責管理維護者，免予繳納；其管理維護經費計算方式，由本府另定之。</w:t>
      </w:r>
    </w:p>
    <w:p w14:paraId="3889E879" w14:textId="77777777" w:rsidR="000F03E2" w:rsidRPr="001943F1" w:rsidRDefault="000F03E2" w:rsidP="000F03E2">
      <w:pPr>
        <w:pStyle w:val="aff9"/>
        <w:ind w:leftChars="417" w:left="1407" w:hangingChars="203" w:hanging="406"/>
        <w:rPr>
          <w:rFonts w:ascii="Times New Roman" w:eastAsia="標楷體" w:hAnsi="Times New Roman"/>
          <w:sz w:val="20"/>
          <w:szCs w:val="20"/>
        </w:rPr>
      </w:pPr>
      <w:r w:rsidRPr="00FB3CAD">
        <w:rPr>
          <w:rFonts w:ascii="Times New Roman" w:eastAsia="標楷體" w:hAnsi="Times New Roman" w:hint="eastAsia"/>
          <w:sz w:val="20"/>
          <w:szCs w:val="20"/>
        </w:rPr>
        <w:t>(3)</w:t>
      </w:r>
      <w:r w:rsidRPr="00FB3CAD">
        <w:rPr>
          <w:rFonts w:ascii="Times New Roman" w:eastAsia="標楷體" w:hAnsi="Times New Roman" w:hint="eastAsia"/>
          <w:sz w:val="20"/>
          <w:szCs w:val="20"/>
        </w:rPr>
        <w:t>公益性設施所有權移轉予臺中市者，得免計容積。</w:t>
      </w:r>
    </w:p>
    <w:p w14:paraId="1DA84419" w14:textId="77777777" w:rsidR="000F03E2" w:rsidRPr="001943F1" w:rsidRDefault="000F03E2" w:rsidP="000F03E2">
      <w:pPr>
        <w:pStyle w:val="aff9"/>
        <w:ind w:leftChars="110" w:left="664" w:hangingChars="200" w:hanging="400"/>
        <w:rPr>
          <w:rFonts w:ascii="Times New Roman" w:eastAsia="標楷體" w:hAnsi="Times New Roman"/>
          <w:sz w:val="20"/>
          <w:szCs w:val="20"/>
        </w:rPr>
      </w:pPr>
      <w:r w:rsidRPr="001943F1">
        <w:rPr>
          <w:rFonts w:ascii="Times New Roman" w:eastAsia="標楷體" w:hAnsi="Times New Roman"/>
          <w:sz w:val="20"/>
          <w:szCs w:val="20"/>
        </w:rPr>
        <w:t>二、</w:t>
      </w:r>
      <w:r w:rsidRPr="00CD490F">
        <w:rPr>
          <w:rFonts w:ascii="Times New Roman" w:eastAsia="標楷體" w:hAnsi="Times New Roman" w:hint="eastAsia"/>
          <w:sz w:val="20"/>
          <w:szCs w:val="20"/>
        </w:rPr>
        <w:t>「公</w:t>
      </w:r>
      <w:r w:rsidRPr="00CD490F">
        <w:rPr>
          <w:rFonts w:ascii="Times New Roman" w:eastAsia="標楷體" w:hAnsi="Times New Roman" w:hint="eastAsia"/>
          <w:sz w:val="20"/>
          <w:szCs w:val="20"/>
        </w:rPr>
        <w:t>139</w:t>
      </w:r>
      <w:r w:rsidRPr="00CD490F">
        <w:rPr>
          <w:rFonts w:ascii="Times New Roman" w:eastAsia="標楷體" w:hAnsi="Times New Roman" w:hint="eastAsia"/>
          <w:sz w:val="20"/>
          <w:szCs w:val="20"/>
        </w:rPr>
        <w:t>」公園用地倘依「促進民間參與公共建設法」作多目標使用設置之相關設施，得適用表列之容許使用組別</w:t>
      </w:r>
      <w:r w:rsidRPr="001943F1">
        <w:rPr>
          <w:rFonts w:ascii="Times New Roman" w:eastAsia="標楷體" w:hAnsi="Times New Roman"/>
          <w:sz w:val="20"/>
          <w:szCs w:val="20"/>
        </w:rPr>
        <w:t>。</w:t>
      </w:r>
    </w:p>
    <w:p w14:paraId="5B493A43" w14:textId="77777777" w:rsidR="000F03E2" w:rsidRDefault="000F03E2" w:rsidP="000F03E2">
      <w:pPr>
        <w:pStyle w:val="aff9"/>
        <w:ind w:leftChars="110" w:left="664" w:hangingChars="200" w:hanging="400"/>
        <w:rPr>
          <w:rFonts w:ascii="Times New Roman" w:eastAsia="標楷體" w:hAnsi="Times New Roman"/>
          <w:sz w:val="20"/>
          <w:szCs w:val="20"/>
        </w:rPr>
      </w:pPr>
      <w:r w:rsidRPr="001943F1">
        <w:rPr>
          <w:rFonts w:ascii="Times New Roman" w:eastAsia="標楷體" w:hAnsi="Times New Roman"/>
          <w:sz w:val="20"/>
          <w:szCs w:val="20"/>
        </w:rPr>
        <w:t>三、建築基地作第十五組：飲食業或第十六組：餐飲業使用者，應預留油脂、油煙截留相關設施所需空間，並納入建築設計圖說請領建築執照。</w:t>
      </w:r>
    </w:p>
    <w:p w14:paraId="29E8CE56" w14:textId="77777777" w:rsidR="000F03E2" w:rsidRDefault="000F03E2" w:rsidP="000F03E2">
      <w:pPr>
        <w:pStyle w:val="aff9"/>
        <w:ind w:leftChars="110" w:left="664" w:hangingChars="200" w:hanging="400"/>
        <w:rPr>
          <w:rFonts w:ascii="Times New Roman" w:eastAsia="標楷體" w:hAnsi="Times New Roman"/>
          <w:sz w:val="20"/>
          <w:szCs w:val="20"/>
        </w:rPr>
      </w:pPr>
      <w:r>
        <w:rPr>
          <w:rFonts w:ascii="Times New Roman" w:eastAsia="標楷體" w:hAnsi="Times New Roman" w:hint="eastAsia"/>
          <w:sz w:val="20"/>
          <w:szCs w:val="20"/>
        </w:rPr>
        <w:t>四、</w:t>
      </w:r>
      <w:r w:rsidRPr="00981390">
        <w:rPr>
          <w:rFonts w:ascii="Times New Roman" w:eastAsia="標楷體" w:hAnsi="Times New Roman" w:hint="eastAsia"/>
          <w:sz w:val="20"/>
          <w:szCs w:val="20"/>
        </w:rPr>
        <w:t>第三種創新研發專用區作第十九組：辦公事務所及工商服務業、第二十一組：文化創意產業、第二十二組：創新研發產業、第二十三組：金融、保險及不動產業、第二十七組：其他經本府核定發展之策略性產業之使用面積至少占容積總樓地板面積三分之一，並應無償提供一定之容積樓地板面積供本府作產業育成設施、社會福利設施或其他供公眾使用設施及機關辦公相關設施。</w:t>
      </w:r>
    </w:p>
    <w:p w14:paraId="50EC03E4" w14:textId="77777777" w:rsidR="002965BF" w:rsidRDefault="000F03E2" w:rsidP="000F03E2">
      <w:pPr>
        <w:pStyle w:val="aff9"/>
        <w:ind w:leftChars="110" w:left="664" w:hangingChars="200" w:hanging="400"/>
        <w:rPr>
          <w:rFonts w:ascii="Times New Roman" w:eastAsia="標楷體" w:hAnsi="Times New Roman"/>
          <w:sz w:val="20"/>
          <w:szCs w:val="20"/>
        </w:rPr>
      </w:pPr>
      <w:r>
        <w:rPr>
          <w:rFonts w:ascii="Times New Roman" w:eastAsia="標楷體" w:hAnsi="Times New Roman" w:hint="eastAsia"/>
          <w:sz w:val="20"/>
          <w:szCs w:val="20"/>
        </w:rPr>
        <w:t>五</w:t>
      </w:r>
      <w:r w:rsidRPr="002965BF">
        <w:rPr>
          <w:rFonts w:ascii="Times New Roman" w:eastAsia="標楷體" w:hAnsi="Times New Roman" w:hint="eastAsia"/>
          <w:sz w:val="20"/>
          <w:szCs w:val="20"/>
        </w:rPr>
        <w:t>、</w:t>
      </w:r>
      <w:r w:rsidR="002965BF" w:rsidRPr="002965BF">
        <w:rPr>
          <w:rFonts w:ascii="Times New Roman" w:eastAsia="標楷體" w:hAnsi="Times New Roman" w:hint="eastAsia"/>
          <w:sz w:val="20"/>
          <w:szCs w:val="20"/>
        </w:rPr>
        <w:t>以申請都市設計審議時法令規定為準。</w:t>
      </w:r>
    </w:p>
    <w:p w14:paraId="63052025" w14:textId="77777777" w:rsidR="000F03E2" w:rsidRDefault="000F03E2" w:rsidP="000F03E2">
      <w:pPr>
        <w:pStyle w:val="aff9"/>
        <w:ind w:leftChars="110" w:left="664" w:hangingChars="200" w:hanging="400"/>
        <w:rPr>
          <w:rFonts w:ascii="Times New Roman" w:eastAsia="標楷體" w:hAnsi="Times New Roman"/>
          <w:sz w:val="20"/>
          <w:szCs w:val="20"/>
        </w:rPr>
      </w:pPr>
    </w:p>
    <w:p w14:paraId="10C83AA5" w14:textId="25AE470F" w:rsidR="000F03E2" w:rsidRPr="000F03E2" w:rsidRDefault="000F03E2" w:rsidP="00E63E8E">
      <w:pPr>
        <w:pStyle w:val="aff9"/>
        <w:ind w:leftChars="110" w:left="664" w:hangingChars="200" w:hanging="400"/>
        <w:rPr>
          <w:rFonts w:ascii="Times New Roman" w:eastAsia="標楷體" w:hAnsi="Times New Roman"/>
          <w:sz w:val="20"/>
          <w:szCs w:val="20"/>
        </w:rPr>
        <w:sectPr w:rsidR="000F03E2" w:rsidRPr="000F03E2" w:rsidSect="00B00837">
          <w:footerReference w:type="default" r:id="rId29"/>
          <w:pgSz w:w="11906" w:h="16838" w:code="9"/>
          <w:pgMar w:top="737" w:right="1134" w:bottom="737" w:left="1134" w:header="851" w:footer="624" w:gutter="0"/>
          <w:pgNumType w:start="3"/>
          <w:cols w:space="425"/>
          <w:docGrid w:type="lines" w:linePitch="380"/>
        </w:sectPr>
      </w:pPr>
    </w:p>
    <w:p w14:paraId="7C312949" w14:textId="7C341134" w:rsidR="00FD7A4C" w:rsidRDefault="00FD7A4C" w:rsidP="000F03E2">
      <w:pPr>
        <w:spacing w:line="360" w:lineRule="auto"/>
        <w:outlineLvl w:val="0"/>
        <w:rPr>
          <w:rFonts w:eastAsia="標楷體"/>
          <w:b/>
          <w:bCs/>
          <w:sz w:val="28"/>
          <w:szCs w:val="52"/>
        </w:rPr>
      </w:pPr>
      <w:bookmarkStart w:id="863" w:name="_Toc194494244"/>
      <w:bookmarkStart w:id="864" w:name="_Toc102034160"/>
      <w:bookmarkStart w:id="865" w:name="_Toc102037001"/>
      <w:bookmarkStart w:id="866" w:name="_Toc121702034"/>
      <w:bookmarkStart w:id="867" w:name="_Toc121703104"/>
      <w:r w:rsidRPr="000F03E2">
        <w:rPr>
          <w:rFonts w:eastAsia="標楷體" w:hint="eastAsia"/>
          <w:b/>
          <w:bCs/>
          <w:sz w:val="28"/>
          <w:szCs w:val="52"/>
        </w:rPr>
        <w:t>附件</w:t>
      </w:r>
      <w:r w:rsidR="00F774E3">
        <w:rPr>
          <w:rFonts w:eastAsia="標楷體" w:hint="eastAsia"/>
          <w:b/>
          <w:bCs/>
          <w:sz w:val="28"/>
          <w:szCs w:val="52"/>
        </w:rPr>
        <w:t>四</w:t>
      </w:r>
      <w:r w:rsidR="00872572">
        <w:rPr>
          <w:rFonts w:eastAsia="標楷體" w:hint="eastAsia"/>
          <w:b/>
          <w:bCs/>
          <w:sz w:val="28"/>
          <w:szCs w:val="52"/>
        </w:rPr>
        <w:t>、</w:t>
      </w:r>
      <w:r w:rsidR="00486C99" w:rsidRPr="00486C99">
        <w:rPr>
          <w:rFonts w:eastAsia="標楷體" w:hint="eastAsia"/>
          <w:b/>
          <w:bCs/>
          <w:sz w:val="28"/>
          <w:szCs w:val="52"/>
        </w:rPr>
        <w:t>建物應規劃設置設施</w:t>
      </w:r>
      <w:r w:rsidR="00E232D2">
        <w:rPr>
          <w:rFonts w:eastAsia="標楷體" w:hint="eastAsia"/>
          <w:b/>
          <w:bCs/>
          <w:sz w:val="28"/>
          <w:szCs w:val="52"/>
        </w:rPr>
        <w:t>及</w:t>
      </w:r>
      <w:r w:rsidRPr="000F03E2">
        <w:rPr>
          <w:rFonts w:eastAsia="標楷體" w:hint="eastAsia"/>
          <w:b/>
          <w:bCs/>
          <w:sz w:val="28"/>
          <w:szCs w:val="52"/>
        </w:rPr>
        <w:t>設計</w:t>
      </w:r>
      <w:r w:rsidR="00486C99">
        <w:rPr>
          <w:rFonts w:eastAsia="標楷體" w:hint="eastAsia"/>
          <w:b/>
          <w:bCs/>
          <w:sz w:val="28"/>
          <w:szCs w:val="52"/>
        </w:rPr>
        <w:t>參考</w:t>
      </w:r>
      <w:bookmarkEnd w:id="863"/>
    </w:p>
    <w:p w14:paraId="67847E5A" w14:textId="6AF70257" w:rsidR="00243F0A" w:rsidRDefault="00E232D2">
      <w:pPr>
        <w:jc w:val="center"/>
        <w:rPr>
          <w:rFonts w:eastAsia="標楷體"/>
          <w:b/>
          <w:sz w:val="32"/>
          <w:szCs w:val="32"/>
        </w:rPr>
      </w:pPr>
      <w:r w:rsidRPr="00E232D2">
        <w:rPr>
          <w:rFonts w:eastAsia="標楷體" w:hint="eastAsia"/>
          <w:b/>
          <w:sz w:val="32"/>
          <w:szCs w:val="32"/>
        </w:rPr>
        <w:t>建物應規劃設置設施</w:t>
      </w:r>
      <w:r>
        <w:rPr>
          <w:rFonts w:eastAsia="標楷體" w:hint="eastAsia"/>
          <w:b/>
          <w:sz w:val="32"/>
          <w:szCs w:val="32"/>
        </w:rPr>
        <w:t>及</w:t>
      </w:r>
      <w:r w:rsidRPr="00E232D2">
        <w:rPr>
          <w:rFonts w:eastAsia="標楷體" w:hint="eastAsia"/>
          <w:b/>
          <w:sz w:val="32"/>
          <w:szCs w:val="32"/>
        </w:rPr>
        <w:t>設計參考</w:t>
      </w:r>
    </w:p>
    <w:p w14:paraId="0245E46E" w14:textId="14391C92" w:rsidR="00DC5EE5" w:rsidRPr="000F03E2" w:rsidRDefault="00DC5EE5" w:rsidP="000F03E2">
      <w:pPr>
        <w:tabs>
          <w:tab w:val="left" w:pos="567"/>
        </w:tabs>
        <w:suppressAutoHyphens/>
        <w:autoSpaceDN w:val="0"/>
        <w:adjustRightInd/>
        <w:spacing w:afterLines="50" w:after="190" w:line="460" w:lineRule="exact"/>
        <w:rPr>
          <w:rFonts w:eastAsia="標楷體"/>
          <w:sz w:val="28"/>
          <w:szCs w:val="28"/>
        </w:rPr>
      </w:pPr>
      <w:r>
        <w:rPr>
          <w:rFonts w:eastAsia="標楷體" w:hint="eastAsia"/>
          <w:sz w:val="28"/>
          <w:szCs w:val="28"/>
        </w:rPr>
        <w:t>一、</w:t>
      </w:r>
      <w:r w:rsidRPr="000F03E2">
        <w:rPr>
          <w:rFonts w:eastAsia="標楷體" w:hint="eastAsia"/>
          <w:sz w:val="28"/>
          <w:szCs w:val="28"/>
        </w:rPr>
        <w:t>建物應規劃設置設施</w:t>
      </w:r>
    </w:p>
    <w:tbl>
      <w:tblPr>
        <w:tblStyle w:val="af0"/>
        <w:tblW w:w="5227" w:type="pct"/>
        <w:tblInd w:w="-147" w:type="dxa"/>
        <w:tblLook w:val="0420" w:firstRow="1" w:lastRow="0" w:firstColumn="0" w:lastColumn="0" w:noHBand="0" w:noVBand="1"/>
      </w:tblPr>
      <w:tblGrid>
        <w:gridCol w:w="2650"/>
        <w:gridCol w:w="3729"/>
        <w:gridCol w:w="3686"/>
      </w:tblGrid>
      <w:tr w:rsidR="00C82468" w:rsidRPr="003D5B86" w14:paraId="094D0DC7" w14:textId="77777777" w:rsidTr="000F03E2">
        <w:trPr>
          <w:trHeight w:val="511"/>
          <w:tblHeader/>
        </w:trPr>
        <w:tc>
          <w:tcPr>
            <w:tcW w:w="1316" w:type="pct"/>
            <w:shd w:val="clear" w:color="auto" w:fill="D9D9D9" w:themeFill="background1" w:themeFillShade="D9"/>
            <w:vAlign w:val="center"/>
            <w:hideMark/>
          </w:tcPr>
          <w:p w14:paraId="618114DB" w14:textId="77777777" w:rsidR="00811080" w:rsidRPr="000F03E2" w:rsidRDefault="00811080" w:rsidP="000F03E2">
            <w:pPr>
              <w:snapToGrid w:val="0"/>
              <w:spacing w:line="240" w:lineRule="auto"/>
              <w:jc w:val="center"/>
              <w:rPr>
                <w:rFonts w:eastAsia="標楷體"/>
                <w:sz w:val="28"/>
                <w:szCs w:val="28"/>
              </w:rPr>
            </w:pPr>
            <w:r w:rsidRPr="000F03E2">
              <w:rPr>
                <w:rFonts w:eastAsia="標楷體" w:hint="eastAsia"/>
                <w:sz w:val="28"/>
                <w:szCs w:val="28"/>
              </w:rPr>
              <w:t>標別</w:t>
            </w:r>
          </w:p>
        </w:tc>
        <w:tc>
          <w:tcPr>
            <w:tcW w:w="1852" w:type="pct"/>
            <w:shd w:val="clear" w:color="auto" w:fill="D9D9D9" w:themeFill="background1" w:themeFillShade="D9"/>
            <w:vAlign w:val="center"/>
            <w:hideMark/>
          </w:tcPr>
          <w:p w14:paraId="3009FDEF" w14:textId="77777777" w:rsidR="00811080" w:rsidRPr="000F03E2" w:rsidRDefault="00811080" w:rsidP="000F03E2">
            <w:pPr>
              <w:widowControl/>
              <w:snapToGrid w:val="0"/>
              <w:spacing w:line="240" w:lineRule="auto"/>
              <w:jc w:val="center"/>
              <w:textAlignment w:val="auto"/>
              <w:rPr>
                <w:rFonts w:eastAsia="標楷體"/>
                <w:sz w:val="28"/>
                <w:szCs w:val="28"/>
              </w:rPr>
            </w:pPr>
            <w:r w:rsidRPr="000F03E2">
              <w:rPr>
                <w:rFonts w:eastAsia="標楷體" w:hint="eastAsia"/>
                <w:sz w:val="28"/>
                <w:szCs w:val="28"/>
              </w:rPr>
              <w:t>說明</w:t>
            </w:r>
          </w:p>
        </w:tc>
        <w:tc>
          <w:tcPr>
            <w:tcW w:w="1831" w:type="pct"/>
            <w:shd w:val="clear" w:color="auto" w:fill="D9D9D9" w:themeFill="background1" w:themeFillShade="D9"/>
            <w:vAlign w:val="center"/>
            <w:hideMark/>
          </w:tcPr>
          <w:p w14:paraId="0A5F94A4" w14:textId="77777777" w:rsidR="00811080" w:rsidRPr="000F03E2" w:rsidRDefault="00811080" w:rsidP="000F03E2">
            <w:pPr>
              <w:widowControl/>
              <w:snapToGrid w:val="0"/>
              <w:spacing w:line="240" w:lineRule="auto"/>
              <w:jc w:val="center"/>
              <w:textAlignment w:val="auto"/>
              <w:rPr>
                <w:rFonts w:eastAsia="標楷體"/>
                <w:sz w:val="28"/>
                <w:szCs w:val="28"/>
              </w:rPr>
            </w:pPr>
            <w:r w:rsidRPr="000F03E2">
              <w:rPr>
                <w:rFonts w:eastAsia="標楷體" w:hint="eastAsia"/>
                <w:sz w:val="28"/>
                <w:szCs w:val="28"/>
              </w:rPr>
              <w:t>圖示</w:t>
            </w:r>
          </w:p>
        </w:tc>
      </w:tr>
      <w:tr w:rsidR="00C82468" w:rsidRPr="00811080" w14:paraId="41E8EABB" w14:textId="77777777" w:rsidTr="000F03E2">
        <w:trPr>
          <w:trHeight w:val="3165"/>
        </w:trPr>
        <w:tc>
          <w:tcPr>
            <w:tcW w:w="1316" w:type="pct"/>
            <w:hideMark/>
          </w:tcPr>
          <w:p w14:paraId="623D85A2" w14:textId="77777777" w:rsidR="009533CD" w:rsidRDefault="00811080" w:rsidP="004C4E2E">
            <w:pPr>
              <w:spacing w:line="460" w:lineRule="exact"/>
              <w:jc w:val="both"/>
              <w:rPr>
                <w:rFonts w:eastAsia="標楷體"/>
                <w:sz w:val="28"/>
                <w:szCs w:val="28"/>
              </w:rPr>
            </w:pPr>
            <w:r w:rsidRPr="000F03E2">
              <w:rPr>
                <w:rFonts w:eastAsia="標楷體" w:hint="eastAsia"/>
                <w:sz w:val="28"/>
                <w:szCs w:val="28"/>
              </w:rPr>
              <w:t>第一標</w:t>
            </w:r>
          </w:p>
          <w:p w14:paraId="224D5FEE" w14:textId="781895F3" w:rsidR="00811080" w:rsidRPr="000F03E2" w:rsidRDefault="00DC5EE5" w:rsidP="004C4E2E">
            <w:pPr>
              <w:spacing w:line="460" w:lineRule="exact"/>
              <w:jc w:val="both"/>
              <w:rPr>
                <w:rFonts w:eastAsia="標楷體"/>
                <w:sz w:val="28"/>
                <w:szCs w:val="28"/>
              </w:rPr>
            </w:pPr>
            <w:r w:rsidRPr="00013A9A">
              <w:rPr>
                <w:rFonts w:eastAsia="標楷體" w:hint="eastAsia"/>
                <w:sz w:val="28"/>
                <w:szCs w:val="28"/>
              </w:rPr>
              <w:t>（</w:t>
            </w:r>
            <w:r w:rsidR="00811080" w:rsidRPr="000F03E2">
              <w:rPr>
                <w:rFonts w:eastAsia="標楷體" w:hint="eastAsia"/>
                <w:sz w:val="28"/>
                <w:szCs w:val="28"/>
              </w:rPr>
              <w:t>經貿</w:t>
            </w:r>
            <w:r>
              <w:rPr>
                <w:rFonts w:eastAsia="標楷體" w:hint="eastAsia"/>
                <w:sz w:val="28"/>
                <w:szCs w:val="28"/>
              </w:rPr>
              <w:t>段</w:t>
            </w:r>
            <w:r w:rsidR="00811080" w:rsidRPr="000F03E2">
              <w:rPr>
                <w:rFonts w:eastAsia="標楷體"/>
                <w:sz w:val="28"/>
                <w:szCs w:val="28"/>
              </w:rPr>
              <w:t>6</w:t>
            </w:r>
            <w:r w:rsidRPr="00013A9A">
              <w:rPr>
                <w:rFonts w:eastAsia="標楷體" w:hint="eastAsia"/>
                <w:sz w:val="28"/>
                <w:szCs w:val="28"/>
              </w:rPr>
              <w:t>地號</w:t>
            </w:r>
            <w:r>
              <w:rPr>
                <w:rFonts w:eastAsia="標楷體" w:hint="eastAsia"/>
                <w:sz w:val="28"/>
                <w:szCs w:val="28"/>
              </w:rPr>
              <w:t>、</w:t>
            </w:r>
            <w:r w:rsidR="00811080" w:rsidRPr="000F03E2">
              <w:rPr>
                <w:rFonts w:eastAsia="標楷體"/>
                <w:sz w:val="28"/>
                <w:szCs w:val="28"/>
              </w:rPr>
              <w:t>8</w:t>
            </w:r>
            <w:r w:rsidRPr="00013A9A">
              <w:rPr>
                <w:rFonts w:eastAsia="標楷體" w:hint="eastAsia"/>
                <w:sz w:val="28"/>
                <w:szCs w:val="28"/>
              </w:rPr>
              <w:t>地號</w:t>
            </w:r>
            <w:r>
              <w:rPr>
                <w:rFonts w:eastAsia="標楷體" w:hint="eastAsia"/>
                <w:sz w:val="28"/>
                <w:szCs w:val="28"/>
              </w:rPr>
              <w:t>）</w:t>
            </w:r>
          </w:p>
        </w:tc>
        <w:tc>
          <w:tcPr>
            <w:tcW w:w="1852" w:type="pct"/>
            <w:hideMark/>
          </w:tcPr>
          <w:p w14:paraId="0D66008F" w14:textId="4C425885" w:rsidR="00811080" w:rsidRPr="00D21AD1" w:rsidRDefault="00811080" w:rsidP="000F03E2">
            <w:pPr>
              <w:spacing w:line="460" w:lineRule="exact"/>
              <w:jc w:val="both"/>
              <w:rPr>
                <w:rFonts w:eastAsia="標楷體"/>
                <w:sz w:val="28"/>
                <w:szCs w:val="28"/>
              </w:rPr>
            </w:pPr>
            <w:r w:rsidRPr="000F03E2">
              <w:rPr>
                <w:rFonts w:eastAsia="標楷體" w:hint="eastAsia"/>
                <w:sz w:val="28"/>
                <w:szCs w:val="28"/>
              </w:rPr>
              <w:t>經貿段</w:t>
            </w:r>
            <w:r w:rsidRPr="000F03E2">
              <w:rPr>
                <w:rFonts w:eastAsia="標楷體"/>
                <w:sz w:val="28"/>
                <w:szCs w:val="28"/>
              </w:rPr>
              <w:t>6</w:t>
            </w:r>
            <w:r w:rsidRPr="000F03E2">
              <w:rPr>
                <w:rFonts w:eastAsia="標楷體" w:hint="eastAsia"/>
                <w:sz w:val="28"/>
                <w:szCs w:val="28"/>
              </w:rPr>
              <w:t>地號之建物應</w:t>
            </w:r>
            <w:r w:rsidR="00D70C69">
              <w:rPr>
                <w:rFonts w:eastAsia="標楷體" w:hint="eastAsia"/>
                <w:sz w:val="28"/>
                <w:szCs w:val="28"/>
              </w:rPr>
              <w:t>興建</w:t>
            </w:r>
            <w:r w:rsidRPr="000F03E2">
              <w:rPr>
                <w:rFonts w:eastAsia="標楷體" w:hint="eastAsia"/>
                <w:sz w:val="28"/>
                <w:szCs w:val="28"/>
              </w:rPr>
              <w:t>架空走廊，與基地西側之會展中心連接，並於經貿段</w:t>
            </w:r>
            <w:r w:rsidRPr="000F03E2">
              <w:rPr>
                <w:rFonts w:eastAsia="標楷體"/>
                <w:sz w:val="28"/>
                <w:szCs w:val="28"/>
              </w:rPr>
              <w:t>6</w:t>
            </w:r>
            <w:r w:rsidRPr="000F03E2">
              <w:rPr>
                <w:rFonts w:eastAsia="標楷體" w:hint="eastAsia"/>
                <w:sz w:val="28"/>
                <w:szCs w:val="28"/>
              </w:rPr>
              <w:t>地號與</w:t>
            </w:r>
            <w:r w:rsidRPr="000F03E2">
              <w:rPr>
                <w:rFonts w:eastAsia="標楷體"/>
                <w:sz w:val="28"/>
                <w:szCs w:val="28"/>
              </w:rPr>
              <w:t>8</w:t>
            </w:r>
            <w:r w:rsidRPr="000F03E2">
              <w:rPr>
                <w:rFonts w:eastAsia="標楷體" w:hint="eastAsia"/>
                <w:sz w:val="28"/>
                <w:szCs w:val="28"/>
              </w:rPr>
              <w:t>地號基地間隔之道路（經貿八路）上下方，以「架空走廊」及「地下全面連通」連接設施</w:t>
            </w:r>
            <w:r w:rsidR="00283517">
              <w:rPr>
                <w:rFonts w:eastAsia="標楷體" w:hint="eastAsia"/>
                <w:sz w:val="28"/>
                <w:szCs w:val="28"/>
              </w:rPr>
              <w:t>，</w:t>
            </w:r>
            <w:r w:rsidR="00D21AD1" w:rsidRPr="00D21AD1">
              <w:rPr>
                <w:rFonts w:eastAsia="標楷體" w:hint="eastAsia"/>
                <w:sz w:val="28"/>
                <w:szCs w:val="28"/>
              </w:rPr>
              <w:t>並留設基地北側之轉運中心二期之架空走廊銜接介面。</w:t>
            </w:r>
          </w:p>
        </w:tc>
        <w:tc>
          <w:tcPr>
            <w:tcW w:w="1831" w:type="pct"/>
            <w:hideMark/>
          </w:tcPr>
          <w:p w14:paraId="5D7B59C6" w14:textId="2EF7ECDC" w:rsidR="00811080" w:rsidRDefault="00C82468" w:rsidP="000F03E2">
            <w:pPr>
              <w:widowControl/>
              <w:adjustRightInd/>
              <w:spacing w:beforeLines="100" w:before="380" w:line="240" w:lineRule="auto"/>
              <w:textAlignment w:val="auto"/>
              <w:rPr>
                <w:rFonts w:eastAsia="標楷體"/>
                <w:sz w:val="28"/>
                <w:szCs w:val="28"/>
              </w:rPr>
            </w:pPr>
            <w:r>
              <w:rPr>
                <w:noProof/>
              </w:rPr>
              <w:drawing>
                <wp:inline distT="0" distB="0" distL="0" distR="0" wp14:anchorId="7758EBA2" wp14:editId="56AE626B">
                  <wp:extent cx="2103681" cy="1631997"/>
                  <wp:effectExtent l="0" t="0" r="0" b="6350"/>
                  <wp:docPr id="113170992"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l="3572" t="2334" b="5364"/>
                          <a:stretch/>
                        </pic:blipFill>
                        <pic:spPr bwMode="auto">
                          <a:xfrm>
                            <a:off x="0" y="0"/>
                            <a:ext cx="2126047" cy="1649348"/>
                          </a:xfrm>
                          <a:prstGeom prst="rect">
                            <a:avLst/>
                          </a:prstGeom>
                          <a:noFill/>
                          <a:ln>
                            <a:noFill/>
                          </a:ln>
                          <a:extLst>
                            <a:ext uri="{53640926-AAD7-44D8-BBD7-CCE9431645EC}">
                              <a14:shadowObscured xmlns:a14="http://schemas.microsoft.com/office/drawing/2010/main"/>
                            </a:ext>
                          </a:extLst>
                        </pic:spPr>
                      </pic:pic>
                    </a:graphicData>
                  </a:graphic>
                </wp:inline>
              </w:drawing>
            </w:r>
          </w:p>
          <w:p w14:paraId="1D303249" w14:textId="4796CA8A" w:rsidR="003D5B86" w:rsidRPr="000F03E2" w:rsidRDefault="00293129">
            <w:pPr>
              <w:widowControl/>
              <w:adjustRightInd/>
              <w:spacing w:line="240" w:lineRule="auto"/>
              <w:textAlignment w:val="auto"/>
              <w:rPr>
                <w:rFonts w:eastAsia="標楷體"/>
                <w:sz w:val="28"/>
                <w:szCs w:val="28"/>
              </w:rPr>
            </w:pPr>
            <w:r>
              <w:rPr>
                <w:rFonts w:eastAsia="標楷體"/>
                <w:noProof/>
                <w:sz w:val="28"/>
                <w:szCs w:val="28"/>
              </w:rPr>
              <w:drawing>
                <wp:inline distT="0" distB="0" distL="0" distR="0" wp14:anchorId="7EE4DC55" wp14:editId="2CE59EAB">
                  <wp:extent cx="1110744" cy="673730"/>
                  <wp:effectExtent l="0" t="0" r="0" b="0"/>
                  <wp:docPr id="632485018"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31906" cy="686566"/>
                          </a:xfrm>
                          <a:prstGeom prst="rect">
                            <a:avLst/>
                          </a:prstGeom>
                          <a:noFill/>
                        </pic:spPr>
                      </pic:pic>
                    </a:graphicData>
                  </a:graphic>
                </wp:inline>
              </w:drawing>
            </w:r>
          </w:p>
        </w:tc>
      </w:tr>
      <w:tr w:rsidR="00C82468" w:rsidRPr="00811080" w14:paraId="5CDCE0BA" w14:textId="77777777" w:rsidTr="000F03E2">
        <w:trPr>
          <w:trHeight w:val="2493"/>
        </w:trPr>
        <w:tc>
          <w:tcPr>
            <w:tcW w:w="1316" w:type="pct"/>
            <w:hideMark/>
          </w:tcPr>
          <w:p w14:paraId="0AE06A4C" w14:textId="72FAD5F0" w:rsidR="00177E53" w:rsidRDefault="00811080" w:rsidP="00177E53">
            <w:pPr>
              <w:spacing w:line="460" w:lineRule="exact"/>
              <w:jc w:val="both"/>
              <w:rPr>
                <w:rFonts w:eastAsia="標楷體"/>
                <w:sz w:val="28"/>
                <w:szCs w:val="28"/>
              </w:rPr>
            </w:pPr>
            <w:r w:rsidRPr="000F03E2">
              <w:rPr>
                <w:rFonts w:eastAsia="標楷體" w:hint="eastAsia"/>
                <w:sz w:val="28"/>
                <w:szCs w:val="28"/>
              </w:rPr>
              <w:t>第二標</w:t>
            </w:r>
          </w:p>
          <w:p w14:paraId="468255DB" w14:textId="77B23677" w:rsidR="00811080" w:rsidRPr="000F03E2" w:rsidRDefault="00177E53" w:rsidP="000F03E2">
            <w:pPr>
              <w:spacing w:line="460" w:lineRule="exact"/>
              <w:jc w:val="both"/>
              <w:rPr>
                <w:rFonts w:eastAsia="標楷體"/>
                <w:sz w:val="28"/>
                <w:szCs w:val="28"/>
              </w:rPr>
            </w:pPr>
            <w:r w:rsidRPr="00013A9A">
              <w:rPr>
                <w:rFonts w:eastAsia="標楷體" w:hint="eastAsia"/>
                <w:sz w:val="28"/>
                <w:szCs w:val="28"/>
              </w:rPr>
              <w:t>（經貿</w:t>
            </w:r>
            <w:r>
              <w:rPr>
                <w:rFonts w:eastAsia="標楷體" w:hint="eastAsia"/>
                <w:sz w:val="28"/>
                <w:szCs w:val="28"/>
              </w:rPr>
              <w:t>段</w:t>
            </w:r>
            <w:r w:rsidRPr="00013A9A">
              <w:rPr>
                <w:rFonts w:eastAsia="標楷體" w:hint="eastAsia"/>
                <w:sz w:val="28"/>
                <w:szCs w:val="28"/>
              </w:rPr>
              <w:t>6</w:t>
            </w:r>
            <w:r w:rsidRPr="00013A9A">
              <w:rPr>
                <w:rFonts w:eastAsia="標楷體" w:hint="eastAsia"/>
                <w:sz w:val="28"/>
                <w:szCs w:val="28"/>
              </w:rPr>
              <w:t>地號</w:t>
            </w:r>
            <w:r>
              <w:rPr>
                <w:rFonts w:eastAsia="標楷體" w:hint="eastAsia"/>
                <w:sz w:val="28"/>
                <w:szCs w:val="28"/>
              </w:rPr>
              <w:t>）</w:t>
            </w:r>
          </w:p>
        </w:tc>
        <w:tc>
          <w:tcPr>
            <w:tcW w:w="1852" w:type="pct"/>
            <w:hideMark/>
          </w:tcPr>
          <w:p w14:paraId="1124885B" w14:textId="284ABA76" w:rsidR="00811080" w:rsidRPr="000F03E2" w:rsidRDefault="00811080" w:rsidP="000F03E2">
            <w:pPr>
              <w:spacing w:line="460" w:lineRule="exact"/>
              <w:jc w:val="both"/>
              <w:rPr>
                <w:rFonts w:eastAsia="標楷體"/>
                <w:sz w:val="28"/>
                <w:szCs w:val="28"/>
              </w:rPr>
            </w:pPr>
            <w:r w:rsidRPr="000F03E2">
              <w:rPr>
                <w:rFonts w:eastAsia="標楷體" w:hint="eastAsia"/>
                <w:sz w:val="28"/>
                <w:szCs w:val="28"/>
              </w:rPr>
              <w:t>經貿段</w:t>
            </w:r>
            <w:r w:rsidRPr="000F03E2">
              <w:rPr>
                <w:rFonts w:eastAsia="標楷體"/>
                <w:sz w:val="28"/>
                <w:szCs w:val="28"/>
              </w:rPr>
              <w:t>6</w:t>
            </w:r>
            <w:r w:rsidRPr="000F03E2">
              <w:rPr>
                <w:rFonts w:eastAsia="標楷體" w:hint="eastAsia"/>
                <w:sz w:val="28"/>
                <w:szCs w:val="28"/>
              </w:rPr>
              <w:t>地號之規劃建物應</w:t>
            </w:r>
            <w:r w:rsidR="00D70C69">
              <w:rPr>
                <w:rFonts w:eastAsia="標楷體" w:hint="eastAsia"/>
                <w:sz w:val="28"/>
                <w:szCs w:val="28"/>
              </w:rPr>
              <w:t>興建</w:t>
            </w:r>
            <w:r w:rsidRPr="000F03E2">
              <w:rPr>
                <w:rFonts w:eastAsia="標楷體" w:hint="eastAsia"/>
                <w:sz w:val="28"/>
                <w:szCs w:val="28"/>
              </w:rPr>
              <w:t>架空走廊，與基地西側之會展中心連接，並留設與經貿段</w:t>
            </w:r>
            <w:r w:rsidRPr="000F03E2">
              <w:rPr>
                <w:rFonts w:eastAsia="標楷體"/>
                <w:sz w:val="28"/>
                <w:szCs w:val="28"/>
              </w:rPr>
              <w:t>8</w:t>
            </w:r>
            <w:r w:rsidRPr="000F03E2">
              <w:rPr>
                <w:rFonts w:eastAsia="標楷體" w:hint="eastAsia"/>
                <w:sz w:val="28"/>
                <w:szCs w:val="28"/>
              </w:rPr>
              <w:t>地號連通</w:t>
            </w:r>
            <w:r w:rsidR="00D21AD1" w:rsidRPr="00D21AD1">
              <w:rPr>
                <w:rFonts w:eastAsia="標楷體" w:hint="eastAsia"/>
                <w:sz w:val="28"/>
                <w:szCs w:val="28"/>
              </w:rPr>
              <w:t>及基地北側之轉運中心二期</w:t>
            </w:r>
            <w:r w:rsidRPr="000F03E2">
              <w:rPr>
                <w:rFonts w:eastAsia="標楷體" w:hint="eastAsia"/>
                <w:sz w:val="28"/>
                <w:szCs w:val="28"/>
              </w:rPr>
              <w:t>之架空走廊銜接介面。</w:t>
            </w:r>
          </w:p>
        </w:tc>
        <w:tc>
          <w:tcPr>
            <w:tcW w:w="1831" w:type="pct"/>
            <w:hideMark/>
          </w:tcPr>
          <w:p w14:paraId="38813063" w14:textId="67BDACDA" w:rsidR="00811080" w:rsidRDefault="00293129" w:rsidP="000F03E2">
            <w:pPr>
              <w:widowControl/>
              <w:adjustRightInd/>
              <w:spacing w:beforeLines="100" w:before="380" w:line="240" w:lineRule="auto"/>
              <w:textAlignment w:val="auto"/>
              <w:rPr>
                <w:rFonts w:eastAsia="標楷體"/>
                <w:sz w:val="28"/>
                <w:szCs w:val="28"/>
              </w:rPr>
            </w:pPr>
            <w:r>
              <w:rPr>
                <w:rFonts w:eastAsia="標楷體"/>
                <w:noProof/>
                <w:sz w:val="28"/>
                <w:szCs w:val="28"/>
              </w:rPr>
              <w:drawing>
                <wp:inline distT="0" distB="0" distL="0" distR="0" wp14:anchorId="6C9DC20F" wp14:editId="4936EABF">
                  <wp:extent cx="2124295" cy="1671133"/>
                  <wp:effectExtent l="0" t="0" r="0" b="5715"/>
                  <wp:docPr id="1794342311"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2">
                            <a:extLst>
                              <a:ext uri="{28A0092B-C50C-407E-A947-70E740481C1C}">
                                <a14:useLocalDpi xmlns:a14="http://schemas.microsoft.com/office/drawing/2010/main" val="0"/>
                              </a:ext>
                            </a:extLst>
                          </a:blip>
                          <a:srcRect l="3572" t="2314" b="4877"/>
                          <a:stretch/>
                        </pic:blipFill>
                        <pic:spPr bwMode="auto">
                          <a:xfrm>
                            <a:off x="0" y="0"/>
                            <a:ext cx="2138461" cy="1682277"/>
                          </a:xfrm>
                          <a:prstGeom prst="rect">
                            <a:avLst/>
                          </a:prstGeom>
                          <a:noFill/>
                          <a:ln>
                            <a:noFill/>
                          </a:ln>
                          <a:extLst>
                            <a:ext uri="{53640926-AAD7-44D8-BBD7-CCE9431645EC}">
                              <a14:shadowObscured xmlns:a14="http://schemas.microsoft.com/office/drawing/2010/main"/>
                            </a:ext>
                          </a:extLst>
                        </pic:spPr>
                      </pic:pic>
                    </a:graphicData>
                  </a:graphic>
                </wp:inline>
              </w:drawing>
            </w:r>
          </w:p>
          <w:p w14:paraId="418FBDB6" w14:textId="2E3A102F" w:rsidR="003104F2" w:rsidRPr="000F03E2" w:rsidRDefault="003104F2">
            <w:pPr>
              <w:widowControl/>
              <w:adjustRightInd/>
              <w:spacing w:line="240" w:lineRule="auto"/>
              <w:textAlignment w:val="auto"/>
              <w:rPr>
                <w:rFonts w:eastAsia="標楷體"/>
                <w:sz w:val="28"/>
                <w:szCs w:val="28"/>
              </w:rPr>
            </w:pPr>
            <w:r>
              <w:rPr>
                <w:rFonts w:eastAsia="標楷體"/>
                <w:noProof/>
                <w:sz w:val="28"/>
                <w:szCs w:val="28"/>
              </w:rPr>
              <w:drawing>
                <wp:inline distT="0" distB="0" distL="0" distR="0" wp14:anchorId="31774133" wp14:editId="1DE3D548">
                  <wp:extent cx="1263650" cy="463450"/>
                  <wp:effectExtent l="0" t="0" r="0" b="0"/>
                  <wp:docPr id="1252658888"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20366" cy="484251"/>
                          </a:xfrm>
                          <a:prstGeom prst="rect">
                            <a:avLst/>
                          </a:prstGeom>
                          <a:noFill/>
                        </pic:spPr>
                      </pic:pic>
                    </a:graphicData>
                  </a:graphic>
                </wp:inline>
              </w:drawing>
            </w:r>
          </w:p>
        </w:tc>
      </w:tr>
    </w:tbl>
    <w:p w14:paraId="7D6CF2B3" w14:textId="14675018" w:rsidR="007D64D9" w:rsidRDefault="007D64D9" w:rsidP="007D64D9">
      <w:pPr>
        <w:snapToGrid w:val="0"/>
        <w:spacing w:line="240" w:lineRule="auto"/>
        <w:rPr>
          <w:rFonts w:eastAsia="標楷體"/>
          <w:sz w:val="22"/>
          <w:szCs w:val="22"/>
        </w:rPr>
      </w:pPr>
      <w:r>
        <w:rPr>
          <w:rFonts w:eastAsia="標楷體" w:hint="eastAsia"/>
          <w:sz w:val="22"/>
          <w:szCs w:val="22"/>
        </w:rPr>
        <w:t>註：</w:t>
      </w:r>
      <w:r w:rsidRPr="008A3E17">
        <w:rPr>
          <w:rFonts w:eastAsia="標楷體" w:hint="eastAsia"/>
          <w:sz w:val="22"/>
          <w:szCs w:val="22"/>
        </w:rPr>
        <w:t>圖</w:t>
      </w:r>
      <w:r w:rsidR="00A368DD">
        <w:rPr>
          <w:rFonts w:eastAsia="標楷體" w:hint="eastAsia"/>
          <w:sz w:val="22"/>
          <w:szCs w:val="22"/>
        </w:rPr>
        <w:t>示</w:t>
      </w:r>
      <w:r w:rsidR="0091572E">
        <w:rPr>
          <w:rFonts w:eastAsia="標楷體" w:hint="eastAsia"/>
          <w:sz w:val="22"/>
          <w:szCs w:val="22"/>
        </w:rPr>
        <w:t>連接</w:t>
      </w:r>
      <w:r w:rsidR="00A368DD">
        <w:rPr>
          <w:rFonts w:eastAsia="標楷體" w:hint="eastAsia"/>
          <w:sz w:val="22"/>
          <w:szCs w:val="22"/>
        </w:rPr>
        <w:t>位置</w:t>
      </w:r>
      <w:r w:rsidRPr="008A3E17">
        <w:rPr>
          <w:rFonts w:eastAsia="標楷體" w:hint="eastAsia"/>
          <w:sz w:val="22"/>
          <w:szCs w:val="22"/>
        </w:rPr>
        <w:t>僅供參考</w:t>
      </w:r>
      <w:r>
        <w:rPr>
          <w:rFonts w:eastAsia="標楷體" w:hint="eastAsia"/>
          <w:sz w:val="22"/>
          <w:szCs w:val="22"/>
        </w:rPr>
        <w:t>，最終設計仍以實際規劃為主。</w:t>
      </w:r>
    </w:p>
    <w:p w14:paraId="280D4BA3" w14:textId="6727D03F" w:rsidR="00243F0A" w:rsidRDefault="00243F0A">
      <w:pPr>
        <w:widowControl/>
        <w:adjustRightInd/>
        <w:spacing w:line="240" w:lineRule="auto"/>
        <w:textAlignment w:val="auto"/>
        <w:rPr>
          <w:rFonts w:eastAsia="標楷體"/>
          <w:b/>
          <w:sz w:val="32"/>
          <w:szCs w:val="32"/>
        </w:rPr>
      </w:pPr>
      <w:r>
        <w:rPr>
          <w:rFonts w:eastAsia="標楷體"/>
          <w:b/>
          <w:sz w:val="32"/>
          <w:szCs w:val="32"/>
        </w:rPr>
        <w:br w:type="page"/>
      </w:r>
    </w:p>
    <w:p w14:paraId="3D090DC9" w14:textId="0331C989" w:rsidR="00F774E3" w:rsidRPr="004C4E2E" w:rsidRDefault="00243F0A" w:rsidP="004C4E2E">
      <w:pPr>
        <w:tabs>
          <w:tab w:val="left" w:pos="567"/>
        </w:tabs>
        <w:suppressAutoHyphens/>
        <w:autoSpaceDN w:val="0"/>
        <w:adjustRightInd/>
        <w:spacing w:afterLines="50" w:after="190" w:line="460" w:lineRule="exact"/>
        <w:rPr>
          <w:rFonts w:eastAsia="標楷體"/>
          <w:sz w:val="28"/>
          <w:szCs w:val="28"/>
        </w:rPr>
      </w:pPr>
      <w:r w:rsidRPr="004C4E2E">
        <w:rPr>
          <w:rFonts w:eastAsia="標楷體" w:hint="eastAsia"/>
          <w:sz w:val="28"/>
          <w:szCs w:val="28"/>
        </w:rPr>
        <w:t>二、</w:t>
      </w:r>
      <w:r w:rsidR="00F774E3" w:rsidRPr="004C4E2E">
        <w:rPr>
          <w:rFonts w:eastAsia="標楷體" w:hint="eastAsia"/>
          <w:sz w:val="28"/>
          <w:szCs w:val="28"/>
        </w:rPr>
        <w:t>臺中市水湳會展</w:t>
      </w:r>
      <w:r w:rsidR="00EB0FBC" w:rsidRPr="004C4E2E">
        <w:rPr>
          <w:rFonts w:eastAsia="標楷體" w:hint="eastAsia"/>
          <w:sz w:val="28"/>
          <w:szCs w:val="28"/>
        </w:rPr>
        <w:t>與轉運</w:t>
      </w:r>
      <w:r w:rsidR="00F774E3" w:rsidRPr="004C4E2E">
        <w:rPr>
          <w:rFonts w:eastAsia="標楷體" w:hint="eastAsia"/>
          <w:sz w:val="28"/>
          <w:szCs w:val="28"/>
        </w:rPr>
        <w:t>中心周邊立體通廊先</w:t>
      </w:r>
      <w:r w:rsidR="000A1B22" w:rsidRPr="004C4E2E">
        <w:rPr>
          <w:rFonts w:eastAsia="標楷體" w:hint="eastAsia"/>
          <w:sz w:val="28"/>
          <w:szCs w:val="28"/>
        </w:rPr>
        <w:t>期</w:t>
      </w:r>
      <w:r w:rsidR="00F774E3" w:rsidRPr="004C4E2E">
        <w:rPr>
          <w:rFonts w:eastAsia="標楷體" w:hint="eastAsia"/>
          <w:sz w:val="28"/>
          <w:szCs w:val="28"/>
        </w:rPr>
        <w:t>規劃設計</w:t>
      </w:r>
      <w:r w:rsidR="00EB0FBC" w:rsidRPr="004C4E2E">
        <w:rPr>
          <w:rFonts w:eastAsia="標楷體" w:hint="eastAsia"/>
          <w:sz w:val="28"/>
          <w:szCs w:val="28"/>
        </w:rPr>
        <w:t>案</w:t>
      </w:r>
      <w:r w:rsidR="00F774E3" w:rsidRPr="004C4E2E">
        <w:rPr>
          <w:rFonts w:eastAsia="標楷體" w:hint="eastAsia"/>
          <w:sz w:val="28"/>
          <w:szCs w:val="28"/>
        </w:rPr>
        <w:t>示意圖</w:t>
      </w:r>
    </w:p>
    <w:tbl>
      <w:tblPr>
        <w:tblStyle w:val="af0"/>
        <w:tblW w:w="0" w:type="auto"/>
        <w:jc w:val="center"/>
        <w:tblCellMar>
          <w:left w:w="0" w:type="dxa"/>
          <w:right w:w="0" w:type="dxa"/>
        </w:tblCellMar>
        <w:tblLook w:val="04A0" w:firstRow="1" w:lastRow="0" w:firstColumn="1" w:lastColumn="0" w:noHBand="0" w:noVBand="1"/>
      </w:tblPr>
      <w:tblGrid>
        <w:gridCol w:w="4807"/>
        <w:gridCol w:w="4779"/>
      </w:tblGrid>
      <w:tr w:rsidR="00FD7A4C" w14:paraId="652DCDD1" w14:textId="77777777" w:rsidTr="00472D01">
        <w:trPr>
          <w:jc w:val="center"/>
        </w:trPr>
        <w:tc>
          <w:tcPr>
            <w:tcW w:w="0" w:type="auto"/>
            <w:gridSpan w:val="2"/>
          </w:tcPr>
          <w:p w14:paraId="0509D49A" w14:textId="77777777" w:rsidR="00FD7A4C" w:rsidRDefault="00FD7A4C" w:rsidP="00472D01">
            <w:pPr>
              <w:jc w:val="center"/>
            </w:pPr>
            <w:r>
              <w:rPr>
                <w:noProof/>
              </w:rPr>
              <w:drawing>
                <wp:inline distT="0" distB="0" distL="0" distR="0" wp14:anchorId="6654F4FE" wp14:editId="4C28D835">
                  <wp:extent cx="6080760" cy="4957517"/>
                  <wp:effectExtent l="0" t="0" r="0" b="0"/>
                  <wp:docPr id="1" name="image1.png" descr="一張含有 螢幕擷取畫面, 黑暗, 夜晚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一張含有 螢幕擷取畫面, 黑暗, 夜晚 的圖片&#10;&#10;自動產生的描述"/>
                          <pic:cNvPicPr/>
                        </pic:nvPicPr>
                        <pic:blipFill rotWithShape="1">
                          <a:blip r:embed="rId34" cstate="print">
                            <a:extLst>
                              <a:ext uri="{28A0092B-C50C-407E-A947-70E740481C1C}">
                                <a14:useLocalDpi xmlns:a14="http://schemas.microsoft.com/office/drawing/2010/main" val="0"/>
                              </a:ext>
                            </a:extLst>
                          </a:blip>
                          <a:srcRect l="18123" t="28203" r="21851" b="1148"/>
                          <a:stretch/>
                        </pic:blipFill>
                        <pic:spPr bwMode="auto">
                          <a:xfrm>
                            <a:off x="0" y="0"/>
                            <a:ext cx="6149042" cy="5013186"/>
                          </a:xfrm>
                          <a:prstGeom prst="rect">
                            <a:avLst/>
                          </a:prstGeom>
                          <a:ln>
                            <a:noFill/>
                          </a:ln>
                          <a:extLst>
                            <a:ext uri="{53640926-AAD7-44D8-BBD7-CCE9431645EC}">
                              <a14:shadowObscured xmlns:a14="http://schemas.microsoft.com/office/drawing/2010/main"/>
                            </a:ext>
                          </a:extLst>
                        </pic:spPr>
                      </pic:pic>
                    </a:graphicData>
                  </a:graphic>
                </wp:inline>
              </w:drawing>
            </w:r>
          </w:p>
        </w:tc>
      </w:tr>
      <w:tr w:rsidR="00FD7A4C" w14:paraId="3A8C9B33" w14:textId="77777777" w:rsidTr="00472D01">
        <w:trPr>
          <w:trHeight w:val="3377"/>
          <w:jc w:val="center"/>
        </w:trPr>
        <w:tc>
          <w:tcPr>
            <w:tcW w:w="0" w:type="auto"/>
          </w:tcPr>
          <w:p w14:paraId="293DBBC5" w14:textId="77777777" w:rsidR="00FD7A4C" w:rsidRDefault="00FD7A4C" w:rsidP="00472D01">
            <w:pPr>
              <w:jc w:val="center"/>
            </w:pPr>
            <w:r w:rsidRPr="00072074">
              <w:rPr>
                <w:rFonts w:hint="eastAsia"/>
                <w:noProof/>
              </w:rPr>
              <w:drawing>
                <wp:inline distT="0" distB="0" distL="0" distR="0" wp14:anchorId="2C6DCECE" wp14:editId="0BA38CE1">
                  <wp:extent cx="3006060" cy="2254543"/>
                  <wp:effectExtent l="0" t="0" r="4445" b="0"/>
                  <wp:docPr id="143567051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3948" r="21018"/>
                          <a:stretch/>
                        </pic:blipFill>
                        <pic:spPr bwMode="auto">
                          <a:xfrm>
                            <a:off x="0" y="0"/>
                            <a:ext cx="3096867" cy="23226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14:paraId="40593D2C" w14:textId="77777777" w:rsidR="00FD7A4C" w:rsidRDefault="00FD7A4C" w:rsidP="00472D01">
            <w:pPr>
              <w:jc w:val="center"/>
            </w:pPr>
            <w:r w:rsidRPr="00072074">
              <w:rPr>
                <w:rFonts w:hint="eastAsia"/>
                <w:noProof/>
              </w:rPr>
              <w:drawing>
                <wp:inline distT="0" distB="0" distL="0" distR="0" wp14:anchorId="1C6057A0" wp14:editId="370E5E55">
                  <wp:extent cx="2993356" cy="2245018"/>
                  <wp:effectExtent l="0" t="0" r="0" b="3175"/>
                  <wp:docPr id="163978845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2052" r="13008"/>
                          <a:stretch/>
                        </pic:blipFill>
                        <pic:spPr bwMode="auto">
                          <a:xfrm>
                            <a:off x="0" y="0"/>
                            <a:ext cx="3013967" cy="226047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9D50382" w14:textId="1C88686D" w:rsidR="00F81FE4" w:rsidRDefault="00FD7A4C" w:rsidP="006D0860">
      <w:pPr>
        <w:snapToGrid w:val="0"/>
        <w:spacing w:line="240" w:lineRule="auto"/>
        <w:rPr>
          <w:rFonts w:eastAsia="標楷體"/>
          <w:sz w:val="22"/>
          <w:szCs w:val="22"/>
        </w:rPr>
      </w:pPr>
      <w:r>
        <w:rPr>
          <w:rFonts w:eastAsia="標楷體" w:hint="eastAsia"/>
          <w:sz w:val="22"/>
          <w:szCs w:val="22"/>
        </w:rPr>
        <w:t>註：</w:t>
      </w:r>
      <w:r w:rsidRPr="008A3E17">
        <w:rPr>
          <w:rFonts w:eastAsia="標楷體" w:hint="eastAsia"/>
          <w:sz w:val="22"/>
          <w:szCs w:val="22"/>
        </w:rPr>
        <w:t>示意圖僅供參考</w:t>
      </w:r>
      <w:r>
        <w:rPr>
          <w:rFonts w:eastAsia="標楷體" w:hint="eastAsia"/>
          <w:sz w:val="22"/>
          <w:szCs w:val="22"/>
        </w:rPr>
        <w:t>，最終設計仍以實際規劃為主。</w:t>
      </w:r>
    </w:p>
    <w:p w14:paraId="61329175" w14:textId="77777777" w:rsidR="006D0860" w:rsidRDefault="006D0860" w:rsidP="007D54CA">
      <w:pPr>
        <w:snapToGrid w:val="0"/>
        <w:spacing w:line="240" w:lineRule="auto"/>
        <w:rPr>
          <w:sz w:val="28"/>
          <w:szCs w:val="52"/>
        </w:rPr>
      </w:pPr>
    </w:p>
    <w:p w14:paraId="4F1FF3E7" w14:textId="77777777" w:rsidR="00D805F3" w:rsidRPr="00E63E8E" w:rsidRDefault="00D805F3" w:rsidP="00E63E8E">
      <w:pPr>
        <w:sectPr w:rsidR="00D805F3" w:rsidRPr="00E63E8E" w:rsidSect="00B00837">
          <w:footerReference w:type="default" r:id="rId37"/>
          <w:pgSz w:w="11906" w:h="16838" w:code="9"/>
          <w:pgMar w:top="737" w:right="1134" w:bottom="737" w:left="1134" w:header="851" w:footer="624" w:gutter="0"/>
          <w:cols w:space="425"/>
          <w:docGrid w:type="lines" w:linePitch="380"/>
        </w:sectPr>
      </w:pPr>
    </w:p>
    <w:p w14:paraId="2DC9DA3A" w14:textId="4C71E412" w:rsidR="000220B8" w:rsidRDefault="000220B8" w:rsidP="007D54CA">
      <w:pPr>
        <w:spacing w:line="360" w:lineRule="auto"/>
        <w:outlineLvl w:val="0"/>
        <w:rPr>
          <w:rFonts w:eastAsia="標楷體"/>
          <w:b/>
          <w:bCs/>
          <w:sz w:val="28"/>
          <w:szCs w:val="52"/>
        </w:rPr>
      </w:pPr>
      <w:bookmarkStart w:id="868" w:name="_Toc194494245"/>
      <w:r w:rsidRPr="007D0832">
        <w:rPr>
          <w:rFonts w:eastAsia="標楷體" w:hint="eastAsia"/>
          <w:b/>
          <w:bCs/>
          <w:sz w:val="28"/>
          <w:szCs w:val="52"/>
        </w:rPr>
        <w:t>附件</w:t>
      </w:r>
      <w:r>
        <w:rPr>
          <w:rFonts w:eastAsia="標楷體" w:hint="eastAsia"/>
          <w:b/>
          <w:bCs/>
          <w:sz w:val="28"/>
          <w:szCs w:val="52"/>
        </w:rPr>
        <w:t>五</w:t>
      </w:r>
      <w:r w:rsidR="00872572">
        <w:rPr>
          <w:rFonts w:eastAsia="標楷體" w:hint="eastAsia"/>
          <w:b/>
          <w:bCs/>
          <w:sz w:val="28"/>
          <w:szCs w:val="52"/>
        </w:rPr>
        <w:t>、</w:t>
      </w:r>
      <w:r w:rsidR="00D20828" w:rsidRPr="00D20828">
        <w:rPr>
          <w:rFonts w:eastAsia="標楷體" w:hint="eastAsia"/>
          <w:b/>
          <w:bCs/>
          <w:sz w:val="28"/>
          <w:szCs w:val="52"/>
        </w:rPr>
        <w:t>經貿八路</w:t>
      </w:r>
      <w:r w:rsidR="00872572">
        <w:rPr>
          <w:rFonts w:eastAsia="標楷體" w:hint="eastAsia"/>
          <w:b/>
          <w:bCs/>
          <w:sz w:val="28"/>
          <w:szCs w:val="52"/>
        </w:rPr>
        <w:t>管線圖資</w:t>
      </w:r>
      <w:bookmarkEnd w:id="868"/>
    </w:p>
    <w:p w14:paraId="7A2C785C" w14:textId="55E01A08" w:rsidR="00937248" w:rsidRDefault="00937248" w:rsidP="007D54CA">
      <w:pPr>
        <w:spacing w:line="240" w:lineRule="auto"/>
        <w:jc w:val="center"/>
        <w:rPr>
          <w:rFonts w:eastAsia="標楷體"/>
          <w:b/>
          <w:sz w:val="32"/>
          <w:szCs w:val="32"/>
        </w:rPr>
      </w:pPr>
      <w:r w:rsidRPr="00937248">
        <w:rPr>
          <w:rFonts w:eastAsia="標楷體" w:hint="eastAsia"/>
          <w:b/>
          <w:sz w:val="32"/>
          <w:szCs w:val="32"/>
        </w:rPr>
        <w:t>經貿八路管線圖資</w:t>
      </w:r>
    </w:p>
    <w:p w14:paraId="1553453C" w14:textId="40D0E5EA" w:rsidR="00567877" w:rsidRPr="007D54CA" w:rsidRDefault="00C15D7F" w:rsidP="007D54CA">
      <w:pPr>
        <w:spacing w:line="240" w:lineRule="auto"/>
        <w:ind w:leftChars="-59" w:left="-142"/>
        <w:jc w:val="center"/>
        <w:rPr>
          <w:rFonts w:eastAsia="標楷體"/>
          <w:b/>
          <w:sz w:val="32"/>
          <w:szCs w:val="32"/>
        </w:rPr>
      </w:pPr>
      <w:r>
        <w:rPr>
          <w:noProof/>
        </w:rPr>
        <w:drawing>
          <wp:inline distT="0" distB="0" distL="0" distR="0" wp14:anchorId="32D7CF5F" wp14:editId="3A157BBD">
            <wp:extent cx="6372066" cy="4476750"/>
            <wp:effectExtent l="0" t="0" r="0" b="0"/>
            <wp:docPr id="251494939" name="圖片 1" descr="一張含有 地圖, 文字, 方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494939" name="圖片 1" descr="一張含有 地圖, 文字, 方案 的圖片&#10;&#10;自動產生的描述"/>
                    <pic:cNvPicPr/>
                  </pic:nvPicPr>
                  <pic:blipFill rotWithShape="1">
                    <a:blip r:embed="rId38"/>
                    <a:srcRect l="1349" t="1320" r="1327" b="1981"/>
                    <a:stretch/>
                  </pic:blipFill>
                  <pic:spPr bwMode="auto">
                    <a:xfrm>
                      <a:off x="0" y="0"/>
                      <a:ext cx="6384218" cy="4485287"/>
                    </a:xfrm>
                    <a:prstGeom prst="rect">
                      <a:avLst/>
                    </a:prstGeom>
                    <a:ln>
                      <a:noFill/>
                    </a:ln>
                    <a:extLst>
                      <a:ext uri="{53640926-AAD7-44D8-BBD7-CCE9431645EC}">
                        <a14:shadowObscured xmlns:a14="http://schemas.microsoft.com/office/drawing/2010/main"/>
                      </a:ext>
                    </a:extLst>
                  </pic:spPr>
                </pic:pic>
              </a:graphicData>
            </a:graphic>
          </wp:inline>
        </w:drawing>
      </w:r>
    </w:p>
    <w:p w14:paraId="5025C5BE" w14:textId="6EBF801D" w:rsidR="00F81FE4" w:rsidRPr="007D54CA" w:rsidRDefault="00872572" w:rsidP="00D20828">
      <w:pPr>
        <w:snapToGrid w:val="0"/>
        <w:spacing w:line="240" w:lineRule="auto"/>
        <w:rPr>
          <w:rFonts w:eastAsia="標楷體"/>
          <w:sz w:val="20"/>
        </w:rPr>
      </w:pPr>
      <w:r w:rsidRPr="007D54CA">
        <w:rPr>
          <w:rFonts w:eastAsia="標楷體" w:hint="eastAsia"/>
          <w:sz w:val="20"/>
        </w:rPr>
        <w:t>註：</w:t>
      </w:r>
      <w:r w:rsidR="00D20828" w:rsidRPr="007D54CA">
        <w:rPr>
          <w:rFonts w:eastAsia="標楷體" w:hint="eastAsia"/>
          <w:sz w:val="20"/>
        </w:rPr>
        <w:t>一、</w:t>
      </w:r>
      <w:r w:rsidR="0090022D" w:rsidRPr="007D54CA">
        <w:rPr>
          <w:rFonts w:eastAsia="標楷體" w:hint="eastAsia"/>
          <w:sz w:val="20"/>
        </w:rPr>
        <w:t>相關圖資僅供參考</w:t>
      </w:r>
      <w:r w:rsidR="00D20828" w:rsidRPr="007D54CA">
        <w:rPr>
          <w:rFonts w:eastAsia="標楷體" w:hint="eastAsia"/>
          <w:sz w:val="20"/>
        </w:rPr>
        <w:t>，圖資正確性逕洽各管線機關確認</w:t>
      </w:r>
      <w:r w:rsidR="00501117" w:rsidRPr="007D54CA">
        <w:rPr>
          <w:rFonts w:eastAsia="標楷體" w:hint="eastAsia"/>
          <w:sz w:val="20"/>
        </w:rPr>
        <w:t>。</w:t>
      </w:r>
    </w:p>
    <w:p w14:paraId="6D3E4E84" w14:textId="09102B20" w:rsidR="00D20828" w:rsidRPr="007D54CA" w:rsidRDefault="00D20828" w:rsidP="00D20828">
      <w:pPr>
        <w:snapToGrid w:val="0"/>
        <w:spacing w:line="240" w:lineRule="auto"/>
        <w:ind w:leftChars="171" w:left="810" w:hangingChars="200" w:hanging="400"/>
        <w:rPr>
          <w:rFonts w:eastAsia="標楷體"/>
          <w:sz w:val="20"/>
        </w:rPr>
      </w:pPr>
      <w:r w:rsidRPr="007D54CA">
        <w:rPr>
          <w:rFonts w:eastAsia="標楷體" w:hint="eastAsia"/>
          <w:sz w:val="20"/>
        </w:rPr>
        <w:t>二、綠色：電信</w:t>
      </w:r>
      <w:r w:rsidR="00A00269">
        <w:rPr>
          <w:rFonts w:eastAsia="標楷體" w:hint="eastAsia"/>
          <w:sz w:val="20"/>
        </w:rPr>
        <w:t>。</w:t>
      </w:r>
    </w:p>
    <w:p w14:paraId="15B9C5C2" w14:textId="525161CA" w:rsidR="0002638B" w:rsidRPr="007D54CA" w:rsidRDefault="00D20828" w:rsidP="0002638B">
      <w:pPr>
        <w:snapToGrid w:val="0"/>
        <w:spacing w:line="240" w:lineRule="auto"/>
        <w:ind w:leftChars="348" w:left="1235" w:hangingChars="200" w:hanging="400"/>
        <w:rPr>
          <w:rFonts w:eastAsia="標楷體"/>
          <w:sz w:val="20"/>
        </w:rPr>
      </w:pPr>
      <w:r w:rsidRPr="007D54CA">
        <w:rPr>
          <w:rFonts w:eastAsia="標楷體" w:hint="eastAsia"/>
          <w:sz w:val="20"/>
        </w:rPr>
        <w:t>黃色</w:t>
      </w:r>
      <w:r w:rsidR="0002638B" w:rsidRPr="007D54CA">
        <w:rPr>
          <w:rFonts w:eastAsia="標楷體" w:hint="eastAsia"/>
          <w:sz w:val="20"/>
        </w:rPr>
        <w:t>：</w:t>
      </w:r>
      <w:r w:rsidRPr="007D54CA">
        <w:rPr>
          <w:rFonts w:eastAsia="標楷體" w:hint="eastAsia"/>
          <w:sz w:val="20"/>
        </w:rPr>
        <w:t>電力</w:t>
      </w:r>
      <w:r w:rsidR="00A00269">
        <w:rPr>
          <w:rFonts w:eastAsia="標楷體" w:hint="eastAsia"/>
          <w:sz w:val="20"/>
        </w:rPr>
        <w:t>。</w:t>
      </w:r>
    </w:p>
    <w:p w14:paraId="7DE4E6C8" w14:textId="77777777" w:rsidR="00FF39A2" w:rsidRDefault="00D20828" w:rsidP="00FF39A2">
      <w:pPr>
        <w:snapToGrid w:val="0"/>
        <w:spacing w:line="240" w:lineRule="auto"/>
        <w:ind w:leftChars="348" w:left="1235" w:hangingChars="200" w:hanging="400"/>
        <w:rPr>
          <w:rFonts w:eastAsia="標楷體"/>
          <w:sz w:val="20"/>
        </w:rPr>
      </w:pPr>
      <w:r w:rsidRPr="007D54CA">
        <w:rPr>
          <w:rFonts w:eastAsia="標楷體" w:hint="eastAsia"/>
          <w:sz w:val="20"/>
        </w:rPr>
        <w:t>淺藍色</w:t>
      </w:r>
      <w:r w:rsidR="0002638B" w:rsidRPr="007D54CA">
        <w:rPr>
          <w:rFonts w:eastAsia="標楷體" w:hint="eastAsia"/>
          <w:sz w:val="20"/>
        </w:rPr>
        <w:t>：</w:t>
      </w:r>
      <w:r w:rsidRPr="007D54CA">
        <w:rPr>
          <w:rFonts w:eastAsia="標楷體" w:hint="eastAsia"/>
          <w:sz w:val="20"/>
        </w:rPr>
        <w:t>自來水</w:t>
      </w:r>
      <w:r w:rsidR="00A00269">
        <w:rPr>
          <w:rFonts w:eastAsia="標楷體" w:hint="eastAsia"/>
          <w:sz w:val="20"/>
        </w:rPr>
        <w:t>。</w:t>
      </w:r>
    </w:p>
    <w:p w14:paraId="438D2458" w14:textId="11538498" w:rsidR="00C15D7F" w:rsidRPr="007D54CA" w:rsidRDefault="00D20828" w:rsidP="007D54CA">
      <w:pPr>
        <w:snapToGrid w:val="0"/>
        <w:spacing w:line="240" w:lineRule="auto"/>
        <w:ind w:leftChars="348" w:left="1235" w:hangingChars="200" w:hanging="400"/>
        <w:rPr>
          <w:rFonts w:eastAsia="標楷體"/>
          <w:sz w:val="20"/>
        </w:rPr>
      </w:pPr>
      <w:r w:rsidRPr="007D54CA">
        <w:rPr>
          <w:rFonts w:eastAsia="標楷體" w:hint="eastAsia"/>
          <w:sz w:val="20"/>
        </w:rPr>
        <w:t>深棕色</w:t>
      </w:r>
      <w:r w:rsidR="00A00269" w:rsidRPr="007D54CA">
        <w:rPr>
          <w:rFonts w:eastAsia="標楷體" w:hint="eastAsia"/>
          <w:sz w:val="20"/>
        </w:rPr>
        <w:t>：</w:t>
      </w:r>
      <w:r w:rsidRPr="007D54CA">
        <w:rPr>
          <w:rFonts w:eastAsia="標楷體" w:hint="eastAsia"/>
          <w:sz w:val="20"/>
        </w:rPr>
        <w:t>污水</w:t>
      </w:r>
      <w:r w:rsidR="00A00269">
        <w:rPr>
          <w:rFonts w:eastAsia="標楷體" w:hint="eastAsia"/>
          <w:sz w:val="20"/>
        </w:rPr>
        <w:t>。</w:t>
      </w:r>
    </w:p>
    <w:p w14:paraId="1BF6610D" w14:textId="77777777" w:rsidR="00C15D7F" w:rsidRDefault="00C15D7F" w:rsidP="00C15D7F"/>
    <w:p w14:paraId="56739B4B" w14:textId="77777777" w:rsidR="00FF39A2" w:rsidRPr="00F81FE4" w:rsidRDefault="00FF39A2">
      <w:pPr>
        <w:sectPr w:rsidR="00FF39A2" w:rsidRPr="00F81FE4" w:rsidSect="00B00837">
          <w:footerReference w:type="default" r:id="rId39"/>
          <w:pgSz w:w="11906" w:h="16838" w:code="9"/>
          <w:pgMar w:top="737" w:right="1134" w:bottom="737" w:left="1134" w:header="851" w:footer="624" w:gutter="0"/>
          <w:cols w:space="425"/>
          <w:docGrid w:type="lines" w:linePitch="380"/>
        </w:sectPr>
      </w:pPr>
    </w:p>
    <w:bookmarkStart w:id="869" w:name="_Toc194494246"/>
    <w:p w14:paraId="2A657842" w14:textId="4C126CF9" w:rsidR="00773507" w:rsidRPr="001943F1" w:rsidRDefault="00D02E57" w:rsidP="008A0B8A">
      <w:pPr>
        <w:pStyle w:val="1a"/>
        <w:spacing w:line="360" w:lineRule="auto"/>
        <w:ind w:left="0" w:firstLine="0"/>
        <w:jc w:val="both"/>
        <w:textDirection w:val="lrTb"/>
        <w:rPr>
          <w:color w:val="auto"/>
          <w:sz w:val="28"/>
          <w:szCs w:val="52"/>
        </w:rPr>
      </w:pPr>
      <w:r w:rsidRPr="001943F1">
        <w:rPr>
          <w:noProof/>
          <w:color w:val="auto"/>
          <w:sz w:val="28"/>
          <w:szCs w:val="52"/>
        </w:rPr>
        <mc:AlternateContent>
          <mc:Choice Requires="wps">
            <w:drawing>
              <wp:anchor distT="45720" distB="45720" distL="114300" distR="114300" simplePos="0" relativeHeight="251692544" behindDoc="1" locked="0" layoutInCell="1" allowOverlap="1" wp14:anchorId="7653C6D1" wp14:editId="181E16F9">
                <wp:simplePos x="0" y="0"/>
                <wp:positionH relativeFrom="margin">
                  <wp:align>right</wp:align>
                </wp:positionH>
                <wp:positionV relativeFrom="paragraph">
                  <wp:posOffset>-514985</wp:posOffset>
                </wp:positionV>
                <wp:extent cx="2360930" cy="1404620"/>
                <wp:effectExtent l="0" t="0" r="0" b="1270"/>
                <wp:wrapNone/>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B35F44A" w14:textId="7AA14AD8" w:rsidR="00903EB7" w:rsidRPr="00CA6512" w:rsidRDefault="00903EB7">
                            <w:pPr>
                              <w:rPr>
                                <w:color w:val="A6A6A6" w:themeColor="background1" w:themeShade="A6"/>
                                <w:sz w:val="20"/>
                              </w:rPr>
                            </w:pPr>
                            <w:r w:rsidRPr="00CA6512">
                              <w:rPr>
                                <w:color w:val="A6A6A6" w:themeColor="background1" w:themeShade="A6"/>
                                <w:sz w:val="20"/>
                              </w:rPr>
                              <w:t>1110518</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653C6D1" id="_x0000_t202" coordsize="21600,21600" o:spt="202" path="m,l,21600r21600,l21600,xe">
                <v:stroke joinstyle="miter"/>
                <v:path gradientshapeok="t" o:connecttype="rect"/>
              </v:shapetype>
              <v:shape id="文字方塊 2" o:spid="_x0000_s1028" type="#_x0000_t202" style="position:absolute;left:0;text-align:left;margin-left:134.7pt;margin-top:-40.55pt;width:185.9pt;height:110.6pt;z-index:-251623936;visibility:visible;mso-wrap-style:non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nAL/AEAANMDAAAOAAAAZHJzL2Uyb0RvYy54bWysU11v2yAUfZ+0/4B4X/zRJGusOFXXLtOk&#10;dpvU7QdgjGM04CKgsbNfvwt202h7m+YHBFzfc+8597C9GbUiR+G8BFPTYpFTIgyHVppDTX9837+7&#10;psQHZlqmwIianoSnN7u3b7aDrUQJPahWOIIgxleDrWkfgq2yzPNeaOYXYIXBYAdOs4BHd8haxwZE&#10;1yor83ydDeBa64AL7/H2fgrSXcLvOsHD167zIhBVU+wtpNWltYlrttuy6uCY7SWf22D/0IVm0mDR&#10;M9Q9C4w8O/kXlJbcgYcuLDjoDLpOcpE4IJsi/4PNU8+sSFxQHG/PMvn/B8u/HJ/sN0fC+AFGHGAi&#10;4e0D8J+eGLjrmTmIW+dg6AVrsXARJcsG66s5NUrtKx9BmuERWhwyew6QgMbO6agK8iSIjgM4nUUX&#10;YyAcL8urdb65whDHWLHMl+syjSVj1Uu6dT58EqBJ3NTU4VQTPDs++BDbYdXLL7Gagb1UKk1WGTLU&#10;dLMqVynhIqJlQOMpqWt6ncdvskJk+dG0KTkwqaY9FlBmph2ZTpzD2IxEtkgh5kYVGmhPqIODyWf4&#10;LnDTg/tFyYAeq6nBR0CJ+mxQyU2xXEZLpsNy9R5pE3cZaS4jzHAEqmmgZNrehWTjSNjbW1R8L5MW&#10;r33MDaNzkkSzy6M1L8/pr9e3uPsNAAD//wMAUEsDBBQABgAIAAAAIQBGfL0w4AAAAAgBAAAPAAAA&#10;ZHJzL2Rvd25yZXYueG1sTI/LTsMwEEX3SPyDNUjsWscQ0SqNUyFeEhUsGiqk7tx4GkfEdmQ7bfh7&#10;hhUsR/fqzjnlerI9O2GInXcSxDwDhq7xunOthN3H82wJLCbltOq9QwnfGGFdXV6UqtD+7LZ4qlPL&#10;aMTFQkkwKQ0F57ExaFWc+wEdZUcfrEp0hpbroM40bnt+k2V33KrO0QejBnww2HzVo5Xw8rppzfZx&#10;M37moc4Xw/7p+P62k/L6arpfAUs4pb8y/OITOlTEdPCj05H1EkgkSZgthQBG8e1CkMmBenkmgFcl&#10;/y9Q/QAAAP//AwBQSwECLQAUAAYACAAAACEAtoM4kv4AAADhAQAAEwAAAAAAAAAAAAAAAAAAAAAA&#10;W0NvbnRlbnRfVHlwZXNdLnhtbFBLAQItABQABgAIAAAAIQA4/SH/1gAAAJQBAAALAAAAAAAAAAAA&#10;AAAAAC8BAABfcmVscy8ucmVsc1BLAQItABQABgAIAAAAIQBbinAL/AEAANMDAAAOAAAAAAAAAAAA&#10;AAAAAC4CAABkcnMvZTJvRG9jLnhtbFBLAQItABQABgAIAAAAIQBGfL0w4AAAAAgBAAAPAAAAAAAA&#10;AAAAAAAAAFYEAABkcnMvZG93bnJldi54bWxQSwUGAAAAAAQABADzAAAAYwUAAAAA&#10;" filled="f" stroked="f">
                <v:textbox style="mso-fit-shape-to-text:t">
                  <w:txbxContent>
                    <w:p w14:paraId="1B35F44A" w14:textId="7AA14AD8" w:rsidR="00903EB7" w:rsidRPr="00CA6512" w:rsidRDefault="00903EB7">
                      <w:pPr>
                        <w:rPr>
                          <w:color w:val="A6A6A6" w:themeColor="background1" w:themeShade="A6"/>
                          <w:sz w:val="20"/>
                        </w:rPr>
                      </w:pPr>
                      <w:r w:rsidRPr="00CA6512">
                        <w:rPr>
                          <w:color w:val="A6A6A6" w:themeColor="background1" w:themeShade="A6"/>
                          <w:sz w:val="20"/>
                        </w:rPr>
                        <w:t>1110518</w:t>
                      </w:r>
                    </w:p>
                  </w:txbxContent>
                </v:textbox>
                <w10:wrap anchorx="margin"/>
              </v:shape>
            </w:pict>
          </mc:Fallback>
        </mc:AlternateContent>
      </w:r>
      <w:r w:rsidR="00773507" w:rsidRPr="001943F1">
        <w:rPr>
          <w:color w:val="auto"/>
          <w:sz w:val="28"/>
          <w:szCs w:val="52"/>
        </w:rPr>
        <w:t>附件</w:t>
      </w:r>
      <w:r w:rsidR="004B0770">
        <w:rPr>
          <w:rFonts w:hint="eastAsia"/>
          <w:color w:val="auto"/>
          <w:sz w:val="28"/>
          <w:szCs w:val="52"/>
        </w:rPr>
        <w:t>六</w:t>
      </w:r>
      <w:r w:rsidR="00821D23" w:rsidRPr="001943F1">
        <w:rPr>
          <w:rFonts w:hint="eastAsia"/>
          <w:color w:val="auto"/>
          <w:sz w:val="28"/>
          <w:szCs w:val="52"/>
        </w:rPr>
        <w:t>、</w:t>
      </w:r>
      <w:r w:rsidR="00773507" w:rsidRPr="001943F1">
        <w:rPr>
          <w:rFonts w:hint="eastAsia"/>
          <w:color w:val="auto"/>
          <w:sz w:val="28"/>
          <w:szCs w:val="52"/>
        </w:rPr>
        <w:t>臺中市水湳機場原址整體開發區都市設計審議規範</w:t>
      </w:r>
      <w:bookmarkEnd w:id="864"/>
      <w:bookmarkEnd w:id="865"/>
      <w:bookmarkEnd w:id="866"/>
      <w:bookmarkEnd w:id="867"/>
      <w:bookmarkEnd w:id="869"/>
    </w:p>
    <w:p w14:paraId="11C354C5" w14:textId="48DA0A1E" w:rsidR="00773507" w:rsidRPr="001943F1" w:rsidRDefault="008A0B8A" w:rsidP="008A0B8A">
      <w:pPr>
        <w:jc w:val="center"/>
        <w:rPr>
          <w:rFonts w:eastAsia="標楷體"/>
          <w:b/>
          <w:sz w:val="32"/>
          <w:szCs w:val="32"/>
        </w:rPr>
      </w:pPr>
      <w:r w:rsidRPr="001943F1">
        <w:rPr>
          <w:rFonts w:eastAsia="標楷體" w:hint="eastAsia"/>
          <w:b/>
          <w:sz w:val="32"/>
          <w:szCs w:val="32"/>
        </w:rPr>
        <w:t>臺中市水湳機場原址整體開發區都市設計審議規範</w:t>
      </w:r>
    </w:p>
    <w:p w14:paraId="5F6BB749" w14:textId="77777777" w:rsidR="00D75E84" w:rsidRPr="001943F1" w:rsidRDefault="00D75E84">
      <w:pPr>
        <w:numPr>
          <w:ilvl w:val="0"/>
          <w:numId w:val="125"/>
        </w:numPr>
        <w:tabs>
          <w:tab w:val="left" w:pos="567"/>
        </w:tabs>
        <w:suppressAutoHyphens/>
        <w:autoSpaceDN w:val="0"/>
        <w:adjustRightInd/>
        <w:spacing w:line="460" w:lineRule="exact"/>
        <w:ind w:left="574" w:hanging="574"/>
        <w:rPr>
          <w:rFonts w:eastAsia="標楷體"/>
          <w:sz w:val="28"/>
          <w:szCs w:val="28"/>
        </w:rPr>
      </w:pPr>
      <w:bookmarkStart w:id="870" w:name="_Hlk124417099"/>
      <w:r w:rsidRPr="001943F1">
        <w:rPr>
          <w:rFonts w:eastAsia="標楷體"/>
          <w:sz w:val="28"/>
          <w:szCs w:val="28"/>
        </w:rPr>
        <w:t>臺中市政府</w:t>
      </w:r>
      <w:r w:rsidRPr="001943F1">
        <w:rPr>
          <w:rFonts w:eastAsia="標楷體"/>
          <w:sz w:val="28"/>
          <w:szCs w:val="28"/>
        </w:rPr>
        <w:t>(</w:t>
      </w:r>
      <w:r w:rsidRPr="001943F1">
        <w:rPr>
          <w:rFonts w:eastAsia="標楷體"/>
          <w:sz w:val="28"/>
          <w:szCs w:val="28"/>
        </w:rPr>
        <w:t>以下簡稱本府</w:t>
      </w:r>
      <w:r w:rsidRPr="001943F1">
        <w:rPr>
          <w:rFonts w:eastAsia="標楷體"/>
          <w:sz w:val="28"/>
          <w:szCs w:val="28"/>
        </w:rPr>
        <w:t>)</w:t>
      </w:r>
      <w:r w:rsidRPr="001943F1">
        <w:rPr>
          <w:rFonts w:eastAsia="標楷體"/>
          <w:sz w:val="28"/>
          <w:szCs w:val="28"/>
        </w:rPr>
        <w:t>為辦理水湳機場原址整體開發區（以下簡稱本區）各種開發建設之都市設計審議作業，打造兼具低碳與創新之智慧城市示範區，特訂定本規範。</w:t>
      </w:r>
    </w:p>
    <w:p w14:paraId="42635971" w14:textId="77777777" w:rsidR="00D75E84" w:rsidRPr="001943F1" w:rsidRDefault="00D75E84">
      <w:pPr>
        <w:numPr>
          <w:ilvl w:val="0"/>
          <w:numId w:val="125"/>
        </w:numPr>
        <w:tabs>
          <w:tab w:val="left" w:pos="567"/>
        </w:tabs>
        <w:suppressAutoHyphens/>
        <w:autoSpaceDN w:val="0"/>
        <w:adjustRightInd/>
        <w:spacing w:line="460" w:lineRule="exact"/>
        <w:ind w:left="574" w:hanging="574"/>
        <w:rPr>
          <w:rFonts w:eastAsia="標楷體"/>
          <w:sz w:val="28"/>
          <w:szCs w:val="28"/>
        </w:rPr>
      </w:pPr>
      <w:r w:rsidRPr="001943F1">
        <w:rPr>
          <w:rFonts w:eastAsia="標楷體"/>
          <w:sz w:val="28"/>
          <w:szCs w:val="28"/>
        </w:rPr>
        <w:t>申請都市設計審議或變更設計審議者，應填具申請書，檢附設計委託書、都市設計、建築、景觀設計書圖（以下簡稱報告書），並依規繳納規費。</w:t>
      </w:r>
    </w:p>
    <w:p w14:paraId="786B096E" w14:textId="77777777" w:rsidR="00D75E84" w:rsidRPr="001943F1" w:rsidRDefault="00D75E84" w:rsidP="00D75E84">
      <w:pPr>
        <w:tabs>
          <w:tab w:val="left" w:pos="567"/>
        </w:tabs>
        <w:spacing w:line="460" w:lineRule="exact"/>
        <w:ind w:left="566"/>
        <w:rPr>
          <w:rFonts w:eastAsia="標楷體"/>
          <w:sz w:val="28"/>
          <w:szCs w:val="28"/>
        </w:rPr>
      </w:pPr>
      <w:r w:rsidRPr="001943F1">
        <w:rPr>
          <w:rFonts w:eastAsia="標楷體"/>
          <w:sz w:val="28"/>
          <w:szCs w:val="28"/>
        </w:rPr>
        <w:t>前項申請書應載明下列事項：</w:t>
      </w:r>
    </w:p>
    <w:p w14:paraId="3D55C8CE" w14:textId="77777777" w:rsidR="00D75E84" w:rsidRPr="001943F1" w:rsidRDefault="00D75E84">
      <w:pPr>
        <w:numPr>
          <w:ilvl w:val="1"/>
          <w:numId w:val="125"/>
        </w:numPr>
        <w:tabs>
          <w:tab w:val="left" w:pos="567"/>
        </w:tabs>
        <w:suppressAutoHyphens/>
        <w:autoSpaceDN w:val="0"/>
        <w:adjustRightInd/>
        <w:spacing w:line="460" w:lineRule="exact"/>
        <w:ind w:left="1120" w:hanging="570"/>
        <w:rPr>
          <w:rFonts w:eastAsia="標楷體"/>
          <w:sz w:val="28"/>
          <w:szCs w:val="28"/>
        </w:rPr>
      </w:pPr>
      <w:r w:rsidRPr="001943F1">
        <w:rPr>
          <w:rFonts w:eastAsia="標楷體"/>
          <w:sz w:val="28"/>
          <w:szCs w:val="28"/>
        </w:rPr>
        <w:t>申請人之姓名、住址及簽章。</w:t>
      </w:r>
    </w:p>
    <w:p w14:paraId="1F056CD1" w14:textId="77777777" w:rsidR="00D75E84" w:rsidRPr="001943F1" w:rsidRDefault="00D75E84">
      <w:pPr>
        <w:numPr>
          <w:ilvl w:val="1"/>
          <w:numId w:val="125"/>
        </w:numPr>
        <w:tabs>
          <w:tab w:val="left" w:pos="567"/>
        </w:tabs>
        <w:suppressAutoHyphens/>
        <w:autoSpaceDN w:val="0"/>
        <w:adjustRightInd/>
        <w:spacing w:line="460" w:lineRule="exact"/>
        <w:ind w:left="1120" w:hanging="570"/>
        <w:rPr>
          <w:rFonts w:eastAsia="標楷體"/>
          <w:sz w:val="28"/>
          <w:szCs w:val="28"/>
        </w:rPr>
      </w:pPr>
      <w:r w:rsidRPr="001943F1">
        <w:rPr>
          <w:rFonts w:eastAsia="標楷體"/>
          <w:sz w:val="28"/>
          <w:szCs w:val="28"/>
        </w:rPr>
        <w:t>設計人之姓名、地址、營</w:t>
      </w:r>
      <w:r w:rsidRPr="001943F1">
        <w:rPr>
          <w:rFonts w:eastAsia="標楷體"/>
          <w:sz w:val="28"/>
          <w:szCs w:val="28"/>
        </w:rPr>
        <w:t>(</w:t>
      </w:r>
      <w:r w:rsidRPr="001943F1">
        <w:rPr>
          <w:rFonts w:eastAsia="標楷體"/>
          <w:sz w:val="28"/>
          <w:szCs w:val="28"/>
        </w:rPr>
        <w:t>開</w:t>
      </w:r>
      <w:r w:rsidRPr="001943F1">
        <w:rPr>
          <w:rFonts w:eastAsia="標楷體"/>
          <w:sz w:val="28"/>
          <w:szCs w:val="28"/>
        </w:rPr>
        <w:t>)</w:t>
      </w:r>
      <w:r w:rsidRPr="001943F1">
        <w:rPr>
          <w:rFonts w:eastAsia="標楷體"/>
          <w:sz w:val="28"/>
          <w:szCs w:val="28"/>
        </w:rPr>
        <w:t>業證書字號及簽章。</w:t>
      </w:r>
    </w:p>
    <w:p w14:paraId="2E2C4992" w14:textId="77777777" w:rsidR="00D75E84" w:rsidRPr="001943F1" w:rsidRDefault="00D75E84">
      <w:pPr>
        <w:numPr>
          <w:ilvl w:val="1"/>
          <w:numId w:val="125"/>
        </w:numPr>
        <w:tabs>
          <w:tab w:val="left" w:pos="567"/>
        </w:tabs>
        <w:suppressAutoHyphens/>
        <w:autoSpaceDN w:val="0"/>
        <w:adjustRightInd/>
        <w:spacing w:line="460" w:lineRule="exact"/>
        <w:ind w:left="1120" w:hanging="570"/>
        <w:rPr>
          <w:rFonts w:eastAsia="標楷體"/>
          <w:sz w:val="28"/>
          <w:szCs w:val="28"/>
        </w:rPr>
      </w:pPr>
      <w:r w:rsidRPr="001943F1">
        <w:rPr>
          <w:rFonts w:eastAsia="標楷體"/>
          <w:sz w:val="28"/>
          <w:szCs w:val="28"/>
        </w:rPr>
        <w:t>設計標的基地座落及使用用途。</w:t>
      </w:r>
    </w:p>
    <w:p w14:paraId="740F2FFE" w14:textId="77777777" w:rsidR="00D75E84" w:rsidRPr="001943F1" w:rsidRDefault="00D75E84">
      <w:pPr>
        <w:numPr>
          <w:ilvl w:val="0"/>
          <w:numId w:val="125"/>
        </w:numPr>
        <w:tabs>
          <w:tab w:val="left" w:pos="-393"/>
        </w:tabs>
        <w:suppressAutoHyphens/>
        <w:autoSpaceDN w:val="0"/>
        <w:adjustRightInd/>
        <w:spacing w:line="460" w:lineRule="exact"/>
        <w:rPr>
          <w:rFonts w:eastAsia="標楷體"/>
          <w:sz w:val="28"/>
          <w:szCs w:val="28"/>
        </w:rPr>
      </w:pPr>
      <w:r w:rsidRPr="001943F1">
        <w:rPr>
          <w:rFonts w:eastAsia="標楷體"/>
          <w:sz w:val="28"/>
          <w:szCs w:val="28"/>
        </w:rPr>
        <w:t>報告書之設計圖樣應能清楚表達設計概念，項目如下：</w:t>
      </w:r>
    </w:p>
    <w:p w14:paraId="05B107D5" w14:textId="77777777" w:rsidR="00D75E84" w:rsidRPr="001943F1" w:rsidRDefault="00D75E84">
      <w:pPr>
        <w:numPr>
          <w:ilvl w:val="0"/>
          <w:numId w:val="126"/>
        </w:numPr>
        <w:tabs>
          <w:tab w:val="left" w:pos="567"/>
        </w:tabs>
        <w:suppressAutoHyphens/>
        <w:autoSpaceDN w:val="0"/>
        <w:adjustRightInd/>
        <w:spacing w:line="460" w:lineRule="exact"/>
        <w:ind w:left="1134" w:hanging="567"/>
        <w:rPr>
          <w:rFonts w:eastAsia="標楷體"/>
          <w:sz w:val="28"/>
          <w:szCs w:val="28"/>
        </w:rPr>
      </w:pPr>
      <w:r w:rsidRPr="001943F1">
        <w:rPr>
          <w:rFonts w:eastAsia="標楷體"/>
          <w:sz w:val="28"/>
          <w:szCs w:val="28"/>
        </w:rPr>
        <w:t>基本資料。</w:t>
      </w:r>
    </w:p>
    <w:p w14:paraId="738620DC" w14:textId="77777777" w:rsidR="00D75E84" w:rsidRPr="001943F1" w:rsidRDefault="00D75E84">
      <w:pPr>
        <w:numPr>
          <w:ilvl w:val="0"/>
          <w:numId w:val="126"/>
        </w:numPr>
        <w:tabs>
          <w:tab w:val="left" w:pos="567"/>
        </w:tabs>
        <w:suppressAutoHyphens/>
        <w:autoSpaceDN w:val="0"/>
        <w:adjustRightInd/>
        <w:spacing w:line="460" w:lineRule="exact"/>
        <w:ind w:left="1134" w:hanging="567"/>
        <w:rPr>
          <w:rFonts w:eastAsia="標楷體"/>
          <w:sz w:val="28"/>
          <w:szCs w:val="28"/>
        </w:rPr>
      </w:pPr>
      <w:r w:rsidRPr="001943F1">
        <w:rPr>
          <w:rFonts w:eastAsia="標楷體"/>
          <w:sz w:val="28"/>
          <w:szCs w:val="28"/>
        </w:rPr>
        <w:t>基地分析。</w:t>
      </w:r>
    </w:p>
    <w:p w14:paraId="7BA797BF" w14:textId="77777777" w:rsidR="00D75E84" w:rsidRPr="001943F1" w:rsidRDefault="00D75E84">
      <w:pPr>
        <w:numPr>
          <w:ilvl w:val="0"/>
          <w:numId w:val="126"/>
        </w:numPr>
        <w:tabs>
          <w:tab w:val="left" w:pos="567"/>
        </w:tabs>
        <w:suppressAutoHyphens/>
        <w:autoSpaceDN w:val="0"/>
        <w:adjustRightInd/>
        <w:spacing w:line="460" w:lineRule="exact"/>
        <w:ind w:left="1134" w:hanging="567"/>
        <w:rPr>
          <w:rFonts w:eastAsia="標楷體"/>
          <w:sz w:val="28"/>
          <w:szCs w:val="28"/>
        </w:rPr>
      </w:pPr>
      <w:r w:rsidRPr="001943F1">
        <w:rPr>
          <w:rFonts w:eastAsia="標楷體"/>
          <w:sz w:val="28"/>
          <w:szCs w:val="28"/>
        </w:rPr>
        <w:t>容積移轉計畫。</w:t>
      </w:r>
    </w:p>
    <w:p w14:paraId="67757617" w14:textId="77777777" w:rsidR="00D75E84" w:rsidRPr="001943F1" w:rsidRDefault="00D75E84">
      <w:pPr>
        <w:numPr>
          <w:ilvl w:val="0"/>
          <w:numId w:val="126"/>
        </w:numPr>
        <w:tabs>
          <w:tab w:val="left" w:pos="567"/>
        </w:tabs>
        <w:suppressAutoHyphens/>
        <w:autoSpaceDN w:val="0"/>
        <w:adjustRightInd/>
        <w:spacing w:line="460" w:lineRule="exact"/>
        <w:ind w:left="1134" w:hanging="567"/>
        <w:rPr>
          <w:rFonts w:eastAsia="標楷體"/>
          <w:sz w:val="28"/>
          <w:szCs w:val="28"/>
        </w:rPr>
      </w:pPr>
      <w:r w:rsidRPr="001943F1">
        <w:rPr>
          <w:rFonts w:eastAsia="標楷體"/>
          <w:sz w:val="28"/>
          <w:szCs w:val="28"/>
        </w:rPr>
        <w:t>設計構想與說明。</w:t>
      </w:r>
    </w:p>
    <w:p w14:paraId="20404C5D" w14:textId="77777777" w:rsidR="00D75E84" w:rsidRPr="001943F1" w:rsidRDefault="00D75E84">
      <w:pPr>
        <w:numPr>
          <w:ilvl w:val="0"/>
          <w:numId w:val="126"/>
        </w:numPr>
        <w:tabs>
          <w:tab w:val="left" w:pos="567"/>
        </w:tabs>
        <w:suppressAutoHyphens/>
        <w:autoSpaceDN w:val="0"/>
        <w:adjustRightInd/>
        <w:spacing w:line="460" w:lineRule="exact"/>
        <w:ind w:left="1134" w:hanging="567"/>
        <w:rPr>
          <w:rFonts w:eastAsia="標楷體"/>
          <w:sz w:val="28"/>
          <w:szCs w:val="28"/>
        </w:rPr>
      </w:pPr>
      <w:r w:rsidRPr="001943F1">
        <w:rPr>
          <w:rFonts w:eastAsia="標楷體"/>
          <w:sz w:val="28"/>
          <w:szCs w:val="28"/>
        </w:rPr>
        <w:t>相關法令檢討。</w:t>
      </w:r>
    </w:p>
    <w:p w14:paraId="5DBE56DD" w14:textId="77777777" w:rsidR="00D75E84" w:rsidRPr="001943F1" w:rsidRDefault="00D75E84">
      <w:pPr>
        <w:numPr>
          <w:ilvl w:val="0"/>
          <w:numId w:val="126"/>
        </w:numPr>
        <w:tabs>
          <w:tab w:val="left" w:pos="567"/>
        </w:tabs>
        <w:suppressAutoHyphens/>
        <w:autoSpaceDN w:val="0"/>
        <w:adjustRightInd/>
        <w:spacing w:line="460" w:lineRule="exact"/>
        <w:ind w:left="1134" w:hanging="567"/>
        <w:rPr>
          <w:rFonts w:eastAsia="標楷體"/>
          <w:sz w:val="28"/>
          <w:szCs w:val="28"/>
        </w:rPr>
      </w:pPr>
      <w:r w:rsidRPr="001943F1">
        <w:rPr>
          <w:rFonts w:eastAsia="標楷體"/>
          <w:sz w:val="28"/>
          <w:szCs w:val="28"/>
        </w:rPr>
        <w:t>建築計畫。</w:t>
      </w:r>
    </w:p>
    <w:p w14:paraId="6A173646" w14:textId="77777777" w:rsidR="00D75E84" w:rsidRPr="001943F1" w:rsidRDefault="00D75E84">
      <w:pPr>
        <w:numPr>
          <w:ilvl w:val="0"/>
          <w:numId w:val="126"/>
        </w:numPr>
        <w:tabs>
          <w:tab w:val="left" w:pos="567"/>
        </w:tabs>
        <w:suppressAutoHyphens/>
        <w:autoSpaceDN w:val="0"/>
        <w:adjustRightInd/>
        <w:spacing w:line="460" w:lineRule="exact"/>
        <w:ind w:left="1134" w:hanging="567"/>
        <w:rPr>
          <w:rFonts w:eastAsia="標楷體"/>
          <w:sz w:val="28"/>
          <w:szCs w:val="28"/>
        </w:rPr>
      </w:pPr>
      <w:r w:rsidRPr="001943F1">
        <w:rPr>
          <w:rFonts w:eastAsia="標楷體"/>
          <w:sz w:val="28"/>
          <w:szCs w:val="28"/>
        </w:rPr>
        <w:t>交通影響分析。</w:t>
      </w:r>
    </w:p>
    <w:p w14:paraId="1789FB0A" w14:textId="77777777" w:rsidR="00D75E84" w:rsidRPr="001943F1" w:rsidRDefault="00D75E84">
      <w:pPr>
        <w:numPr>
          <w:ilvl w:val="0"/>
          <w:numId w:val="126"/>
        </w:numPr>
        <w:tabs>
          <w:tab w:val="left" w:pos="567"/>
        </w:tabs>
        <w:suppressAutoHyphens/>
        <w:autoSpaceDN w:val="0"/>
        <w:adjustRightInd/>
        <w:spacing w:line="460" w:lineRule="exact"/>
        <w:ind w:left="1134" w:hanging="567"/>
        <w:rPr>
          <w:rFonts w:eastAsia="標楷體"/>
          <w:sz w:val="28"/>
          <w:szCs w:val="28"/>
        </w:rPr>
      </w:pPr>
      <w:r w:rsidRPr="001943F1">
        <w:rPr>
          <w:rFonts w:eastAsia="標楷體"/>
          <w:sz w:val="28"/>
          <w:szCs w:val="28"/>
        </w:rPr>
        <w:t>附件與其他補充說明。</w:t>
      </w:r>
    </w:p>
    <w:p w14:paraId="23707FC8" w14:textId="77777777" w:rsidR="00D75E84" w:rsidRPr="001943F1" w:rsidRDefault="00D75E84" w:rsidP="00D75E84">
      <w:pPr>
        <w:tabs>
          <w:tab w:val="left" w:pos="567"/>
        </w:tabs>
        <w:spacing w:line="460" w:lineRule="exact"/>
        <w:ind w:left="566"/>
        <w:rPr>
          <w:rFonts w:eastAsia="標楷體"/>
          <w:sz w:val="28"/>
          <w:szCs w:val="28"/>
        </w:rPr>
      </w:pPr>
      <w:r w:rsidRPr="001943F1">
        <w:rPr>
          <w:rFonts w:eastAsia="標楷體"/>
          <w:sz w:val="28"/>
          <w:szCs w:val="28"/>
        </w:rPr>
        <w:t>前項各款項目，設計人應至臺中市都市設計服務網下載臺中市都市設計審議規範自主查核表，逐項填核並簽名確認。</w:t>
      </w:r>
    </w:p>
    <w:p w14:paraId="2DE2EAA2" w14:textId="77777777" w:rsidR="00D75E84" w:rsidRPr="001943F1" w:rsidRDefault="00D75E84">
      <w:pPr>
        <w:numPr>
          <w:ilvl w:val="0"/>
          <w:numId w:val="125"/>
        </w:numPr>
        <w:tabs>
          <w:tab w:val="left" w:pos="567"/>
        </w:tabs>
        <w:suppressAutoHyphens/>
        <w:autoSpaceDN w:val="0"/>
        <w:adjustRightInd/>
        <w:spacing w:line="460" w:lineRule="exact"/>
        <w:ind w:left="574" w:hanging="574"/>
        <w:rPr>
          <w:rFonts w:eastAsia="標楷體"/>
          <w:sz w:val="28"/>
          <w:szCs w:val="28"/>
        </w:rPr>
      </w:pPr>
      <w:r w:rsidRPr="001943F1">
        <w:rPr>
          <w:rFonts w:eastAsia="標楷體"/>
          <w:sz w:val="28"/>
          <w:szCs w:val="28"/>
        </w:rPr>
        <w:t>依臺中市發展低碳城市自治條例第三十七條規定，報告書須提出低碳規劃專章送請臺中市都市設計審議委員會</w:t>
      </w:r>
      <w:r w:rsidRPr="001943F1">
        <w:rPr>
          <w:rFonts w:eastAsia="標楷體"/>
          <w:sz w:val="28"/>
          <w:szCs w:val="28"/>
        </w:rPr>
        <w:t>(</w:t>
      </w:r>
      <w:r w:rsidRPr="001943F1">
        <w:rPr>
          <w:rFonts w:eastAsia="標楷體"/>
          <w:sz w:val="28"/>
          <w:szCs w:val="28"/>
        </w:rPr>
        <w:t>以下簡稱本委員會</w:t>
      </w:r>
      <w:r w:rsidRPr="001943F1">
        <w:rPr>
          <w:rFonts w:eastAsia="標楷體"/>
          <w:sz w:val="28"/>
          <w:szCs w:val="28"/>
        </w:rPr>
        <w:t>)</w:t>
      </w:r>
      <w:r w:rsidRPr="001943F1">
        <w:rPr>
          <w:rFonts w:eastAsia="標楷體"/>
          <w:sz w:val="28"/>
          <w:szCs w:val="28"/>
        </w:rPr>
        <w:t>審議。</w:t>
      </w:r>
    </w:p>
    <w:p w14:paraId="75500D8F" w14:textId="77777777" w:rsidR="00D75E84" w:rsidRPr="001943F1" w:rsidRDefault="00D75E84">
      <w:pPr>
        <w:numPr>
          <w:ilvl w:val="0"/>
          <w:numId w:val="125"/>
        </w:numPr>
        <w:tabs>
          <w:tab w:val="left" w:pos="567"/>
        </w:tabs>
        <w:suppressAutoHyphens/>
        <w:autoSpaceDN w:val="0"/>
        <w:adjustRightInd/>
        <w:spacing w:line="460" w:lineRule="exact"/>
        <w:ind w:left="574" w:hanging="574"/>
        <w:rPr>
          <w:rFonts w:eastAsia="標楷體"/>
          <w:sz w:val="28"/>
          <w:szCs w:val="28"/>
        </w:rPr>
      </w:pPr>
      <w:r w:rsidRPr="001943F1">
        <w:rPr>
          <w:rFonts w:eastAsia="標楷體"/>
          <w:sz w:val="28"/>
          <w:szCs w:val="28"/>
        </w:rPr>
        <w:t>臺中市政府都市發展局</w:t>
      </w:r>
      <w:r w:rsidRPr="001943F1">
        <w:rPr>
          <w:rFonts w:eastAsia="標楷體"/>
          <w:sz w:val="28"/>
          <w:szCs w:val="28"/>
        </w:rPr>
        <w:t>(</w:t>
      </w:r>
      <w:r w:rsidRPr="001943F1">
        <w:rPr>
          <w:rFonts w:eastAsia="標楷體"/>
          <w:sz w:val="28"/>
          <w:szCs w:val="28"/>
        </w:rPr>
        <w:t>以下簡稱都發局</w:t>
      </w:r>
      <w:r w:rsidRPr="001943F1">
        <w:rPr>
          <w:rFonts w:eastAsia="標楷體"/>
          <w:sz w:val="28"/>
          <w:szCs w:val="28"/>
        </w:rPr>
        <w:t>)</w:t>
      </w:r>
      <w:r w:rsidRPr="001943F1">
        <w:rPr>
          <w:rFonts w:eastAsia="標楷體"/>
          <w:sz w:val="28"/>
          <w:szCs w:val="28"/>
        </w:rPr>
        <w:t>為受理都市設計審議案件之主辦機關，綜理完成及經幹事會議通過後，即提本委員會審議。但基地面積未達二千平方公尺且建築樓層高度未超過七層樓之非供公眾使用案件，得採行簡化審議程序辦理，由小組委員會併同幹事會議審議，小組委員會僅就整體環境協調性、夜間照明、建築造型及綠美化等四個項目進行審議。</w:t>
      </w:r>
    </w:p>
    <w:p w14:paraId="1B251672" w14:textId="77777777" w:rsidR="00D75E84" w:rsidRPr="001943F1" w:rsidRDefault="00D75E84">
      <w:pPr>
        <w:numPr>
          <w:ilvl w:val="0"/>
          <w:numId w:val="125"/>
        </w:numPr>
        <w:tabs>
          <w:tab w:val="left" w:pos="567"/>
        </w:tabs>
        <w:suppressAutoHyphens/>
        <w:autoSpaceDN w:val="0"/>
        <w:adjustRightInd/>
        <w:spacing w:line="460" w:lineRule="exact"/>
        <w:ind w:left="574" w:hanging="574"/>
        <w:rPr>
          <w:rFonts w:eastAsia="標楷體"/>
          <w:sz w:val="28"/>
          <w:szCs w:val="28"/>
        </w:rPr>
      </w:pPr>
      <w:r w:rsidRPr="001943F1">
        <w:rPr>
          <w:rFonts w:eastAsia="標楷體"/>
          <w:sz w:val="28"/>
          <w:szCs w:val="28"/>
        </w:rPr>
        <w:t>設計人或經本委員會同意之人員應於本委員會審議時備妥模型列席說明。</w:t>
      </w:r>
    </w:p>
    <w:p w14:paraId="78DAD1AD" w14:textId="77777777" w:rsidR="00D75E84" w:rsidRPr="001943F1" w:rsidRDefault="00D75E84">
      <w:pPr>
        <w:numPr>
          <w:ilvl w:val="0"/>
          <w:numId w:val="125"/>
        </w:numPr>
        <w:tabs>
          <w:tab w:val="left" w:pos="567"/>
        </w:tabs>
        <w:suppressAutoHyphens/>
        <w:autoSpaceDN w:val="0"/>
        <w:adjustRightInd/>
        <w:spacing w:line="460" w:lineRule="exact"/>
        <w:ind w:left="574" w:hanging="574"/>
        <w:rPr>
          <w:rFonts w:eastAsia="標楷體"/>
          <w:sz w:val="28"/>
          <w:szCs w:val="28"/>
        </w:rPr>
      </w:pPr>
      <w:r w:rsidRPr="001943F1">
        <w:rPr>
          <w:rFonts w:eastAsia="標楷體"/>
          <w:sz w:val="28"/>
          <w:szCs w:val="28"/>
        </w:rPr>
        <w:t>申請案件經本委員會審議應改正者，本府應通知申請人於六個月內依通知改正事項改正完竣後送請複審；屆期前得申請展延六個月，並以一次為限；逾期未送複審者，本府得駁回申請。</w:t>
      </w:r>
    </w:p>
    <w:p w14:paraId="7DAAD7E0" w14:textId="77777777" w:rsidR="00D75E84" w:rsidRPr="001943F1" w:rsidRDefault="00D75E84">
      <w:pPr>
        <w:numPr>
          <w:ilvl w:val="0"/>
          <w:numId w:val="125"/>
        </w:numPr>
        <w:tabs>
          <w:tab w:val="left" w:pos="567"/>
        </w:tabs>
        <w:suppressAutoHyphens/>
        <w:autoSpaceDN w:val="0"/>
        <w:adjustRightInd/>
        <w:spacing w:line="460" w:lineRule="exact"/>
        <w:ind w:left="560" w:hanging="560"/>
        <w:rPr>
          <w:rFonts w:eastAsia="標楷體"/>
          <w:sz w:val="28"/>
          <w:szCs w:val="28"/>
        </w:rPr>
      </w:pPr>
      <w:r w:rsidRPr="001943F1">
        <w:rPr>
          <w:rFonts w:eastAsia="標楷體"/>
          <w:sz w:val="28"/>
          <w:szCs w:val="28"/>
        </w:rPr>
        <w:t>都市設計審議案件審議通過後，申請人應於函發會議紀錄日起六個月內提交經申請人及設計人用印及簽名之審定書，並於本府核發審定書前提交審定書、簡報電子檔案、數位模型，並將上述三項資料上傳至臺中市都市設計服務網；數位模型應與審定書內容相符，並至少包含建築之外型、色彩、門窗、綠化植栽平面配置及開放空間配置圖。</w:t>
      </w:r>
    </w:p>
    <w:p w14:paraId="1E289A4C" w14:textId="77777777" w:rsidR="00D75E84" w:rsidRPr="001943F1" w:rsidRDefault="00D75E84" w:rsidP="00D75E84">
      <w:pPr>
        <w:tabs>
          <w:tab w:val="left" w:pos="567"/>
        </w:tabs>
        <w:spacing w:line="460" w:lineRule="exact"/>
        <w:ind w:left="560" w:hanging="3"/>
        <w:rPr>
          <w:rFonts w:eastAsia="標楷體"/>
          <w:sz w:val="28"/>
          <w:szCs w:val="28"/>
        </w:rPr>
      </w:pPr>
      <w:r w:rsidRPr="001943F1">
        <w:rPr>
          <w:rFonts w:eastAsia="標楷體"/>
          <w:sz w:val="28"/>
          <w:szCs w:val="28"/>
        </w:rPr>
        <w:t>申請人未依前項規定於六個月內提交審定書時，則應重新提請委員會審議或報告。</w:t>
      </w:r>
      <w:bookmarkStart w:id="871" w:name="_Hlk93565215"/>
    </w:p>
    <w:p w14:paraId="16B41B12" w14:textId="77777777" w:rsidR="00D75E84" w:rsidRPr="001943F1" w:rsidRDefault="00D75E84" w:rsidP="00D75E84">
      <w:pPr>
        <w:tabs>
          <w:tab w:val="left" w:pos="567"/>
        </w:tabs>
        <w:spacing w:line="460" w:lineRule="exact"/>
        <w:ind w:left="567" w:hanging="3"/>
        <w:rPr>
          <w:rFonts w:eastAsia="標楷體"/>
          <w:sz w:val="28"/>
          <w:szCs w:val="28"/>
        </w:rPr>
      </w:pPr>
      <w:r w:rsidRPr="001943F1">
        <w:rPr>
          <w:rFonts w:eastAsia="標楷體"/>
          <w:sz w:val="28"/>
          <w:szCs w:val="28"/>
        </w:rPr>
        <w:t>文商段及經貿段都市設計審議通過案件，申請人應於核發審定書起三個月內繳交五百分之一實體模型。</w:t>
      </w:r>
    </w:p>
    <w:bookmarkEnd w:id="871"/>
    <w:p w14:paraId="167F43A1" w14:textId="77777777" w:rsidR="00D75E84" w:rsidRPr="001943F1" w:rsidRDefault="00D75E84">
      <w:pPr>
        <w:numPr>
          <w:ilvl w:val="0"/>
          <w:numId w:val="125"/>
        </w:numPr>
        <w:tabs>
          <w:tab w:val="left" w:pos="567"/>
        </w:tabs>
        <w:suppressAutoHyphens/>
        <w:autoSpaceDN w:val="0"/>
        <w:adjustRightInd/>
        <w:spacing w:line="460" w:lineRule="exact"/>
        <w:ind w:left="560" w:hanging="560"/>
        <w:rPr>
          <w:rFonts w:eastAsia="標楷體"/>
          <w:sz w:val="28"/>
          <w:szCs w:val="28"/>
        </w:rPr>
      </w:pPr>
      <w:r w:rsidRPr="001943F1">
        <w:rPr>
          <w:rFonts w:eastAsia="標楷體"/>
          <w:sz w:val="28"/>
          <w:szCs w:val="28"/>
        </w:rPr>
        <w:t>依臺中市實施都市計畫容積移轉審查許可條件及作業要點規定應經本委員會審查之案件，其容積移轉確認面積提請本委員會審查項目如下：</w:t>
      </w:r>
    </w:p>
    <w:p w14:paraId="2B5232E8" w14:textId="77777777" w:rsidR="00D75E84" w:rsidRPr="001943F1" w:rsidRDefault="00D75E84">
      <w:pPr>
        <w:numPr>
          <w:ilvl w:val="0"/>
          <w:numId w:val="127"/>
        </w:numPr>
        <w:tabs>
          <w:tab w:val="left" w:pos="567"/>
        </w:tabs>
        <w:suppressAutoHyphens/>
        <w:autoSpaceDN w:val="0"/>
        <w:adjustRightInd/>
        <w:spacing w:line="460" w:lineRule="exact"/>
        <w:ind w:left="1176" w:hanging="644"/>
        <w:rPr>
          <w:rFonts w:eastAsia="標楷體"/>
          <w:sz w:val="28"/>
          <w:szCs w:val="28"/>
        </w:rPr>
      </w:pPr>
      <w:r w:rsidRPr="001943F1">
        <w:rPr>
          <w:rFonts w:eastAsia="標楷體"/>
          <w:sz w:val="28"/>
          <w:szCs w:val="28"/>
        </w:rPr>
        <w:t>基地分析。</w:t>
      </w:r>
    </w:p>
    <w:p w14:paraId="0B77C9B3" w14:textId="77777777" w:rsidR="00D75E84" w:rsidRPr="001943F1" w:rsidRDefault="00D75E84">
      <w:pPr>
        <w:numPr>
          <w:ilvl w:val="0"/>
          <w:numId w:val="127"/>
        </w:numPr>
        <w:tabs>
          <w:tab w:val="left" w:pos="567"/>
        </w:tabs>
        <w:suppressAutoHyphens/>
        <w:autoSpaceDN w:val="0"/>
        <w:adjustRightInd/>
        <w:spacing w:line="460" w:lineRule="exact"/>
        <w:ind w:left="1176" w:hanging="644"/>
        <w:rPr>
          <w:rFonts w:eastAsia="標楷體"/>
          <w:sz w:val="28"/>
          <w:szCs w:val="28"/>
        </w:rPr>
      </w:pPr>
      <w:r w:rsidRPr="001943F1">
        <w:rPr>
          <w:rFonts w:eastAsia="標楷體"/>
          <w:sz w:val="28"/>
          <w:szCs w:val="28"/>
        </w:rPr>
        <w:t>量體規模。</w:t>
      </w:r>
    </w:p>
    <w:p w14:paraId="0D817C39" w14:textId="77777777" w:rsidR="00D75E84" w:rsidRPr="001943F1" w:rsidRDefault="00D75E84">
      <w:pPr>
        <w:numPr>
          <w:ilvl w:val="0"/>
          <w:numId w:val="127"/>
        </w:numPr>
        <w:tabs>
          <w:tab w:val="left" w:pos="567"/>
        </w:tabs>
        <w:suppressAutoHyphens/>
        <w:autoSpaceDN w:val="0"/>
        <w:adjustRightInd/>
        <w:spacing w:line="460" w:lineRule="exact"/>
        <w:ind w:left="1176" w:hanging="644"/>
        <w:rPr>
          <w:rFonts w:eastAsia="標楷體"/>
          <w:sz w:val="28"/>
          <w:szCs w:val="28"/>
        </w:rPr>
      </w:pPr>
      <w:r w:rsidRPr="001943F1">
        <w:rPr>
          <w:rFonts w:eastAsia="標楷體"/>
          <w:sz w:val="28"/>
          <w:szCs w:val="28"/>
        </w:rPr>
        <w:t>外部空間景觀意象，並檢附鄰近街廓量體模擬圖，應同時對照說明容積移轉前後差異性比較表及外部友善環境設計對策。</w:t>
      </w:r>
    </w:p>
    <w:p w14:paraId="3B873FEB" w14:textId="77777777" w:rsidR="00D75E84" w:rsidRPr="001943F1" w:rsidRDefault="00D75E84">
      <w:pPr>
        <w:numPr>
          <w:ilvl w:val="0"/>
          <w:numId w:val="125"/>
        </w:numPr>
        <w:tabs>
          <w:tab w:val="left" w:pos="567"/>
        </w:tabs>
        <w:suppressAutoHyphens/>
        <w:autoSpaceDN w:val="0"/>
        <w:adjustRightInd/>
        <w:spacing w:line="460" w:lineRule="exact"/>
        <w:ind w:left="588" w:hanging="588"/>
        <w:rPr>
          <w:rFonts w:eastAsia="標楷體"/>
          <w:sz w:val="28"/>
          <w:szCs w:val="28"/>
        </w:rPr>
      </w:pPr>
      <w:r w:rsidRPr="001943F1">
        <w:rPr>
          <w:rFonts w:eastAsia="標楷體"/>
          <w:sz w:val="28"/>
          <w:szCs w:val="28"/>
        </w:rPr>
        <w:t>前點容積移轉之外部友善環境設計對策，應增加綠化，並包含下列設計之一：</w:t>
      </w:r>
    </w:p>
    <w:p w14:paraId="4EABF077" w14:textId="77777777" w:rsidR="00D75E84" w:rsidRPr="001943F1" w:rsidRDefault="00D75E84">
      <w:pPr>
        <w:numPr>
          <w:ilvl w:val="1"/>
          <w:numId w:val="125"/>
        </w:numPr>
        <w:tabs>
          <w:tab w:val="left" w:pos="851"/>
        </w:tabs>
        <w:suppressAutoHyphens/>
        <w:autoSpaceDN w:val="0"/>
        <w:adjustRightInd/>
        <w:spacing w:line="460" w:lineRule="exact"/>
        <w:ind w:left="1134" w:hanging="567"/>
        <w:rPr>
          <w:rFonts w:eastAsia="標楷體"/>
          <w:sz w:val="28"/>
          <w:szCs w:val="28"/>
        </w:rPr>
      </w:pPr>
      <w:r w:rsidRPr="001943F1">
        <w:rPr>
          <w:rFonts w:eastAsia="標楷體"/>
          <w:sz w:val="28"/>
          <w:szCs w:val="28"/>
        </w:rPr>
        <w:t>開放空間之使用：</w:t>
      </w:r>
    </w:p>
    <w:p w14:paraId="3534D3C2" w14:textId="77777777" w:rsidR="00D75E84" w:rsidRPr="001943F1" w:rsidRDefault="00D75E84">
      <w:pPr>
        <w:numPr>
          <w:ilvl w:val="2"/>
          <w:numId w:val="125"/>
        </w:numPr>
        <w:tabs>
          <w:tab w:val="left" w:pos="-2029"/>
        </w:tabs>
        <w:suppressAutoHyphens/>
        <w:autoSpaceDN w:val="0"/>
        <w:adjustRightInd/>
        <w:spacing w:line="460" w:lineRule="exact"/>
        <w:ind w:hanging="306"/>
        <w:rPr>
          <w:rFonts w:eastAsia="標楷體"/>
          <w:sz w:val="28"/>
          <w:szCs w:val="28"/>
        </w:rPr>
      </w:pPr>
      <w:r w:rsidRPr="001943F1">
        <w:rPr>
          <w:rFonts w:eastAsia="標楷體"/>
          <w:sz w:val="28"/>
          <w:szCs w:val="28"/>
        </w:rPr>
        <w:t>於法定空地增設供鄰里使用之友善空間或設施。</w:t>
      </w:r>
    </w:p>
    <w:p w14:paraId="46AC7ABD" w14:textId="77777777" w:rsidR="00D75E84" w:rsidRPr="001943F1" w:rsidRDefault="00D75E84">
      <w:pPr>
        <w:numPr>
          <w:ilvl w:val="2"/>
          <w:numId w:val="125"/>
        </w:numPr>
        <w:tabs>
          <w:tab w:val="left" w:pos="-2029"/>
        </w:tabs>
        <w:suppressAutoHyphens/>
        <w:autoSpaceDN w:val="0"/>
        <w:adjustRightInd/>
        <w:spacing w:line="460" w:lineRule="exact"/>
        <w:ind w:hanging="306"/>
        <w:rPr>
          <w:rFonts w:eastAsia="標楷體"/>
          <w:sz w:val="28"/>
          <w:szCs w:val="28"/>
        </w:rPr>
      </w:pPr>
      <w:r w:rsidRPr="001943F1">
        <w:rPr>
          <w:rFonts w:eastAsia="標楷體"/>
          <w:sz w:val="28"/>
          <w:szCs w:val="28"/>
        </w:rPr>
        <w:t>基地與鄰接開放空間之整合與串聯。</w:t>
      </w:r>
    </w:p>
    <w:p w14:paraId="61ED8684" w14:textId="77777777" w:rsidR="00D75E84" w:rsidRPr="001943F1" w:rsidRDefault="00D75E84">
      <w:pPr>
        <w:numPr>
          <w:ilvl w:val="1"/>
          <w:numId w:val="125"/>
        </w:numPr>
        <w:tabs>
          <w:tab w:val="left" w:pos="851"/>
        </w:tabs>
        <w:suppressAutoHyphens/>
        <w:autoSpaceDN w:val="0"/>
        <w:adjustRightInd/>
        <w:spacing w:line="460" w:lineRule="exact"/>
        <w:ind w:left="1134" w:hanging="567"/>
        <w:rPr>
          <w:rFonts w:eastAsia="標楷體"/>
          <w:sz w:val="28"/>
          <w:szCs w:val="28"/>
        </w:rPr>
      </w:pPr>
      <w:r w:rsidRPr="001943F1">
        <w:rPr>
          <w:rFonts w:eastAsia="標楷體"/>
          <w:sz w:val="28"/>
          <w:szCs w:val="28"/>
        </w:rPr>
        <w:t>臨基地側之公有人行道</w:t>
      </w:r>
      <w:r w:rsidRPr="001943F1">
        <w:rPr>
          <w:rFonts w:eastAsia="標楷體"/>
          <w:sz w:val="28"/>
          <w:szCs w:val="28"/>
        </w:rPr>
        <w:t>(</w:t>
      </w:r>
      <w:r w:rsidRPr="001943F1">
        <w:rPr>
          <w:rFonts w:eastAsia="標楷體"/>
          <w:sz w:val="28"/>
          <w:szCs w:val="28"/>
        </w:rPr>
        <w:t>含植栽設施</w:t>
      </w:r>
      <w:r w:rsidRPr="001943F1">
        <w:rPr>
          <w:rFonts w:eastAsia="標楷體"/>
          <w:sz w:val="28"/>
          <w:szCs w:val="28"/>
        </w:rPr>
        <w:t>)</w:t>
      </w:r>
      <w:r w:rsidRPr="001943F1">
        <w:rPr>
          <w:rFonts w:eastAsia="標楷體"/>
          <w:sz w:val="28"/>
          <w:szCs w:val="28"/>
        </w:rPr>
        <w:t>由申請人於取得使照後認養至少四年，考量整街廊或整條路植栽一致性，於開發時一併改植大型喬木為原則。</w:t>
      </w:r>
    </w:p>
    <w:p w14:paraId="704E5855" w14:textId="77777777" w:rsidR="00D75E84" w:rsidRPr="001943F1" w:rsidRDefault="00D75E84">
      <w:pPr>
        <w:numPr>
          <w:ilvl w:val="1"/>
          <w:numId w:val="125"/>
        </w:numPr>
        <w:tabs>
          <w:tab w:val="left" w:pos="851"/>
        </w:tabs>
        <w:suppressAutoHyphens/>
        <w:autoSpaceDN w:val="0"/>
        <w:adjustRightInd/>
        <w:spacing w:line="460" w:lineRule="exact"/>
        <w:ind w:left="1134" w:hanging="567"/>
        <w:rPr>
          <w:rFonts w:eastAsia="標楷體"/>
          <w:sz w:val="28"/>
          <w:szCs w:val="28"/>
        </w:rPr>
      </w:pPr>
      <w:r w:rsidRPr="001943F1">
        <w:rPr>
          <w:rFonts w:eastAsia="標楷體"/>
          <w:sz w:val="28"/>
          <w:szCs w:val="28"/>
        </w:rPr>
        <w:t>其他經本委員會同意事項。</w:t>
      </w:r>
    </w:p>
    <w:p w14:paraId="089FA1AE" w14:textId="77777777" w:rsidR="00D75E84" w:rsidRPr="001943F1" w:rsidRDefault="00D75E84" w:rsidP="00D75E84">
      <w:pPr>
        <w:spacing w:line="460" w:lineRule="exact"/>
        <w:ind w:left="616"/>
        <w:rPr>
          <w:rFonts w:eastAsia="標楷體"/>
          <w:sz w:val="28"/>
          <w:szCs w:val="28"/>
        </w:rPr>
      </w:pPr>
      <w:r w:rsidRPr="001943F1">
        <w:rPr>
          <w:rFonts w:eastAsia="標楷體"/>
          <w:sz w:val="28"/>
          <w:szCs w:val="28"/>
        </w:rPr>
        <w:t>前項所稱增加綠化，係指下列各款之一者：</w:t>
      </w:r>
    </w:p>
    <w:p w14:paraId="6F0A39CB" w14:textId="77777777" w:rsidR="00D75E84" w:rsidRPr="001943F1" w:rsidRDefault="00D75E84">
      <w:pPr>
        <w:numPr>
          <w:ilvl w:val="0"/>
          <w:numId w:val="128"/>
        </w:numPr>
        <w:tabs>
          <w:tab w:val="left" w:pos="851"/>
        </w:tabs>
        <w:suppressAutoHyphens/>
        <w:autoSpaceDN w:val="0"/>
        <w:adjustRightInd/>
        <w:spacing w:line="460" w:lineRule="exact"/>
        <w:ind w:left="1204" w:hanging="624"/>
        <w:rPr>
          <w:rFonts w:eastAsia="標楷體"/>
          <w:sz w:val="28"/>
          <w:szCs w:val="28"/>
        </w:rPr>
      </w:pPr>
      <w:r w:rsidRPr="001943F1">
        <w:rPr>
          <w:rFonts w:eastAsia="標楷體"/>
          <w:sz w:val="28"/>
          <w:szCs w:val="28"/>
        </w:rPr>
        <w:t>陽臺或花臺設置垂直綠化之戶數達總戶數百分之四十以上或臨建築線側之陽臺或花臺設置垂直綠化達總數量百分之六十五以上。</w:t>
      </w:r>
    </w:p>
    <w:p w14:paraId="765819AD" w14:textId="77777777" w:rsidR="00D75E84" w:rsidRPr="001943F1" w:rsidRDefault="00D75E84">
      <w:pPr>
        <w:numPr>
          <w:ilvl w:val="0"/>
          <w:numId w:val="128"/>
        </w:numPr>
        <w:tabs>
          <w:tab w:val="left" w:pos="851"/>
        </w:tabs>
        <w:suppressAutoHyphens/>
        <w:autoSpaceDN w:val="0"/>
        <w:adjustRightInd/>
        <w:spacing w:line="460" w:lineRule="exact"/>
        <w:ind w:left="1204" w:hanging="624"/>
        <w:rPr>
          <w:rFonts w:eastAsia="標楷體"/>
          <w:sz w:val="28"/>
          <w:szCs w:val="28"/>
        </w:rPr>
      </w:pPr>
      <w:r w:rsidRPr="001943F1">
        <w:rPr>
          <w:rFonts w:eastAsia="標楷體"/>
          <w:sz w:val="28"/>
          <w:szCs w:val="28"/>
        </w:rPr>
        <w:t>增加種植法定喬木數量二分之一且米徑達十二公分以上之喬木。</w:t>
      </w:r>
    </w:p>
    <w:p w14:paraId="2CDE08A5" w14:textId="77777777" w:rsidR="00D75E84" w:rsidRPr="001943F1" w:rsidRDefault="00D75E84">
      <w:pPr>
        <w:numPr>
          <w:ilvl w:val="0"/>
          <w:numId w:val="128"/>
        </w:numPr>
        <w:tabs>
          <w:tab w:val="left" w:pos="851"/>
        </w:tabs>
        <w:suppressAutoHyphens/>
        <w:autoSpaceDN w:val="0"/>
        <w:adjustRightInd/>
        <w:spacing w:line="460" w:lineRule="exact"/>
        <w:ind w:left="1204" w:hanging="624"/>
        <w:rPr>
          <w:rFonts w:eastAsia="標楷體"/>
          <w:sz w:val="28"/>
          <w:szCs w:val="28"/>
        </w:rPr>
      </w:pPr>
      <w:r w:rsidRPr="001943F1">
        <w:rPr>
          <w:rFonts w:eastAsia="標楷體"/>
          <w:sz w:val="28"/>
          <w:szCs w:val="28"/>
        </w:rPr>
        <w:t>申請宜居建築垂直綠化設施之戶數達總戶數百分之三十五以上。</w:t>
      </w:r>
    </w:p>
    <w:p w14:paraId="5CFE7316" w14:textId="77777777" w:rsidR="00D75E84" w:rsidRPr="001943F1" w:rsidRDefault="00D75E84">
      <w:pPr>
        <w:numPr>
          <w:ilvl w:val="0"/>
          <w:numId w:val="128"/>
        </w:numPr>
        <w:tabs>
          <w:tab w:val="left" w:pos="851"/>
        </w:tabs>
        <w:suppressAutoHyphens/>
        <w:autoSpaceDN w:val="0"/>
        <w:adjustRightInd/>
        <w:spacing w:line="460" w:lineRule="exact"/>
        <w:ind w:left="1204" w:hanging="624"/>
        <w:rPr>
          <w:rFonts w:eastAsia="標楷體"/>
          <w:sz w:val="28"/>
          <w:szCs w:val="28"/>
        </w:rPr>
      </w:pPr>
      <w:bookmarkStart w:id="872" w:name="_Hlk93576482"/>
      <w:r w:rsidRPr="001943F1">
        <w:rPr>
          <w:rFonts w:eastAsia="標楷體"/>
          <w:sz w:val="28"/>
          <w:szCs w:val="28"/>
        </w:rPr>
        <w:t>申請宜居建築垂直綠化設施免計容積部分達法定容積率百分之五以上，惟依都市計畫法臺中市施行自治條例第五十條第二項規定垂直綠化設施免計容積部分不得超過法定容積率百分之十。</w:t>
      </w:r>
    </w:p>
    <w:p w14:paraId="28920855" w14:textId="77777777" w:rsidR="00D75E84" w:rsidRPr="001943F1" w:rsidRDefault="00D75E84">
      <w:pPr>
        <w:numPr>
          <w:ilvl w:val="0"/>
          <w:numId w:val="128"/>
        </w:numPr>
        <w:tabs>
          <w:tab w:val="left" w:pos="851"/>
        </w:tabs>
        <w:suppressAutoHyphens/>
        <w:autoSpaceDN w:val="0"/>
        <w:adjustRightInd/>
        <w:spacing w:line="460" w:lineRule="exact"/>
        <w:ind w:left="1204" w:hanging="624"/>
        <w:rPr>
          <w:rFonts w:eastAsia="標楷體"/>
          <w:sz w:val="28"/>
          <w:szCs w:val="28"/>
        </w:rPr>
      </w:pPr>
      <w:r w:rsidRPr="001943F1">
        <w:rPr>
          <w:rFonts w:eastAsia="標楷體"/>
          <w:sz w:val="28"/>
          <w:szCs w:val="28"/>
        </w:rPr>
        <w:t>其他經本委員會同意之綠化事項。</w:t>
      </w:r>
    </w:p>
    <w:bookmarkEnd w:id="872"/>
    <w:p w14:paraId="05566998" w14:textId="77777777" w:rsidR="00D75E84" w:rsidRPr="001943F1" w:rsidRDefault="00D75E84">
      <w:pPr>
        <w:numPr>
          <w:ilvl w:val="0"/>
          <w:numId w:val="125"/>
        </w:numPr>
        <w:tabs>
          <w:tab w:val="left" w:pos="851"/>
        </w:tabs>
        <w:suppressAutoHyphens/>
        <w:autoSpaceDN w:val="0"/>
        <w:adjustRightInd/>
        <w:spacing w:line="460" w:lineRule="exact"/>
        <w:ind w:left="851" w:hanging="851"/>
        <w:rPr>
          <w:rFonts w:eastAsia="標楷體"/>
          <w:sz w:val="28"/>
          <w:szCs w:val="28"/>
        </w:rPr>
      </w:pPr>
      <w:r w:rsidRPr="001943F1">
        <w:rPr>
          <w:rFonts w:eastAsia="標楷體"/>
          <w:sz w:val="28"/>
          <w:szCs w:val="28"/>
        </w:rPr>
        <w:t>法定退縮公共開放空間配置及綠化事項，應依下列規定：</w:t>
      </w:r>
    </w:p>
    <w:p w14:paraId="5F1D8EFC" w14:textId="77777777" w:rsidR="00D75E84" w:rsidRPr="001943F1" w:rsidRDefault="00D75E84">
      <w:pPr>
        <w:numPr>
          <w:ilvl w:val="0"/>
          <w:numId w:val="129"/>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人行步道設計應注意下列事項：</w:t>
      </w:r>
    </w:p>
    <w:p w14:paraId="0C033E2E" w14:textId="77777777" w:rsidR="00D75E84" w:rsidRPr="001943F1" w:rsidRDefault="00D75E84">
      <w:pPr>
        <w:numPr>
          <w:ilvl w:val="2"/>
          <w:numId w:val="125"/>
        </w:numPr>
        <w:tabs>
          <w:tab w:val="left" w:pos="-2029"/>
        </w:tabs>
        <w:suppressAutoHyphens/>
        <w:autoSpaceDN w:val="0"/>
        <w:adjustRightInd/>
        <w:spacing w:line="460" w:lineRule="exact"/>
        <w:ind w:hanging="306"/>
        <w:rPr>
          <w:rFonts w:eastAsia="標楷體"/>
          <w:sz w:val="28"/>
          <w:szCs w:val="28"/>
        </w:rPr>
      </w:pPr>
      <w:r w:rsidRPr="001943F1">
        <w:rPr>
          <w:rFonts w:eastAsia="標楷體"/>
          <w:sz w:val="28"/>
          <w:szCs w:val="28"/>
        </w:rPr>
        <w:t>建築物主要出入口應配合人行步道及開放空間整體設計。</w:t>
      </w:r>
    </w:p>
    <w:p w14:paraId="73751C03" w14:textId="77777777" w:rsidR="00D75E84" w:rsidRPr="001943F1" w:rsidRDefault="00D75E84">
      <w:pPr>
        <w:numPr>
          <w:ilvl w:val="2"/>
          <w:numId w:val="125"/>
        </w:numPr>
        <w:tabs>
          <w:tab w:val="left" w:pos="-2029"/>
        </w:tabs>
        <w:suppressAutoHyphens/>
        <w:autoSpaceDN w:val="0"/>
        <w:adjustRightInd/>
        <w:spacing w:line="460" w:lineRule="exact"/>
        <w:ind w:hanging="306"/>
        <w:rPr>
          <w:rFonts w:eastAsia="標楷體"/>
          <w:sz w:val="28"/>
          <w:szCs w:val="28"/>
        </w:rPr>
      </w:pPr>
      <w:r w:rsidRPr="001943F1">
        <w:rPr>
          <w:rFonts w:eastAsia="標楷體"/>
          <w:sz w:val="28"/>
          <w:szCs w:val="28"/>
        </w:rPr>
        <w:t>停車場出入口應配合人行步道及開放空間整體設計。</w:t>
      </w:r>
    </w:p>
    <w:p w14:paraId="6EC08CDB" w14:textId="77777777" w:rsidR="00D75E84" w:rsidRPr="001943F1" w:rsidRDefault="00D75E84">
      <w:pPr>
        <w:numPr>
          <w:ilvl w:val="2"/>
          <w:numId w:val="125"/>
        </w:numPr>
        <w:tabs>
          <w:tab w:val="left" w:pos="-2029"/>
        </w:tabs>
        <w:suppressAutoHyphens/>
        <w:autoSpaceDN w:val="0"/>
        <w:adjustRightInd/>
        <w:spacing w:line="460" w:lineRule="exact"/>
        <w:ind w:hanging="306"/>
        <w:rPr>
          <w:rFonts w:eastAsia="標楷體"/>
          <w:sz w:val="28"/>
          <w:szCs w:val="28"/>
        </w:rPr>
      </w:pPr>
      <w:r w:rsidRPr="001943F1">
        <w:rPr>
          <w:rFonts w:eastAsia="標楷體"/>
          <w:sz w:val="28"/>
          <w:szCs w:val="28"/>
        </w:rPr>
        <w:t>廢氣排出口、地下室進、出風口及其他有礙觀瞻之設施面對無遮簷人行道二公尺範圍內設置時應配合立面整體設計及植栽綠美化且排出風口高度面臨無遮簷人行道須達三點五公尺以上。</w:t>
      </w:r>
    </w:p>
    <w:p w14:paraId="6BE8B1CE" w14:textId="77777777" w:rsidR="00D75E84" w:rsidRPr="001943F1" w:rsidRDefault="00D75E84">
      <w:pPr>
        <w:numPr>
          <w:ilvl w:val="0"/>
          <w:numId w:val="129"/>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法定退縮公共開放空間不得設置停車場或供汽車及低碳車輛出入之斜坡道。</w:t>
      </w:r>
    </w:p>
    <w:p w14:paraId="58FA1C9A" w14:textId="77777777" w:rsidR="00D75E84" w:rsidRPr="001943F1" w:rsidRDefault="00D75E84">
      <w:pPr>
        <w:numPr>
          <w:ilvl w:val="0"/>
          <w:numId w:val="129"/>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臨接道路或人行步道之一樓立面，應考慮細部建築設計。</w:t>
      </w:r>
    </w:p>
    <w:p w14:paraId="0E282806" w14:textId="77777777" w:rsidR="00D75E84" w:rsidRPr="001943F1" w:rsidRDefault="00D75E84">
      <w:pPr>
        <w:numPr>
          <w:ilvl w:val="0"/>
          <w:numId w:val="129"/>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人行步道連續淨寬</w:t>
      </w:r>
    </w:p>
    <w:p w14:paraId="35942D1F" w14:textId="77777777" w:rsidR="00D75E84" w:rsidRPr="001943F1" w:rsidRDefault="00D75E84">
      <w:pPr>
        <w:numPr>
          <w:ilvl w:val="0"/>
          <w:numId w:val="130"/>
        </w:numPr>
        <w:tabs>
          <w:tab w:val="left" w:pos="851"/>
        </w:tabs>
        <w:suppressAutoHyphens/>
        <w:autoSpaceDN w:val="0"/>
        <w:adjustRightInd/>
        <w:spacing w:line="460" w:lineRule="exact"/>
        <w:ind w:left="1418" w:hanging="338"/>
        <w:rPr>
          <w:rFonts w:eastAsia="標楷體"/>
          <w:sz w:val="28"/>
          <w:szCs w:val="28"/>
        </w:rPr>
      </w:pPr>
      <w:r w:rsidRPr="001943F1">
        <w:rPr>
          <w:rFonts w:eastAsia="標楷體"/>
          <w:sz w:val="28"/>
          <w:szCs w:val="28"/>
        </w:rPr>
        <w:t>建築基地依土地使用分區管制要點規定指定十五公尺及十公尺之法定退縮公共開放空間範圍內，須維持寬度至少四公尺之人行步道連續淨寬為原則。</w:t>
      </w:r>
    </w:p>
    <w:p w14:paraId="1093C7EB" w14:textId="77777777" w:rsidR="00D75E84" w:rsidRPr="001943F1" w:rsidRDefault="00D75E84">
      <w:pPr>
        <w:numPr>
          <w:ilvl w:val="0"/>
          <w:numId w:val="130"/>
        </w:numPr>
        <w:tabs>
          <w:tab w:val="left" w:pos="851"/>
        </w:tabs>
        <w:suppressAutoHyphens/>
        <w:autoSpaceDN w:val="0"/>
        <w:adjustRightInd/>
        <w:spacing w:line="460" w:lineRule="exact"/>
        <w:ind w:left="1418" w:hanging="338"/>
        <w:rPr>
          <w:rFonts w:eastAsia="標楷體"/>
          <w:sz w:val="28"/>
          <w:szCs w:val="28"/>
        </w:rPr>
      </w:pPr>
      <w:r w:rsidRPr="001943F1">
        <w:rPr>
          <w:rFonts w:eastAsia="標楷體"/>
          <w:sz w:val="28"/>
          <w:szCs w:val="28"/>
        </w:rPr>
        <w:t>前目建築基地以外指定之法定退縮公共開放空間範圍內，經本委員會同意後得植栽綠化，惟仍須維持至少二點五公尺以上人行步道連續淨寬。</w:t>
      </w:r>
    </w:p>
    <w:p w14:paraId="10694B0E" w14:textId="77777777" w:rsidR="00D75E84" w:rsidRPr="001943F1" w:rsidRDefault="00D75E84">
      <w:pPr>
        <w:numPr>
          <w:ilvl w:val="0"/>
          <w:numId w:val="129"/>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建築基地法定退縮公共開放空間扣除前款人行步道淨寬範圍外之退縮空間，應以複層式植栽方式綠美化，並得經都市設計審議同意後設置街道家具、自行車停車架、公共藝術及搭配景觀整體設計之告示牌及公用設備，惟不得設置連續性妨礙通行、公共活動或視覺景觀之障礙物及影響或阻隔行人運行穿越之帶狀連續式植栽槽。</w:t>
      </w:r>
    </w:p>
    <w:p w14:paraId="327112E8" w14:textId="77777777" w:rsidR="00D75E84" w:rsidRPr="001943F1" w:rsidRDefault="00D75E84">
      <w:pPr>
        <w:numPr>
          <w:ilvl w:val="0"/>
          <w:numId w:val="129"/>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建築基地法定退縮公共開放空間範圍內之喬木，樹冠底離地淨高一點八公尺以上。</w:t>
      </w:r>
    </w:p>
    <w:p w14:paraId="36EF1850" w14:textId="77777777" w:rsidR="00D75E84" w:rsidRPr="001943F1" w:rsidRDefault="00D75E84">
      <w:pPr>
        <w:numPr>
          <w:ilvl w:val="0"/>
          <w:numId w:val="129"/>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建築基地法定退縮公共開放空間範圍內，不得設置高出地面之花台、樹圍石或突出物等阻隔物，且應留設雨水滲入口。</w:t>
      </w:r>
    </w:p>
    <w:p w14:paraId="0D847A3A" w14:textId="77777777" w:rsidR="00D75E84" w:rsidRPr="001943F1" w:rsidRDefault="00D75E84">
      <w:pPr>
        <w:numPr>
          <w:ilvl w:val="0"/>
          <w:numId w:val="125"/>
        </w:numPr>
        <w:tabs>
          <w:tab w:val="left" w:pos="851"/>
        </w:tabs>
        <w:suppressAutoHyphens/>
        <w:autoSpaceDN w:val="0"/>
        <w:adjustRightInd/>
        <w:spacing w:line="460" w:lineRule="exact"/>
        <w:ind w:left="851" w:hanging="851"/>
        <w:rPr>
          <w:rFonts w:eastAsia="標楷體"/>
          <w:sz w:val="28"/>
          <w:szCs w:val="28"/>
        </w:rPr>
      </w:pPr>
      <w:r w:rsidRPr="001943F1">
        <w:rPr>
          <w:rFonts w:eastAsia="標楷體"/>
          <w:sz w:val="28"/>
          <w:szCs w:val="28"/>
        </w:rPr>
        <w:t>建築基地公共開放空間之地坪高程舖面，應依下列規定：</w:t>
      </w:r>
    </w:p>
    <w:p w14:paraId="2E51A949" w14:textId="77777777" w:rsidR="00D75E84" w:rsidRPr="001943F1" w:rsidRDefault="00D75E84">
      <w:pPr>
        <w:numPr>
          <w:ilvl w:val="0"/>
          <w:numId w:val="131"/>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公共開放空間地坪應高於相臨道路邊界處十公分至二十公分，並應向道路境界線方向設置洩水坡。但道路設置公有人行道者，應與基地退縮留設人行步道齊平設置。</w:t>
      </w:r>
    </w:p>
    <w:p w14:paraId="0DD8216D" w14:textId="77777777" w:rsidR="00D75E84" w:rsidRPr="001943F1" w:rsidRDefault="00D75E84">
      <w:pPr>
        <w:numPr>
          <w:ilvl w:val="0"/>
          <w:numId w:val="131"/>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公共開放空間地坪應為連續舖面，且應與相鄰基地公共開放空間及公有人行道地坪高程順平。進出車道穿越時，其舖面應連續齊平並設置斜坡。</w:t>
      </w:r>
    </w:p>
    <w:p w14:paraId="37870626" w14:textId="77777777" w:rsidR="00D75E84" w:rsidRPr="001943F1" w:rsidRDefault="00D75E84">
      <w:pPr>
        <w:numPr>
          <w:ilvl w:val="0"/>
          <w:numId w:val="131"/>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地坪鋪面須為具排水或透水性之構造鋪面，且應為防滑材質。</w:t>
      </w:r>
    </w:p>
    <w:p w14:paraId="5203B872" w14:textId="77777777" w:rsidR="00D75E84" w:rsidRPr="001943F1" w:rsidRDefault="00D75E84">
      <w:pPr>
        <w:numPr>
          <w:ilvl w:val="0"/>
          <w:numId w:val="125"/>
        </w:numPr>
        <w:tabs>
          <w:tab w:val="left" w:pos="851"/>
        </w:tabs>
        <w:suppressAutoHyphens/>
        <w:autoSpaceDN w:val="0"/>
        <w:adjustRightInd/>
        <w:spacing w:line="460" w:lineRule="exact"/>
        <w:ind w:left="851" w:hanging="851"/>
        <w:rPr>
          <w:rFonts w:eastAsia="標楷體"/>
          <w:sz w:val="28"/>
          <w:szCs w:val="28"/>
        </w:rPr>
      </w:pPr>
      <w:r w:rsidRPr="001943F1">
        <w:rPr>
          <w:rFonts w:eastAsia="標楷體"/>
          <w:sz w:val="28"/>
          <w:szCs w:val="28"/>
        </w:rPr>
        <w:t>公園、人行步道、停車場、及廣場之設計有高程差時，應設置斜坡道或電梯。</w:t>
      </w:r>
    </w:p>
    <w:p w14:paraId="73C7C2AE" w14:textId="77777777" w:rsidR="00D75E84" w:rsidRPr="001943F1" w:rsidRDefault="00D75E84">
      <w:pPr>
        <w:numPr>
          <w:ilvl w:val="0"/>
          <w:numId w:val="125"/>
        </w:numPr>
        <w:tabs>
          <w:tab w:val="left" w:pos="851"/>
        </w:tabs>
        <w:suppressAutoHyphens/>
        <w:autoSpaceDN w:val="0"/>
        <w:adjustRightInd/>
        <w:spacing w:line="460" w:lineRule="exact"/>
        <w:ind w:left="851" w:hanging="851"/>
        <w:rPr>
          <w:rFonts w:eastAsia="標楷體"/>
          <w:sz w:val="28"/>
          <w:szCs w:val="28"/>
        </w:rPr>
      </w:pPr>
      <w:r w:rsidRPr="001943F1">
        <w:rPr>
          <w:rFonts w:eastAsia="標楷體"/>
          <w:sz w:val="28"/>
          <w:szCs w:val="28"/>
        </w:rPr>
        <w:t>供公眾使用建築物、公共設施、公用設備應考量設置無障礙設施。</w:t>
      </w:r>
    </w:p>
    <w:p w14:paraId="5184822C" w14:textId="77777777" w:rsidR="00D75E84" w:rsidRPr="001943F1" w:rsidRDefault="00D75E84">
      <w:pPr>
        <w:numPr>
          <w:ilvl w:val="0"/>
          <w:numId w:val="125"/>
        </w:numPr>
        <w:tabs>
          <w:tab w:val="left" w:pos="851"/>
        </w:tabs>
        <w:suppressAutoHyphens/>
        <w:autoSpaceDN w:val="0"/>
        <w:adjustRightInd/>
        <w:spacing w:line="460" w:lineRule="exact"/>
        <w:ind w:left="851" w:hanging="851"/>
        <w:rPr>
          <w:rFonts w:eastAsia="標楷體"/>
          <w:sz w:val="28"/>
          <w:szCs w:val="28"/>
        </w:rPr>
      </w:pPr>
      <w:r w:rsidRPr="001943F1">
        <w:rPr>
          <w:rFonts w:eastAsia="標楷體"/>
          <w:sz w:val="28"/>
          <w:szCs w:val="28"/>
        </w:rPr>
        <w:t>法定空地面積每滿六十四平方公尺，至少植喬木一棵，法定喬木米徑以八公分以上為原則。</w:t>
      </w:r>
    </w:p>
    <w:p w14:paraId="6382C0A7" w14:textId="77777777" w:rsidR="00D75E84" w:rsidRPr="001943F1" w:rsidRDefault="00D75E84">
      <w:pPr>
        <w:numPr>
          <w:ilvl w:val="0"/>
          <w:numId w:val="125"/>
        </w:numPr>
        <w:tabs>
          <w:tab w:val="left" w:pos="851"/>
        </w:tabs>
        <w:suppressAutoHyphens/>
        <w:autoSpaceDN w:val="0"/>
        <w:adjustRightInd/>
        <w:spacing w:line="460" w:lineRule="exact"/>
        <w:ind w:left="851" w:hanging="851"/>
        <w:rPr>
          <w:rFonts w:eastAsia="標楷體"/>
          <w:sz w:val="28"/>
          <w:szCs w:val="28"/>
        </w:rPr>
      </w:pPr>
      <w:r w:rsidRPr="001943F1">
        <w:rPr>
          <w:rFonts w:eastAsia="標楷體"/>
          <w:sz w:val="28"/>
          <w:szCs w:val="28"/>
        </w:rPr>
        <w:t>建築基地內之法定空地扣除依相關法令規定無法綠化之面積及無遮簷人行道後，應留設二分之一以上種植花草樹木予以綠化。但因設置裝卸位、車道及現有道路，致法定空地未達應種植花草樹木面積者，僅限法定空地須種植花草樹木，並依建築技術規則建築設計施工編綠建築基準之建築基地綠化規定，以綠化總二氧化碳固定量及二氧化碳固定量基準值做檢討。</w:t>
      </w:r>
    </w:p>
    <w:p w14:paraId="2A25AB60" w14:textId="77777777" w:rsidR="00D75E84" w:rsidRPr="001943F1" w:rsidRDefault="00D75E84">
      <w:pPr>
        <w:numPr>
          <w:ilvl w:val="0"/>
          <w:numId w:val="125"/>
        </w:numPr>
        <w:tabs>
          <w:tab w:val="left" w:pos="851"/>
        </w:tabs>
        <w:suppressAutoHyphens/>
        <w:autoSpaceDN w:val="0"/>
        <w:adjustRightInd/>
        <w:spacing w:line="460" w:lineRule="exact"/>
        <w:ind w:left="851" w:hanging="851"/>
        <w:rPr>
          <w:rFonts w:eastAsia="標楷體"/>
          <w:sz w:val="28"/>
          <w:szCs w:val="28"/>
        </w:rPr>
      </w:pPr>
      <w:r w:rsidRPr="001943F1">
        <w:rPr>
          <w:rFonts w:eastAsia="標楷體"/>
          <w:sz w:val="28"/>
          <w:szCs w:val="28"/>
        </w:rPr>
        <w:t>建築基地法定退縮公共開放空間範圍內有開挖地下室之必要者，地下一層原則應自建築線退縮二公尺後，始得開挖建築。</w:t>
      </w:r>
    </w:p>
    <w:p w14:paraId="022C3A26" w14:textId="77777777" w:rsidR="00D75E84" w:rsidRPr="001943F1" w:rsidRDefault="00D75E84">
      <w:pPr>
        <w:numPr>
          <w:ilvl w:val="0"/>
          <w:numId w:val="125"/>
        </w:numPr>
        <w:tabs>
          <w:tab w:val="left" w:pos="851"/>
        </w:tabs>
        <w:suppressAutoHyphens/>
        <w:autoSpaceDN w:val="0"/>
        <w:adjustRightInd/>
        <w:spacing w:line="460" w:lineRule="exact"/>
        <w:ind w:left="851" w:hanging="851"/>
        <w:rPr>
          <w:rFonts w:eastAsia="標楷體"/>
          <w:sz w:val="28"/>
          <w:szCs w:val="28"/>
        </w:rPr>
      </w:pPr>
      <w:r w:rsidRPr="001943F1">
        <w:rPr>
          <w:rFonts w:eastAsia="標楷體"/>
          <w:sz w:val="28"/>
          <w:szCs w:val="28"/>
        </w:rPr>
        <w:t>建築基地內地面層綠化植栽之最低覆土深度依下列規定辦理，其他綠化植栽部分依建築基地綠化設計技術規範規定辦理：</w:t>
      </w:r>
    </w:p>
    <w:p w14:paraId="75BF8716" w14:textId="77777777" w:rsidR="00D75E84" w:rsidRPr="001943F1" w:rsidRDefault="00D75E84">
      <w:pPr>
        <w:numPr>
          <w:ilvl w:val="0"/>
          <w:numId w:val="132"/>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草皮、草本植物：三十公分。</w:t>
      </w:r>
    </w:p>
    <w:p w14:paraId="4FAE5B8B" w14:textId="77777777" w:rsidR="00D75E84" w:rsidRPr="001943F1" w:rsidRDefault="00D75E84">
      <w:pPr>
        <w:numPr>
          <w:ilvl w:val="0"/>
          <w:numId w:val="132"/>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灌木：六十公分。</w:t>
      </w:r>
    </w:p>
    <w:p w14:paraId="6EFABA56" w14:textId="77777777" w:rsidR="00D75E84" w:rsidRPr="001943F1" w:rsidRDefault="00D75E84">
      <w:pPr>
        <w:numPr>
          <w:ilvl w:val="0"/>
          <w:numId w:val="132"/>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喬木：一百二十公分。</w:t>
      </w:r>
    </w:p>
    <w:p w14:paraId="23CB6317" w14:textId="77777777" w:rsidR="00D75E84" w:rsidRPr="001943F1" w:rsidRDefault="00D75E84">
      <w:pPr>
        <w:numPr>
          <w:ilvl w:val="0"/>
          <w:numId w:val="125"/>
        </w:numPr>
        <w:tabs>
          <w:tab w:val="left" w:pos="851"/>
        </w:tabs>
        <w:suppressAutoHyphens/>
        <w:autoSpaceDN w:val="0"/>
        <w:adjustRightInd/>
        <w:spacing w:line="460" w:lineRule="exact"/>
        <w:ind w:left="851" w:hanging="851"/>
        <w:rPr>
          <w:rFonts w:eastAsia="標楷體"/>
          <w:sz w:val="28"/>
          <w:szCs w:val="28"/>
        </w:rPr>
      </w:pPr>
      <w:r w:rsidRPr="001943F1">
        <w:rPr>
          <w:rFonts w:eastAsia="標楷體"/>
          <w:sz w:val="28"/>
          <w:szCs w:val="28"/>
        </w:rPr>
        <w:t>屋頂綠化，應依下列規定：</w:t>
      </w:r>
    </w:p>
    <w:p w14:paraId="4CA527EC" w14:textId="77777777" w:rsidR="00D75E84" w:rsidRPr="001943F1" w:rsidRDefault="00D75E84">
      <w:pPr>
        <w:numPr>
          <w:ilvl w:val="0"/>
          <w:numId w:val="133"/>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第二、三種生態住宅區、經貿專用區、文化商業專用區、創新研發專用區、文教區內建築物應實施屋頂綠化，於屋頂設置再生能源設備者，其投影面積得予扣除；每棟屋頂層扣除屋突、再生能源發電設施及固定設備等構造物後之面積，屋頂綠化比例至少應達百分之四十為原則。</w:t>
      </w:r>
    </w:p>
    <w:p w14:paraId="76F955E8" w14:textId="77777777" w:rsidR="00D75E84" w:rsidRPr="001943F1" w:rsidRDefault="00D75E84">
      <w:pPr>
        <w:numPr>
          <w:ilvl w:val="0"/>
          <w:numId w:val="133"/>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前款區域外之建築物屋頂綠化，每棟屋頂層扣除屋突、再生能源發電設施及固定設備等構造物後之面積，屋頂綠化比例至少應達三分之一以上為原則。</w:t>
      </w:r>
    </w:p>
    <w:p w14:paraId="5661A8EE" w14:textId="77777777" w:rsidR="00D75E84" w:rsidRPr="001943F1" w:rsidRDefault="00D75E84">
      <w:pPr>
        <w:numPr>
          <w:ilvl w:val="0"/>
          <w:numId w:val="133"/>
        </w:numPr>
        <w:tabs>
          <w:tab w:val="left" w:pos="851"/>
        </w:tabs>
        <w:suppressAutoHyphens/>
        <w:autoSpaceDN w:val="0"/>
        <w:adjustRightInd/>
        <w:spacing w:line="460" w:lineRule="exact"/>
        <w:ind w:left="1418" w:hanging="624"/>
        <w:rPr>
          <w:rFonts w:eastAsia="標楷體"/>
          <w:sz w:val="28"/>
          <w:szCs w:val="28"/>
        </w:rPr>
      </w:pPr>
      <w:r w:rsidRPr="001943F1">
        <w:rPr>
          <w:rFonts w:eastAsia="標楷體"/>
          <w:sz w:val="28"/>
          <w:szCs w:val="28"/>
        </w:rPr>
        <w:t>前款區域外之建築物屋頂綠化，每棟屋頂層扣除屋突、再生能源發電設施及固定設備等構造物後之面積，屋頂綠化比例至少應達三分之一以上為原則。</w:t>
      </w:r>
    </w:p>
    <w:p w14:paraId="7B9A91D7"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本區建築物得適用宜居建築相關法令規定。</w:t>
      </w:r>
    </w:p>
    <w:p w14:paraId="73D9EE12"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施工期間，建築基地施工圍籬應設置綠圍籬，並應有二分之一以上面積植栽綠化，申請人應維護管理至拆除施工圍籬時；配合市政宣導或公益設置裝置物者，綠化面積比率得減為三分之一以上。</w:t>
      </w:r>
    </w:p>
    <w:p w14:paraId="0A8F2A3E"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智慧建築，應依下列規定：</w:t>
      </w:r>
    </w:p>
    <w:p w14:paraId="3154502F" w14:textId="77777777" w:rsidR="00D75E84" w:rsidRPr="001943F1" w:rsidRDefault="00D75E84">
      <w:pPr>
        <w:numPr>
          <w:ilvl w:val="0"/>
          <w:numId w:val="134"/>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總樓地板面積一萬平方公尺以上之公有建築物應取得候選智慧建築證書及通過智慧建築分級評估銀級以上為原則；總樓地板面積二萬平方公尺以上之公有建築物應取得候選智慧建築證書及通過智慧建築分級評估黃金級以上為原則。</w:t>
      </w:r>
    </w:p>
    <w:p w14:paraId="0A94F5BE" w14:textId="77777777" w:rsidR="00D75E84" w:rsidRPr="001943F1" w:rsidRDefault="00D75E84">
      <w:pPr>
        <w:numPr>
          <w:ilvl w:val="0"/>
          <w:numId w:val="134"/>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建築樓層十二層以上或高度在三十六公尺以上之私有建築物應取得候選智慧建築證書及通過智慧建築分級評估銅級以上為原則；建築樓層十六層以上或高度在五十公尺以上之私有建築物應取得候選智慧建築證書及通過智慧建築分級評估銀級以上為原則；建築樓層三十層以上或高度在一百公尺以上之私有建築物應取得候選智慧建築證書及通過智慧建築分級評估黃金級以上為原則。</w:t>
      </w:r>
    </w:p>
    <w:p w14:paraId="0FA42543" w14:textId="77777777" w:rsidR="00D75E84" w:rsidRPr="001943F1" w:rsidRDefault="00D75E84">
      <w:pPr>
        <w:numPr>
          <w:ilvl w:val="0"/>
          <w:numId w:val="134"/>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前二款以外之建築物應取得候選智慧建築證書及通過智慧建築分級評估合格級以上為原則。</w:t>
      </w:r>
    </w:p>
    <w:p w14:paraId="27362766"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申請人應提交智慧連網設備與資訊整合計畫書送本區專責管理單位審查，並得與都市設計審議辦理聯合審查。</w:t>
      </w:r>
    </w:p>
    <w:p w14:paraId="63924666"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計畫區內建築物之再生能源設備發電容量應大於建築物總設備容量萬分之十，或設置太陽能光電板面積不低於建築物屋頂層面積之百分之四十。</w:t>
      </w:r>
    </w:p>
    <w:p w14:paraId="7DA3A8CB"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低碳汽車停車位及充電設備設置標準，應依下列規定：</w:t>
      </w:r>
    </w:p>
    <w:p w14:paraId="0A8F699D" w14:textId="77777777" w:rsidR="00D75E84" w:rsidRPr="001943F1" w:rsidRDefault="00D75E84">
      <w:pPr>
        <w:numPr>
          <w:ilvl w:val="0"/>
          <w:numId w:val="135"/>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公有建築物汽車停車位應有百分之二十比例規劃作為低碳汽車停車，且該停車格位均應設置充電設備。</w:t>
      </w:r>
    </w:p>
    <w:p w14:paraId="3AD354DF" w14:textId="77777777" w:rsidR="00D75E84" w:rsidRPr="001943F1" w:rsidRDefault="00D75E84">
      <w:pPr>
        <w:numPr>
          <w:ilvl w:val="0"/>
          <w:numId w:val="135"/>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建築物使用用途為土地使用分區管制要點第四點規定之第十四組大型零售業及第二十組會展產業之建築物，汽車停車位應有百分之十五比例規劃作為低碳汽車停車位，且該停車格位均應設置充電設備。</w:t>
      </w:r>
    </w:p>
    <w:p w14:paraId="586BC8A0" w14:textId="77777777" w:rsidR="00D75E84" w:rsidRPr="001943F1" w:rsidRDefault="00D75E84">
      <w:pPr>
        <w:numPr>
          <w:ilvl w:val="0"/>
          <w:numId w:val="135"/>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前二款以外之建築物應依低碳車位設備需求增加台電受電室及錶箱室面積，並全面留設垂直管道間及充電線架。</w:t>
      </w:r>
    </w:p>
    <w:p w14:paraId="39FC8541"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法定自行車位得改設電動機車停車位替代，所設電動機車停車位總數量中至少百分之二十比例應設置充電設備或電池交換設施。</w:t>
      </w:r>
    </w:p>
    <w:p w14:paraId="2790F45E"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建築基地面臨二條以上道路者，應選擇次要道路設置汽車、自行車或低碳運具進出口。但因基地條件特殊，經本委員會同意者，不在此限。</w:t>
      </w:r>
    </w:p>
    <w:p w14:paraId="7EFB873F"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停車空間之汽車出入口應銜接道路，地下室停車空間之汽車坡道出入口應留設深度二公尺以上之緩衝車道。其坡道出入口鄰接騎</w:t>
      </w:r>
      <w:r w:rsidRPr="001943F1">
        <w:rPr>
          <w:rFonts w:eastAsia="標楷體"/>
          <w:sz w:val="28"/>
          <w:szCs w:val="28"/>
        </w:rPr>
        <w:t xml:space="preserve">  </w:t>
      </w:r>
      <w:r w:rsidRPr="001943F1">
        <w:rPr>
          <w:rFonts w:eastAsia="標楷體"/>
          <w:sz w:val="28"/>
          <w:szCs w:val="28"/>
        </w:rPr>
        <w:t>樓（人行步道）者，應留設之緩衝車道自該騎樓（人行步道）內側境界線起退讓。</w:t>
      </w:r>
    </w:p>
    <w:p w14:paraId="12807892"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建築基地法定空地設置平面式汽車、自行車或低碳運具停車場者，於面臨公共開放空間時，應以綠美化遮蔽設計處理。</w:t>
      </w:r>
    </w:p>
    <w:p w14:paraId="659E361B" w14:textId="77777777" w:rsidR="00D75E84" w:rsidRPr="001943F1" w:rsidRDefault="00D75E84" w:rsidP="00D75E84">
      <w:pPr>
        <w:spacing w:line="460" w:lineRule="exact"/>
        <w:ind w:left="1134"/>
        <w:rPr>
          <w:rFonts w:eastAsia="標楷體"/>
          <w:sz w:val="28"/>
          <w:szCs w:val="28"/>
        </w:rPr>
      </w:pPr>
      <w:r w:rsidRPr="001943F1">
        <w:rPr>
          <w:rFonts w:eastAsia="標楷體"/>
          <w:sz w:val="28"/>
          <w:szCs w:val="28"/>
        </w:rPr>
        <w:t>臨臺中中央公園側第一及第二種文化商業專用區，為考量該公園與社區之互動性，不得於建築物一層及實設空地範圍內設置自行車或電動機車停車空間，以維護都市景觀與綠帶之延續性。</w:t>
      </w:r>
    </w:p>
    <w:p w14:paraId="018E8513"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地下室車道出入口應設置防水閘門。</w:t>
      </w:r>
    </w:p>
    <w:p w14:paraId="5393E685"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應至少設置一處公共藝術配合建物造型及開放空間整體設計為原則。但基地面積未達二千平方公尺且建築樓層高度未超過七層樓之非供公眾使用建築物，得免設置。</w:t>
      </w:r>
    </w:p>
    <w:p w14:paraId="6BFF5422"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冷氣空調設備室外機臺位置應考量施作安全性，並留設安裝維修空間；其機臺立面設計應考慮整體景觀，顧及機械效益，並以行人視覺角度設置間距十公分以下之格柵百葉等景觀改善設施美化建築立面。</w:t>
      </w:r>
    </w:p>
    <w:p w14:paraId="3D4B7D29"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建築物應配合建物造型，實施夜間燈光照明計畫，至少檢附三時段之分時控制模擬，並以能節省電力、減少眩光及設定時點自動點滅為原則。</w:t>
      </w:r>
    </w:p>
    <w:p w14:paraId="140D5B73"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於建築物窗口及地面層出入口設計遮陽及庇雨設施者，應於都市設計審議時一併提出。</w:t>
      </w:r>
    </w:p>
    <w:p w14:paraId="5F79FE2D"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建築物如有設置圍牆之必要者，應提經都市設計審議同意，其圍牆應採鏤空設計，所設之圍牆高度不得超過一百五十公分（不含大門及車道入口），其中實牆部分最高不得超過五十公分，其餘應為透空欄杆，且視覺穿透率不得低於百分之七十。但採綠籬設計者，不受前述視覺穿透率之限制。</w:t>
      </w:r>
    </w:p>
    <w:p w14:paraId="6618F56A"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公有建築物圍籬，應依下列規定：</w:t>
      </w:r>
    </w:p>
    <w:p w14:paraId="668BC104" w14:textId="77777777" w:rsidR="00D75E84" w:rsidRPr="001943F1" w:rsidRDefault="00D75E84">
      <w:pPr>
        <w:numPr>
          <w:ilvl w:val="0"/>
          <w:numId w:val="136"/>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公有建築物原則上不得設置圍籬。確有設置需要者，應提經都市設計審議同意，且應為透空式設計，其圍籬高度不得高於一百五十公分，牆面鏤空率扣除牆基須達百分之七十以上，牆基高度不得高於四十五公分，並應經都市設計審議通過後，始得設置。</w:t>
      </w:r>
    </w:p>
    <w:p w14:paraId="1A78AAAB" w14:textId="77777777" w:rsidR="00D75E84" w:rsidRPr="001943F1" w:rsidRDefault="00D75E84">
      <w:pPr>
        <w:numPr>
          <w:ilvl w:val="0"/>
          <w:numId w:val="136"/>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圍籬之設置應配合附近之人行步道及開放空間，以不影響行人使用開放空間為原則，並配合建築物之材質、色彩、造型等整體設計。</w:t>
      </w:r>
    </w:p>
    <w:p w14:paraId="22383166" w14:textId="77777777" w:rsidR="00D75E84" w:rsidRPr="001943F1" w:rsidRDefault="00D75E84">
      <w:pPr>
        <w:numPr>
          <w:ilvl w:val="0"/>
          <w:numId w:val="136"/>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圍籬型式得以植栽圍籬方式設置。但花台設置高度不得高於四十五公分。</w:t>
      </w:r>
    </w:p>
    <w:p w14:paraId="60CBD046"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集中式垃圾貯存空間，應依下列規定：</w:t>
      </w:r>
    </w:p>
    <w:p w14:paraId="0601EC71" w14:textId="77777777" w:rsidR="00D75E84" w:rsidRPr="001943F1" w:rsidRDefault="00D75E84">
      <w:pPr>
        <w:numPr>
          <w:ilvl w:val="0"/>
          <w:numId w:val="137"/>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建築物原則應於基地地面層室內、外或其上下一層之室內無妨礙衛生及觀瞻處以集中方式設置垃圾貯存空間，並按每滿五百平方公尺居室面積設置零點五平方公尺之貯存空間附設之</w:t>
      </w:r>
      <w:r w:rsidRPr="001943F1">
        <w:rPr>
          <w:rFonts w:eastAsia="標楷體"/>
          <w:sz w:val="28"/>
          <w:szCs w:val="28"/>
        </w:rPr>
        <w:t>(</w:t>
      </w:r>
      <w:r w:rsidRPr="001943F1">
        <w:rPr>
          <w:rFonts w:eastAsia="標楷體"/>
          <w:sz w:val="28"/>
          <w:szCs w:val="28"/>
        </w:rPr>
        <w:t>餘數應計入</w:t>
      </w:r>
      <w:r w:rsidRPr="001943F1">
        <w:rPr>
          <w:rFonts w:eastAsia="標楷體"/>
          <w:sz w:val="28"/>
          <w:szCs w:val="28"/>
        </w:rPr>
        <w:t>)</w:t>
      </w:r>
      <w:r w:rsidRPr="001943F1">
        <w:rPr>
          <w:rFonts w:eastAsia="標楷體"/>
          <w:sz w:val="28"/>
          <w:szCs w:val="28"/>
        </w:rPr>
        <w:t>。</w:t>
      </w:r>
    </w:p>
    <w:p w14:paraId="12D86AD1" w14:textId="77777777" w:rsidR="00D75E84" w:rsidRPr="001943F1" w:rsidRDefault="00D75E84">
      <w:pPr>
        <w:numPr>
          <w:ilvl w:val="0"/>
          <w:numId w:val="137"/>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做商業使用者，應依前款規定加倍留設。</w:t>
      </w:r>
    </w:p>
    <w:p w14:paraId="13869D82" w14:textId="77777777" w:rsidR="00D75E84" w:rsidRPr="001943F1" w:rsidRDefault="00D75E84">
      <w:pPr>
        <w:numPr>
          <w:ilvl w:val="0"/>
          <w:numId w:val="137"/>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集中式室內垃圾貯存空間最低淨高應為二點四公尺以上，且應設置通風處理及排水設備接通污水處理設施。</w:t>
      </w:r>
    </w:p>
    <w:p w14:paraId="2E5545F1" w14:textId="77777777" w:rsidR="00D75E84" w:rsidRPr="001943F1" w:rsidRDefault="00D75E84">
      <w:pPr>
        <w:numPr>
          <w:ilvl w:val="0"/>
          <w:numId w:val="137"/>
        </w:numPr>
        <w:tabs>
          <w:tab w:val="left" w:pos="851"/>
        </w:tabs>
        <w:suppressAutoHyphens/>
        <w:autoSpaceDN w:val="0"/>
        <w:adjustRightInd/>
        <w:spacing w:line="460" w:lineRule="exact"/>
        <w:ind w:left="1701" w:hanging="624"/>
        <w:rPr>
          <w:rFonts w:eastAsia="標楷體"/>
          <w:sz w:val="28"/>
          <w:szCs w:val="28"/>
        </w:rPr>
      </w:pPr>
      <w:r w:rsidRPr="001943F1">
        <w:rPr>
          <w:rFonts w:eastAsia="標楷體"/>
          <w:sz w:val="28"/>
          <w:szCs w:val="28"/>
        </w:rPr>
        <w:t>集中式垃圾貯存空間應注意垃圾分類及資源回收。</w:t>
      </w:r>
    </w:p>
    <w:p w14:paraId="1868ED7E"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招牌廣告物以與建築物量體相互協調之設計方式，融入當地資源特色語彙為整體性設計。</w:t>
      </w:r>
    </w:p>
    <w:p w14:paraId="0C6BC46E" w14:textId="77777777" w:rsidR="00D75E84" w:rsidRPr="001943F1" w:rsidRDefault="00D75E84" w:rsidP="00D75E84">
      <w:pPr>
        <w:spacing w:line="460" w:lineRule="exact"/>
        <w:ind w:left="1133"/>
        <w:rPr>
          <w:rFonts w:eastAsia="標楷體"/>
          <w:sz w:val="28"/>
          <w:szCs w:val="28"/>
        </w:rPr>
      </w:pPr>
      <w:r w:rsidRPr="001943F1">
        <w:rPr>
          <w:rFonts w:eastAsia="標楷體"/>
          <w:sz w:val="28"/>
          <w:szCs w:val="28"/>
        </w:rPr>
        <w:t>正面式廣告招牌以店舖面寬三分之二以下長度設置為原則。</w:t>
      </w:r>
    </w:p>
    <w:p w14:paraId="1D5B78A5"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建築立面經本委員會同意者，得設置企業商標。</w:t>
      </w:r>
    </w:p>
    <w:p w14:paraId="59300CC2"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都市計畫說明書、建築法及其他相關法規另有規定者，從其規定。</w:t>
      </w:r>
    </w:p>
    <w:p w14:paraId="23665EDF"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非屬本市都市設計審議範圍，依其他相關法令提送都市設計審議者，經本委員會許可者，得依其規定審查項目提請本委員會審議。</w:t>
      </w:r>
    </w:p>
    <w:p w14:paraId="2952562C"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為促進本區生活環境之提昇，本府得隨時補充或修正本規範。</w:t>
      </w:r>
    </w:p>
    <w:p w14:paraId="56C0A28F"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本規範列明為原則性之規定，如申請案經本委員會審議通過，得不受原則性之規定限制。建築設計如有益於都市景觀、建築藝術者，經本委員會之審議同意，得不適用本規範全部或一部之規定。</w:t>
      </w:r>
    </w:p>
    <w:p w14:paraId="37293A37"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凡經都市設計審議通過案件，如遇有變更設計者，應依臺中市都市設計審議許可案件變更設計作業要點檢討表填列，由設計人檢核簽章提送審議，並得採行簡化審議程序辦理。</w:t>
      </w:r>
    </w:p>
    <w:p w14:paraId="43AB29E5"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申請變更設計案件僅就變更部分審議，未變更部分不予審議。</w:t>
      </w:r>
    </w:p>
    <w:p w14:paraId="18730ED6"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審議基地先行動工者，應恢復原狀後始准提交都市設計審議。</w:t>
      </w:r>
    </w:p>
    <w:p w14:paraId="110CD6A7" w14:textId="77777777" w:rsidR="00D75E84" w:rsidRPr="001943F1" w:rsidRDefault="00D75E84">
      <w:pPr>
        <w:numPr>
          <w:ilvl w:val="0"/>
          <w:numId w:val="125"/>
        </w:numPr>
        <w:suppressAutoHyphens/>
        <w:autoSpaceDN w:val="0"/>
        <w:adjustRightInd/>
        <w:spacing w:line="460" w:lineRule="exact"/>
        <w:ind w:left="1134" w:hanging="1134"/>
        <w:rPr>
          <w:rFonts w:eastAsia="標楷體"/>
          <w:sz w:val="28"/>
          <w:szCs w:val="28"/>
        </w:rPr>
      </w:pPr>
      <w:r w:rsidRPr="001943F1">
        <w:rPr>
          <w:rFonts w:eastAsia="標楷體"/>
          <w:sz w:val="28"/>
          <w:szCs w:val="28"/>
        </w:rPr>
        <w:t>屬臨時性建築物，得免提送本委員會審議。</w:t>
      </w:r>
    </w:p>
    <w:p w14:paraId="34936CE8" w14:textId="77777777" w:rsidR="00D75E84" w:rsidRPr="001943F1" w:rsidRDefault="00D75E84">
      <w:pPr>
        <w:numPr>
          <w:ilvl w:val="0"/>
          <w:numId w:val="125"/>
        </w:numPr>
        <w:suppressAutoHyphens/>
        <w:autoSpaceDN w:val="0"/>
        <w:adjustRightInd/>
        <w:spacing w:line="460" w:lineRule="exact"/>
        <w:ind w:left="1134" w:hanging="1134"/>
        <w:rPr>
          <w:rFonts w:eastAsia="標楷體"/>
        </w:rPr>
      </w:pPr>
      <w:r w:rsidRPr="001943F1">
        <w:rPr>
          <w:rFonts w:eastAsia="標楷體"/>
          <w:sz w:val="28"/>
          <w:szCs w:val="28"/>
        </w:rPr>
        <w:t>都市設計審議過程以電子化取代紙本，申請核發審定書以紙本雙面列印方式辦理。</w:t>
      </w:r>
      <w:bookmarkEnd w:id="870"/>
    </w:p>
    <w:p w14:paraId="57780036" w14:textId="77777777" w:rsidR="00D75E84" w:rsidRPr="001943F1" w:rsidRDefault="00D75E84" w:rsidP="00D75E84">
      <w:pPr>
        <w:rPr>
          <w:rFonts w:eastAsia="標楷體"/>
          <w:b/>
          <w:sz w:val="32"/>
          <w:szCs w:val="32"/>
        </w:rPr>
      </w:pPr>
    </w:p>
    <w:p w14:paraId="7AB824E0" w14:textId="34771546" w:rsidR="00D75E84" w:rsidRPr="001943F1" w:rsidRDefault="00D75E84" w:rsidP="00D75E84">
      <w:pPr>
        <w:rPr>
          <w:rFonts w:eastAsia="標楷體"/>
          <w:b/>
          <w:sz w:val="32"/>
          <w:szCs w:val="32"/>
        </w:rPr>
        <w:sectPr w:rsidR="00D75E84" w:rsidRPr="001943F1" w:rsidSect="00B00837">
          <w:footerReference w:type="default" r:id="rId40"/>
          <w:pgSz w:w="11906" w:h="16838" w:code="9"/>
          <w:pgMar w:top="737" w:right="1134" w:bottom="737" w:left="1134" w:header="851" w:footer="624" w:gutter="0"/>
          <w:cols w:space="425"/>
          <w:docGrid w:type="lines" w:linePitch="380"/>
        </w:sectPr>
      </w:pPr>
    </w:p>
    <w:p w14:paraId="691A8F83" w14:textId="0F9EBB59" w:rsidR="006C5C2F" w:rsidRPr="001943F1" w:rsidRDefault="003C7329" w:rsidP="000862D8">
      <w:pPr>
        <w:pStyle w:val="1a"/>
        <w:spacing w:line="360" w:lineRule="auto"/>
        <w:jc w:val="left"/>
        <w:textDirection w:val="lrTb"/>
        <w:rPr>
          <w:color w:val="auto"/>
          <w:sz w:val="28"/>
          <w:szCs w:val="52"/>
        </w:rPr>
      </w:pPr>
      <w:bookmarkStart w:id="873" w:name="_Toc102034161"/>
      <w:bookmarkStart w:id="874" w:name="_Toc102037002"/>
      <w:bookmarkStart w:id="875" w:name="_Toc121702035"/>
      <w:bookmarkStart w:id="876" w:name="_Toc121703105"/>
      <w:bookmarkStart w:id="877" w:name="_Toc194494247"/>
      <w:r w:rsidRPr="001943F1">
        <w:rPr>
          <w:color w:val="auto"/>
          <w:sz w:val="28"/>
          <w:szCs w:val="52"/>
        </w:rPr>
        <w:t>附件</w:t>
      </w:r>
      <w:r w:rsidR="002C6C68">
        <w:rPr>
          <w:rFonts w:hint="eastAsia"/>
          <w:color w:val="auto"/>
          <w:sz w:val="28"/>
          <w:szCs w:val="52"/>
        </w:rPr>
        <w:t>七</w:t>
      </w:r>
      <w:r w:rsidR="00821D23" w:rsidRPr="001943F1">
        <w:rPr>
          <w:rFonts w:hint="eastAsia"/>
          <w:color w:val="auto"/>
          <w:sz w:val="28"/>
          <w:szCs w:val="52"/>
        </w:rPr>
        <w:t>、</w:t>
      </w:r>
      <w:r w:rsidRPr="001943F1">
        <w:rPr>
          <w:color w:val="auto"/>
          <w:sz w:val="28"/>
          <w:szCs w:val="52"/>
        </w:rPr>
        <w:t>投標文件套封檢核表</w:t>
      </w:r>
      <w:bookmarkEnd w:id="873"/>
      <w:bookmarkEnd w:id="874"/>
      <w:bookmarkEnd w:id="875"/>
      <w:bookmarkEnd w:id="876"/>
      <w:bookmarkEnd w:id="877"/>
    </w:p>
    <w:p w14:paraId="79CF8FCE" w14:textId="2E707A6E" w:rsidR="000862D8" w:rsidRPr="001943F1" w:rsidRDefault="000862D8" w:rsidP="000862D8">
      <w:pPr>
        <w:jc w:val="center"/>
        <w:rPr>
          <w:rFonts w:eastAsia="標楷體"/>
          <w:b/>
          <w:sz w:val="32"/>
          <w:szCs w:val="32"/>
        </w:rPr>
      </w:pPr>
      <w:r w:rsidRPr="001943F1">
        <w:rPr>
          <w:rFonts w:eastAsia="標楷體" w:hint="eastAsia"/>
          <w:b/>
          <w:sz w:val="32"/>
          <w:szCs w:val="32"/>
        </w:rPr>
        <w:t>投標文件套封檢核表</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5528"/>
      </w:tblGrid>
      <w:tr w:rsidR="00CC7E76" w:rsidRPr="001943F1" w14:paraId="691A8F86" w14:textId="77777777" w:rsidTr="00F23E1C">
        <w:tc>
          <w:tcPr>
            <w:tcW w:w="3085" w:type="dxa"/>
          </w:tcPr>
          <w:p w14:paraId="691A8F84" w14:textId="77777777" w:rsidR="006869DD" w:rsidRPr="001943F1" w:rsidRDefault="006869DD" w:rsidP="00B135CD">
            <w:pPr>
              <w:jc w:val="both"/>
              <w:rPr>
                <w:rFonts w:eastAsia="標楷體"/>
              </w:rPr>
            </w:pPr>
            <w:r w:rsidRPr="001943F1">
              <w:rPr>
                <w:rFonts w:eastAsia="標楷體"/>
              </w:rPr>
              <w:t>文件項目</w:t>
            </w:r>
          </w:p>
        </w:tc>
        <w:tc>
          <w:tcPr>
            <w:tcW w:w="5528" w:type="dxa"/>
          </w:tcPr>
          <w:p w14:paraId="691A8F85" w14:textId="77777777" w:rsidR="006869DD" w:rsidRPr="001943F1" w:rsidRDefault="006869DD" w:rsidP="00B135CD">
            <w:pPr>
              <w:jc w:val="both"/>
              <w:rPr>
                <w:rFonts w:eastAsia="標楷體"/>
              </w:rPr>
            </w:pPr>
            <w:r w:rsidRPr="001943F1">
              <w:rPr>
                <w:rFonts w:eastAsia="標楷體"/>
              </w:rPr>
              <w:t>投標人自行檢核勾稽</w:t>
            </w:r>
          </w:p>
        </w:tc>
      </w:tr>
      <w:tr w:rsidR="00CC7E76" w:rsidRPr="001943F1" w14:paraId="691A8F89" w14:textId="77777777" w:rsidTr="00F23E1C">
        <w:tc>
          <w:tcPr>
            <w:tcW w:w="3085" w:type="dxa"/>
          </w:tcPr>
          <w:p w14:paraId="691A8F87" w14:textId="15965F1E" w:rsidR="006869DD" w:rsidRPr="001943F1" w:rsidRDefault="006869DD" w:rsidP="00FF56AA">
            <w:pPr>
              <w:ind w:left="240" w:hangingChars="100" w:hanging="240"/>
              <w:jc w:val="both"/>
              <w:rPr>
                <w:rFonts w:eastAsia="標楷體"/>
              </w:rPr>
            </w:pPr>
            <w:r w:rsidRPr="001943F1">
              <w:rPr>
                <w:rFonts w:eastAsia="標楷體"/>
              </w:rPr>
              <w:t>1.</w:t>
            </w:r>
            <w:r w:rsidRPr="001943F1">
              <w:rPr>
                <w:rFonts w:eastAsia="標楷體"/>
              </w:rPr>
              <w:t>資格及押標金繳交證明文件</w:t>
            </w:r>
            <w:r w:rsidR="00A841A3" w:rsidRPr="001943F1">
              <w:rPr>
                <w:rFonts w:eastAsia="標楷體"/>
              </w:rPr>
              <w:t>套</w:t>
            </w:r>
            <w:r w:rsidRPr="001943F1">
              <w:rPr>
                <w:rFonts w:eastAsia="標楷體"/>
              </w:rPr>
              <w:t>封</w:t>
            </w:r>
            <w:r w:rsidRPr="001943F1">
              <w:rPr>
                <w:rFonts w:eastAsia="標楷體"/>
              </w:rPr>
              <w:t>(</w:t>
            </w:r>
            <w:r w:rsidRPr="001943F1">
              <w:rPr>
                <w:rFonts w:eastAsia="標楷體"/>
              </w:rPr>
              <w:t>密封</w:t>
            </w:r>
            <w:r w:rsidRPr="001943F1">
              <w:rPr>
                <w:rFonts w:eastAsia="標楷體"/>
              </w:rPr>
              <w:t>)</w:t>
            </w:r>
          </w:p>
        </w:tc>
        <w:tc>
          <w:tcPr>
            <w:tcW w:w="5528" w:type="dxa"/>
          </w:tcPr>
          <w:p w14:paraId="691A8F88" w14:textId="77777777" w:rsidR="006869DD" w:rsidRPr="001943F1" w:rsidRDefault="006869DD" w:rsidP="00B135CD">
            <w:pPr>
              <w:jc w:val="both"/>
              <w:rPr>
                <w:rFonts w:eastAsia="標楷體"/>
              </w:rPr>
            </w:pPr>
          </w:p>
        </w:tc>
      </w:tr>
      <w:tr w:rsidR="00CC7E76" w:rsidRPr="001943F1" w14:paraId="691A8F8C" w14:textId="77777777" w:rsidTr="00F23E1C">
        <w:tc>
          <w:tcPr>
            <w:tcW w:w="3085" w:type="dxa"/>
          </w:tcPr>
          <w:p w14:paraId="691A8F8A" w14:textId="44CBC8A1" w:rsidR="006869DD" w:rsidRPr="001943F1" w:rsidRDefault="006869DD" w:rsidP="00FF56AA">
            <w:pPr>
              <w:ind w:left="240" w:hangingChars="100" w:hanging="240"/>
              <w:jc w:val="both"/>
              <w:rPr>
                <w:rFonts w:eastAsia="標楷體"/>
              </w:rPr>
            </w:pPr>
            <w:r w:rsidRPr="001943F1">
              <w:rPr>
                <w:rFonts w:eastAsia="標楷體"/>
              </w:rPr>
              <w:t>2.</w:t>
            </w:r>
            <w:r w:rsidR="006A5071" w:rsidRPr="001943F1">
              <w:rPr>
                <w:rFonts w:eastAsia="標楷體"/>
              </w:rPr>
              <w:t>權利金價格標單</w:t>
            </w:r>
            <w:r w:rsidR="00A841A3" w:rsidRPr="001943F1">
              <w:rPr>
                <w:rFonts w:eastAsia="標楷體"/>
              </w:rPr>
              <w:t>套封</w:t>
            </w:r>
            <w:r w:rsidRPr="001943F1">
              <w:rPr>
                <w:rFonts w:eastAsia="標楷體"/>
              </w:rPr>
              <w:t>(</w:t>
            </w:r>
            <w:r w:rsidRPr="001943F1">
              <w:rPr>
                <w:rFonts w:eastAsia="標楷體"/>
              </w:rPr>
              <w:t>密封</w:t>
            </w:r>
            <w:r w:rsidRPr="001943F1">
              <w:rPr>
                <w:rFonts w:eastAsia="標楷體"/>
              </w:rPr>
              <w:t>)</w:t>
            </w:r>
          </w:p>
        </w:tc>
        <w:tc>
          <w:tcPr>
            <w:tcW w:w="5528" w:type="dxa"/>
          </w:tcPr>
          <w:p w14:paraId="691A8F8B" w14:textId="77777777" w:rsidR="006869DD" w:rsidRPr="001943F1" w:rsidRDefault="006869DD" w:rsidP="00B135CD">
            <w:pPr>
              <w:jc w:val="both"/>
              <w:rPr>
                <w:rFonts w:eastAsia="標楷體"/>
                <w:strike/>
              </w:rPr>
            </w:pPr>
          </w:p>
        </w:tc>
      </w:tr>
    </w:tbl>
    <w:p w14:paraId="691A8F8D" w14:textId="77777777" w:rsidR="006C5C2F" w:rsidRPr="001943F1" w:rsidRDefault="007C63CA" w:rsidP="006C5C2F">
      <w:pPr>
        <w:jc w:val="both"/>
        <w:rPr>
          <w:rFonts w:eastAsia="標楷體"/>
        </w:rPr>
      </w:pPr>
      <w:r w:rsidRPr="001943F1">
        <w:rPr>
          <w:rFonts w:eastAsia="標楷體"/>
        </w:rPr>
        <w:t>注意事項</w:t>
      </w:r>
      <w:r w:rsidR="006C5C2F" w:rsidRPr="001943F1">
        <w:rPr>
          <w:rFonts w:eastAsia="標楷體"/>
        </w:rPr>
        <w:t>：</w:t>
      </w:r>
    </w:p>
    <w:p w14:paraId="691A8F8E" w14:textId="666020CF" w:rsidR="006C5C2F" w:rsidRPr="001943F1" w:rsidRDefault="006C5C2F" w:rsidP="00FF56AA">
      <w:pPr>
        <w:ind w:left="240" w:hangingChars="100" w:hanging="240"/>
        <w:jc w:val="both"/>
        <w:rPr>
          <w:rFonts w:eastAsia="標楷體"/>
        </w:rPr>
      </w:pPr>
      <w:r w:rsidRPr="001943F1">
        <w:rPr>
          <w:rFonts w:eastAsia="標楷體"/>
        </w:rPr>
        <w:t>1.</w:t>
      </w:r>
      <w:r w:rsidR="000C0FB2" w:rsidRPr="001943F1">
        <w:rPr>
          <w:rFonts w:eastAsia="標楷體"/>
        </w:rPr>
        <w:t>投標</w:t>
      </w:r>
      <w:r w:rsidRPr="001943F1">
        <w:rPr>
          <w:rFonts w:eastAsia="標楷體"/>
        </w:rPr>
        <w:t>人</w:t>
      </w:r>
      <w:r w:rsidR="00B47351" w:rsidRPr="001943F1">
        <w:rPr>
          <w:rFonts w:eastAsia="標楷體"/>
        </w:rPr>
        <w:t>(</w:t>
      </w:r>
      <w:r w:rsidR="00B47351" w:rsidRPr="001943F1">
        <w:rPr>
          <w:rFonts w:eastAsia="標楷體"/>
        </w:rPr>
        <w:t>單獨投標人、</w:t>
      </w:r>
      <w:r w:rsidR="005F6134" w:rsidRPr="001943F1">
        <w:rPr>
          <w:rFonts w:eastAsia="標楷體" w:hint="eastAsia"/>
        </w:rPr>
        <w:t>企業</w:t>
      </w:r>
      <w:r w:rsidR="00B47351" w:rsidRPr="001943F1">
        <w:rPr>
          <w:rFonts w:eastAsia="標楷體"/>
        </w:rPr>
        <w:t>聯盟之授權代表公司</w:t>
      </w:r>
      <w:r w:rsidR="00B47351" w:rsidRPr="001943F1">
        <w:rPr>
          <w:rFonts w:eastAsia="標楷體"/>
        </w:rPr>
        <w:t>)</w:t>
      </w:r>
      <w:r w:rsidRPr="001943F1">
        <w:rPr>
          <w:rFonts w:eastAsia="標楷體"/>
        </w:rPr>
        <w:t>之各項繳交項目請</w:t>
      </w:r>
      <w:r w:rsidR="000C0FB2" w:rsidRPr="001943F1">
        <w:rPr>
          <w:rFonts w:eastAsia="標楷體"/>
        </w:rPr>
        <w:t>註明清楚，依投標須知規定分別密封並依序排列於本表後</w:t>
      </w:r>
      <w:r w:rsidRPr="001943F1">
        <w:rPr>
          <w:rFonts w:eastAsia="標楷體"/>
        </w:rPr>
        <w:t>。</w:t>
      </w:r>
    </w:p>
    <w:p w14:paraId="691A8F8F" w14:textId="39297E00" w:rsidR="00D42583" w:rsidRPr="001943F1" w:rsidRDefault="00D42583" w:rsidP="00FF56AA">
      <w:pPr>
        <w:ind w:left="240" w:hangingChars="100" w:hanging="240"/>
        <w:jc w:val="both"/>
        <w:rPr>
          <w:rFonts w:eastAsia="標楷體"/>
        </w:rPr>
      </w:pPr>
      <w:r w:rsidRPr="001943F1">
        <w:rPr>
          <w:rFonts w:eastAsia="標楷體"/>
        </w:rPr>
        <w:t>2</w:t>
      </w:r>
      <w:r w:rsidR="006C5C2F" w:rsidRPr="001943F1">
        <w:rPr>
          <w:rFonts w:eastAsia="標楷體"/>
        </w:rPr>
        <w:t>.</w:t>
      </w:r>
      <w:r w:rsidRPr="001943F1">
        <w:rPr>
          <w:rFonts w:eastAsia="標楷體"/>
        </w:rPr>
        <w:t>單獨投標人</w:t>
      </w:r>
      <w:r w:rsidR="005F6134" w:rsidRPr="001943F1">
        <w:rPr>
          <w:rFonts w:eastAsia="標楷體"/>
        </w:rPr>
        <w:t>、</w:t>
      </w:r>
      <w:r w:rsidR="005F6134" w:rsidRPr="001943F1">
        <w:rPr>
          <w:rFonts w:eastAsia="標楷體" w:hint="eastAsia"/>
        </w:rPr>
        <w:t>企業</w:t>
      </w:r>
      <w:r w:rsidR="005F6134" w:rsidRPr="001943F1">
        <w:rPr>
          <w:rFonts w:eastAsia="標楷體"/>
        </w:rPr>
        <w:t>聯盟之授權代表公司</w:t>
      </w:r>
      <w:r w:rsidRPr="001943F1">
        <w:rPr>
          <w:rFonts w:eastAsia="標楷體"/>
        </w:rPr>
        <w:t>為外國公司，得由其代表人以簽名代替印章。</w:t>
      </w:r>
    </w:p>
    <w:p w14:paraId="691A8F90" w14:textId="77777777" w:rsidR="006869DD" w:rsidRPr="001943F1" w:rsidRDefault="006869DD" w:rsidP="006869DD">
      <w:pPr>
        <w:ind w:left="240" w:hangingChars="100" w:hanging="240"/>
        <w:jc w:val="both"/>
        <w:rPr>
          <w:rFonts w:eastAsia="標楷體"/>
        </w:rPr>
      </w:pPr>
    </w:p>
    <w:p w14:paraId="691A8F91" w14:textId="49CAD5F1" w:rsidR="000F5B68" w:rsidRPr="001943F1" w:rsidRDefault="007E2649" w:rsidP="00E13441">
      <w:pPr>
        <w:pStyle w:val="af2"/>
        <w:spacing w:beforeLines="50" w:before="190" w:after="76"/>
        <w:jc w:val="left"/>
        <w:rPr>
          <w:sz w:val="22"/>
          <w:szCs w:val="22"/>
        </w:rPr>
      </w:pPr>
      <w:r w:rsidRPr="001943F1">
        <w:t>投標人名稱：</w:t>
      </w:r>
      <w:r w:rsidR="000F5B68" w:rsidRPr="001943F1">
        <w:t xml:space="preserve">  </w:t>
      </w:r>
      <w:r w:rsidR="005F6134" w:rsidRPr="001943F1">
        <w:t>(</w:t>
      </w:r>
      <w:r w:rsidR="005F6134" w:rsidRPr="001943F1">
        <w:t>單獨投標人、</w:t>
      </w:r>
      <w:r w:rsidR="005F6134" w:rsidRPr="001943F1">
        <w:rPr>
          <w:rFonts w:hint="eastAsia"/>
        </w:rPr>
        <w:t>企業</w:t>
      </w:r>
      <w:r w:rsidR="005F6134" w:rsidRPr="001943F1">
        <w:t>聯盟之授權代表公司</w:t>
      </w:r>
      <w:r w:rsidR="005F6134" w:rsidRPr="001943F1">
        <w:t>)</w:t>
      </w:r>
    </w:p>
    <w:p w14:paraId="691A8F92" w14:textId="77777777" w:rsidR="007E2649" w:rsidRPr="001943F1" w:rsidRDefault="007E2649" w:rsidP="00E13441">
      <w:pPr>
        <w:pStyle w:val="af2"/>
        <w:spacing w:beforeLines="50" w:before="190" w:after="76"/>
        <w:jc w:val="right"/>
      </w:pPr>
      <w:r w:rsidRPr="001943F1">
        <w:t>（請加蓋公司章）</w:t>
      </w:r>
    </w:p>
    <w:p w14:paraId="691A8F93" w14:textId="77777777" w:rsidR="007E2649" w:rsidRPr="001943F1" w:rsidRDefault="007E2649" w:rsidP="007E2649">
      <w:pPr>
        <w:pStyle w:val="af2"/>
        <w:spacing w:before="76" w:after="76"/>
      </w:pPr>
    </w:p>
    <w:p w14:paraId="691A8F94" w14:textId="77777777" w:rsidR="00722D35" w:rsidRPr="001943F1" w:rsidRDefault="007E2649" w:rsidP="007E2649">
      <w:pPr>
        <w:pStyle w:val="af2"/>
        <w:spacing w:before="76" w:after="76"/>
      </w:pPr>
      <w:r w:rsidRPr="001943F1">
        <w:t>公司代表人：</w:t>
      </w:r>
    </w:p>
    <w:p w14:paraId="691A8F95" w14:textId="77777777" w:rsidR="007E2649" w:rsidRPr="001943F1" w:rsidRDefault="007E2649" w:rsidP="009919E3">
      <w:pPr>
        <w:pStyle w:val="af2"/>
        <w:spacing w:before="76" w:after="76"/>
        <w:jc w:val="right"/>
      </w:pPr>
      <w:r w:rsidRPr="001943F1">
        <w:t>（請加蓋代表人章）</w:t>
      </w:r>
    </w:p>
    <w:p w14:paraId="691A8F96" w14:textId="77777777" w:rsidR="00722D35" w:rsidRPr="001943F1" w:rsidRDefault="00722D35" w:rsidP="009919E3">
      <w:pPr>
        <w:pStyle w:val="af2"/>
        <w:spacing w:before="76" w:after="76"/>
        <w:jc w:val="right"/>
        <w:rPr>
          <w:sz w:val="24"/>
          <w:szCs w:val="24"/>
        </w:rPr>
      </w:pPr>
    </w:p>
    <w:p w14:paraId="691A8F97" w14:textId="77777777" w:rsidR="007E2649" w:rsidRPr="001943F1" w:rsidRDefault="007E2649" w:rsidP="00E13441">
      <w:pPr>
        <w:pStyle w:val="af2"/>
        <w:spacing w:beforeLines="50" w:before="190" w:after="76"/>
        <w:jc w:val="right"/>
        <w:rPr>
          <w:sz w:val="24"/>
          <w:szCs w:val="24"/>
        </w:rPr>
      </w:pPr>
    </w:p>
    <w:p w14:paraId="691A8F98" w14:textId="77777777" w:rsidR="00923221" w:rsidRPr="001943F1" w:rsidRDefault="00923221" w:rsidP="00E13441">
      <w:pPr>
        <w:pStyle w:val="af2"/>
        <w:spacing w:beforeLines="50" w:before="190" w:after="76"/>
        <w:jc w:val="right"/>
      </w:pPr>
    </w:p>
    <w:p w14:paraId="691A8F99" w14:textId="77777777" w:rsidR="00914354" w:rsidRPr="001943F1" w:rsidRDefault="007E2649" w:rsidP="00E13441">
      <w:pPr>
        <w:pStyle w:val="af2"/>
        <w:spacing w:beforeLines="50" w:before="190" w:after="76"/>
        <w:jc w:val="distribute"/>
        <w:sectPr w:rsidR="00914354" w:rsidRPr="001943F1" w:rsidSect="00B00837">
          <w:footerReference w:type="default" r:id="rId41"/>
          <w:pgSz w:w="11906" w:h="16838" w:code="9"/>
          <w:pgMar w:top="737" w:right="1134" w:bottom="737" w:left="1134" w:header="851" w:footer="624" w:gutter="0"/>
          <w:cols w:space="425"/>
          <w:docGrid w:type="lines" w:linePitch="380"/>
        </w:sectPr>
      </w:pPr>
      <w:r w:rsidRPr="001943F1">
        <w:t>中華民國年月日</w:t>
      </w:r>
    </w:p>
    <w:p w14:paraId="691A8F9B" w14:textId="25FE2327" w:rsidR="00914354" w:rsidRPr="001943F1" w:rsidRDefault="00914354" w:rsidP="000862D8">
      <w:pPr>
        <w:pStyle w:val="1a"/>
        <w:spacing w:line="360" w:lineRule="auto"/>
        <w:jc w:val="left"/>
        <w:textDirection w:val="lrTb"/>
        <w:rPr>
          <w:color w:val="auto"/>
          <w:sz w:val="28"/>
          <w:szCs w:val="52"/>
        </w:rPr>
      </w:pPr>
      <w:bookmarkStart w:id="878" w:name="_Toc102034162"/>
      <w:bookmarkStart w:id="879" w:name="_Toc102037003"/>
      <w:bookmarkStart w:id="880" w:name="_Toc121702036"/>
      <w:bookmarkStart w:id="881" w:name="_Toc121703106"/>
      <w:bookmarkStart w:id="882" w:name="_Toc194494248"/>
      <w:r w:rsidRPr="001943F1">
        <w:rPr>
          <w:color w:val="auto"/>
          <w:sz w:val="28"/>
          <w:szCs w:val="52"/>
        </w:rPr>
        <w:t>附件</w:t>
      </w:r>
      <w:r w:rsidR="00B91C9F">
        <w:rPr>
          <w:rFonts w:hint="eastAsia"/>
          <w:color w:val="auto"/>
          <w:sz w:val="28"/>
          <w:szCs w:val="52"/>
        </w:rPr>
        <w:t>八</w:t>
      </w:r>
      <w:r w:rsidR="00821D23" w:rsidRPr="001943F1">
        <w:rPr>
          <w:rFonts w:hint="eastAsia"/>
          <w:color w:val="auto"/>
          <w:sz w:val="28"/>
          <w:szCs w:val="52"/>
        </w:rPr>
        <w:t>、</w:t>
      </w:r>
      <w:r w:rsidRPr="001943F1">
        <w:rPr>
          <w:color w:val="auto"/>
          <w:sz w:val="28"/>
          <w:szCs w:val="52"/>
        </w:rPr>
        <w:t>投標文件檢核表</w:t>
      </w:r>
      <w:bookmarkEnd w:id="878"/>
      <w:bookmarkEnd w:id="879"/>
      <w:bookmarkEnd w:id="880"/>
      <w:bookmarkEnd w:id="881"/>
      <w:bookmarkEnd w:id="882"/>
    </w:p>
    <w:p w14:paraId="398DB6C6" w14:textId="7878DFE2" w:rsidR="00E9205C" w:rsidRPr="001943F1" w:rsidRDefault="00E9205C" w:rsidP="000862D8">
      <w:pPr>
        <w:jc w:val="center"/>
        <w:rPr>
          <w:rFonts w:eastAsia="標楷體"/>
          <w:b/>
          <w:sz w:val="32"/>
          <w:szCs w:val="32"/>
        </w:rPr>
      </w:pPr>
      <w:r w:rsidRPr="001943F1">
        <w:rPr>
          <w:rFonts w:eastAsia="標楷體" w:hint="eastAsia"/>
          <w:b/>
          <w:sz w:val="32"/>
          <w:szCs w:val="32"/>
        </w:rPr>
        <w:t>投標文件檢核表</w:t>
      </w:r>
    </w:p>
    <w:tbl>
      <w:tblPr>
        <w:tblW w:w="10490" w:type="dxa"/>
        <w:tblInd w:w="-60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3374"/>
        <w:gridCol w:w="707"/>
        <w:gridCol w:w="702"/>
        <w:gridCol w:w="1118"/>
        <w:gridCol w:w="3196"/>
        <w:gridCol w:w="1393"/>
      </w:tblGrid>
      <w:tr w:rsidR="00CC7E76" w:rsidRPr="001943F1" w14:paraId="691A8FA2" w14:textId="77777777" w:rsidTr="00040F41">
        <w:tc>
          <w:tcPr>
            <w:tcW w:w="3374" w:type="dxa"/>
            <w:tcBorders>
              <w:bottom w:val="single" w:sz="4" w:space="0" w:color="auto"/>
            </w:tcBorders>
            <w:shd w:val="clear" w:color="auto" w:fill="D9D9D9"/>
            <w:vAlign w:val="center"/>
          </w:tcPr>
          <w:p w14:paraId="691A8F9C" w14:textId="77777777" w:rsidR="00914354" w:rsidRPr="001943F1" w:rsidRDefault="00914354" w:rsidP="00E13441">
            <w:pPr>
              <w:pStyle w:val="ab"/>
              <w:spacing w:before="60" w:afterLines="10" w:after="38" w:line="280" w:lineRule="exact"/>
              <w:ind w:left="0"/>
              <w:jc w:val="center"/>
              <w:rPr>
                <w:rFonts w:ascii="Times New Roman" w:hAnsi="Times New Roman"/>
                <w:color w:val="auto"/>
                <w:sz w:val="26"/>
                <w:szCs w:val="26"/>
              </w:rPr>
            </w:pPr>
            <w:bookmarkStart w:id="883" w:name="_Hlk145056256"/>
            <w:r w:rsidRPr="001943F1">
              <w:rPr>
                <w:rFonts w:ascii="Times New Roman" w:hAnsi="Times New Roman"/>
                <w:color w:val="auto"/>
                <w:sz w:val="26"/>
                <w:szCs w:val="26"/>
              </w:rPr>
              <w:t>投標文件</w:t>
            </w:r>
          </w:p>
        </w:tc>
        <w:tc>
          <w:tcPr>
            <w:tcW w:w="707" w:type="dxa"/>
            <w:shd w:val="clear" w:color="auto" w:fill="D9D9D9"/>
            <w:vAlign w:val="center"/>
          </w:tcPr>
          <w:p w14:paraId="691A8F9D" w14:textId="77777777" w:rsidR="00914354" w:rsidRPr="001943F1" w:rsidRDefault="00914354"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正本份數</w:t>
            </w:r>
          </w:p>
        </w:tc>
        <w:tc>
          <w:tcPr>
            <w:tcW w:w="702" w:type="dxa"/>
            <w:shd w:val="clear" w:color="auto" w:fill="D9D9D9"/>
            <w:vAlign w:val="center"/>
          </w:tcPr>
          <w:p w14:paraId="691A8F9E" w14:textId="77777777" w:rsidR="00914354" w:rsidRPr="001943F1" w:rsidRDefault="00914354" w:rsidP="00040F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影本份數</w:t>
            </w:r>
          </w:p>
        </w:tc>
        <w:tc>
          <w:tcPr>
            <w:tcW w:w="1118" w:type="dxa"/>
            <w:shd w:val="clear" w:color="auto" w:fill="D9D9D9"/>
            <w:vAlign w:val="center"/>
          </w:tcPr>
          <w:p w14:paraId="691A8F9F" w14:textId="77777777" w:rsidR="00914354" w:rsidRPr="001943F1" w:rsidRDefault="00914354"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格式</w:t>
            </w:r>
          </w:p>
        </w:tc>
        <w:tc>
          <w:tcPr>
            <w:tcW w:w="3196" w:type="dxa"/>
            <w:shd w:val="clear" w:color="auto" w:fill="D9D9D9"/>
            <w:vAlign w:val="center"/>
          </w:tcPr>
          <w:p w14:paraId="691A8FA0" w14:textId="77777777" w:rsidR="00914354" w:rsidRPr="001943F1" w:rsidRDefault="00914354"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備註</w:t>
            </w:r>
          </w:p>
        </w:tc>
        <w:tc>
          <w:tcPr>
            <w:tcW w:w="1393" w:type="dxa"/>
            <w:shd w:val="clear" w:color="auto" w:fill="D9D9D9"/>
            <w:vAlign w:val="center"/>
          </w:tcPr>
          <w:p w14:paraId="691A8FA1" w14:textId="77777777" w:rsidR="00914354" w:rsidRPr="001943F1" w:rsidRDefault="00914354"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請投標人自行勾稽</w:t>
            </w:r>
          </w:p>
        </w:tc>
      </w:tr>
      <w:bookmarkEnd w:id="883"/>
      <w:tr w:rsidR="00CC7E76" w:rsidRPr="001943F1" w14:paraId="691A8FAA" w14:textId="77777777" w:rsidTr="00040F41">
        <w:tc>
          <w:tcPr>
            <w:tcW w:w="3374" w:type="dxa"/>
            <w:tcBorders>
              <w:top w:val="single" w:sz="4" w:space="0" w:color="auto"/>
              <w:bottom w:val="single" w:sz="4" w:space="0" w:color="auto"/>
            </w:tcBorders>
            <w:vAlign w:val="center"/>
          </w:tcPr>
          <w:p w14:paraId="691A8FA3" w14:textId="2B2B5DD0" w:rsidR="00914354" w:rsidRPr="001943F1" w:rsidRDefault="00914354">
            <w:pPr>
              <w:pStyle w:val="ab"/>
              <w:numPr>
                <w:ilvl w:val="0"/>
                <w:numId w:val="111"/>
              </w:numPr>
              <w:spacing w:before="60" w:afterLines="10" w:after="38" w:line="280" w:lineRule="exact"/>
              <w:rPr>
                <w:rFonts w:ascii="Times New Roman" w:hAnsi="Times New Roman"/>
                <w:color w:val="auto"/>
                <w:sz w:val="26"/>
                <w:szCs w:val="26"/>
              </w:rPr>
            </w:pPr>
            <w:r w:rsidRPr="001943F1">
              <w:rPr>
                <w:rFonts w:ascii="Times New Roman" w:hAnsi="Times New Roman"/>
                <w:color w:val="auto"/>
                <w:sz w:val="26"/>
                <w:szCs w:val="26"/>
              </w:rPr>
              <w:t>投標廠商切結書</w:t>
            </w:r>
          </w:p>
        </w:tc>
        <w:tc>
          <w:tcPr>
            <w:tcW w:w="707" w:type="dxa"/>
            <w:vAlign w:val="center"/>
          </w:tcPr>
          <w:p w14:paraId="691A8FA4" w14:textId="77777777" w:rsidR="00914354" w:rsidRPr="001943F1" w:rsidRDefault="00914354"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1</w:t>
            </w:r>
          </w:p>
        </w:tc>
        <w:tc>
          <w:tcPr>
            <w:tcW w:w="702" w:type="dxa"/>
            <w:vAlign w:val="center"/>
          </w:tcPr>
          <w:p w14:paraId="691A8FA5" w14:textId="77777777" w:rsidR="00914354" w:rsidRPr="001943F1" w:rsidRDefault="00914354" w:rsidP="00040F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rPr>
              <w:t>–</w:t>
            </w:r>
          </w:p>
        </w:tc>
        <w:tc>
          <w:tcPr>
            <w:tcW w:w="1118" w:type="dxa"/>
            <w:vAlign w:val="center"/>
          </w:tcPr>
          <w:p w14:paraId="691A8FA6" w14:textId="36D94795" w:rsidR="00914354" w:rsidRPr="001943F1" w:rsidRDefault="00914354" w:rsidP="00E13441">
            <w:pPr>
              <w:pStyle w:val="ab"/>
              <w:spacing w:before="60" w:afterLines="10" w:after="38" w:line="280" w:lineRule="exact"/>
              <w:ind w:left="0"/>
              <w:jc w:val="center"/>
              <w:rPr>
                <w:rFonts w:ascii="Times New Roman" w:hAnsi="Times New Roman"/>
                <w:color w:val="auto"/>
                <w:sz w:val="20"/>
                <w:szCs w:val="20"/>
              </w:rPr>
            </w:pPr>
            <w:r w:rsidRPr="001943F1">
              <w:rPr>
                <w:rFonts w:ascii="Times New Roman" w:hAnsi="Times New Roman"/>
                <w:color w:val="auto"/>
                <w:sz w:val="20"/>
                <w:szCs w:val="20"/>
              </w:rPr>
              <w:t>附件</w:t>
            </w:r>
            <w:r w:rsidR="00B91C9F">
              <w:rPr>
                <w:rFonts w:ascii="Times New Roman" w:hAnsi="Times New Roman" w:hint="eastAsia"/>
                <w:color w:val="auto"/>
                <w:sz w:val="20"/>
                <w:szCs w:val="20"/>
              </w:rPr>
              <w:t>九</w:t>
            </w:r>
          </w:p>
        </w:tc>
        <w:tc>
          <w:tcPr>
            <w:tcW w:w="3196" w:type="dxa"/>
            <w:vAlign w:val="center"/>
          </w:tcPr>
          <w:p w14:paraId="310EFEFB" w14:textId="22856600" w:rsidR="005F6134" w:rsidRPr="001943F1" w:rsidRDefault="005F6134" w:rsidP="005F6134">
            <w:pPr>
              <w:pStyle w:val="ab"/>
              <w:numPr>
                <w:ilvl w:val="0"/>
                <w:numId w:val="3"/>
              </w:numPr>
              <w:tabs>
                <w:tab w:val="clear" w:pos="480"/>
                <w:tab w:val="num" w:pos="242"/>
              </w:tabs>
              <w:spacing w:before="60" w:afterLines="10" w:after="38" w:line="280" w:lineRule="exact"/>
              <w:ind w:leftChars="15" w:left="244" w:hanging="208"/>
              <w:jc w:val="left"/>
              <w:rPr>
                <w:rFonts w:ascii="Times New Roman" w:hAnsi="Times New Roman"/>
                <w:color w:val="auto"/>
                <w:sz w:val="24"/>
                <w:szCs w:val="24"/>
              </w:rPr>
            </w:pPr>
            <w:r w:rsidRPr="001943F1">
              <w:rPr>
                <w:rFonts w:ascii="Times New Roman" w:hAnsi="Times New Roman" w:hint="eastAsia"/>
                <w:color w:val="auto"/>
                <w:sz w:val="24"/>
                <w:szCs w:val="24"/>
              </w:rPr>
              <w:t>企業</w:t>
            </w:r>
            <w:r w:rsidRPr="001943F1">
              <w:rPr>
                <w:rFonts w:ascii="Times New Roman" w:hAnsi="Times New Roman"/>
                <w:color w:val="auto"/>
                <w:sz w:val="24"/>
                <w:szCs w:val="24"/>
              </w:rPr>
              <w:t>聯盟之成員應分別檢具</w:t>
            </w:r>
          </w:p>
          <w:p w14:paraId="35A79960" w14:textId="77777777" w:rsidR="00914354" w:rsidRPr="001943F1" w:rsidRDefault="00914354" w:rsidP="00E13441">
            <w:pPr>
              <w:pStyle w:val="ab"/>
              <w:numPr>
                <w:ilvl w:val="0"/>
                <w:numId w:val="3"/>
              </w:numPr>
              <w:tabs>
                <w:tab w:val="clear" w:pos="480"/>
                <w:tab w:val="num" w:pos="242"/>
              </w:tabs>
              <w:spacing w:before="60" w:afterLines="10" w:after="38" w:line="280" w:lineRule="exact"/>
              <w:ind w:leftChars="15" w:left="244" w:hanging="208"/>
              <w:jc w:val="left"/>
              <w:rPr>
                <w:rFonts w:ascii="Times New Roman" w:hAnsi="Times New Roman"/>
                <w:color w:val="auto"/>
                <w:sz w:val="24"/>
                <w:szCs w:val="24"/>
              </w:rPr>
            </w:pPr>
            <w:r w:rsidRPr="001943F1">
              <w:rPr>
                <w:rFonts w:ascii="Times New Roman" w:hAnsi="Times New Roman"/>
                <w:color w:val="auto"/>
                <w:sz w:val="24"/>
                <w:szCs w:val="24"/>
              </w:rPr>
              <w:t>應經公證或認證</w:t>
            </w:r>
          </w:p>
          <w:p w14:paraId="691A8FA8" w14:textId="283FF765" w:rsidR="00E41180" w:rsidRPr="001943F1" w:rsidRDefault="00E41180" w:rsidP="00E13441">
            <w:pPr>
              <w:pStyle w:val="ab"/>
              <w:numPr>
                <w:ilvl w:val="0"/>
                <w:numId w:val="3"/>
              </w:numPr>
              <w:tabs>
                <w:tab w:val="clear" w:pos="480"/>
                <w:tab w:val="num" w:pos="242"/>
              </w:tabs>
              <w:spacing w:before="60" w:afterLines="10" w:after="38" w:line="280" w:lineRule="exact"/>
              <w:ind w:leftChars="15" w:left="244" w:hanging="208"/>
              <w:jc w:val="left"/>
              <w:rPr>
                <w:rFonts w:ascii="Times New Roman" w:hAnsi="Times New Roman"/>
                <w:color w:val="auto"/>
                <w:sz w:val="24"/>
                <w:szCs w:val="24"/>
              </w:rPr>
            </w:pPr>
            <w:r w:rsidRPr="001943F1">
              <w:rPr>
                <w:rFonts w:ascii="Times New Roman" w:hAnsi="Times New Roman" w:hint="eastAsia"/>
                <w:color w:val="auto"/>
                <w:sz w:val="24"/>
                <w:szCs w:val="24"/>
              </w:rPr>
              <w:t>確認是否須填附「公職人員利益衝突迴避法第</w:t>
            </w:r>
            <w:r w:rsidRPr="001943F1">
              <w:rPr>
                <w:rFonts w:ascii="Times New Roman" w:hAnsi="Times New Roman" w:hint="eastAsia"/>
                <w:color w:val="auto"/>
                <w:sz w:val="24"/>
                <w:szCs w:val="24"/>
              </w:rPr>
              <w:t>14</w:t>
            </w:r>
            <w:r w:rsidRPr="001943F1">
              <w:rPr>
                <w:rFonts w:ascii="Times New Roman" w:hAnsi="Times New Roman" w:hint="eastAsia"/>
                <w:color w:val="auto"/>
                <w:sz w:val="24"/>
                <w:szCs w:val="24"/>
              </w:rPr>
              <w:t>條第</w:t>
            </w:r>
            <w:r w:rsidRPr="001943F1">
              <w:rPr>
                <w:rFonts w:ascii="Times New Roman" w:hAnsi="Times New Roman" w:hint="eastAsia"/>
                <w:color w:val="auto"/>
                <w:sz w:val="24"/>
                <w:szCs w:val="24"/>
              </w:rPr>
              <w:t>2</w:t>
            </w:r>
            <w:r w:rsidRPr="001943F1">
              <w:rPr>
                <w:rFonts w:ascii="Times New Roman" w:hAnsi="Times New Roman" w:hint="eastAsia"/>
                <w:color w:val="auto"/>
                <w:sz w:val="24"/>
                <w:szCs w:val="24"/>
              </w:rPr>
              <w:t>項公職人員及關係人身分關係揭露表」</w:t>
            </w:r>
          </w:p>
        </w:tc>
        <w:tc>
          <w:tcPr>
            <w:tcW w:w="1393" w:type="dxa"/>
            <w:vAlign w:val="center"/>
          </w:tcPr>
          <w:p w14:paraId="691A8FA9" w14:textId="77777777" w:rsidR="00914354" w:rsidRPr="001943F1" w:rsidRDefault="00914354" w:rsidP="00E13441">
            <w:pPr>
              <w:pStyle w:val="ab"/>
              <w:spacing w:before="60" w:afterLines="10" w:after="38" w:line="280" w:lineRule="exact"/>
              <w:ind w:left="36"/>
              <w:jc w:val="left"/>
              <w:rPr>
                <w:rFonts w:ascii="Times New Roman" w:hAnsi="Times New Roman"/>
                <w:color w:val="auto"/>
                <w:sz w:val="24"/>
                <w:szCs w:val="24"/>
              </w:rPr>
            </w:pPr>
          </w:p>
        </w:tc>
      </w:tr>
      <w:tr w:rsidR="00CC7E76" w:rsidRPr="001943F1" w14:paraId="691A8FB1" w14:textId="77777777" w:rsidTr="00040F41">
        <w:tc>
          <w:tcPr>
            <w:tcW w:w="3374" w:type="dxa"/>
            <w:tcBorders>
              <w:top w:val="single" w:sz="4" w:space="0" w:color="auto"/>
              <w:bottom w:val="single" w:sz="4" w:space="0" w:color="auto"/>
            </w:tcBorders>
            <w:vAlign w:val="center"/>
          </w:tcPr>
          <w:p w14:paraId="691A8FAB" w14:textId="5FB6A6E6" w:rsidR="00914354" w:rsidRPr="001943F1" w:rsidRDefault="00914354">
            <w:pPr>
              <w:pStyle w:val="ab"/>
              <w:numPr>
                <w:ilvl w:val="0"/>
                <w:numId w:val="111"/>
              </w:numPr>
              <w:spacing w:before="60" w:afterLines="10" w:after="38" w:line="280" w:lineRule="exact"/>
              <w:rPr>
                <w:rFonts w:ascii="Times New Roman" w:hAnsi="Times New Roman"/>
                <w:color w:val="auto"/>
                <w:sz w:val="26"/>
                <w:szCs w:val="26"/>
              </w:rPr>
            </w:pPr>
            <w:r w:rsidRPr="001943F1">
              <w:rPr>
                <w:rFonts w:ascii="Times New Roman" w:hAnsi="Times New Roman"/>
                <w:color w:val="auto"/>
                <w:sz w:val="26"/>
                <w:szCs w:val="26"/>
              </w:rPr>
              <w:t>授權書</w:t>
            </w:r>
          </w:p>
        </w:tc>
        <w:tc>
          <w:tcPr>
            <w:tcW w:w="707" w:type="dxa"/>
            <w:vAlign w:val="center"/>
          </w:tcPr>
          <w:p w14:paraId="691A8FAC" w14:textId="77777777" w:rsidR="00914354" w:rsidRPr="001943F1" w:rsidRDefault="00914354"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1</w:t>
            </w:r>
          </w:p>
        </w:tc>
        <w:tc>
          <w:tcPr>
            <w:tcW w:w="702" w:type="dxa"/>
            <w:vAlign w:val="center"/>
          </w:tcPr>
          <w:p w14:paraId="691A8FAD" w14:textId="77777777" w:rsidR="00914354" w:rsidRPr="001943F1" w:rsidRDefault="00914354" w:rsidP="00040F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rPr>
              <w:t>–</w:t>
            </w:r>
          </w:p>
        </w:tc>
        <w:tc>
          <w:tcPr>
            <w:tcW w:w="1118" w:type="dxa"/>
            <w:vAlign w:val="center"/>
          </w:tcPr>
          <w:p w14:paraId="691A8FAE" w14:textId="489BFE83" w:rsidR="00914354" w:rsidRPr="001943F1" w:rsidRDefault="00914354" w:rsidP="00E13441">
            <w:pPr>
              <w:pStyle w:val="ab"/>
              <w:spacing w:before="60" w:afterLines="10" w:after="38" w:line="280" w:lineRule="exact"/>
              <w:ind w:left="36"/>
              <w:jc w:val="center"/>
              <w:rPr>
                <w:rFonts w:ascii="Times New Roman" w:hAnsi="Times New Roman"/>
                <w:color w:val="auto"/>
                <w:sz w:val="20"/>
                <w:szCs w:val="20"/>
              </w:rPr>
            </w:pPr>
            <w:r w:rsidRPr="001943F1">
              <w:rPr>
                <w:rFonts w:ascii="Times New Roman" w:hAnsi="Times New Roman"/>
                <w:color w:val="auto"/>
                <w:sz w:val="20"/>
                <w:szCs w:val="20"/>
              </w:rPr>
              <w:t>附件</w:t>
            </w:r>
            <w:r w:rsidR="00B91C9F">
              <w:rPr>
                <w:rFonts w:ascii="Times New Roman" w:hAnsi="Times New Roman" w:hint="eastAsia"/>
                <w:color w:val="auto"/>
                <w:sz w:val="20"/>
                <w:szCs w:val="20"/>
              </w:rPr>
              <w:t>十</w:t>
            </w:r>
          </w:p>
        </w:tc>
        <w:tc>
          <w:tcPr>
            <w:tcW w:w="3196" w:type="dxa"/>
            <w:vAlign w:val="center"/>
          </w:tcPr>
          <w:p w14:paraId="691A8FAF" w14:textId="237FCA33" w:rsidR="00914354" w:rsidRPr="001943F1" w:rsidRDefault="00A7290E" w:rsidP="00FC0D2D">
            <w:pPr>
              <w:pStyle w:val="ab"/>
              <w:spacing w:before="60" w:afterLines="10" w:after="38" w:line="280" w:lineRule="exact"/>
              <w:ind w:left="0"/>
              <w:jc w:val="center"/>
              <w:rPr>
                <w:rFonts w:ascii="Times New Roman" w:hAnsi="Times New Roman"/>
                <w:color w:val="auto"/>
                <w:sz w:val="24"/>
                <w:szCs w:val="24"/>
              </w:rPr>
            </w:pPr>
            <w:r w:rsidRPr="001943F1">
              <w:rPr>
                <w:rFonts w:ascii="Times New Roman" w:hAnsi="Times New Roman"/>
                <w:color w:val="auto"/>
                <w:sz w:val="26"/>
                <w:szCs w:val="26"/>
              </w:rPr>
              <w:t>–</w:t>
            </w:r>
          </w:p>
        </w:tc>
        <w:tc>
          <w:tcPr>
            <w:tcW w:w="1393" w:type="dxa"/>
            <w:vAlign w:val="center"/>
          </w:tcPr>
          <w:p w14:paraId="691A8FB0" w14:textId="77777777" w:rsidR="00914354" w:rsidRPr="001943F1" w:rsidRDefault="00914354" w:rsidP="00E13441">
            <w:pPr>
              <w:pStyle w:val="ab"/>
              <w:spacing w:before="60" w:afterLines="10" w:after="38" w:line="280" w:lineRule="exact"/>
              <w:ind w:left="36"/>
              <w:jc w:val="left"/>
              <w:rPr>
                <w:rFonts w:ascii="Times New Roman" w:hAnsi="Times New Roman"/>
                <w:color w:val="auto"/>
                <w:sz w:val="24"/>
                <w:szCs w:val="24"/>
              </w:rPr>
            </w:pPr>
          </w:p>
        </w:tc>
      </w:tr>
      <w:tr w:rsidR="005F6134" w:rsidRPr="001943F1" w14:paraId="5CD1DE6A" w14:textId="77777777" w:rsidTr="00040F41">
        <w:tc>
          <w:tcPr>
            <w:tcW w:w="3374" w:type="dxa"/>
            <w:tcBorders>
              <w:top w:val="single" w:sz="4" w:space="0" w:color="auto"/>
              <w:bottom w:val="single" w:sz="4" w:space="0" w:color="auto"/>
            </w:tcBorders>
            <w:vAlign w:val="center"/>
          </w:tcPr>
          <w:p w14:paraId="3D0E5ECF" w14:textId="10E31E28" w:rsidR="005F6134" w:rsidRPr="001943F1" w:rsidRDefault="00C94DCF">
            <w:pPr>
              <w:pStyle w:val="ab"/>
              <w:numPr>
                <w:ilvl w:val="0"/>
                <w:numId w:val="111"/>
              </w:numPr>
              <w:spacing w:before="60" w:afterLines="10" w:after="38" w:line="280" w:lineRule="exact"/>
              <w:rPr>
                <w:rFonts w:ascii="Times New Roman" w:hAnsi="Times New Roman"/>
                <w:color w:val="auto"/>
                <w:sz w:val="26"/>
                <w:szCs w:val="26"/>
              </w:rPr>
            </w:pPr>
            <w:r w:rsidRPr="001943F1">
              <w:rPr>
                <w:rFonts w:ascii="Times New Roman" w:hAnsi="Times New Roman" w:hint="eastAsia"/>
                <w:color w:val="auto"/>
                <w:sz w:val="26"/>
                <w:szCs w:val="26"/>
              </w:rPr>
              <w:t>企業聯盟協議書</w:t>
            </w:r>
          </w:p>
        </w:tc>
        <w:tc>
          <w:tcPr>
            <w:tcW w:w="707" w:type="dxa"/>
            <w:vAlign w:val="center"/>
          </w:tcPr>
          <w:p w14:paraId="6B57EFFB" w14:textId="2CDEDC1F" w:rsidR="005F6134" w:rsidRPr="001943F1" w:rsidRDefault="00C94DCF"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hint="eastAsia"/>
                <w:color w:val="auto"/>
                <w:sz w:val="26"/>
                <w:szCs w:val="26"/>
              </w:rPr>
              <w:t>1</w:t>
            </w:r>
          </w:p>
        </w:tc>
        <w:tc>
          <w:tcPr>
            <w:tcW w:w="702" w:type="dxa"/>
            <w:vAlign w:val="center"/>
          </w:tcPr>
          <w:p w14:paraId="279E721C" w14:textId="1F0F8C5E" w:rsidR="005F6134" w:rsidRPr="001943F1" w:rsidRDefault="00D45D81" w:rsidP="00040F41">
            <w:pPr>
              <w:pStyle w:val="ab"/>
              <w:spacing w:before="60" w:afterLines="10" w:after="38" w:line="280" w:lineRule="exact"/>
              <w:ind w:left="0"/>
              <w:jc w:val="center"/>
              <w:rPr>
                <w:rFonts w:ascii="Times New Roman" w:hAnsi="Times New Roman"/>
                <w:color w:val="auto"/>
              </w:rPr>
            </w:pPr>
            <w:r w:rsidRPr="001943F1">
              <w:rPr>
                <w:rFonts w:ascii="Times New Roman" w:hAnsi="Times New Roman"/>
                <w:color w:val="auto"/>
              </w:rPr>
              <w:t>–</w:t>
            </w:r>
          </w:p>
        </w:tc>
        <w:tc>
          <w:tcPr>
            <w:tcW w:w="1118" w:type="dxa"/>
            <w:vAlign w:val="center"/>
          </w:tcPr>
          <w:p w14:paraId="048C74D1" w14:textId="49E15D68" w:rsidR="005F6134" w:rsidRPr="001943F1" w:rsidRDefault="00C94DCF" w:rsidP="00E13441">
            <w:pPr>
              <w:pStyle w:val="ab"/>
              <w:spacing w:before="60" w:afterLines="10" w:after="38" w:line="280" w:lineRule="exact"/>
              <w:ind w:left="36"/>
              <w:jc w:val="center"/>
              <w:rPr>
                <w:rFonts w:ascii="Times New Roman" w:hAnsi="Times New Roman"/>
                <w:color w:val="auto"/>
                <w:sz w:val="20"/>
                <w:szCs w:val="20"/>
              </w:rPr>
            </w:pPr>
            <w:r w:rsidRPr="001943F1">
              <w:rPr>
                <w:rFonts w:ascii="Times New Roman" w:hAnsi="Times New Roman"/>
                <w:color w:val="auto"/>
                <w:sz w:val="20"/>
                <w:szCs w:val="20"/>
              </w:rPr>
              <w:t>附件</w:t>
            </w:r>
            <w:r w:rsidR="00B91C9F">
              <w:rPr>
                <w:rFonts w:ascii="Times New Roman" w:hAnsi="Times New Roman" w:hint="eastAsia"/>
                <w:color w:val="auto"/>
                <w:sz w:val="20"/>
                <w:szCs w:val="20"/>
              </w:rPr>
              <w:t>十一</w:t>
            </w:r>
          </w:p>
        </w:tc>
        <w:tc>
          <w:tcPr>
            <w:tcW w:w="3196" w:type="dxa"/>
            <w:vAlign w:val="center"/>
          </w:tcPr>
          <w:p w14:paraId="5CF59413" w14:textId="77777777" w:rsidR="00C94DCF" w:rsidRPr="001943F1" w:rsidRDefault="00C94DCF" w:rsidP="00C94DCF">
            <w:pPr>
              <w:pStyle w:val="ab"/>
              <w:numPr>
                <w:ilvl w:val="0"/>
                <w:numId w:val="3"/>
              </w:numPr>
              <w:tabs>
                <w:tab w:val="clear" w:pos="480"/>
                <w:tab w:val="num" w:pos="252"/>
              </w:tabs>
              <w:spacing w:before="60" w:afterLines="10" w:after="38" w:line="280" w:lineRule="exact"/>
              <w:ind w:leftChars="15" w:left="244" w:hanging="208"/>
              <w:jc w:val="left"/>
              <w:rPr>
                <w:rFonts w:ascii="Times New Roman" w:hAnsi="Times New Roman"/>
                <w:color w:val="auto"/>
                <w:sz w:val="26"/>
                <w:szCs w:val="26"/>
              </w:rPr>
            </w:pPr>
            <w:r w:rsidRPr="001943F1">
              <w:rPr>
                <w:rFonts w:ascii="Times New Roman" w:hAnsi="Times New Roman"/>
                <w:color w:val="auto"/>
                <w:sz w:val="24"/>
                <w:szCs w:val="24"/>
              </w:rPr>
              <w:t>單獨投標者免附</w:t>
            </w:r>
          </w:p>
          <w:p w14:paraId="1B6A24D5" w14:textId="4096317E" w:rsidR="005F6134" w:rsidRPr="001943F1" w:rsidRDefault="00C94DCF" w:rsidP="00C94DCF">
            <w:pPr>
              <w:pStyle w:val="ab"/>
              <w:numPr>
                <w:ilvl w:val="0"/>
                <w:numId w:val="3"/>
              </w:numPr>
              <w:tabs>
                <w:tab w:val="clear" w:pos="480"/>
                <w:tab w:val="num" w:pos="252"/>
              </w:tabs>
              <w:spacing w:before="60" w:afterLines="10" w:after="38" w:line="280" w:lineRule="exact"/>
              <w:ind w:leftChars="15" w:left="244" w:hanging="208"/>
              <w:jc w:val="left"/>
              <w:rPr>
                <w:rFonts w:ascii="Times New Roman" w:hAnsi="Times New Roman"/>
                <w:color w:val="auto"/>
                <w:sz w:val="26"/>
                <w:szCs w:val="26"/>
              </w:rPr>
            </w:pPr>
            <w:r w:rsidRPr="001943F1">
              <w:rPr>
                <w:rFonts w:ascii="Times New Roman" w:hAnsi="Times New Roman"/>
                <w:color w:val="auto"/>
                <w:sz w:val="24"/>
                <w:szCs w:val="24"/>
              </w:rPr>
              <w:t>應經公證或認證</w:t>
            </w:r>
          </w:p>
        </w:tc>
        <w:tc>
          <w:tcPr>
            <w:tcW w:w="1393" w:type="dxa"/>
            <w:vAlign w:val="center"/>
          </w:tcPr>
          <w:p w14:paraId="5213CDFA" w14:textId="77777777" w:rsidR="005F6134" w:rsidRPr="001943F1" w:rsidRDefault="005F6134" w:rsidP="00E13441">
            <w:pPr>
              <w:pStyle w:val="ab"/>
              <w:spacing w:before="60" w:afterLines="10" w:after="38" w:line="280" w:lineRule="exact"/>
              <w:ind w:left="36"/>
              <w:jc w:val="left"/>
              <w:rPr>
                <w:rFonts w:ascii="Times New Roman" w:hAnsi="Times New Roman"/>
                <w:color w:val="auto"/>
                <w:sz w:val="24"/>
                <w:szCs w:val="24"/>
              </w:rPr>
            </w:pPr>
          </w:p>
        </w:tc>
      </w:tr>
      <w:tr w:rsidR="00CC7E76" w:rsidRPr="001943F1" w14:paraId="691A8FC1" w14:textId="77777777" w:rsidTr="00040F41">
        <w:trPr>
          <w:trHeight w:val="885"/>
        </w:trPr>
        <w:tc>
          <w:tcPr>
            <w:tcW w:w="3374" w:type="dxa"/>
            <w:tcBorders>
              <w:top w:val="single" w:sz="4" w:space="0" w:color="auto"/>
              <w:bottom w:val="single" w:sz="4" w:space="0" w:color="auto"/>
            </w:tcBorders>
            <w:vAlign w:val="center"/>
          </w:tcPr>
          <w:p w14:paraId="691A8FBA" w14:textId="5A3A5802" w:rsidR="00914354" w:rsidRPr="001943F1" w:rsidDel="00C20B58" w:rsidRDefault="00914354">
            <w:pPr>
              <w:pStyle w:val="ab"/>
              <w:numPr>
                <w:ilvl w:val="0"/>
                <w:numId w:val="111"/>
              </w:numPr>
              <w:spacing w:before="60" w:afterLines="10" w:after="38" w:line="280" w:lineRule="exact"/>
              <w:rPr>
                <w:rFonts w:ascii="Times New Roman" w:hAnsi="Times New Roman"/>
                <w:color w:val="auto"/>
                <w:sz w:val="26"/>
                <w:szCs w:val="26"/>
              </w:rPr>
            </w:pPr>
            <w:r w:rsidRPr="001943F1">
              <w:rPr>
                <w:rFonts w:ascii="Times New Roman" w:hAnsi="Times New Roman"/>
                <w:color w:val="auto"/>
                <w:sz w:val="26"/>
                <w:szCs w:val="26"/>
              </w:rPr>
              <w:t>中文翻譯切結書</w:t>
            </w:r>
          </w:p>
        </w:tc>
        <w:tc>
          <w:tcPr>
            <w:tcW w:w="707" w:type="dxa"/>
            <w:vAlign w:val="center"/>
          </w:tcPr>
          <w:p w14:paraId="691A8FBB" w14:textId="77777777" w:rsidR="00914354" w:rsidRPr="001943F1" w:rsidDel="00C20B58" w:rsidRDefault="00914354"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1</w:t>
            </w:r>
          </w:p>
        </w:tc>
        <w:tc>
          <w:tcPr>
            <w:tcW w:w="702" w:type="dxa"/>
            <w:vAlign w:val="center"/>
          </w:tcPr>
          <w:p w14:paraId="691A8FBC" w14:textId="77777777" w:rsidR="00914354" w:rsidRPr="001943F1" w:rsidDel="00C20B58" w:rsidRDefault="00914354" w:rsidP="00040F41">
            <w:pPr>
              <w:pStyle w:val="ab"/>
              <w:spacing w:before="60" w:afterLines="10" w:after="38" w:line="280" w:lineRule="exact"/>
              <w:ind w:left="0"/>
              <w:jc w:val="center"/>
              <w:rPr>
                <w:rFonts w:ascii="Times New Roman" w:hAnsi="Times New Roman"/>
                <w:color w:val="auto"/>
              </w:rPr>
            </w:pPr>
            <w:r w:rsidRPr="001943F1">
              <w:rPr>
                <w:rFonts w:ascii="Times New Roman" w:hAnsi="Times New Roman"/>
                <w:color w:val="auto"/>
                <w:sz w:val="26"/>
                <w:szCs w:val="26"/>
              </w:rPr>
              <w:t>–</w:t>
            </w:r>
          </w:p>
        </w:tc>
        <w:tc>
          <w:tcPr>
            <w:tcW w:w="1118" w:type="dxa"/>
            <w:vAlign w:val="center"/>
          </w:tcPr>
          <w:p w14:paraId="691A8FBD" w14:textId="787CBB80" w:rsidR="00914354" w:rsidRPr="001943F1" w:rsidDel="00C20B58" w:rsidRDefault="00914354" w:rsidP="00E13441">
            <w:pPr>
              <w:pStyle w:val="ab"/>
              <w:spacing w:before="60" w:afterLines="10" w:after="38" w:line="280" w:lineRule="exact"/>
              <w:ind w:left="36"/>
              <w:jc w:val="center"/>
              <w:rPr>
                <w:rFonts w:ascii="Times New Roman" w:hAnsi="Times New Roman"/>
                <w:color w:val="auto"/>
                <w:sz w:val="20"/>
                <w:szCs w:val="20"/>
              </w:rPr>
            </w:pPr>
            <w:r w:rsidRPr="001943F1">
              <w:rPr>
                <w:rFonts w:ascii="Times New Roman" w:hAnsi="Times New Roman"/>
                <w:color w:val="auto"/>
                <w:sz w:val="20"/>
                <w:szCs w:val="20"/>
              </w:rPr>
              <w:t>附件</w:t>
            </w:r>
            <w:r w:rsidR="00C94DCF" w:rsidRPr="001943F1">
              <w:rPr>
                <w:rFonts w:ascii="Times New Roman" w:hAnsi="Times New Roman" w:hint="eastAsia"/>
                <w:color w:val="auto"/>
                <w:sz w:val="20"/>
                <w:szCs w:val="20"/>
              </w:rPr>
              <w:t>十</w:t>
            </w:r>
            <w:r w:rsidR="00B91C9F">
              <w:rPr>
                <w:rFonts w:ascii="Times New Roman" w:hAnsi="Times New Roman" w:hint="eastAsia"/>
                <w:color w:val="auto"/>
                <w:sz w:val="20"/>
                <w:szCs w:val="20"/>
              </w:rPr>
              <w:t>二</w:t>
            </w:r>
          </w:p>
        </w:tc>
        <w:tc>
          <w:tcPr>
            <w:tcW w:w="3196" w:type="dxa"/>
            <w:vAlign w:val="center"/>
          </w:tcPr>
          <w:p w14:paraId="691A8FBE" w14:textId="77777777" w:rsidR="00914354" w:rsidRPr="001943F1" w:rsidRDefault="00914354" w:rsidP="00E13441">
            <w:pPr>
              <w:pStyle w:val="ab"/>
              <w:numPr>
                <w:ilvl w:val="0"/>
                <w:numId w:val="3"/>
              </w:numPr>
              <w:tabs>
                <w:tab w:val="clear" w:pos="480"/>
                <w:tab w:val="num" w:pos="252"/>
              </w:tabs>
              <w:spacing w:before="60" w:afterLines="10" w:after="38" w:line="280" w:lineRule="exact"/>
              <w:ind w:leftChars="15" w:left="244" w:hanging="208"/>
              <w:jc w:val="left"/>
              <w:rPr>
                <w:rFonts w:ascii="Times New Roman" w:hAnsi="Times New Roman"/>
                <w:color w:val="auto"/>
                <w:sz w:val="24"/>
                <w:szCs w:val="24"/>
              </w:rPr>
            </w:pPr>
            <w:r w:rsidRPr="001943F1">
              <w:rPr>
                <w:rFonts w:ascii="Times New Roman" w:hAnsi="Times New Roman"/>
                <w:color w:val="auto"/>
                <w:sz w:val="24"/>
                <w:szCs w:val="24"/>
              </w:rPr>
              <w:t>無翻譯文件者，免附</w:t>
            </w:r>
          </w:p>
          <w:p w14:paraId="691A8FBF" w14:textId="77777777" w:rsidR="00914354" w:rsidRPr="001943F1" w:rsidDel="00C20B58" w:rsidRDefault="00914354" w:rsidP="00E13441">
            <w:pPr>
              <w:pStyle w:val="ab"/>
              <w:numPr>
                <w:ilvl w:val="0"/>
                <w:numId w:val="3"/>
              </w:numPr>
              <w:tabs>
                <w:tab w:val="clear" w:pos="480"/>
                <w:tab w:val="num" w:pos="252"/>
              </w:tabs>
              <w:spacing w:before="60" w:afterLines="10" w:after="38" w:line="280" w:lineRule="exact"/>
              <w:ind w:leftChars="15" w:left="244" w:hanging="208"/>
              <w:jc w:val="left"/>
              <w:rPr>
                <w:rFonts w:ascii="Times New Roman" w:hAnsi="Times New Roman"/>
                <w:color w:val="auto"/>
                <w:sz w:val="24"/>
                <w:szCs w:val="24"/>
              </w:rPr>
            </w:pPr>
            <w:r w:rsidRPr="001943F1">
              <w:rPr>
                <w:rFonts w:ascii="Times New Roman" w:hAnsi="Times New Roman"/>
                <w:color w:val="auto"/>
                <w:sz w:val="24"/>
                <w:szCs w:val="24"/>
              </w:rPr>
              <w:t>應經公證或認證</w:t>
            </w:r>
          </w:p>
        </w:tc>
        <w:tc>
          <w:tcPr>
            <w:tcW w:w="1393" w:type="dxa"/>
            <w:vAlign w:val="center"/>
          </w:tcPr>
          <w:p w14:paraId="691A8FC0" w14:textId="77777777" w:rsidR="00914354" w:rsidRPr="001943F1" w:rsidRDefault="00914354" w:rsidP="00E13441">
            <w:pPr>
              <w:pStyle w:val="ab"/>
              <w:spacing w:before="60" w:afterLines="10" w:after="38" w:line="280" w:lineRule="exact"/>
              <w:ind w:left="36"/>
              <w:jc w:val="left"/>
              <w:rPr>
                <w:rFonts w:ascii="Times New Roman" w:hAnsi="Times New Roman"/>
                <w:color w:val="auto"/>
                <w:sz w:val="24"/>
                <w:szCs w:val="24"/>
              </w:rPr>
            </w:pPr>
          </w:p>
        </w:tc>
      </w:tr>
      <w:tr w:rsidR="00CC7E76" w:rsidRPr="001943F1" w14:paraId="691A8FC8" w14:textId="77777777" w:rsidTr="00040F41">
        <w:trPr>
          <w:trHeight w:val="885"/>
        </w:trPr>
        <w:tc>
          <w:tcPr>
            <w:tcW w:w="3374" w:type="dxa"/>
            <w:tcBorders>
              <w:top w:val="single" w:sz="4" w:space="0" w:color="auto"/>
              <w:bottom w:val="single" w:sz="4" w:space="0" w:color="auto"/>
            </w:tcBorders>
            <w:vAlign w:val="center"/>
          </w:tcPr>
          <w:p w14:paraId="691A8FC2" w14:textId="785C8F6D" w:rsidR="00914354" w:rsidRPr="001943F1" w:rsidDel="00C20B58" w:rsidRDefault="00914354">
            <w:pPr>
              <w:pStyle w:val="ab"/>
              <w:numPr>
                <w:ilvl w:val="0"/>
                <w:numId w:val="111"/>
              </w:numPr>
              <w:spacing w:before="60" w:afterLines="10" w:after="38" w:line="280" w:lineRule="exact"/>
              <w:rPr>
                <w:rFonts w:ascii="Times New Roman" w:hAnsi="Times New Roman"/>
                <w:color w:val="auto"/>
                <w:sz w:val="26"/>
                <w:szCs w:val="26"/>
              </w:rPr>
            </w:pPr>
            <w:r w:rsidRPr="001943F1">
              <w:rPr>
                <w:rFonts w:ascii="Times New Roman" w:hAnsi="Times New Roman"/>
                <w:color w:val="auto"/>
                <w:sz w:val="26"/>
                <w:szCs w:val="26"/>
              </w:rPr>
              <w:t>資格證明文件</w:t>
            </w:r>
            <w:r w:rsidRPr="001943F1">
              <w:rPr>
                <w:rFonts w:ascii="Times New Roman" w:hAnsi="Times New Roman"/>
                <w:color w:val="auto"/>
                <w:sz w:val="26"/>
                <w:szCs w:val="26"/>
              </w:rPr>
              <w:tab/>
            </w:r>
          </w:p>
        </w:tc>
        <w:tc>
          <w:tcPr>
            <w:tcW w:w="707" w:type="dxa"/>
            <w:vAlign w:val="center"/>
          </w:tcPr>
          <w:p w14:paraId="691A8FC3" w14:textId="77777777" w:rsidR="00914354" w:rsidRPr="001943F1" w:rsidDel="00C20B58" w:rsidRDefault="00914354"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w:t>
            </w:r>
          </w:p>
        </w:tc>
        <w:tc>
          <w:tcPr>
            <w:tcW w:w="702" w:type="dxa"/>
            <w:vAlign w:val="center"/>
          </w:tcPr>
          <w:p w14:paraId="691A8FC4" w14:textId="77777777" w:rsidR="00914354" w:rsidRPr="001943F1" w:rsidDel="00C20B58" w:rsidRDefault="00914354" w:rsidP="00040F41">
            <w:pPr>
              <w:pStyle w:val="ab"/>
              <w:spacing w:before="60" w:afterLines="10" w:after="38" w:line="280" w:lineRule="exact"/>
              <w:ind w:left="0"/>
              <w:jc w:val="center"/>
              <w:rPr>
                <w:rFonts w:ascii="Times New Roman" w:hAnsi="Times New Roman"/>
                <w:color w:val="auto"/>
              </w:rPr>
            </w:pPr>
            <w:r w:rsidRPr="001943F1">
              <w:rPr>
                <w:rFonts w:ascii="Times New Roman" w:hAnsi="Times New Roman"/>
                <w:color w:val="auto"/>
                <w:sz w:val="26"/>
                <w:szCs w:val="26"/>
              </w:rPr>
              <w:t>1</w:t>
            </w:r>
          </w:p>
        </w:tc>
        <w:tc>
          <w:tcPr>
            <w:tcW w:w="1118" w:type="dxa"/>
            <w:vAlign w:val="center"/>
          </w:tcPr>
          <w:p w14:paraId="691A8FC5" w14:textId="77777777" w:rsidR="00914354" w:rsidRPr="001943F1" w:rsidDel="00C20B58" w:rsidRDefault="00914354" w:rsidP="00E13441">
            <w:pPr>
              <w:pStyle w:val="ab"/>
              <w:spacing w:before="60" w:afterLines="10" w:after="38" w:line="280" w:lineRule="exact"/>
              <w:ind w:left="36"/>
              <w:jc w:val="center"/>
              <w:rPr>
                <w:rFonts w:ascii="Times New Roman" w:hAnsi="Times New Roman"/>
                <w:color w:val="auto"/>
                <w:sz w:val="20"/>
                <w:szCs w:val="20"/>
              </w:rPr>
            </w:pPr>
            <w:r w:rsidRPr="001943F1">
              <w:rPr>
                <w:rFonts w:ascii="Times New Roman" w:hAnsi="Times New Roman"/>
                <w:color w:val="auto"/>
                <w:sz w:val="20"/>
                <w:szCs w:val="20"/>
              </w:rPr>
              <w:t>–</w:t>
            </w:r>
          </w:p>
        </w:tc>
        <w:tc>
          <w:tcPr>
            <w:tcW w:w="3196" w:type="dxa"/>
            <w:vAlign w:val="center"/>
          </w:tcPr>
          <w:p w14:paraId="2F48483B" w14:textId="77777777" w:rsidR="00914354" w:rsidRPr="001943F1" w:rsidRDefault="00021843" w:rsidP="00021843">
            <w:pPr>
              <w:pStyle w:val="ab"/>
              <w:numPr>
                <w:ilvl w:val="0"/>
                <w:numId w:val="3"/>
              </w:numPr>
              <w:tabs>
                <w:tab w:val="clear" w:pos="480"/>
                <w:tab w:val="num" w:pos="252"/>
              </w:tabs>
              <w:spacing w:before="60" w:afterLines="10" w:after="38" w:line="280" w:lineRule="exact"/>
              <w:ind w:leftChars="15" w:left="244" w:hanging="208"/>
              <w:jc w:val="left"/>
              <w:rPr>
                <w:rFonts w:ascii="Times New Roman" w:hAnsi="Times New Roman"/>
                <w:color w:val="auto"/>
                <w:sz w:val="24"/>
                <w:szCs w:val="24"/>
              </w:rPr>
            </w:pPr>
            <w:r w:rsidRPr="001943F1">
              <w:rPr>
                <w:rFonts w:ascii="Times New Roman" w:hAnsi="Times New Roman" w:hint="eastAsia"/>
                <w:color w:val="auto"/>
                <w:sz w:val="24"/>
                <w:szCs w:val="24"/>
              </w:rPr>
              <w:t>應蓋印與正本相符等字樣</w:t>
            </w:r>
          </w:p>
          <w:p w14:paraId="691A8FC6" w14:textId="5B88AF23" w:rsidR="0093778F" w:rsidRPr="001943F1" w:rsidDel="00C20B58" w:rsidRDefault="0093778F" w:rsidP="00021843">
            <w:pPr>
              <w:pStyle w:val="ab"/>
              <w:numPr>
                <w:ilvl w:val="0"/>
                <w:numId w:val="3"/>
              </w:numPr>
              <w:tabs>
                <w:tab w:val="clear" w:pos="480"/>
                <w:tab w:val="num" w:pos="252"/>
              </w:tabs>
              <w:spacing w:before="60" w:afterLines="10" w:after="38" w:line="280" w:lineRule="exact"/>
              <w:ind w:leftChars="15" w:left="244" w:hanging="208"/>
              <w:jc w:val="left"/>
              <w:rPr>
                <w:rFonts w:ascii="Times New Roman" w:hAnsi="Times New Roman"/>
                <w:color w:val="auto"/>
                <w:sz w:val="24"/>
                <w:szCs w:val="24"/>
              </w:rPr>
            </w:pPr>
            <w:r w:rsidRPr="001943F1">
              <w:rPr>
                <w:rFonts w:ascii="Times New Roman" w:hAnsi="Times New Roman" w:hint="eastAsia"/>
                <w:color w:val="auto"/>
                <w:sz w:val="24"/>
                <w:szCs w:val="24"/>
              </w:rPr>
              <w:t>企業</w:t>
            </w:r>
            <w:r w:rsidRPr="001943F1">
              <w:rPr>
                <w:rFonts w:ascii="Times New Roman" w:hAnsi="Times New Roman"/>
                <w:color w:val="auto"/>
                <w:sz w:val="24"/>
                <w:szCs w:val="24"/>
              </w:rPr>
              <w:t>聯盟之成員應分別檢具</w:t>
            </w:r>
          </w:p>
        </w:tc>
        <w:tc>
          <w:tcPr>
            <w:tcW w:w="1393" w:type="dxa"/>
            <w:vAlign w:val="center"/>
          </w:tcPr>
          <w:p w14:paraId="691A8FC7" w14:textId="77777777" w:rsidR="00914354" w:rsidRPr="001943F1" w:rsidRDefault="00914354" w:rsidP="00E13441">
            <w:pPr>
              <w:pStyle w:val="ab"/>
              <w:spacing w:before="60" w:afterLines="10" w:after="38" w:line="280" w:lineRule="exact"/>
              <w:ind w:left="36"/>
              <w:jc w:val="left"/>
              <w:rPr>
                <w:rFonts w:ascii="Times New Roman" w:hAnsi="Times New Roman"/>
                <w:color w:val="auto"/>
                <w:sz w:val="24"/>
                <w:szCs w:val="24"/>
              </w:rPr>
            </w:pPr>
          </w:p>
        </w:tc>
      </w:tr>
      <w:tr w:rsidR="00551495" w:rsidRPr="001943F1" w14:paraId="1B190070" w14:textId="77777777" w:rsidTr="00040F41">
        <w:trPr>
          <w:trHeight w:val="119"/>
        </w:trPr>
        <w:tc>
          <w:tcPr>
            <w:tcW w:w="3374" w:type="dxa"/>
            <w:tcBorders>
              <w:top w:val="single" w:sz="4" w:space="0" w:color="auto"/>
              <w:bottom w:val="single" w:sz="4" w:space="0" w:color="auto"/>
            </w:tcBorders>
            <w:vAlign w:val="center"/>
          </w:tcPr>
          <w:p w14:paraId="634950A5" w14:textId="6E1A0735" w:rsidR="00551495" w:rsidRPr="001943F1" w:rsidRDefault="00551495">
            <w:pPr>
              <w:pStyle w:val="ab"/>
              <w:numPr>
                <w:ilvl w:val="0"/>
                <w:numId w:val="111"/>
              </w:numPr>
              <w:spacing w:before="60" w:afterLines="10" w:after="38" w:line="280" w:lineRule="exact"/>
              <w:rPr>
                <w:rFonts w:ascii="Times New Roman" w:hAnsi="Times New Roman"/>
                <w:color w:val="auto"/>
                <w:sz w:val="26"/>
                <w:szCs w:val="26"/>
              </w:rPr>
            </w:pPr>
            <w:bookmarkStart w:id="884" w:name="_Hlk145056387"/>
            <w:r w:rsidRPr="001943F1">
              <w:rPr>
                <w:rFonts w:ascii="Times New Roman" w:hAnsi="Times New Roman" w:hint="eastAsia"/>
                <w:color w:val="auto"/>
                <w:sz w:val="26"/>
                <w:szCs w:val="26"/>
              </w:rPr>
              <w:t>投資計畫書</w:t>
            </w:r>
          </w:p>
        </w:tc>
        <w:tc>
          <w:tcPr>
            <w:tcW w:w="707" w:type="dxa"/>
            <w:vAlign w:val="center"/>
          </w:tcPr>
          <w:p w14:paraId="0EA7ADF9" w14:textId="2CE9280A" w:rsidR="00551495" w:rsidRPr="001943F1" w:rsidRDefault="00551495"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hint="eastAsia"/>
                <w:color w:val="auto"/>
                <w:sz w:val="26"/>
                <w:szCs w:val="26"/>
              </w:rPr>
              <w:t>1</w:t>
            </w:r>
            <w:r w:rsidRPr="001943F1">
              <w:rPr>
                <w:rFonts w:ascii="Times New Roman" w:hAnsi="Times New Roman"/>
                <w:color w:val="auto"/>
                <w:sz w:val="26"/>
                <w:szCs w:val="26"/>
              </w:rPr>
              <w:t>5</w:t>
            </w:r>
          </w:p>
        </w:tc>
        <w:tc>
          <w:tcPr>
            <w:tcW w:w="702" w:type="dxa"/>
            <w:vAlign w:val="center"/>
          </w:tcPr>
          <w:p w14:paraId="51C9EFBD" w14:textId="7342C3A0" w:rsidR="00551495" w:rsidRPr="001943F1" w:rsidRDefault="00551495" w:rsidP="00040F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w:t>
            </w:r>
          </w:p>
        </w:tc>
        <w:tc>
          <w:tcPr>
            <w:tcW w:w="1118" w:type="dxa"/>
            <w:vAlign w:val="center"/>
          </w:tcPr>
          <w:p w14:paraId="4AFF0E09" w14:textId="46E0F1EF" w:rsidR="00551495" w:rsidRPr="001943F1" w:rsidRDefault="00551495" w:rsidP="00E13441">
            <w:pPr>
              <w:pStyle w:val="ab"/>
              <w:spacing w:before="60" w:afterLines="10" w:after="38" w:line="280" w:lineRule="exact"/>
              <w:ind w:left="36"/>
              <w:jc w:val="center"/>
              <w:rPr>
                <w:rFonts w:ascii="Times New Roman" w:hAnsi="Times New Roman"/>
                <w:color w:val="auto"/>
                <w:sz w:val="20"/>
                <w:szCs w:val="20"/>
              </w:rPr>
            </w:pPr>
            <w:r w:rsidRPr="001943F1">
              <w:rPr>
                <w:rFonts w:ascii="Times New Roman" w:hAnsi="Times New Roman"/>
                <w:color w:val="auto"/>
                <w:sz w:val="26"/>
                <w:szCs w:val="26"/>
              </w:rPr>
              <w:t>–</w:t>
            </w:r>
          </w:p>
        </w:tc>
        <w:tc>
          <w:tcPr>
            <w:tcW w:w="3196" w:type="dxa"/>
            <w:vAlign w:val="center"/>
          </w:tcPr>
          <w:p w14:paraId="35CA4A15" w14:textId="64320772" w:rsidR="00551495" w:rsidRPr="001943F1" w:rsidRDefault="00B41ED1" w:rsidP="007D54CA">
            <w:pPr>
              <w:pStyle w:val="ab"/>
              <w:numPr>
                <w:ilvl w:val="0"/>
                <w:numId w:val="3"/>
              </w:numPr>
              <w:tabs>
                <w:tab w:val="clear" w:pos="480"/>
                <w:tab w:val="num" w:pos="252"/>
              </w:tabs>
              <w:spacing w:before="60" w:afterLines="10" w:after="38" w:line="280" w:lineRule="exact"/>
              <w:ind w:leftChars="15" w:left="244" w:hanging="208"/>
              <w:jc w:val="left"/>
              <w:rPr>
                <w:rFonts w:ascii="Times New Roman" w:hAnsi="Times New Roman"/>
                <w:color w:val="auto"/>
                <w:sz w:val="24"/>
                <w:szCs w:val="24"/>
              </w:rPr>
            </w:pPr>
            <w:r w:rsidRPr="001943F1">
              <w:rPr>
                <w:rFonts w:ascii="Times New Roman" w:hAnsi="Times New Roman" w:hint="eastAsia"/>
                <w:color w:val="auto"/>
                <w:sz w:val="24"/>
                <w:szCs w:val="24"/>
              </w:rPr>
              <w:t>不得補正或補件</w:t>
            </w:r>
          </w:p>
        </w:tc>
        <w:tc>
          <w:tcPr>
            <w:tcW w:w="1393" w:type="dxa"/>
            <w:vAlign w:val="center"/>
          </w:tcPr>
          <w:p w14:paraId="2C88E72A" w14:textId="77777777" w:rsidR="00551495" w:rsidRPr="001943F1" w:rsidRDefault="00551495" w:rsidP="00E13441">
            <w:pPr>
              <w:pStyle w:val="ab"/>
              <w:spacing w:before="60" w:afterLines="10" w:after="38" w:line="280" w:lineRule="exact"/>
              <w:ind w:left="36"/>
              <w:jc w:val="left"/>
              <w:rPr>
                <w:rFonts w:ascii="Times New Roman" w:hAnsi="Times New Roman"/>
                <w:color w:val="auto"/>
                <w:sz w:val="24"/>
                <w:szCs w:val="24"/>
              </w:rPr>
            </w:pPr>
          </w:p>
        </w:tc>
      </w:tr>
      <w:bookmarkEnd w:id="884"/>
      <w:tr w:rsidR="00CC7E76" w:rsidRPr="001943F1" w14:paraId="691A8FCF" w14:textId="77777777" w:rsidTr="00040F41">
        <w:tc>
          <w:tcPr>
            <w:tcW w:w="3374" w:type="dxa"/>
            <w:vAlign w:val="center"/>
          </w:tcPr>
          <w:p w14:paraId="691A8FC9" w14:textId="5699B341" w:rsidR="00914354" w:rsidRPr="001943F1" w:rsidRDefault="00914354">
            <w:pPr>
              <w:pStyle w:val="ab"/>
              <w:numPr>
                <w:ilvl w:val="0"/>
                <w:numId w:val="111"/>
              </w:numPr>
              <w:spacing w:before="60" w:afterLines="10" w:after="38" w:line="280" w:lineRule="exact"/>
              <w:jc w:val="left"/>
              <w:rPr>
                <w:rFonts w:ascii="Times New Roman" w:hAnsi="Times New Roman"/>
                <w:color w:val="auto"/>
                <w:sz w:val="26"/>
                <w:szCs w:val="26"/>
              </w:rPr>
            </w:pPr>
            <w:r w:rsidRPr="001943F1">
              <w:rPr>
                <w:rFonts w:ascii="Times New Roman" w:hAnsi="Times New Roman"/>
                <w:color w:val="auto"/>
                <w:sz w:val="26"/>
                <w:szCs w:val="26"/>
              </w:rPr>
              <w:t>押標金繳交證明</w:t>
            </w:r>
          </w:p>
        </w:tc>
        <w:tc>
          <w:tcPr>
            <w:tcW w:w="707" w:type="dxa"/>
            <w:vAlign w:val="center"/>
          </w:tcPr>
          <w:p w14:paraId="691A8FCA" w14:textId="77777777" w:rsidR="00914354" w:rsidRPr="001943F1" w:rsidRDefault="00914354"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1</w:t>
            </w:r>
          </w:p>
        </w:tc>
        <w:tc>
          <w:tcPr>
            <w:tcW w:w="702" w:type="dxa"/>
            <w:vAlign w:val="center"/>
          </w:tcPr>
          <w:p w14:paraId="691A8FCB" w14:textId="77777777" w:rsidR="00914354" w:rsidRPr="001943F1" w:rsidRDefault="00914354" w:rsidP="00040F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w:t>
            </w:r>
          </w:p>
        </w:tc>
        <w:tc>
          <w:tcPr>
            <w:tcW w:w="1118" w:type="dxa"/>
            <w:vAlign w:val="center"/>
          </w:tcPr>
          <w:p w14:paraId="691A8FCC" w14:textId="77777777" w:rsidR="00914354" w:rsidRPr="001943F1" w:rsidRDefault="00914354" w:rsidP="00E13441">
            <w:pPr>
              <w:pStyle w:val="ab"/>
              <w:spacing w:before="60" w:afterLines="10" w:after="38" w:line="280" w:lineRule="exact"/>
              <w:ind w:left="36"/>
              <w:jc w:val="center"/>
              <w:rPr>
                <w:rFonts w:ascii="Times New Roman" w:hAnsi="Times New Roman"/>
                <w:color w:val="auto"/>
                <w:sz w:val="20"/>
                <w:szCs w:val="20"/>
              </w:rPr>
            </w:pPr>
            <w:r w:rsidRPr="001943F1">
              <w:rPr>
                <w:rFonts w:ascii="Times New Roman" w:hAnsi="Times New Roman"/>
                <w:color w:val="auto"/>
                <w:sz w:val="20"/>
                <w:szCs w:val="20"/>
              </w:rPr>
              <w:t>–</w:t>
            </w:r>
          </w:p>
        </w:tc>
        <w:tc>
          <w:tcPr>
            <w:tcW w:w="3196" w:type="dxa"/>
            <w:vAlign w:val="center"/>
          </w:tcPr>
          <w:p w14:paraId="691A8FCD" w14:textId="57B0672B" w:rsidR="00914354" w:rsidRPr="001943F1" w:rsidRDefault="00D432E9" w:rsidP="00FC0D2D">
            <w:pPr>
              <w:pStyle w:val="ab"/>
              <w:numPr>
                <w:ilvl w:val="0"/>
                <w:numId w:val="3"/>
              </w:numPr>
              <w:tabs>
                <w:tab w:val="clear" w:pos="480"/>
                <w:tab w:val="num" w:pos="252"/>
              </w:tabs>
              <w:spacing w:before="60" w:afterLines="10" w:after="38" w:line="280" w:lineRule="exact"/>
              <w:ind w:leftChars="15" w:left="244" w:hanging="208"/>
              <w:jc w:val="left"/>
              <w:rPr>
                <w:rFonts w:ascii="Times New Roman" w:hAnsi="Times New Roman"/>
                <w:color w:val="auto"/>
                <w:sz w:val="24"/>
                <w:szCs w:val="24"/>
              </w:rPr>
            </w:pPr>
            <w:r w:rsidRPr="001943F1">
              <w:rPr>
                <w:rFonts w:ascii="Times New Roman" w:hAnsi="Times New Roman" w:hint="eastAsia"/>
                <w:color w:val="auto"/>
                <w:sz w:val="24"/>
                <w:szCs w:val="24"/>
              </w:rPr>
              <w:t>不得補正或補件</w:t>
            </w:r>
          </w:p>
        </w:tc>
        <w:tc>
          <w:tcPr>
            <w:tcW w:w="1393" w:type="dxa"/>
            <w:vAlign w:val="center"/>
          </w:tcPr>
          <w:p w14:paraId="691A8FCE" w14:textId="77777777" w:rsidR="00914354" w:rsidRPr="001943F1" w:rsidRDefault="00914354" w:rsidP="00E13441">
            <w:pPr>
              <w:pStyle w:val="ab"/>
              <w:spacing w:before="60" w:afterLines="10" w:after="38" w:line="280" w:lineRule="exact"/>
              <w:ind w:left="0"/>
              <w:jc w:val="center"/>
              <w:rPr>
                <w:rFonts w:ascii="Times New Roman" w:hAnsi="Times New Roman"/>
                <w:color w:val="auto"/>
                <w:sz w:val="24"/>
                <w:szCs w:val="24"/>
              </w:rPr>
            </w:pPr>
          </w:p>
        </w:tc>
      </w:tr>
      <w:tr w:rsidR="00CC7E76" w:rsidRPr="001943F1" w14:paraId="691A8FD6" w14:textId="77777777" w:rsidTr="00040F41">
        <w:tc>
          <w:tcPr>
            <w:tcW w:w="3374" w:type="dxa"/>
            <w:vAlign w:val="center"/>
          </w:tcPr>
          <w:p w14:paraId="691A8FD0" w14:textId="02F2E58A" w:rsidR="00914354" w:rsidRPr="001943F1" w:rsidRDefault="009C7B87">
            <w:pPr>
              <w:pStyle w:val="ab"/>
              <w:numPr>
                <w:ilvl w:val="0"/>
                <w:numId w:val="111"/>
              </w:numPr>
              <w:spacing w:before="60" w:afterLines="10" w:after="38" w:line="280" w:lineRule="exact"/>
              <w:jc w:val="left"/>
              <w:rPr>
                <w:rFonts w:ascii="Times New Roman" w:hAnsi="Times New Roman"/>
                <w:color w:val="auto"/>
                <w:sz w:val="26"/>
                <w:szCs w:val="26"/>
              </w:rPr>
            </w:pPr>
            <w:r w:rsidRPr="001943F1">
              <w:rPr>
                <w:rFonts w:ascii="Times New Roman" w:hAnsi="Times New Roman" w:hint="eastAsia"/>
                <w:color w:val="auto"/>
                <w:sz w:val="26"/>
                <w:szCs w:val="26"/>
              </w:rPr>
              <w:t>權利金</w:t>
            </w:r>
            <w:r w:rsidR="006A5071" w:rsidRPr="001943F1">
              <w:rPr>
                <w:rFonts w:ascii="Times New Roman" w:hAnsi="Times New Roman"/>
                <w:color w:val="auto"/>
                <w:sz w:val="26"/>
                <w:szCs w:val="26"/>
              </w:rPr>
              <w:t>價格標單</w:t>
            </w:r>
          </w:p>
        </w:tc>
        <w:tc>
          <w:tcPr>
            <w:tcW w:w="707" w:type="dxa"/>
            <w:vAlign w:val="center"/>
          </w:tcPr>
          <w:p w14:paraId="691A8FD1" w14:textId="77777777" w:rsidR="00914354" w:rsidRPr="001943F1" w:rsidRDefault="00914354" w:rsidP="00E134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1</w:t>
            </w:r>
          </w:p>
        </w:tc>
        <w:tc>
          <w:tcPr>
            <w:tcW w:w="702" w:type="dxa"/>
            <w:vAlign w:val="center"/>
          </w:tcPr>
          <w:p w14:paraId="691A8FD2" w14:textId="77777777" w:rsidR="00914354" w:rsidRPr="001943F1" w:rsidRDefault="00914354" w:rsidP="00040F41">
            <w:pPr>
              <w:pStyle w:val="ab"/>
              <w:spacing w:before="60" w:afterLines="10" w:after="38" w:line="280" w:lineRule="exact"/>
              <w:ind w:left="0"/>
              <w:jc w:val="center"/>
              <w:rPr>
                <w:rFonts w:ascii="Times New Roman" w:hAnsi="Times New Roman"/>
                <w:color w:val="auto"/>
                <w:sz w:val="26"/>
                <w:szCs w:val="26"/>
              </w:rPr>
            </w:pPr>
            <w:r w:rsidRPr="001943F1">
              <w:rPr>
                <w:rFonts w:ascii="Times New Roman" w:hAnsi="Times New Roman"/>
                <w:color w:val="auto"/>
                <w:sz w:val="26"/>
                <w:szCs w:val="26"/>
              </w:rPr>
              <w:t>–</w:t>
            </w:r>
          </w:p>
        </w:tc>
        <w:tc>
          <w:tcPr>
            <w:tcW w:w="1118" w:type="dxa"/>
            <w:vAlign w:val="center"/>
          </w:tcPr>
          <w:p w14:paraId="691A8FD3" w14:textId="104981BA" w:rsidR="00914354" w:rsidRPr="001943F1" w:rsidRDefault="00914354" w:rsidP="00E13441">
            <w:pPr>
              <w:pStyle w:val="ab"/>
              <w:spacing w:before="60" w:afterLines="10" w:after="38" w:line="280" w:lineRule="exact"/>
              <w:ind w:left="36"/>
              <w:jc w:val="center"/>
              <w:rPr>
                <w:rFonts w:ascii="Times New Roman" w:hAnsi="Times New Roman"/>
                <w:color w:val="auto"/>
                <w:sz w:val="20"/>
                <w:szCs w:val="20"/>
              </w:rPr>
            </w:pPr>
            <w:r w:rsidRPr="001943F1">
              <w:rPr>
                <w:rFonts w:ascii="Times New Roman" w:hAnsi="Times New Roman"/>
                <w:color w:val="auto"/>
                <w:sz w:val="20"/>
                <w:szCs w:val="20"/>
              </w:rPr>
              <w:t>附件</w:t>
            </w:r>
            <w:r w:rsidR="0068053F" w:rsidRPr="001943F1">
              <w:rPr>
                <w:rFonts w:ascii="Times New Roman" w:hAnsi="Times New Roman" w:hint="eastAsia"/>
                <w:color w:val="auto"/>
                <w:sz w:val="20"/>
                <w:szCs w:val="20"/>
              </w:rPr>
              <w:t>十</w:t>
            </w:r>
            <w:r w:rsidR="00B91C9F">
              <w:rPr>
                <w:rFonts w:ascii="Times New Roman" w:hAnsi="Times New Roman" w:hint="eastAsia"/>
                <w:color w:val="auto"/>
                <w:sz w:val="20"/>
                <w:szCs w:val="20"/>
              </w:rPr>
              <w:t>三</w:t>
            </w:r>
          </w:p>
        </w:tc>
        <w:tc>
          <w:tcPr>
            <w:tcW w:w="3196" w:type="dxa"/>
            <w:vAlign w:val="center"/>
          </w:tcPr>
          <w:p w14:paraId="19CC24EC" w14:textId="77777777" w:rsidR="00914354" w:rsidRPr="001943F1" w:rsidRDefault="007307E8" w:rsidP="007307E8">
            <w:pPr>
              <w:pStyle w:val="ab"/>
              <w:numPr>
                <w:ilvl w:val="0"/>
                <w:numId w:val="3"/>
              </w:numPr>
              <w:tabs>
                <w:tab w:val="clear" w:pos="480"/>
                <w:tab w:val="num" w:pos="252"/>
              </w:tabs>
              <w:spacing w:before="60" w:afterLines="10" w:after="38" w:line="280" w:lineRule="exact"/>
              <w:ind w:leftChars="15" w:left="244" w:hanging="208"/>
              <w:jc w:val="left"/>
              <w:rPr>
                <w:rFonts w:ascii="Times New Roman" w:hAnsi="Times New Roman"/>
                <w:color w:val="auto"/>
                <w:sz w:val="24"/>
                <w:szCs w:val="24"/>
              </w:rPr>
            </w:pPr>
            <w:r w:rsidRPr="001943F1">
              <w:rPr>
                <w:rFonts w:ascii="Times New Roman" w:hAnsi="Times New Roman" w:hint="eastAsia"/>
                <w:color w:val="auto"/>
                <w:sz w:val="24"/>
                <w:szCs w:val="24"/>
              </w:rPr>
              <w:t>單獨密封項</w:t>
            </w:r>
          </w:p>
          <w:p w14:paraId="691A8FD4" w14:textId="4A20929A" w:rsidR="00D432E9" w:rsidRPr="001943F1" w:rsidRDefault="00D432E9" w:rsidP="00FC0D2D">
            <w:pPr>
              <w:pStyle w:val="ab"/>
              <w:numPr>
                <w:ilvl w:val="0"/>
                <w:numId w:val="3"/>
              </w:numPr>
              <w:tabs>
                <w:tab w:val="clear" w:pos="480"/>
                <w:tab w:val="num" w:pos="252"/>
              </w:tabs>
              <w:spacing w:before="60" w:afterLines="10" w:after="38" w:line="280" w:lineRule="exact"/>
              <w:ind w:leftChars="15" w:left="244" w:hanging="208"/>
              <w:jc w:val="left"/>
              <w:rPr>
                <w:rFonts w:ascii="Times New Roman" w:hAnsi="Times New Roman"/>
                <w:color w:val="auto"/>
                <w:sz w:val="24"/>
                <w:szCs w:val="24"/>
              </w:rPr>
            </w:pPr>
            <w:r w:rsidRPr="001943F1">
              <w:rPr>
                <w:rFonts w:ascii="Times New Roman" w:hAnsi="Times New Roman" w:hint="eastAsia"/>
                <w:color w:val="auto"/>
                <w:sz w:val="24"/>
                <w:szCs w:val="24"/>
              </w:rPr>
              <w:t>不得補正或補件</w:t>
            </w:r>
          </w:p>
        </w:tc>
        <w:tc>
          <w:tcPr>
            <w:tcW w:w="1393" w:type="dxa"/>
            <w:vAlign w:val="center"/>
          </w:tcPr>
          <w:p w14:paraId="691A8FD5" w14:textId="77777777" w:rsidR="00914354" w:rsidRPr="001943F1" w:rsidRDefault="00914354" w:rsidP="00E13441">
            <w:pPr>
              <w:pStyle w:val="ab"/>
              <w:spacing w:before="60" w:afterLines="10" w:after="38" w:line="280" w:lineRule="exact"/>
              <w:ind w:left="0"/>
              <w:jc w:val="center"/>
              <w:rPr>
                <w:rFonts w:ascii="Times New Roman" w:hAnsi="Times New Roman"/>
                <w:color w:val="auto"/>
                <w:sz w:val="24"/>
                <w:szCs w:val="24"/>
              </w:rPr>
            </w:pPr>
          </w:p>
        </w:tc>
      </w:tr>
    </w:tbl>
    <w:p w14:paraId="691A8FD8" w14:textId="77777777" w:rsidR="00914354" w:rsidRPr="001943F1" w:rsidRDefault="00914354" w:rsidP="00914354">
      <w:pPr>
        <w:jc w:val="both"/>
        <w:rPr>
          <w:rFonts w:eastAsia="標楷體"/>
        </w:rPr>
      </w:pPr>
      <w:r w:rsidRPr="001943F1">
        <w:rPr>
          <w:rFonts w:eastAsia="標楷體"/>
        </w:rPr>
        <w:t>注意事項：</w:t>
      </w:r>
    </w:p>
    <w:p w14:paraId="691A8FD9" w14:textId="60DE8947" w:rsidR="00914354" w:rsidRPr="001943F1" w:rsidRDefault="00914354" w:rsidP="00914354">
      <w:pPr>
        <w:ind w:left="240" w:hangingChars="100" w:hanging="240"/>
        <w:jc w:val="both"/>
        <w:rPr>
          <w:rFonts w:eastAsia="標楷體"/>
        </w:rPr>
      </w:pPr>
      <w:r w:rsidRPr="001943F1">
        <w:rPr>
          <w:rFonts w:eastAsia="標楷體"/>
        </w:rPr>
        <w:t>1.</w:t>
      </w:r>
      <w:r w:rsidRPr="001943F1">
        <w:rPr>
          <w:rFonts w:eastAsia="標楷體"/>
        </w:rPr>
        <w:t>投標人</w:t>
      </w:r>
      <w:r w:rsidR="000803DE" w:rsidRPr="001943F1">
        <w:rPr>
          <w:rFonts w:eastAsia="標楷體"/>
        </w:rPr>
        <w:t>(</w:t>
      </w:r>
      <w:r w:rsidR="000803DE" w:rsidRPr="001943F1">
        <w:rPr>
          <w:rFonts w:eastAsia="標楷體"/>
        </w:rPr>
        <w:t>單獨投標人、</w:t>
      </w:r>
      <w:r w:rsidR="000803DE" w:rsidRPr="001943F1">
        <w:rPr>
          <w:rFonts w:eastAsia="標楷體" w:hint="eastAsia"/>
        </w:rPr>
        <w:t>企業</w:t>
      </w:r>
      <w:r w:rsidR="000803DE" w:rsidRPr="001943F1">
        <w:rPr>
          <w:rFonts w:eastAsia="標楷體"/>
        </w:rPr>
        <w:t>聯盟之授權代表公司</w:t>
      </w:r>
      <w:r w:rsidR="000803DE" w:rsidRPr="001943F1">
        <w:rPr>
          <w:rFonts w:eastAsia="標楷體"/>
        </w:rPr>
        <w:t>)</w:t>
      </w:r>
      <w:r w:rsidRPr="001943F1">
        <w:rPr>
          <w:rFonts w:eastAsia="標楷體"/>
        </w:rPr>
        <w:t>之各項繳交項目請註明清楚，依本須知規定分別密封並依序排列於本表後。</w:t>
      </w:r>
    </w:p>
    <w:p w14:paraId="691A8FDA" w14:textId="048C9D28" w:rsidR="00914354" w:rsidRPr="001943F1" w:rsidRDefault="00914354" w:rsidP="00914354">
      <w:pPr>
        <w:ind w:left="240" w:hangingChars="100" w:hanging="240"/>
        <w:jc w:val="both"/>
        <w:rPr>
          <w:rFonts w:eastAsia="標楷體"/>
        </w:rPr>
      </w:pPr>
      <w:r w:rsidRPr="001943F1">
        <w:rPr>
          <w:rFonts w:eastAsia="標楷體"/>
        </w:rPr>
        <w:t>2.</w:t>
      </w:r>
      <w:r w:rsidRPr="001943F1">
        <w:rPr>
          <w:rFonts w:eastAsia="標楷體"/>
        </w:rPr>
        <w:t>投標人為外國公司，得由其代表人以簽名代替印章。</w:t>
      </w:r>
    </w:p>
    <w:p w14:paraId="691A8FDB" w14:textId="77777777" w:rsidR="00914354" w:rsidRPr="001943F1" w:rsidRDefault="00914354" w:rsidP="00914354">
      <w:pPr>
        <w:ind w:left="240" w:hangingChars="100" w:hanging="240"/>
        <w:jc w:val="both"/>
        <w:rPr>
          <w:rFonts w:eastAsia="標楷體"/>
        </w:rPr>
      </w:pPr>
    </w:p>
    <w:p w14:paraId="691A8FDE" w14:textId="45FD9DD2" w:rsidR="00914354" w:rsidRPr="001943F1" w:rsidRDefault="00914354" w:rsidP="00E13441">
      <w:pPr>
        <w:pStyle w:val="af2"/>
        <w:spacing w:beforeLines="50" w:before="190" w:after="76"/>
      </w:pPr>
      <w:r w:rsidRPr="001943F1">
        <w:t>投標人名稱：</w:t>
      </w:r>
      <w:r w:rsidRPr="001943F1">
        <w:t xml:space="preserve"> </w:t>
      </w:r>
      <w:r w:rsidR="000803DE" w:rsidRPr="001943F1">
        <w:t>(</w:t>
      </w:r>
      <w:r w:rsidR="000803DE" w:rsidRPr="001943F1">
        <w:t>單獨投標人、</w:t>
      </w:r>
      <w:r w:rsidR="000803DE" w:rsidRPr="001943F1">
        <w:rPr>
          <w:rFonts w:hint="eastAsia"/>
        </w:rPr>
        <w:t>企業</w:t>
      </w:r>
      <w:r w:rsidR="000803DE" w:rsidRPr="001943F1">
        <w:t>聯盟之授權代表公司</w:t>
      </w:r>
      <w:r w:rsidR="000803DE" w:rsidRPr="001943F1">
        <w:t>)</w:t>
      </w:r>
    </w:p>
    <w:p w14:paraId="691A8FDF" w14:textId="77777777" w:rsidR="00914354" w:rsidRPr="001943F1" w:rsidRDefault="00914354" w:rsidP="00E13441">
      <w:pPr>
        <w:pStyle w:val="af2"/>
        <w:spacing w:beforeLines="50" w:before="190" w:after="76"/>
        <w:jc w:val="right"/>
      </w:pPr>
      <w:r w:rsidRPr="001943F1">
        <w:t>（請加蓋公司章）</w:t>
      </w:r>
    </w:p>
    <w:p w14:paraId="691A8FE0" w14:textId="77777777" w:rsidR="00914354" w:rsidRPr="001943F1" w:rsidRDefault="00914354" w:rsidP="00914354">
      <w:pPr>
        <w:pStyle w:val="af2"/>
        <w:spacing w:before="76" w:after="76"/>
      </w:pPr>
      <w:r w:rsidRPr="001943F1">
        <w:t>公司代表人：</w:t>
      </w:r>
    </w:p>
    <w:p w14:paraId="691A8FE1" w14:textId="77777777" w:rsidR="00914354" w:rsidRPr="001943F1" w:rsidRDefault="00914354" w:rsidP="00914354">
      <w:pPr>
        <w:pStyle w:val="af2"/>
        <w:spacing w:before="76" w:after="76"/>
        <w:jc w:val="right"/>
      </w:pPr>
      <w:r w:rsidRPr="001943F1">
        <w:t>（請加蓋代表人章）</w:t>
      </w:r>
    </w:p>
    <w:p w14:paraId="691A8FE4" w14:textId="77777777" w:rsidR="00914354" w:rsidRPr="001943F1" w:rsidRDefault="00914354" w:rsidP="00E13441">
      <w:pPr>
        <w:pStyle w:val="af2"/>
        <w:spacing w:beforeLines="50" w:before="190" w:after="76"/>
        <w:jc w:val="distribute"/>
      </w:pPr>
      <w:r w:rsidRPr="001943F1">
        <w:t>中華民國年月日</w:t>
      </w:r>
    </w:p>
    <w:p w14:paraId="5C905850" w14:textId="77777777" w:rsidR="00974131" w:rsidRPr="001943F1" w:rsidRDefault="00974131" w:rsidP="00E13441">
      <w:pPr>
        <w:pStyle w:val="af2"/>
        <w:spacing w:beforeLines="50" w:before="190" w:after="76"/>
        <w:jc w:val="distribute"/>
      </w:pPr>
    </w:p>
    <w:p w14:paraId="691A8FE5" w14:textId="77777777" w:rsidR="00B92633" w:rsidRPr="001943F1" w:rsidRDefault="00B92633" w:rsidP="00F23E1C">
      <w:pPr>
        <w:pStyle w:val="af2"/>
        <w:spacing w:before="76" w:after="76"/>
        <w:sectPr w:rsidR="00B92633" w:rsidRPr="001943F1" w:rsidSect="00B00837">
          <w:headerReference w:type="even" r:id="rId42"/>
          <w:headerReference w:type="default" r:id="rId43"/>
          <w:footerReference w:type="default" r:id="rId44"/>
          <w:headerReference w:type="first" r:id="rId45"/>
          <w:pgSz w:w="11906" w:h="16838" w:code="9"/>
          <w:pgMar w:top="737" w:right="1134" w:bottom="737" w:left="1134" w:header="851" w:footer="624" w:gutter="0"/>
          <w:cols w:space="425"/>
          <w:docGrid w:type="lines" w:linePitch="380"/>
        </w:sectPr>
      </w:pPr>
    </w:p>
    <w:p w14:paraId="691A8FE8" w14:textId="3D589855" w:rsidR="00C17860" w:rsidRPr="001943F1" w:rsidRDefault="00C17860" w:rsidP="00E9205C">
      <w:pPr>
        <w:pStyle w:val="1a"/>
        <w:spacing w:line="360" w:lineRule="auto"/>
        <w:jc w:val="left"/>
        <w:textDirection w:val="lrTb"/>
        <w:rPr>
          <w:color w:val="auto"/>
          <w:sz w:val="28"/>
          <w:szCs w:val="52"/>
        </w:rPr>
      </w:pPr>
      <w:bookmarkStart w:id="885" w:name="_Toc102034163"/>
      <w:bookmarkStart w:id="886" w:name="_Toc102037004"/>
      <w:bookmarkStart w:id="887" w:name="_Toc121702037"/>
      <w:bookmarkStart w:id="888" w:name="_Toc121703107"/>
      <w:bookmarkStart w:id="889" w:name="_Toc194494249"/>
      <w:r w:rsidRPr="001943F1">
        <w:rPr>
          <w:color w:val="auto"/>
          <w:sz w:val="28"/>
          <w:szCs w:val="52"/>
        </w:rPr>
        <w:t>附件</w:t>
      </w:r>
      <w:r w:rsidR="007666F4">
        <w:rPr>
          <w:rFonts w:hint="eastAsia"/>
          <w:color w:val="auto"/>
          <w:sz w:val="28"/>
          <w:szCs w:val="52"/>
        </w:rPr>
        <w:t>九</w:t>
      </w:r>
      <w:r w:rsidR="00821D23" w:rsidRPr="001943F1">
        <w:rPr>
          <w:rFonts w:hint="eastAsia"/>
          <w:color w:val="auto"/>
          <w:sz w:val="28"/>
          <w:szCs w:val="52"/>
        </w:rPr>
        <w:t>、</w:t>
      </w:r>
      <w:r w:rsidRPr="001943F1">
        <w:rPr>
          <w:color w:val="auto"/>
          <w:sz w:val="28"/>
          <w:szCs w:val="52"/>
        </w:rPr>
        <w:t>投標廠商切結書</w:t>
      </w:r>
      <w:bookmarkEnd w:id="885"/>
      <w:bookmarkEnd w:id="886"/>
      <w:bookmarkEnd w:id="887"/>
      <w:bookmarkEnd w:id="888"/>
      <w:bookmarkEnd w:id="889"/>
    </w:p>
    <w:p w14:paraId="7ACEE06A" w14:textId="6C30B0D4" w:rsidR="00E9205C" w:rsidRPr="001943F1" w:rsidRDefault="00E9205C" w:rsidP="00E9205C">
      <w:pPr>
        <w:jc w:val="center"/>
        <w:rPr>
          <w:rFonts w:eastAsia="標楷體"/>
          <w:b/>
          <w:sz w:val="32"/>
          <w:szCs w:val="32"/>
        </w:rPr>
      </w:pPr>
      <w:r w:rsidRPr="001943F1">
        <w:rPr>
          <w:rFonts w:eastAsia="標楷體" w:hint="eastAsia"/>
          <w:b/>
          <w:sz w:val="32"/>
          <w:szCs w:val="32"/>
        </w:rPr>
        <w:t>投標廠商切結書</w:t>
      </w:r>
    </w:p>
    <w:p w14:paraId="691A8FE9" w14:textId="33C01F16" w:rsidR="00C17860" w:rsidRPr="001943F1" w:rsidRDefault="00C17860" w:rsidP="00C17860">
      <w:pPr>
        <w:pStyle w:val="af2"/>
        <w:spacing w:before="76" w:after="76" w:line="500" w:lineRule="atLeast"/>
      </w:pPr>
      <w:r w:rsidRPr="001943F1">
        <w:t>立切結書人</w:t>
      </w:r>
      <w:r w:rsidR="00E66484" w:rsidRPr="001943F1">
        <w:rPr>
          <w:rFonts w:hint="eastAsia"/>
          <w:u w:val="single"/>
        </w:rPr>
        <w:t xml:space="preserve">  </w:t>
      </w:r>
      <w:r w:rsidR="00974131" w:rsidRPr="001943F1">
        <w:rPr>
          <w:u w:val="single"/>
        </w:rPr>
        <w:t>（單獨投標人、</w:t>
      </w:r>
      <w:r w:rsidR="00974131" w:rsidRPr="001943F1">
        <w:rPr>
          <w:rFonts w:hint="eastAsia"/>
          <w:u w:val="single"/>
        </w:rPr>
        <w:t>企業</w:t>
      </w:r>
      <w:r w:rsidR="00974131" w:rsidRPr="001943F1">
        <w:rPr>
          <w:u w:val="single"/>
        </w:rPr>
        <w:t>聯盟之各成員）</w:t>
      </w:r>
      <w:r w:rsidR="00E66484" w:rsidRPr="001943F1">
        <w:rPr>
          <w:rFonts w:hint="eastAsia"/>
          <w:u w:val="single"/>
        </w:rPr>
        <w:t xml:space="preserve">  </w:t>
      </w:r>
      <w:r w:rsidRPr="001943F1">
        <w:t>公司（以下簡稱本公司）茲依據</w:t>
      </w:r>
      <w:r w:rsidR="00D45B29" w:rsidRPr="001943F1">
        <w:t>臺中市政府</w:t>
      </w:r>
      <w:r w:rsidR="00BF61E2" w:rsidRPr="001943F1">
        <w:t>經濟發展局</w:t>
      </w:r>
      <w:r w:rsidRPr="001943F1">
        <w:t>於</w:t>
      </w:r>
      <w:r w:rsidR="00A74B84" w:rsidRPr="00863015">
        <w:rPr>
          <w:rFonts w:hint="eastAsia"/>
        </w:rPr>
        <w:t>民國</w:t>
      </w:r>
      <w:r w:rsidR="0041161B" w:rsidRPr="00863015">
        <w:rPr>
          <w:rFonts w:hint="eastAsia"/>
        </w:rPr>
        <w:t>114</w:t>
      </w:r>
      <w:r w:rsidR="00A74B84" w:rsidRPr="00863015">
        <w:rPr>
          <w:rFonts w:hint="eastAsia"/>
        </w:rPr>
        <w:t>年</w:t>
      </w:r>
      <w:r w:rsidR="0041161B" w:rsidRPr="00863015">
        <w:rPr>
          <w:rFonts w:hint="eastAsia"/>
        </w:rPr>
        <w:t>6</w:t>
      </w:r>
      <w:r w:rsidR="00A74B84" w:rsidRPr="00863015">
        <w:rPr>
          <w:rFonts w:hint="eastAsia"/>
        </w:rPr>
        <w:t>月</w:t>
      </w:r>
      <w:r w:rsidR="0041161B" w:rsidRPr="00863015">
        <w:rPr>
          <w:rFonts w:hint="eastAsia"/>
        </w:rPr>
        <w:t>30</w:t>
      </w:r>
      <w:r w:rsidR="00A74B84" w:rsidRPr="00863015">
        <w:rPr>
          <w:rFonts w:hint="eastAsia"/>
        </w:rPr>
        <w:t>日</w:t>
      </w:r>
      <w:r w:rsidRPr="001943F1">
        <w:t>公告之「</w:t>
      </w:r>
      <w:r w:rsidR="001F358B" w:rsidRPr="001943F1">
        <w:t>臺中市西屯區經貿段</w:t>
      </w:r>
      <w:r w:rsidR="001F358B" w:rsidRPr="001943F1">
        <w:t>6</w:t>
      </w:r>
      <w:r w:rsidR="001F358B" w:rsidRPr="001943F1">
        <w:t>地號、</w:t>
      </w:r>
      <w:r w:rsidR="001F358B" w:rsidRPr="001943F1">
        <w:t>8</w:t>
      </w:r>
      <w:r w:rsidR="001F358B" w:rsidRPr="001943F1">
        <w:t>地號等兩筆土地設定地上權案</w:t>
      </w:r>
      <w:r w:rsidR="00626C65" w:rsidRPr="00626C65">
        <w:rPr>
          <w:rFonts w:hint="eastAsia"/>
        </w:rPr>
        <w:t>第</w:t>
      </w:r>
      <w:r w:rsidR="00F453FF" w:rsidRPr="00394907">
        <w:rPr>
          <w:rFonts w:hint="eastAsia"/>
          <w:u w:val="single"/>
        </w:rPr>
        <w:t xml:space="preserve">　　</w:t>
      </w:r>
      <w:r w:rsidR="00626C65" w:rsidRPr="00626C65">
        <w:rPr>
          <w:rFonts w:hint="eastAsia"/>
        </w:rPr>
        <w:t>標</w:t>
      </w:r>
      <w:r w:rsidRPr="001943F1">
        <w:t>」（以下簡稱本案）投標須知及其補充文件，參與本案之投標，並承諾下列事項：</w:t>
      </w:r>
    </w:p>
    <w:p w14:paraId="691A8FEA" w14:textId="77777777" w:rsidR="00C17860" w:rsidRPr="001943F1" w:rsidRDefault="00C17860" w:rsidP="008101AA">
      <w:pPr>
        <w:pStyle w:val="af2"/>
        <w:spacing w:before="76" w:after="76" w:line="500" w:lineRule="atLeast"/>
        <w:ind w:leftChars="-12" w:left="461" w:hangingChars="175" w:hanging="490"/>
      </w:pPr>
      <w:r w:rsidRPr="001943F1">
        <w:t>一</w:t>
      </w:r>
      <w:r w:rsidRPr="001943F1">
        <w:rPr>
          <w:rFonts w:hint="eastAsia"/>
        </w:rPr>
        <w:t>、本公司已詳讀投標須知之內容，茲同意並承諾遵守投標須知內所規定之全部事項，及履行投標須知及本切結書內所載投標人應盡之義務。</w:t>
      </w:r>
    </w:p>
    <w:p w14:paraId="691A8FEB" w14:textId="3459195F" w:rsidR="00C17860" w:rsidRPr="001943F1" w:rsidRDefault="00C17860" w:rsidP="00FF56AA">
      <w:pPr>
        <w:pStyle w:val="af2"/>
        <w:spacing w:before="76" w:after="76" w:line="500" w:lineRule="atLeast"/>
        <w:ind w:leftChars="-12" w:left="573" w:hangingChars="215" w:hanging="602"/>
      </w:pPr>
      <w:r w:rsidRPr="001943F1">
        <w:rPr>
          <w:rFonts w:hint="eastAsia"/>
        </w:rPr>
        <w:t>二、本公司有意願參與投標，並</w:t>
      </w:r>
      <w:r w:rsidR="00A07AD1" w:rsidRPr="001943F1">
        <w:rPr>
          <w:rFonts w:hint="eastAsia"/>
        </w:rPr>
        <w:t>承諾</w:t>
      </w:r>
      <w:r w:rsidRPr="001943F1">
        <w:rPr>
          <w:rFonts w:hint="eastAsia"/>
        </w:rPr>
        <w:t>達</w:t>
      </w:r>
      <w:r w:rsidR="00A07AD1" w:rsidRPr="001943F1">
        <w:rPr>
          <w:rFonts w:hint="eastAsia"/>
        </w:rPr>
        <w:t>成</w:t>
      </w:r>
      <w:r w:rsidR="00D45B29" w:rsidRPr="001943F1">
        <w:rPr>
          <w:rFonts w:hint="eastAsia"/>
        </w:rPr>
        <w:t>臺中市政府</w:t>
      </w:r>
      <w:r w:rsidR="00946AC7" w:rsidRPr="001943F1">
        <w:rPr>
          <w:rFonts w:hint="eastAsia"/>
        </w:rPr>
        <w:t>或臺中市政府經濟發展局</w:t>
      </w:r>
      <w:r w:rsidRPr="001943F1">
        <w:rPr>
          <w:rFonts w:hint="eastAsia"/>
        </w:rPr>
        <w:t>所提之要求。</w:t>
      </w:r>
    </w:p>
    <w:p w14:paraId="691A8FEC" w14:textId="21E3314D" w:rsidR="00C17860" w:rsidRPr="001943F1" w:rsidRDefault="00C17860" w:rsidP="00E362F8">
      <w:pPr>
        <w:pStyle w:val="af2"/>
        <w:spacing w:before="76" w:after="76" w:line="500" w:lineRule="atLeast"/>
        <w:ind w:leftChars="-12" w:left="461" w:hangingChars="175" w:hanging="490"/>
      </w:pPr>
      <w:r w:rsidRPr="001943F1">
        <w:rPr>
          <w:rFonts w:hint="eastAsia"/>
        </w:rPr>
        <w:t>三、本公司同意對投標須知之任何疑義，以</w:t>
      </w:r>
      <w:r w:rsidR="00D45B29" w:rsidRPr="001943F1">
        <w:rPr>
          <w:rFonts w:hint="eastAsia"/>
        </w:rPr>
        <w:t>臺中市政府</w:t>
      </w:r>
      <w:r w:rsidR="00946AC7" w:rsidRPr="001943F1">
        <w:rPr>
          <w:rFonts w:hint="eastAsia"/>
        </w:rPr>
        <w:t>或臺中市政府經濟發展局</w:t>
      </w:r>
      <w:r w:rsidRPr="001943F1">
        <w:rPr>
          <w:rFonts w:hint="eastAsia"/>
        </w:rPr>
        <w:t>之解釋為準，本公司對投標須知之任何誤解或因誤解造成之損失，概由本公司自行負責。</w:t>
      </w:r>
    </w:p>
    <w:p w14:paraId="691A8FED" w14:textId="77777777" w:rsidR="00C17860" w:rsidRPr="001943F1" w:rsidRDefault="00C4560E" w:rsidP="00E362F8">
      <w:pPr>
        <w:pStyle w:val="af2"/>
        <w:spacing w:before="76" w:after="76" w:line="500" w:lineRule="atLeast"/>
        <w:ind w:leftChars="-12" w:left="461" w:hangingChars="175" w:hanging="490"/>
      </w:pPr>
      <w:r w:rsidRPr="001943F1">
        <w:rPr>
          <w:rFonts w:hint="eastAsia"/>
        </w:rPr>
        <w:t>四</w:t>
      </w:r>
      <w:r w:rsidR="00C17860" w:rsidRPr="001943F1">
        <w:rPr>
          <w:rFonts w:hint="eastAsia"/>
        </w:rPr>
        <w:t>、本公司所提送書表文件之記載事項均屬真實，如有虛偽不實，其所發生之任何糾紛及後果，概由本公司自行負責。</w:t>
      </w:r>
    </w:p>
    <w:p w14:paraId="691A8FEE" w14:textId="77777777" w:rsidR="00C17860" w:rsidRPr="001943F1" w:rsidRDefault="00C4560E" w:rsidP="00E362F8">
      <w:pPr>
        <w:pStyle w:val="af2"/>
        <w:spacing w:before="76" w:after="76" w:line="500" w:lineRule="atLeast"/>
        <w:ind w:leftChars="-12" w:left="461" w:hangingChars="175" w:hanging="490"/>
      </w:pPr>
      <w:r w:rsidRPr="001943F1">
        <w:rPr>
          <w:rFonts w:hint="eastAsia"/>
        </w:rPr>
        <w:t>五</w:t>
      </w:r>
      <w:r w:rsidR="00C17860" w:rsidRPr="001943F1">
        <w:rPr>
          <w:rFonts w:hint="eastAsia"/>
        </w:rPr>
        <w:t>、本公司所出具之證明文件如非</w:t>
      </w:r>
      <w:r w:rsidR="001A113A" w:rsidRPr="001943F1">
        <w:rPr>
          <w:rFonts w:hint="eastAsia"/>
        </w:rPr>
        <w:t>正體中文</w:t>
      </w:r>
      <w:r w:rsidR="00C17860" w:rsidRPr="001943F1">
        <w:rPr>
          <w:rFonts w:hint="eastAsia"/>
        </w:rPr>
        <w:t>時，本公司依投標須知規定所提出之</w:t>
      </w:r>
      <w:r w:rsidR="001A113A" w:rsidRPr="001943F1">
        <w:rPr>
          <w:rFonts w:hint="eastAsia"/>
        </w:rPr>
        <w:t>中文</w:t>
      </w:r>
      <w:r w:rsidR="00C17860" w:rsidRPr="001943F1">
        <w:rPr>
          <w:rFonts w:hint="eastAsia"/>
        </w:rPr>
        <w:t>翻譯文件，均與該證明文件正本相符且屬實無誤，如有虛偽不實，本公司</w:t>
      </w:r>
      <w:r w:rsidRPr="001943F1">
        <w:rPr>
          <w:rFonts w:hint="eastAsia"/>
        </w:rPr>
        <w:t>放棄</w:t>
      </w:r>
      <w:r w:rsidR="00C17860" w:rsidRPr="001943F1">
        <w:rPr>
          <w:rFonts w:hint="eastAsia"/>
        </w:rPr>
        <w:t>得標人</w:t>
      </w:r>
      <w:r w:rsidRPr="001943F1">
        <w:rPr>
          <w:rFonts w:hint="eastAsia"/>
        </w:rPr>
        <w:t>資格</w:t>
      </w:r>
      <w:r w:rsidR="00C17860" w:rsidRPr="001943F1">
        <w:rPr>
          <w:rFonts w:hint="eastAsia"/>
        </w:rPr>
        <w:t>，且其所發生之任何糾紛及後果，概由本公司自行負責。</w:t>
      </w:r>
    </w:p>
    <w:p w14:paraId="691A8FEF" w14:textId="0CC9D3A3" w:rsidR="00C17860" w:rsidRPr="001943F1" w:rsidRDefault="00C17860" w:rsidP="00E362F8">
      <w:pPr>
        <w:pStyle w:val="af2"/>
        <w:spacing w:before="76" w:after="76" w:line="500" w:lineRule="atLeast"/>
        <w:ind w:leftChars="-12" w:left="461" w:hangingChars="175" w:hanging="490"/>
      </w:pPr>
      <w:r w:rsidRPr="001943F1">
        <w:rPr>
          <w:rFonts w:hint="eastAsia"/>
        </w:rPr>
        <w:t>七、本公司所提</w:t>
      </w:r>
      <w:r w:rsidR="006B6FB3" w:rsidRPr="001943F1">
        <w:rPr>
          <w:rFonts w:hint="eastAsia"/>
          <w:lang w:val="zh-TW"/>
        </w:rPr>
        <w:t>開發規劃及興建</w:t>
      </w:r>
      <w:r w:rsidR="00C4560E" w:rsidRPr="001943F1">
        <w:rPr>
          <w:rFonts w:hint="eastAsia"/>
        </w:rPr>
        <w:t>計畫之</w:t>
      </w:r>
      <w:r w:rsidRPr="001943F1">
        <w:rPr>
          <w:rFonts w:hint="eastAsia"/>
        </w:rPr>
        <w:t>內容及構想，授權</w:t>
      </w:r>
      <w:r w:rsidR="00D45B29" w:rsidRPr="001943F1">
        <w:rPr>
          <w:rFonts w:hint="eastAsia"/>
        </w:rPr>
        <w:t>臺中市政府</w:t>
      </w:r>
      <w:r w:rsidR="00946AC7" w:rsidRPr="001943F1">
        <w:rPr>
          <w:rFonts w:hint="eastAsia"/>
        </w:rPr>
        <w:t>或臺中市政府經濟發展局</w:t>
      </w:r>
      <w:r w:rsidR="00C4560E" w:rsidRPr="001943F1">
        <w:rPr>
          <w:rFonts w:hint="eastAsia"/>
        </w:rPr>
        <w:t>得</w:t>
      </w:r>
      <w:r w:rsidRPr="001943F1">
        <w:rPr>
          <w:rFonts w:hint="eastAsia"/>
        </w:rPr>
        <w:t>在任何地點、時間，以任何方式利用、轉授權他人利用。本公司不得撤銷此項授權，且</w:t>
      </w:r>
      <w:r w:rsidR="00D45B29" w:rsidRPr="001943F1">
        <w:rPr>
          <w:rFonts w:hint="eastAsia"/>
        </w:rPr>
        <w:t>臺中市政府</w:t>
      </w:r>
      <w:r w:rsidR="00946AC7" w:rsidRPr="001943F1">
        <w:rPr>
          <w:rFonts w:hint="eastAsia"/>
        </w:rPr>
        <w:t>或臺中市政府經濟發展局</w:t>
      </w:r>
      <w:r w:rsidRPr="001943F1">
        <w:rPr>
          <w:rFonts w:hint="eastAsia"/>
        </w:rPr>
        <w:t>不須因此支付任何費用。</w:t>
      </w:r>
    </w:p>
    <w:p w14:paraId="7DEFBC44" w14:textId="6B5BA8A8" w:rsidR="00CA764C" w:rsidRPr="001943F1" w:rsidRDefault="00C17860" w:rsidP="00E41180">
      <w:pPr>
        <w:pStyle w:val="af2"/>
        <w:spacing w:before="76" w:after="76" w:line="500" w:lineRule="atLeast"/>
        <w:ind w:leftChars="-12" w:left="461" w:hangingChars="175" w:hanging="490"/>
      </w:pPr>
      <w:r w:rsidRPr="001943F1">
        <w:rPr>
          <w:rFonts w:hint="eastAsia"/>
        </w:rPr>
        <w:t>八、本公司茲聲明並保證，所提出投標文件內容及前項授權，並未侵害第三人之智慧財產權或其他專有權利，</w:t>
      </w:r>
      <w:r w:rsidR="00D45B29" w:rsidRPr="001943F1">
        <w:rPr>
          <w:rFonts w:hint="eastAsia"/>
        </w:rPr>
        <w:t>臺中市政府</w:t>
      </w:r>
      <w:r w:rsidR="00946AC7" w:rsidRPr="001943F1">
        <w:rPr>
          <w:rFonts w:hint="eastAsia"/>
        </w:rPr>
        <w:t>或臺中市政府經濟發展局</w:t>
      </w:r>
      <w:r w:rsidRPr="001943F1">
        <w:rPr>
          <w:rFonts w:hint="eastAsia"/>
        </w:rPr>
        <w:t>若因本公司提出之資料而涉及任何侵害第三人權利之訴訟或其他爭議解決程序，本公司應負擔一切責任，包括但不限於</w:t>
      </w:r>
      <w:r w:rsidR="00D45B29" w:rsidRPr="001943F1">
        <w:rPr>
          <w:rFonts w:hint="eastAsia"/>
        </w:rPr>
        <w:t>臺中市政府</w:t>
      </w:r>
      <w:r w:rsidR="00946AC7" w:rsidRPr="001943F1">
        <w:rPr>
          <w:rFonts w:hint="eastAsia"/>
        </w:rPr>
        <w:t>或臺中市政府經濟發展局</w:t>
      </w:r>
      <w:r w:rsidRPr="001943F1">
        <w:rPr>
          <w:rFonts w:hint="eastAsia"/>
        </w:rPr>
        <w:t>因訴訟或其他爭議處理結果，或與該第三人達成和解所須支付之賠償費用。若有違反上述聲明造成</w:t>
      </w:r>
      <w:r w:rsidR="00D45B29" w:rsidRPr="001943F1">
        <w:rPr>
          <w:rFonts w:hint="eastAsia"/>
        </w:rPr>
        <w:t>臺中市政府</w:t>
      </w:r>
      <w:r w:rsidR="00946AC7" w:rsidRPr="001943F1">
        <w:rPr>
          <w:rFonts w:hint="eastAsia"/>
        </w:rPr>
        <w:t>或臺中市政府經濟發展局</w:t>
      </w:r>
      <w:r w:rsidRPr="001943F1">
        <w:rPr>
          <w:rFonts w:hint="eastAsia"/>
        </w:rPr>
        <w:t>損害，或因此類爭訟事件而延滯本案之推動，本公司應負完全之責任，並賠償</w:t>
      </w:r>
      <w:r w:rsidR="00D45B29" w:rsidRPr="001943F1">
        <w:rPr>
          <w:rFonts w:hint="eastAsia"/>
        </w:rPr>
        <w:t>臺中市政府</w:t>
      </w:r>
      <w:r w:rsidR="00946AC7" w:rsidRPr="001943F1">
        <w:rPr>
          <w:rFonts w:hint="eastAsia"/>
        </w:rPr>
        <w:t>或臺中市政府經濟發展局</w:t>
      </w:r>
      <w:r w:rsidRPr="001943F1">
        <w:rPr>
          <w:rFonts w:hint="eastAsia"/>
        </w:rPr>
        <w:t>因此所受之損害</w:t>
      </w:r>
      <w:r w:rsidR="00946AC7" w:rsidRPr="001943F1">
        <w:rPr>
          <w:rFonts w:hint="eastAsia"/>
        </w:rPr>
        <w:t>。</w:t>
      </w:r>
    </w:p>
    <w:p w14:paraId="4A4C6E46" w14:textId="4F22931C" w:rsidR="00D52ADC" w:rsidRPr="001943F1" w:rsidRDefault="00D52ADC" w:rsidP="00FC0D2D">
      <w:pPr>
        <w:pStyle w:val="af2"/>
        <w:spacing w:before="76" w:after="76" w:line="500" w:lineRule="atLeast"/>
        <w:ind w:leftChars="-12" w:left="461" w:hangingChars="175" w:hanging="490"/>
      </w:pPr>
      <w:r w:rsidRPr="001943F1">
        <w:rPr>
          <w:rFonts w:hint="eastAsia"/>
        </w:rPr>
        <w:t>九、本公司就本案，□是</w:t>
      </w:r>
      <w:r w:rsidRPr="001943F1">
        <w:t xml:space="preserve"> </w:t>
      </w:r>
      <w:r w:rsidRPr="001943F1">
        <w:rPr>
          <w:rFonts w:hint="eastAsia"/>
        </w:rPr>
        <w:t>□否</w:t>
      </w:r>
      <w:r w:rsidRPr="001943F1">
        <w:t xml:space="preserve"> </w:t>
      </w:r>
      <w:r w:rsidRPr="001943F1">
        <w:rPr>
          <w:rFonts w:hint="eastAsia"/>
        </w:rPr>
        <w:t>屬公職人員利益衝突迴避法第</w:t>
      </w:r>
      <w:r w:rsidRPr="001943F1">
        <w:t>2</w:t>
      </w:r>
      <w:r w:rsidRPr="001943F1">
        <w:rPr>
          <w:rFonts w:hint="eastAsia"/>
        </w:rPr>
        <w:t>條或第</w:t>
      </w:r>
      <w:r w:rsidRPr="001943F1">
        <w:t>3</w:t>
      </w:r>
      <w:r w:rsidRPr="001943F1">
        <w:rPr>
          <w:rFonts w:hint="eastAsia"/>
        </w:rPr>
        <w:t>條所稱公職人員或其關係人者。（若勾選「是」，請一併填附後附「公職人員利益衝突迴避法第</w:t>
      </w:r>
      <w:r w:rsidRPr="001943F1">
        <w:t>14</w:t>
      </w:r>
      <w:r w:rsidRPr="001943F1">
        <w:rPr>
          <w:rFonts w:hint="eastAsia"/>
        </w:rPr>
        <w:t>條第</w:t>
      </w:r>
      <w:r w:rsidRPr="001943F1">
        <w:t>2</w:t>
      </w:r>
      <w:r w:rsidRPr="001943F1">
        <w:rPr>
          <w:rFonts w:hint="eastAsia"/>
        </w:rPr>
        <w:t>項公職人員及關係人身分關係揭露表」。）</w:t>
      </w:r>
    </w:p>
    <w:p w14:paraId="6B309B7E" w14:textId="35C91321" w:rsidR="00CA764C" w:rsidRPr="001943F1" w:rsidRDefault="00CA764C" w:rsidP="00CA764C">
      <w:pPr>
        <w:pStyle w:val="af2"/>
        <w:spacing w:beforeLines="50" w:before="190" w:after="76" w:line="500" w:lineRule="atLeast"/>
        <w:ind w:leftChars="225" w:left="571" w:hangingChars="11" w:hanging="31"/>
      </w:pPr>
      <w:r w:rsidRPr="001943F1">
        <w:t>以上切結事項，如未確遵辦理，願依規定負完全之責任，特立此切結書為憑。</w:t>
      </w:r>
    </w:p>
    <w:p w14:paraId="42CA2297" w14:textId="77777777" w:rsidR="00CA764C" w:rsidRPr="001943F1" w:rsidRDefault="00CA764C" w:rsidP="00CA764C">
      <w:pPr>
        <w:pStyle w:val="af2"/>
        <w:spacing w:before="76" w:after="76" w:line="500" w:lineRule="atLeast"/>
        <w:ind w:leftChars="225" w:left="571" w:hangingChars="11" w:hanging="31"/>
      </w:pPr>
      <w:r w:rsidRPr="001943F1">
        <w:t>此致</w:t>
      </w:r>
    </w:p>
    <w:p w14:paraId="44770807" w14:textId="35C8D5C7" w:rsidR="00CA764C" w:rsidRPr="001943F1" w:rsidRDefault="00CA764C">
      <w:pPr>
        <w:pStyle w:val="af2"/>
        <w:spacing w:before="76" w:after="76" w:line="500" w:lineRule="atLeast"/>
        <w:ind w:leftChars="225" w:left="571" w:hangingChars="11" w:hanging="31"/>
      </w:pPr>
      <w:r w:rsidRPr="001943F1">
        <w:t>臺中市政府經濟發展局</w:t>
      </w:r>
    </w:p>
    <w:p w14:paraId="257BC372" w14:textId="77777777" w:rsidR="00CA764C" w:rsidRPr="001943F1" w:rsidRDefault="00CA764C" w:rsidP="00CA764C">
      <w:pPr>
        <w:pStyle w:val="af2"/>
        <w:spacing w:beforeLines="50" w:before="190" w:after="76" w:line="500" w:lineRule="atLeast"/>
        <w:rPr>
          <w:b/>
        </w:rPr>
      </w:pPr>
      <w:r w:rsidRPr="001943F1">
        <w:rPr>
          <w:b/>
        </w:rPr>
        <w:t>立切結書人：</w:t>
      </w:r>
    </w:p>
    <w:p w14:paraId="1805AA28" w14:textId="77777777" w:rsidR="00CA764C" w:rsidRPr="001943F1" w:rsidRDefault="00CA764C" w:rsidP="00CA764C">
      <w:pPr>
        <w:pStyle w:val="af2"/>
        <w:spacing w:before="76" w:after="76"/>
      </w:pPr>
      <w:r w:rsidRPr="001943F1">
        <w:t>投標人名稱：（請加蓋公司章）</w:t>
      </w:r>
    </w:p>
    <w:p w14:paraId="2C5D8DC9" w14:textId="77777777" w:rsidR="00CA764C" w:rsidRPr="001943F1" w:rsidRDefault="00CA764C" w:rsidP="00CA764C">
      <w:pPr>
        <w:pStyle w:val="af2"/>
        <w:spacing w:before="76" w:after="76"/>
        <w:ind w:firstLineChars="50" w:firstLine="120"/>
        <w:jc w:val="right"/>
        <w:rPr>
          <w:sz w:val="24"/>
          <w:szCs w:val="24"/>
        </w:rPr>
      </w:pPr>
    </w:p>
    <w:p w14:paraId="1C1515EA" w14:textId="77777777" w:rsidR="00CA764C" w:rsidRPr="001943F1" w:rsidRDefault="00CA764C" w:rsidP="00CA764C">
      <w:pPr>
        <w:pStyle w:val="af2"/>
        <w:spacing w:before="76" w:after="76"/>
      </w:pPr>
      <w:r w:rsidRPr="001943F1">
        <w:t>公司統一編號或證明文件編號：</w:t>
      </w:r>
    </w:p>
    <w:p w14:paraId="6FF666D4" w14:textId="77777777" w:rsidR="00CA764C" w:rsidRPr="001943F1" w:rsidRDefault="00CA764C" w:rsidP="00CA764C">
      <w:pPr>
        <w:pStyle w:val="af2"/>
        <w:spacing w:before="76" w:after="76"/>
      </w:pPr>
      <w:r w:rsidRPr="001943F1">
        <w:t>公司地址：</w:t>
      </w:r>
      <w:r w:rsidRPr="001943F1">
        <w:tab/>
      </w:r>
    </w:p>
    <w:p w14:paraId="5AD3D564" w14:textId="77777777" w:rsidR="00CA764C" w:rsidRPr="001943F1" w:rsidRDefault="00CA764C" w:rsidP="00CA764C">
      <w:pPr>
        <w:pStyle w:val="af2"/>
        <w:spacing w:before="76" w:after="76"/>
      </w:pPr>
      <w:r w:rsidRPr="001943F1">
        <w:t>公司電話：</w:t>
      </w:r>
    </w:p>
    <w:p w14:paraId="35D7BAAC" w14:textId="77777777" w:rsidR="00CA764C" w:rsidRPr="001943F1" w:rsidRDefault="00CA764C" w:rsidP="00CA764C">
      <w:pPr>
        <w:pStyle w:val="af2"/>
        <w:spacing w:before="76" w:after="76"/>
      </w:pPr>
      <w:r w:rsidRPr="001943F1">
        <w:t>公司代表人：</w:t>
      </w:r>
    </w:p>
    <w:p w14:paraId="30213193" w14:textId="77777777" w:rsidR="00CA764C" w:rsidRPr="001943F1" w:rsidRDefault="00CA764C" w:rsidP="00CA764C">
      <w:pPr>
        <w:pStyle w:val="af2"/>
        <w:spacing w:before="76" w:after="76"/>
        <w:jc w:val="right"/>
      </w:pPr>
      <w:r w:rsidRPr="001943F1">
        <w:t>（請加蓋代表人章）</w:t>
      </w:r>
    </w:p>
    <w:p w14:paraId="69A416DA" w14:textId="77777777" w:rsidR="00112D6A" w:rsidRPr="001943F1" w:rsidRDefault="00112D6A" w:rsidP="00CA764C">
      <w:pPr>
        <w:pStyle w:val="af2"/>
        <w:spacing w:before="76" w:after="76"/>
        <w:rPr>
          <w:sz w:val="10"/>
          <w:szCs w:val="10"/>
        </w:rPr>
      </w:pPr>
    </w:p>
    <w:p w14:paraId="7E393422" w14:textId="22351645" w:rsidR="00CA764C" w:rsidRPr="001943F1" w:rsidRDefault="00CA764C" w:rsidP="00CA764C">
      <w:pPr>
        <w:pStyle w:val="af2"/>
        <w:spacing w:before="76" w:after="76"/>
      </w:pPr>
      <w:r w:rsidRPr="001943F1">
        <w:t>代表人身分證字號或身分證明文件編號：</w:t>
      </w:r>
    </w:p>
    <w:p w14:paraId="40455FEB" w14:textId="74BE0AA8" w:rsidR="00CA764C" w:rsidRPr="001943F1" w:rsidRDefault="00CA764C" w:rsidP="00FC0D2D">
      <w:pPr>
        <w:pStyle w:val="af2"/>
        <w:spacing w:before="76" w:after="76"/>
      </w:pPr>
      <w:r w:rsidRPr="001943F1">
        <w:t>代表人戶籍地址或在臺居住地址：</w:t>
      </w:r>
    </w:p>
    <w:p w14:paraId="407DA299" w14:textId="4E536312" w:rsidR="00CA764C" w:rsidRPr="001943F1" w:rsidRDefault="00974131" w:rsidP="00974131">
      <w:pPr>
        <w:jc w:val="center"/>
        <w:rPr>
          <w:rFonts w:eastAsia="標楷體"/>
          <w:sz w:val="26"/>
          <w:szCs w:val="26"/>
        </w:rPr>
      </w:pPr>
      <w:r w:rsidRPr="001943F1">
        <w:rPr>
          <w:rFonts w:eastAsia="標楷體"/>
          <w:sz w:val="26"/>
          <w:szCs w:val="26"/>
        </w:rPr>
        <w:t>（</w:t>
      </w:r>
      <w:r w:rsidRPr="001943F1">
        <w:rPr>
          <w:rFonts w:eastAsia="標楷體" w:hint="eastAsia"/>
          <w:sz w:val="26"/>
          <w:szCs w:val="26"/>
        </w:rPr>
        <w:t>企業</w:t>
      </w:r>
      <w:r w:rsidRPr="001943F1">
        <w:rPr>
          <w:rFonts w:eastAsia="標楷體"/>
          <w:sz w:val="26"/>
          <w:szCs w:val="26"/>
        </w:rPr>
        <w:t>聯盟之各成員應分別填報本切結書）</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3"/>
      </w:tblGrid>
      <w:tr w:rsidR="00CA764C" w:rsidRPr="001943F1" w14:paraId="71C170CF" w14:textId="77777777" w:rsidTr="00FC0D2D">
        <w:tc>
          <w:tcPr>
            <w:tcW w:w="10173" w:type="dxa"/>
          </w:tcPr>
          <w:p w14:paraId="2ED39476" w14:textId="49A2FC7D" w:rsidR="00CA764C" w:rsidRPr="001943F1" w:rsidRDefault="00CA764C" w:rsidP="00D82A86">
            <w:pPr>
              <w:autoSpaceDE w:val="0"/>
              <w:autoSpaceDN w:val="0"/>
              <w:spacing w:line="240" w:lineRule="auto"/>
              <w:textAlignment w:val="auto"/>
              <w:rPr>
                <w:rFonts w:eastAsia="標楷體"/>
                <w:szCs w:val="24"/>
                <w:lang w:val="zh-TW"/>
              </w:rPr>
            </w:pPr>
            <w:r w:rsidRPr="001943F1">
              <w:rPr>
                <w:rFonts w:eastAsia="標楷體"/>
                <w:szCs w:val="24"/>
                <w:lang w:val="zh-TW"/>
              </w:rPr>
              <w:t>注意事項</w:t>
            </w:r>
            <w:r w:rsidR="003047B6" w:rsidRPr="001943F1">
              <w:rPr>
                <w:rFonts w:eastAsia="標楷體"/>
                <w:szCs w:val="24"/>
                <w:lang w:val="zh-TW"/>
              </w:rPr>
              <w:t>：</w:t>
            </w:r>
          </w:p>
          <w:p w14:paraId="05F33449" w14:textId="77777777" w:rsidR="00CA764C" w:rsidRPr="001943F1" w:rsidRDefault="00CA764C" w:rsidP="00D82A86">
            <w:pPr>
              <w:autoSpaceDE w:val="0"/>
              <w:autoSpaceDN w:val="0"/>
              <w:spacing w:line="240" w:lineRule="auto"/>
              <w:textAlignment w:val="auto"/>
              <w:rPr>
                <w:rFonts w:eastAsia="標楷體"/>
                <w:szCs w:val="24"/>
                <w:lang w:val="zh-TW"/>
              </w:rPr>
            </w:pPr>
            <w:r w:rsidRPr="001943F1">
              <w:rPr>
                <w:rFonts w:eastAsia="標楷體"/>
                <w:szCs w:val="24"/>
              </w:rPr>
              <w:t>一、本切結書文字內容不得變更修正，否則不具獲選為得標人之資格。</w:t>
            </w:r>
          </w:p>
          <w:p w14:paraId="5E297796" w14:textId="7180CBC5" w:rsidR="00CA764C" w:rsidRPr="001943F1" w:rsidRDefault="00CA764C" w:rsidP="00D82A86">
            <w:pPr>
              <w:autoSpaceDE w:val="0"/>
              <w:autoSpaceDN w:val="0"/>
              <w:spacing w:line="240" w:lineRule="auto"/>
              <w:ind w:left="444" w:hangingChars="185" w:hanging="444"/>
              <w:textAlignment w:val="auto"/>
              <w:rPr>
                <w:rFonts w:eastAsia="標楷體"/>
                <w:szCs w:val="24"/>
                <w:lang w:val="zh-TW"/>
              </w:rPr>
            </w:pPr>
            <w:r w:rsidRPr="001943F1">
              <w:rPr>
                <w:rFonts w:eastAsia="標楷體"/>
                <w:szCs w:val="24"/>
                <w:lang w:val="zh-TW"/>
              </w:rPr>
              <w:t>二、本切結書之投標人</w:t>
            </w:r>
            <w:r w:rsidR="00974131" w:rsidRPr="001943F1">
              <w:rPr>
                <w:rFonts w:eastAsia="標楷體"/>
                <w:szCs w:val="24"/>
                <w:lang w:val="zh-TW"/>
              </w:rPr>
              <w:t>（如為</w:t>
            </w:r>
            <w:r w:rsidR="00974131" w:rsidRPr="001943F1">
              <w:rPr>
                <w:rFonts w:eastAsia="標楷體" w:hint="eastAsia"/>
                <w:szCs w:val="24"/>
                <w:lang w:val="zh-TW"/>
              </w:rPr>
              <w:t>企業</w:t>
            </w:r>
            <w:r w:rsidR="00974131" w:rsidRPr="001943F1">
              <w:rPr>
                <w:rFonts w:eastAsia="標楷體"/>
                <w:szCs w:val="24"/>
                <w:lang w:val="zh-TW"/>
              </w:rPr>
              <w:t>聯盟之授權代表公司）</w:t>
            </w:r>
            <w:r w:rsidRPr="001943F1">
              <w:rPr>
                <w:rFonts w:eastAsia="標楷體"/>
                <w:szCs w:val="24"/>
                <w:lang w:val="zh-TW"/>
              </w:rPr>
              <w:t>名稱章（或簽名）、代表人章（或簽名），應與權利金價格標單之投標人名稱章（或簽名）、代表人章（或簽名）相同。</w:t>
            </w:r>
          </w:p>
          <w:p w14:paraId="77DD8FA1" w14:textId="39ABC74B" w:rsidR="00CA764C" w:rsidRPr="001943F1" w:rsidRDefault="00CA764C" w:rsidP="00D82A86">
            <w:pPr>
              <w:autoSpaceDE w:val="0"/>
              <w:autoSpaceDN w:val="0"/>
              <w:spacing w:line="240" w:lineRule="auto"/>
              <w:ind w:left="444" w:hangingChars="185" w:hanging="444"/>
              <w:textAlignment w:val="auto"/>
              <w:rPr>
                <w:rFonts w:eastAsia="標楷體"/>
                <w:szCs w:val="24"/>
                <w:lang w:val="zh-TW"/>
              </w:rPr>
            </w:pPr>
            <w:r w:rsidRPr="001943F1">
              <w:rPr>
                <w:rFonts w:eastAsia="標楷體"/>
                <w:szCs w:val="24"/>
                <w:lang w:val="zh-TW"/>
              </w:rPr>
              <w:t>三、投標人應依下列規定辦理</w:t>
            </w:r>
            <w:r w:rsidR="003047B6" w:rsidRPr="001943F1">
              <w:rPr>
                <w:rFonts w:eastAsia="標楷體"/>
                <w:szCs w:val="24"/>
                <w:lang w:val="zh-TW"/>
              </w:rPr>
              <w:t>：</w:t>
            </w:r>
          </w:p>
          <w:p w14:paraId="0E15BA9A" w14:textId="0E095041" w:rsidR="00974131" w:rsidRPr="001943F1" w:rsidRDefault="00CA764C" w:rsidP="00D82A86">
            <w:pPr>
              <w:autoSpaceDE w:val="0"/>
              <w:autoSpaceDN w:val="0"/>
              <w:spacing w:line="240" w:lineRule="auto"/>
              <w:ind w:left="444" w:hangingChars="185" w:hanging="444"/>
              <w:textAlignment w:val="auto"/>
              <w:rPr>
                <w:rFonts w:eastAsia="標楷體"/>
                <w:szCs w:val="24"/>
                <w:lang w:val="zh-TW"/>
              </w:rPr>
            </w:pPr>
            <w:r w:rsidRPr="001943F1">
              <w:rPr>
                <w:rFonts w:eastAsia="標楷體"/>
                <w:szCs w:val="24"/>
                <w:lang w:val="zh-TW"/>
              </w:rPr>
              <w:t xml:space="preserve">    1.</w:t>
            </w:r>
            <w:r w:rsidR="00DC1674" w:rsidRPr="001943F1">
              <w:rPr>
                <w:rFonts w:eastAsia="標楷體" w:hint="eastAsia"/>
                <w:szCs w:val="24"/>
                <w:lang w:val="zh-TW"/>
              </w:rPr>
              <w:t>企業</w:t>
            </w:r>
            <w:r w:rsidR="00974131" w:rsidRPr="001943F1">
              <w:rPr>
                <w:rFonts w:eastAsia="標楷體"/>
                <w:szCs w:val="24"/>
                <w:lang w:val="zh-TW"/>
              </w:rPr>
              <w:t>聯盟之成員應分別填報本切結書。</w:t>
            </w:r>
          </w:p>
          <w:p w14:paraId="09DC0109" w14:textId="7BECD077" w:rsidR="00CA764C" w:rsidRPr="001943F1" w:rsidRDefault="00974131" w:rsidP="00D82A86">
            <w:pPr>
              <w:autoSpaceDE w:val="0"/>
              <w:autoSpaceDN w:val="0"/>
              <w:spacing w:line="240" w:lineRule="auto"/>
              <w:ind w:left="444" w:hangingChars="185" w:hanging="444"/>
              <w:textAlignment w:val="auto"/>
              <w:rPr>
                <w:rFonts w:eastAsia="標楷體"/>
                <w:szCs w:val="24"/>
                <w:lang w:val="zh-TW"/>
              </w:rPr>
            </w:pPr>
            <w:r w:rsidRPr="001943F1">
              <w:rPr>
                <w:rFonts w:eastAsia="標楷體" w:hint="eastAsia"/>
                <w:szCs w:val="24"/>
                <w:lang w:val="zh-TW"/>
              </w:rPr>
              <w:t xml:space="preserve">    2</w:t>
            </w:r>
            <w:r w:rsidRPr="001943F1">
              <w:rPr>
                <w:rFonts w:eastAsia="標楷體"/>
                <w:szCs w:val="24"/>
                <w:lang w:val="zh-TW"/>
              </w:rPr>
              <w:t>.</w:t>
            </w:r>
            <w:r w:rsidR="00CA764C" w:rsidRPr="001943F1">
              <w:rPr>
                <w:rFonts w:eastAsia="標楷體"/>
                <w:szCs w:val="24"/>
                <w:lang w:val="zh-TW"/>
              </w:rPr>
              <w:t>外國公司，得以</w:t>
            </w:r>
            <w:r w:rsidR="00024101" w:rsidRPr="001943F1">
              <w:rPr>
                <w:rFonts w:eastAsia="標楷體" w:hint="eastAsia"/>
                <w:szCs w:val="24"/>
                <w:lang w:val="zh-TW"/>
              </w:rPr>
              <w:t>其代表人</w:t>
            </w:r>
            <w:r w:rsidR="00CA764C" w:rsidRPr="001943F1">
              <w:rPr>
                <w:rFonts w:eastAsia="標楷體"/>
                <w:szCs w:val="24"/>
                <w:lang w:val="zh-TW"/>
              </w:rPr>
              <w:t>簽名代替印章。</w:t>
            </w:r>
          </w:p>
          <w:p w14:paraId="58207F53" w14:textId="16589672" w:rsidR="00CA764C" w:rsidRPr="001943F1" w:rsidRDefault="00CA764C" w:rsidP="00D82A86">
            <w:pPr>
              <w:autoSpaceDE w:val="0"/>
              <w:autoSpaceDN w:val="0"/>
              <w:spacing w:line="240" w:lineRule="auto"/>
              <w:ind w:left="444" w:hangingChars="185" w:hanging="444"/>
              <w:textAlignment w:val="auto"/>
              <w:rPr>
                <w:rFonts w:eastAsia="標楷體"/>
                <w:szCs w:val="24"/>
                <w:lang w:val="zh-TW"/>
              </w:rPr>
            </w:pPr>
            <w:r w:rsidRPr="001943F1">
              <w:rPr>
                <w:rFonts w:eastAsia="標楷體" w:hint="eastAsia"/>
                <w:szCs w:val="24"/>
                <w:lang w:val="zh-TW"/>
              </w:rPr>
              <w:t xml:space="preserve">    </w:t>
            </w:r>
            <w:r w:rsidR="00974131" w:rsidRPr="001943F1">
              <w:rPr>
                <w:rFonts w:eastAsia="標楷體"/>
                <w:szCs w:val="24"/>
                <w:lang w:val="zh-TW"/>
              </w:rPr>
              <w:t>3</w:t>
            </w:r>
            <w:r w:rsidRPr="001943F1">
              <w:rPr>
                <w:rFonts w:eastAsia="標楷體"/>
                <w:szCs w:val="24"/>
                <w:lang w:val="zh-TW"/>
              </w:rPr>
              <w:t xml:space="preserve">. </w:t>
            </w:r>
            <w:r w:rsidRPr="001943F1">
              <w:rPr>
                <w:rFonts w:eastAsia="標楷體"/>
                <w:szCs w:val="24"/>
                <w:lang w:val="zh-TW"/>
              </w:rPr>
              <w:t>本切結書應經我國法院或民間公證人之公證或認證。</w:t>
            </w:r>
          </w:p>
        </w:tc>
      </w:tr>
    </w:tbl>
    <w:p w14:paraId="65FC5153" w14:textId="77777777" w:rsidR="00CA764C" w:rsidRPr="001943F1" w:rsidRDefault="00CA764C">
      <w:pPr>
        <w:jc w:val="distribute"/>
        <w:rPr>
          <w:rFonts w:eastAsia="標楷體"/>
          <w:sz w:val="28"/>
          <w:szCs w:val="28"/>
        </w:rPr>
      </w:pPr>
      <w:r w:rsidRPr="001943F1">
        <w:rPr>
          <w:rFonts w:eastAsia="標楷體"/>
          <w:sz w:val="28"/>
          <w:szCs w:val="28"/>
        </w:rPr>
        <w:t>中華民國年月</w:t>
      </w:r>
    </w:p>
    <w:p w14:paraId="5FE38DAE" w14:textId="77777777" w:rsidR="00974131" w:rsidRPr="001943F1" w:rsidRDefault="00974131">
      <w:pPr>
        <w:widowControl/>
        <w:adjustRightInd/>
        <w:spacing w:line="240" w:lineRule="auto"/>
        <w:textAlignment w:val="auto"/>
        <w:rPr>
          <w:rFonts w:eastAsia="標楷體"/>
          <w:b/>
          <w:sz w:val="32"/>
          <w:szCs w:val="32"/>
        </w:rPr>
      </w:pPr>
      <w:r w:rsidRPr="001943F1">
        <w:rPr>
          <w:rFonts w:eastAsia="標楷體"/>
          <w:b/>
          <w:sz w:val="32"/>
          <w:szCs w:val="32"/>
        </w:rPr>
        <w:br w:type="page"/>
      </w:r>
    </w:p>
    <w:p w14:paraId="15381D11" w14:textId="7DF94BF2" w:rsidR="00452593" w:rsidRPr="001943F1" w:rsidRDefault="00452593" w:rsidP="00452593">
      <w:pPr>
        <w:spacing w:line="360" w:lineRule="exact"/>
        <w:ind w:left="2" w:right="-1325" w:hanging="993"/>
        <w:jc w:val="center"/>
        <w:rPr>
          <w:rFonts w:eastAsia="標楷體"/>
          <w:b/>
          <w:sz w:val="32"/>
          <w:szCs w:val="32"/>
        </w:rPr>
      </w:pPr>
      <w:r w:rsidRPr="001943F1">
        <w:rPr>
          <w:rFonts w:eastAsia="標楷體" w:hint="eastAsia"/>
          <w:b/>
          <w:sz w:val="32"/>
          <w:szCs w:val="32"/>
        </w:rPr>
        <w:t>公</w:t>
      </w:r>
      <w:r w:rsidRPr="001943F1">
        <w:rPr>
          <w:rFonts w:eastAsia="標楷體"/>
          <w:b/>
          <w:sz w:val="32"/>
          <w:szCs w:val="32"/>
        </w:rPr>
        <w:t>職人員利益衝突迴避法第</w:t>
      </w:r>
      <w:r w:rsidRPr="001943F1">
        <w:rPr>
          <w:rFonts w:eastAsia="標楷體"/>
          <w:b/>
          <w:sz w:val="32"/>
          <w:szCs w:val="32"/>
        </w:rPr>
        <w:t>14</w:t>
      </w:r>
      <w:r w:rsidRPr="001943F1">
        <w:rPr>
          <w:rFonts w:eastAsia="標楷體"/>
          <w:b/>
          <w:sz w:val="32"/>
          <w:szCs w:val="32"/>
        </w:rPr>
        <w:t>條第</w:t>
      </w:r>
      <w:r w:rsidRPr="001943F1">
        <w:rPr>
          <w:rFonts w:eastAsia="標楷體"/>
          <w:b/>
          <w:sz w:val="32"/>
          <w:szCs w:val="32"/>
        </w:rPr>
        <w:t>2</w:t>
      </w:r>
      <w:r w:rsidRPr="001943F1">
        <w:rPr>
          <w:rFonts w:eastAsia="標楷體"/>
          <w:b/>
          <w:sz w:val="32"/>
          <w:szCs w:val="32"/>
        </w:rPr>
        <w:t>項</w:t>
      </w:r>
    </w:p>
    <w:p w14:paraId="24BFCFEC" w14:textId="77777777" w:rsidR="00452593" w:rsidRPr="001943F1" w:rsidRDefault="00452593" w:rsidP="00452593">
      <w:pPr>
        <w:spacing w:line="360" w:lineRule="exact"/>
        <w:ind w:left="2" w:right="-1325" w:hanging="993"/>
        <w:jc w:val="center"/>
        <w:rPr>
          <w:rFonts w:eastAsia="標楷體"/>
          <w:b/>
          <w:sz w:val="32"/>
          <w:szCs w:val="32"/>
        </w:rPr>
      </w:pPr>
      <w:r w:rsidRPr="001943F1">
        <w:rPr>
          <w:rFonts w:eastAsia="標楷體"/>
          <w:b/>
          <w:sz w:val="32"/>
          <w:szCs w:val="32"/>
        </w:rPr>
        <w:t>公職人員及關係人身分關係揭露表範本</w:t>
      </w:r>
    </w:p>
    <w:p w14:paraId="6D9853CB" w14:textId="77777777" w:rsidR="00452593" w:rsidRPr="001943F1" w:rsidRDefault="00452593" w:rsidP="006A1A4F">
      <w:pPr>
        <w:spacing w:line="360" w:lineRule="exact"/>
        <w:ind w:left="-991" w:right="-1186"/>
        <w:jc w:val="center"/>
        <w:rPr>
          <w:rFonts w:eastAsia="標楷體"/>
          <w:b/>
          <w:sz w:val="28"/>
          <w:szCs w:val="28"/>
        </w:rPr>
      </w:pPr>
      <w:r w:rsidRPr="001943F1">
        <w:rPr>
          <w:rFonts w:eastAsia="標楷體"/>
          <w:b/>
          <w:sz w:val="28"/>
          <w:szCs w:val="28"/>
        </w:rPr>
        <w:t>【</w:t>
      </w:r>
      <w:r w:rsidRPr="001943F1">
        <w:rPr>
          <w:rFonts w:eastAsia="標楷體"/>
          <w:b/>
          <w:sz w:val="28"/>
          <w:szCs w:val="28"/>
        </w:rPr>
        <w:t>A.</w:t>
      </w:r>
      <w:r w:rsidRPr="001943F1">
        <w:rPr>
          <w:rFonts w:eastAsia="標楷體"/>
          <w:b/>
          <w:sz w:val="28"/>
          <w:szCs w:val="28"/>
        </w:rPr>
        <w:t>事前揭露】：本表由公職人員或關係人填寫</w:t>
      </w:r>
    </w:p>
    <w:p w14:paraId="2E7C67B0" w14:textId="77777777" w:rsidR="006A1A4F" w:rsidRPr="001943F1" w:rsidRDefault="00452593" w:rsidP="006A1A4F">
      <w:pPr>
        <w:spacing w:line="340" w:lineRule="exact"/>
        <w:ind w:leftChars="-177" w:left="-425" w:right="-708"/>
        <w:rPr>
          <w:rFonts w:eastAsia="標楷體" w:cs="細明體"/>
          <w:color w:val="000000"/>
          <w:szCs w:val="24"/>
        </w:rPr>
      </w:pPr>
      <w:r w:rsidRPr="001943F1">
        <w:rPr>
          <w:rFonts w:eastAsia="標楷體" w:cs="細明體"/>
          <w:color w:val="000000"/>
          <w:szCs w:val="24"/>
        </w:rPr>
        <w:t>（公職人員或其關係人與公職人員服務之機關團體或受其監督之機關團體為補助或交易行為前，應主動於申請或投標文件內據實表明其身分關係）</w:t>
      </w:r>
    </w:p>
    <w:p w14:paraId="583E02AE" w14:textId="24CED98B" w:rsidR="00452593" w:rsidRPr="001943F1" w:rsidRDefault="00452593" w:rsidP="006A1A4F">
      <w:pPr>
        <w:spacing w:line="340" w:lineRule="exact"/>
        <w:ind w:leftChars="-177" w:left="-425" w:right="-708"/>
        <w:rPr>
          <w:rFonts w:eastAsia="標楷體" w:cs="細明體"/>
          <w:color w:val="000000"/>
          <w:szCs w:val="24"/>
        </w:rPr>
      </w:pPr>
      <w:r w:rsidRPr="001943F1">
        <w:rPr>
          <w:rFonts w:eastAsia="標楷體" w:cs="細明體"/>
          <w:b/>
          <w:color w:val="FF0000"/>
          <w:szCs w:val="24"/>
          <w:shd w:val="clear" w:color="auto" w:fill="FFFFFF"/>
        </w:rPr>
        <w:t>※</w:t>
      </w:r>
      <w:r w:rsidRPr="001943F1">
        <w:rPr>
          <w:rFonts w:eastAsia="標楷體" w:cs="細明體"/>
          <w:b/>
          <w:color w:val="FF0000"/>
          <w:szCs w:val="24"/>
          <w:shd w:val="clear" w:color="auto" w:fill="FFFFFF"/>
        </w:rPr>
        <w:t>交易或補助對象屬公職人員或關係人者，請填寫此表。非屬公職人員或關係人者，免填此表。</w:t>
      </w:r>
    </w:p>
    <w:p w14:paraId="5DF9AA92" w14:textId="77777777" w:rsidR="00452593" w:rsidRPr="001943F1" w:rsidRDefault="00452593" w:rsidP="00452593">
      <w:pPr>
        <w:spacing w:line="340" w:lineRule="exact"/>
        <w:ind w:left="-371" w:right="-758" w:hanging="620"/>
        <w:rPr>
          <w:rFonts w:eastAsia="標楷體"/>
          <w:sz w:val="20"/>
        </w:rPr>
      </w:pPr>
      <w:r w:rsidRPr="001943F1">
        <w:rPr>
          <w:rFonts w:eastAsia="標楷體"/>
          <w:sz w:val="20"/>
        </w:rPr>
        <w:t xml:space="preserve">   </w:t>
      </w:r>
      <w:r w:rsidRPr="001943F1">
        <w:rPr>
          <w:rFonts w:eastAsia="標楷體"/>
          <w:sz w:val="20"/>
        </w:rPr>
        <w:t>表</w:t>
      </w:r>
      <w:r w:rsidRPr="001943F1">
        <w:rPr>
          <w:rFonts w:eastAsia="標楷體"/>
          <w:sz w:val="20"/>
        </w:rPr>
        <w:t>1</w:t>
      </w:r>
      <w:r w:rsidRPr="001943F1">
        <w:rPr>
          <w:rFonts w:eastAsia="標楷體"/>
          <w:sz w:val="20"/>
        </w:rPr>
        <w:t>：</w:t>
      </w:r>
    </w:p>
    <w:tbl>
      <w:tblPr>
        <w:tblW w:w="10776" w:type="dxa"/>
        <w:jc w:val="center"/>
        <w:tblCellMar>
          <w:left w:w="10" w:type="dxa"/>
          <w:right w:w="10" w:type="dxa"/>
        </w:tblCellMar>
        <w:tblLook w:val="04A0" w:firstRow="1" w:lastRow="0" w:firstColumn="1" w:lastColumn="0" w:noHBand="0" w:noVBand="1"/>
      </w:tblPr>
      <w:tblGrid>
        <w:gridCol w:w="6309"/>
        <w:gridCol w:w="4467"/>
      </w:tblGrid>
      <w:tr w:rsidR="00452593" w:rsidRPr="001943F1" w14:paraId="1D496063" w14:textId="77777777" w:rsidTr="00065646">
        <w:trPr>
          <w:trHeight w:val="327"/>
          <w:jc w:val="center"/>
        </w:trPr>
        <w:tc>
          <w:tcPr>
            <w:tcW w:w="6309" w:type="dxa"/>
            <w:tcBorders>
              <w:top w:val="single" w:sz="4" w:space="0" w:color="000000"/>
              <w:left w:val="single" w:sz="4" w:space="0" w:color="000000"/>
              <w:bottom w:val="single" w:sz="4" w:space="0" w:color="000000"/>
              <w:right w:val="single" w:sz="4" w:space="0" w:color="000000"/>
            </w:tcBorders>
            <w:shd w:val="clear" w:color="auto" w:fill="DDDDDD"/>
            <w:tcMar>
              <w:top w:w="0" w:type="dxa"/>
              <w:left w:w="28" w:type="dxa"/>
              <w:bottom w:w="0" w:type="dxa"/>
              <w:right w:w="28" w:type="dxa"/>
            </w:tcMar>
            <w:vAlign w:val="center"/>
          </w:tcPr>
          <w:p w14:paraId="4E118951" w14:textId="77777777" w:rsidR="00452593" w:rsidRPr="001943F1" w:rsidRDefault="00452593" w:rsidP="00065646">
            <w:pPr>
              <w:spacing w:line="440" w:lineRule="exact"/>
              <w:ind w:right="-758"/>
              <w:jc w:val="both"/>
              <w:rPr>
                <w:rFonts w:eastAsia="標楷體"/>
                <w:sz w:val="28"/>
                <w:szCs w:val="28"/>
              </w:rPr>
            </w:pPr>
            <w:r w:rsidRPr="001943F1">
              <w:rPr>
                <w:rFonts w:eastAsia="標楷體"/>
                <w:sz w:val="28"/>
                <w:szCs w:val="28"/>
              </w:rPr>
              <w:t>參與交易或補助案件名稱：</w:t>
            </w:r>
          </w:p>
        </w:tc>
        <w:tc>
          <w:tcPr>
            <w:tcW w:w="4467" w:type="dxa"/>
            <w:tcBorders>
              <w:top w:val="single" w:sz="4" w:space="0" w:color="000000"/>
              <w:left w:val="single" w:sz="4" w:space="0" w:color="000000"/>
              <w:bottom w:val="single" w:sz="4" w:space="0" w:color="000000"/>
              <w:right w:val="single" w:sz="4" w:space="0" w:color="000000"/>
            </w:tcBorders>
            <w:shd w:val="clear" w:color="auto" w:fill="DDDDDD"/>
            <w:tcMar>
              <w:top w:w="0" w:type="dxa"/>
              <w:left w:w="28" w:type="dxa"/>
              <w:bottom w:w="0" w:type="dxa"/>
              <w:right w:w="28" w:type="dxa"/>
            </w:tcMar>
            <w:vAlign w:val="center"/>
          </w:tcPr>
          <w:p w14:paraId="11CDBFF2" w14:textId="77777777" w:rsidR="00452593" w:rsidRPr="001943F1" w:rsidRDefault="00452593" w:rsidP="00065646">
            <w:pPr>
              <w:spacing w:line="440" w:lineRule="exact"/>
              <w:ind w:right="-758"/>
              <w:jc w:val="both"/>
              <w:rPr>
                <w:rFonts w:eastAsia="標楷體"/>
              </w:rPr>
            </w:pPr>
            <w:r w:rsidRPr="001943F1">
              <w:rPr>
                <w:rFonts w:eastAsia="標楷體"/>
                <w:sz w:val="28"/>
                <w:szCs w:val="28"/>
              </w:rPr>
              <w:t>案號：</w:t>
            </w:r>
            <w:r w:rsidRPr="001943F1">
              <w:rPr>
                <w:rFonts w:eastAsia="標楷體"/>
                <w:sz w:val="28"/>
                <w:szCs w:val="28"/>
              </w:rPr>
              <w:t xml:space="preserve">              </w:t>
            </w:r>
            <w:r w:rsidRPr="001943F1">
              <w:rPr>
                <w:rFonts w:eastAsia="標楷體"/>
                <w:sz w:val="20"/>
              </w:rPr>
              <w:t>（無案號者免填）</w:t>
            </w:r>
          </w:p>
        </w:tc>
      </w:tr>
      <w:tr w:rsidR="00452593" w:rsidRPr="001943F1" w14:paraId="56C570A4" w14:textId="77777777" w:rsidTr="00065646">
        <w:trPr>
          <w:trHeight w:val="327"/>
          <w:jc w:val="center"/>
        </w:trPr>
        <w:tc>
          <w:tcPr>
            <w:tcW w:w="10776" w:type="dxa"/>
            <w:gridSpan w:val="2"/>
            <w:tcBorders>
              <w:top w:val="single" w:sz="4" w:space="0" w:color="000000"/>
              <w:left w:val="single" w:sz="4" w:space="0" w:color="000000"/>
              <w:bottom w:val="single" w:sz="4" w:space="0" w:color="000000"/>
              <w:right w:val="single" w:sz="4" w:space="0" w:color="000000"/>
            </w:tcBorders>
            <w:shd w:val="clear" w:color="auto" w:fill="DDDDDD"/>
            <w:tcMar>
              <w:top w:w="0" w:type="dxa"/>
              <w:left w:w="28" w:type="dxa"/>
              <w:bottom w:w="0" w:type="dxa"/>
              <w:right w:w="28" w:type="dxa"/>
            </w:tcMar>
            <w:vAlign w:val="center"/>
          </w:tcPr>
          <w:p w14:paraId="230375A8" w14:textId="77777777" w:rsidR="00452593" w:rsidRPr="001943F1" w:rsidRDefault="00452593" w:rsidP="00065646">
            <w:pPr>
              <w:spacing w:line="440" w:lineRule="exact"/>
              <w:ind w:right="-758"/>
              <w:jc w:val="both"/>
              <w:rPr>
                <w:rFonts w:eastAsia="標楷體"/>
                <w:sz w:val="28"/>
                <w:szCs w:val="28"/>
              </w:rPr>
            </w:pPr>
            <w:r w:rsidRPr="001943F1">
              <w:rPr>
                <w:rFonts w:eastAsia="標楷體"/>
                <w:sz w:val="28"/>
                <w:szCs w:val="28"/>
              </w:rPr>
              <w:t>本案補助或交易對象係公職人員或其關係人：</w:t>
            </w:r>
          </w:p>
        </w:tc>
      </w:tr>
      <w:tr w:rsidR="00452593" w:rsidRPr="001943F1" w14:paraId="4C92FC2C" w14:textId="77777777" w:rsidTr="00065646">
        <w:trPr>
          <w:trHeight w:val="297"/>
          <w:jc w:val="center"/>
        </w:trPr>
        <w:tc>
          <w:tcPr>
            <w:tcW w:w="10776"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F7F2FC6" w14:textId="77777777" w:rsidR="00452593" w:rsidRPr="001943F1" w:rsidRDefault="00452593" w:rsidP="00065646">
            <w:pPr>
              <w:spacing w:line="440" w:lineRule="exact"/>
              <w:ind w:right="-758"/>
              <w:jc w:val="both"/>
              <w:rPr>
                <w:rFonts w:eastAsia="標楷體"/>
              </w:rPr>
            </w:pPr>
            <w:r w:rsidRPr="001943F1">
              <w:rPr>
                <w:rFonts w:eastAsia="標楷體"/>
                <w:sz w:val="28"/>
                <w:szCs w:val="28"/>
              </w:rPr>
              <w:t>□</w:t>
            </w:r>
            <w:r w:rsidRPr="001943F1">
              <w:rPr>
                <w:rFonts w:eastAsia="標楷體"/>
                <w:sz w:val="28"/>
                <w:szCs w:val="28"/>
              </w:rPr>
              <w:t>公職人員</w:t>
            </w:r>
            <w:r w:rsidRPr="001943F1">
              <w:rPr>
                <w:rFonts w:eastAsia="標楷體"/>
                <w:sz w:val="20"/>
              </w:rPr>
              <w:t>（勾選此項者，無需填寫表</w:t>
            </w:r>
            <w:r w:rsidRPr="001943F1">
              <w:rPr>
                <w:rFonts w:eastAsia="標楷體"/>
                <w:sz w:val="20"/>
              </w:rPr>
              <w:t>2</w:t>
            </w:r>
            <w:r w:rsidRPr="001943F1">
              <w:rPr>
                <w:rFonts w:eastAsia="標楷體"/>
                <w:sz w:val="20"/>
              </w:rPr>
              <w:t>）</w:t>
            </w:r>
          </w:p>
          <w:p w14:paraId="7D58A3DB" w14:textId="77777777" w:rsidR="00452593" w:rsidRPr="001943F1" w:rsidRDefault="00452593" w:rsidP="00065646">
            <w:pPr>
              <w:spacing w:line="440" w:lineRule="exact"/>
              <w:ind w:right="-758"/>
              <w:jc w:val="both"/>
              <w:rPr>
                <w:rFonts w:eastAsia="標楷體"/>
              </w:rPr>
            </w:pPr>
            <w:r w:rsidRPr="001943F1">
              <w:rPr>
                <w:rFonts w:eastAsia="標楷體"/>
                <w:sz w:val="28"/>
                <w:szCs w:val="28"/>
              </w:rPr>
              <w:t xml:space="preserve">  </w:t>
            </w:r>
            <w:r w:rsidRPr="001943F1">
              <w:rPr>
                <w:rFonts w:eastAsia="標楷體"/>
                <w:sz w:val="28"/>
                <w:szCs w:val="28"/>
              </w:rPr>
              <w:t>姓名：</w:t>
            </w:r>
            <w:r w:rsidRPr="001943F1">
              <w:rPr>
                <w:rFonts w:eastAsia="標楷體"/>
                <w:sz w:val="28"/>
                <w:szCs w:val="28"/>
                <w:u w:val="single"/>
              </w:rPr>
              <w:t xml:space="preserve">        </w:t>
            </w:r>
            <w:r w:rsidRPr="001943F1">
              <w:rPr>
                <w:rFonts w:eastAsia="標楷體"/>
                <w:sz w:val="28"/>
                <w:szCs w:val="28"/>
              </w:rPr>
              <w:t>服務機關團體：</w:t>
            </w:r>
            <w:r w:rsidRPr="001943F1">
              <w:rPr>
                <w:rFonts w:eastAsia="標楷體"/>
                <w:sz w:val="28"/>
                <w:szCs w:val="28"/>
                <w:u w:val="single"/>
              </w:rPr>
              <w:t xml:space="preserve">        </w:t>
            </w:r>
            <w:r w:rsidRPr="001943F1">
              <w:rPr>
                <w:rFonts w:eastAsia="標楷體"/>
                <w:sz w:val="28"/>
                <w:szCs w:val="28"/>
              </w:rPr>
              <w:t>職稱：</w:t>
            </w:r>
            <w:r w:rsidRPr="001943F1">
              <w:rPr>
                <w:rFonts w:eastAsia="標楷體"/>
                <w:sz w:val="28"/>
                <w:szCs w:val="28"/>
                <w:u w:val="single"/>
              </w:rPr>
              <w:t xml:space="preserve">       </w:t>
            </w:r>
          </w:p>
        </w:tc>
      </w:tr>
      <w:tr w:rsidR="00452593" w:rsidRPr="001943F1" w14:paraId="7D08C737" w14:textId="77777777" w:rsidTr="00065646">
        <w:trPr>
          <w:trHeight w:val="317"/>
          <w:jc w:val="center"/>
        </w:trPr>
        <w:tc>
          <w:tcPr>
            <w:tcW w:w="10776"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DE10850" w14:textId="77777777" w:rsidR="00452593" w:rsidRPr="001943F1" w:rsidRDefault="00452593" w:rsidP="00065646">
            <w:pPr>
              <w:spacing w:line="360" w:lineRule="exact"/>
              <w:ind w:left="-125" w:firstLine="123"/>
              <w:jc w:val="both"/>
              <w:rPr>
                <w:rFonts w:eastAsia="標楷體"/>
              </w:rPr>
            </w:pPr>
            <w:r w:rsidRPr="001943F1">
              <w:rPr>
                <w:rFonts w:eastAsia="標楷體"/>
                <w:sz w:val="28"/>
                <w:szCs w:val="28"/>
              </w:rPr>
              <w:t>□</w:t>
            </w:r>
            <w:r w:rsidRPr="001943F1">
              <w:rPr>
                <w:rFonts w:eastAsia="標楷體"/>
                <w:sz w:val="28"/>
                <w:szCs w:val="28"/>
              </w:rPr>
              <w:t>公職人員之關係人</w:t>
            </w:r>
            <w:r w:rsidRPr="001943F1">
              <w:rPr>
                <w:rFonts w:eastAsia="標楷體"/>
                <w:sz w:val="20"/>
              </w:rPr>
              <w:t>（勾選此項者，請繼續填寫表</w:t>
            </w:r>
            <w:r w:rsidRPr="001943F1">
              <w:rPr>
                <w:rFonts w:eastAsia="標楷體"/>
                <w:sz w:val="20"/>
              </w:rPr>
              <w:t>2</w:t>
            </w:r>
            <w:r w:rsidRPr="001943F1">
              <w:rPr>
                <w:rFonts w:eastAsia="標楷體"/>
                <w:sz w:val="20"/>
              </w:rPr>
              <w:t>）</w:t>
            </w:r>
          </w:p>
        </w:tc>
      </w:tr>
    </w:tbl>
    <w:p w14:paraId="54CF873C" w14:textId="77777777" w:rsidR="00452593" w:rsidRPr="001943F1" w:rsidRDefault="00452593" w:rsidP="00452593">
      <w:pPr>
        <w:spacing w:line="500" w:lineRule="exact"/>
        <w:ind w:left="-371" w:hanging="620"/>
        <w:rPr>
          <w:rFonts w:eastAsia="標楷體"/>
          <w:sz w:val="20"/>
        </w:rPr>
      </w:pPr>
      <w:r w:rsidRPr="001943F1">
        <w:rPr>
          <w:rFonts w:eastAsia="標楷體"/>
          <w:sz w:val="20"/>
        </w:rPr>
        <w:t xml:space="preserve">   </w:t>
      </w:r>
      <w:r w:rsidRPr="001943F1">
        <w:rPr>
          <w:rFonts w:eastAsia="標楷體"/>
          <w:sz w:val="20"/>
        </w:rPr>
        <w:t>表</w:t>
      </w:r>
      <w:r w:rsidRPr="001943F1">
        <w:rPr>
          <w:rFonts w:eastAsia="標楷體"/>
          <w:sz w:val="20"/>
        </w:rPr>
        <w:t>2</w:t>
      </w:r>
      <w:r w:rsidRPr="001943F1">
        <w:rPr>
          <w:rFonts w:eastAsia="標楷體"/>
          <w:sz w:val="20"/>
        </w:rPr>
        <w:t>：</w:t>
      </w:r>
    </w:p>
    <w:tbl>
      <w:tblPr>
        <w:tblW w:w="10773" w:type="dxa"/>
        <w:jc w:val="center"/>
        <w:tblCellMar>
          <w:left w:w="10" w:type="dxa"/>
          <w:right w:w="10" w:type="dxa"/>
        </w:tblCellMar>
        <w:tblLook w:val="04A0" w:firstRow="1" w:lastRow="0" w:firstColumn="1" w:lastColumn="0" w:noHBand="0" w:noVBand="1"/>
      </w:tblPr>
      <w:tblGrid>
        <w:gridCol w:w="1276"/>
        <w:gridCol w:w="3116"/>
        <w:gridCol w:w="1422"/>
        <w:gridCol w:w="2404"/>
        <w:gridCol w:w="2555"/>
      </w:tblGrid>
      <w:tr w:rsidR="00452593" w:rsidRPr="001943F1" w14:paraId="7FAAE622" w14:textId="77777777" w:rsidTr="00065646">
        <w:trPr>
          <w:trHeight w:val="400"/>
          <w:jc w:val="center"/>
        </w:trPr>
        <w:tc>
          <w:tcPr>
            <w:tcW w:w="10773" w:type="dxa"/>
            <w:gridSpan w:val="5"/>
            <w:tcBorders>
              <w:top w:val="single" w:sz="4" w:space="0" w:color="000000"/>
              <w:left w:val="single" w:sz="4" w:space="0" w:color="000000"/>
              <w:bottom w:val="single" w:sz="4" w:space="0" w:color="000000"/>
              <w:right w:val="single" w:sz="4" w:space="0" w:color="000000"/>
            </w:tcBorders>
            <w:shd w:val="clear" w:color="auto" w:fill="DDDDDD"/>
            <w:tcMar>
              <w:top w:w="0" w:type="dxa"/>
              <w:left w:w="108" w:type="dxa"/>
              <w:bottom w:w="0" w:type="dxa"/>
              <w:right w:w="108" w:type="dxa"/>
            </w:tcMar>
          </w:tcPr>
          <w:p w14:paraId="3883E52F" w14:textId="77777777" w:rsidR="00452593" w:rsidRPr="001943F1" w:rsidRDefault="00452593" w:rsidP="00065646">
            <w:pPr>
              <w:spacing w:line="320" w:lineRule="exact"/>
              <w:rPr>
                <w:rFonts w:eastAsia="標楷體"/>
                <w:sz w:val="28"/>
                <w:szCs w:val="28"/>
              </w:rPr>
            </w:pPr>
            <w:r w:rsidRPr="001943F1">
              <w:rPr>
                <w:rFonts w:eastAsia="標楷體"/>
                <w:sz w:val="28"/>
                <w:szCs w:val="28"/>
              </w:rPr>
              <w:t>公職人員：</w:t>
            </w:r>
          </w:p>
          <w:p w14:paraId="36FC147E" w14:textId="77777777" w:rsidR="00452593" w:rsidRPr="001943F1" w:rsidRDefault="00452593" w:rsidP="00065646">
            <w:pPr>
              <w:spacing w:line="320" w:lineRule="exact"/>
              <w:rPr>
                <w:rFonts w:eastAsia="標楷體"/>
              </w:rPr>
            </w:pPr>
            <w:r w:rsidRPr="001943F1">
              <w:rPr>
                <w:rFonts w:eastAsia="標楷體"/>
                <w:sz w:val="28"/>
                <w:szCs w:val="28"/>
              </w:rPr>
              <w:t>姓名：</w:t>
            </w:r>
            <w:r w:rsidRPr="001943F1">
              <w:rPr>
                <w:rFonts w:eastAsia="標楷體"/>
                <w:sz w:val="28"/>
                <w:szCs w:val="28"/>
                <w:u w:val="single"/>
              </w:rPr>
              <w:t xml:space="preserve">        </w:t>
            </w:r>
            <w:r w:rsidRPr="001943F1">
              <w:rPr>
                <w:rFonts w:eastAsia="標楷體"/>
                <w:sz w:val="28"/>
                <w:szCs w:val="28"/>
              </w:rPr>
              <w:t>服務機關團體：</w:t>
            </w:r>
            <w:r w:rsidRPr="001943F1">
              <w:rPr>
                <w:rFonts w:eastAsia="標楷體"/>
                <w:sz w:val="28"/>
                <w:szCs w:val="28"/>
                <w:u w:val="single"/>
              </w:rPr>
              <w:t xml:space="preserve">        </w:t>
            </w:r>
            <w:r w:rsidRPr="001943F1">
              <w:rPr>
                <w:rFonts w:eastAsia="標楷體"/>
                <w:sz w:val="28"/>
                <w:szCs w:val="28"/>
              </w:rPr>
              <w:t>職稱：</w:t>
            </w:r>
            <w:r w:rsidRPr="001943F1">
              <w:rPr>
                <w:rFonts w:eastAsia="標楷體"/>
                <w:sz w:val="28"/>
                <w:szCs w:val="28"/>
                <w:u w:val="single"/>
              </w:rPr>
              <w:t xml:space="preserve">          </w:t>
            </w:r>
          </w:p>
        </w:tc>
      </w:tr>
      <w:tr w:rsidR="00452593" w:rsidRPr="001943F1" w14:paraId="30D5F333" w14:textId="77777777" w:rsidTr="00065646">
        <w:trPr>
          <w:trHeight w:val="724"/>
          <w:jc w:val="center"/>
        </w:trPr>
        <w:tc>
          <w:tcPr>
            <w:tcW w:w="10773" w:type="dxa"/>
            <w:gridSpan w:val="5"/>
            <w:tcBorders>
              <w:top w:val="single" w:sz="4" w:space="0" w:color="000000"/>
              <w:left w:val="single" w:sz="4" w:space="0" w:color="000000"/>
              <w:bottom w:val="single" w:sz="12" w:space="0" w:color="000000"/>
              <w:right w:val="single" w:sz="4" w:space="0" w:color="000000"/>
            </w:tcBorders>
            <w:shd w:val="clear" w:color="auto" w:fill="DDDDDD"/>
            <w:tcMar>
              <w:top w:w="0" w:type="dxa"/>
              <w:left w:w="108" w:type="dxa"/>
              <w:bottom w:w="0" w:type="dxa"/>
              <w:right w:w="108" w:type="dxa"/>
            </w:tcMar>
          </w:tcPr>
          <w:p w14:paraId="5A4BA7AD" w14:textId="77777777" w:rsidR="00452593" w:rsidRPr="001943F1" w:rsidRDefault="00452593" w:rsidP="00065646">
            <w:pPr>
              <w:spacing w:line="380" w:lineRule="exact"/>
              <w:ind w:left="-123" w:hanging="868"/>
              <w:rPr>
                <w:rFonts w:eastAsia="標楷體"/>
              </w:rPr>
            </w:pPr>
            <w:r w:rsidRPr="001943F1">
              <w:rPr>
                <w:rFonts w:eastAsia="標楷體"/>
                <w:sz w:val="28"/>
                <w:szCs w:val="28"/>
              </w:rPr>
              <w:t>關係人</w:t>
            </w:r>
            <w:r w:rsidRPr="001943F1">
              <w:rPr>
                <w:rFonts w:eastAsia="標楷體"/>
                <w:sz w:val="28"/>
                <w:szCs w:val="28"/>
              </w:rPr>
              <w:t xml:space="preserve"> </w:t>
            </w:r>
            <w:r w:rsidRPr="001943F1">
              <w:rPr>
                <w:rFonts w:eastAsia="標楷體"/>
                <w:sz w:val="28"/>
                <w:szCs w:val="28"/>
              </w:rPr>
              <w:t>關係人（屬自然人者）：姓名</w:t>
            </w:r>
            <w:r w:rsidRPr="001943F1">
              <w:rPr>
                <w:rFonts w:eastAsia="標楷體"/>
                <w:sz w:val="28"/>
                <w:szCs w:val="28"/>
                <w:u w:val="single"/>
              </w:rPr>
              <w:t xml:space="preserve">        </w:t>
            </w:r>
          </w:p>
          <w:p w14:paraId="236C8578" w14:textId="77777777" w:rsidR="00452593" w:rsidRPr="001943F1" w:rsidRDefault="00452593" w:rsidP="00065646">
            <w:pPr>
              <w:spacing w:line="380" w:lineRule="exact"/>
              <w:rPr>
                <w:rFonts w:eastAsia="標楷體"/>
                <w:sz w:val="28"/>
                <w:szCs w:val="28"/>
              </w:rPr>
            </w:pPr>
            <w:r w:rsidRPr="001943F1">
              <w:rPr>
                <w:rFonts w:eastAsia="標楷體"/>
                <w:sz w:val="28"/>
                <w:szCs w:val="28"/>
              </w:rPr>
              <w:t>關係人（屬營利事業、非營利之法人或非法人團體）：</w:t>
            </w:r>
          </w:p>
          <w:p w14:paraId="15491C78" w14:textId="77777777" w:rsidR="00452593" w:rsidRPr="001943F1" w:rsidRDefault="00452593" w:rsidP="00065646">
            <w:pPr>
              <w:spacing w:line="380" w:lineRule="exact"/>
              <w:rPr>
                <w:rFonts w:eastAsia="標楷體"/>
              </w:rPr>
            </w:pPr>
            <w:r w:rsidRPr="001943F1">
              <w:rPr>
                <w:rFonts w:eastAsia="標楷體"/>
                <w:sz w:val="28"/>
                <w:szCs w:val="28"/>
              </w:rPr>
              <w:t xml:space="preserve">        </w:t>
            </w:r>
            <w:r w:rsidRPr="001943F1">
              <w:rPr>
                <w:rFonts w:eastAsia="標楷體"/>
                <w:sz w:val="28"/>
                <w:szCs w:val="28"/>
              </w:rPr>
              <w:t>名稱</w:t>
            </w:r>
            <w:r w:rsidRPr="001943F1">
              <w:rPr>
                <w:rFonts w:eastAsia="標楷體"/>
                <w:sz w:val="28"/>
                <w:szCs w:val="28"/>
                <w:u w:val="single"/>
              </w:rPr>
              <w:t xml:space="preserve">          </w:t>
            </w:r>
            <w:r w:rsidRPr="001943F1">
              <w:rPr>
                <w:rFonts w:eastAsia="標楷體"/>
                <w:sz w:val="28"/>
                <w:szCs w:val="28"/>
              </w:rPr>
              <w:t>統一編號</w:t>
            </w:r>
            <w:r w:rsidRPr="001943F1">
              <w:rPr>
                <w:rFonts w:eastAsia="標楷體"/>
                <w:sz w:val="28"/>
                <w:szCs w:val="28"/>
                <w:u w:val="single"/>
              </w:rPr>
              <w:t xml:space="preserve">         </w:t>
            </w:r>
            <w:r w:rsidRPr="001943F1">
              <w:rPr>
                <w:rFonts w:eastAsia="標楷體"/>
                <w:sz w:val="28"/>
                <w:szCs w:val="28"/>
              </w:rPr>
              <w:t>代表人或管理人姓名</w:t>
            </w:r>
            <w:r w:rsidRPr="001943F1">
              <w:rPr>
                <w:rFonts w:eastAsia="標楷體"/>
                <w:sz w:val="28"/>
                <w:szCs w:val="28"/>
                <w:u w:val="single"/>
              </w:rPr>
              <w:t xml:space="preserve">          </w:t>
            </w:r>
            <w:r w:rsidRPr="001943F1">
              <w:rPr>
                <w:rFonts w:eastAsia="標楷體"/>
                <w:sz w:val="28"/>
                <w:szCs w:val="28"/>
              </w:rPr>
              <w:t xml:space="preserve">                                               </w:t>
            </w:r>
          </w:p>
        </w:tc>
      </w:tr>
      <w:tr w:rsidR="00452593" w:rsidRPr="001943F1" w14:paraId="6B53743D" w14:textId="77777777" w:rsidTr="0030535A">
        <w:trPr>
          <w:trHeight w:val="107"/>
          <w:jc w:val="center"/>
        </w:trPr>
        <w:tc>
          <w:tcPr>
            <w:tcW w:w="1276" w:type="dxa"/>
            <w:tcBorders>
              <w:top w:val="single" w:sz="12"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1ADFA992" w14:textId="77777777" w:rsidR="00452593" w:rsidRPr="001943F1" w:rsidRDefault="00452593" w:rsidP="00065646">
            <w:pPr>
              <w:spacing w:line="320" w:lineRule="exact"/>
              <w:jc w:val="center"/>
              <w:rPr>
                <w:rFonts w:eastAsia="標楷體"/>
                <w:b/>
                <w:sz w:val="20"/>
              </w:rPr>
            </w:pPr>
          </w:p>
        </w:tc>
        <w:tc>
          <w:tcPr>
            <w:tcW w:w="9497" w:type="dxa"/>
            <w:gridSpan w:val="4"/>
            <w:tcBorders>
              <w:top w:val="single" w:sz="12"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117908CE" w14:textId="77777777" w:rsidR="00452593" w:rsidRPr="001943F1" w:rsidRDefault="00452593" w:rsidP="00065646">
            <w:pPr>
              <w:spacing w:line="320" w:lineRule="exact"/>
              <w:jc w:val="center"/>
              <w:rPr>
                <w:rFonts w:eastAsia="標楷體"/>
                <w:b/>
                <w:szCs w:val="24"/>
              </w:rPr>
            </w:pPr>
            <w:r w:rsidRPr="001943F1">
              <w:rPr>
                <w:rFonts w:eastAsia="標楷體"/>
                <w:b/>
                <w:szCs w:val="24"/>
              </w:rPr>
              <w:t>關係人與公職人員間係第</w:t>
            </w:r>
            <w:r w:rsidRPr="001943F1">
              <w:rPr>
                <w:rFonts w:eastAsia="標楷體"/>
                <w:b/>
                <w:szCs w:val="24"/>
              </w:rPr>
              <w:t>3</w:t>
            </w:r>
            <w:r w:rsidRPr="001943F1">
              <w:rPr>
                <w:rFonts w:eastAsia="標楷體"/>
                <w:b/>
                <w:szCs w:val="24"/>
              </w:rPr>
              <w:t>條第</w:t>
            </w:r>
            <w:r w:rsidRPr="001943F1">
              <w:rPr>
                <w:rFonts w:eastAsia="標楷體"/>
                <w:b/>
                <w:szCs w:val="24"/>
              </w:rPr>
              <w:t>1</w:t>
            </w:r>
            <w:r w:rsidRPr="001943F1">
              <w:rPr>
                <w:rFonts w:eastAsia="標楷體"/>
                <w:b/>
                <w:szCs w:val="24"/>
              </w:rPr>
              <w:t>項各款之關係</w:t>
            </w:r>
          </w:p>
        </w:tc>
      </w:tr>
      <w:tr w:rsidR="00452593" w:rsidRPr="001943F1" w14:paraId="2B2A9EB0" w14:textId="77777777" w:rsidTr="0030535A">
        <w:trPr>
          <w:trHeight w:val="65"/>
          <w:jc w:val="center"/>
        </w:trPr>
        <w:tc>
          <w:tcPr>
            <w:tcW w:w="1276"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vAlign w:val="center"/>
          </w:tcPr>
          <w:p w14:paraId="7B9F4B35" w14:textId="77777777" w:rsidR="00452593" w:rsidRPr="001943F1" w:rsidRDefault="00452593" w:rsidP="00065646">
            <w:pPr>
              <w:spacing w:line="320" w:lineRule="exact"/>
              <w:jc w:val="both"/>
              <w:rPr>
                <w:rFonts w:eastAsia="標楷體"/>
                <w:szCs w:val="24"/>
              </w:rPr>
            </w:pPr>
            <w:r w:rsidRPr="001943F1">
              <w:rPr>
                <w:rFonts w:eastAsia="標楷體"/>
                <w:szCs w:val="24"/>
              </w:rPr>
              <w:t>□</w:t>
            </w:r>
            <w:r w:rsidRPr="001943F1">
              <w:rPr>
                <w:rFonts w:eastAsia="標楷體"/>
                <w:szCs w:val="24"/>
              </w:rPr>
              <w:t>第</w:t>
            </w:r>
            <w:r w:rsidRPr="001943F1">
              <w:rPr>
                <w:rFonts w:eastAsia="標楷體"/>
                <w:szCs w:val="24"/>
              </w:rPr>
              <w:t>1</w:t>
            </w:r>
            <w:r w:rsidRPr="001943F1">
              <w:rPr>
                <w:rFonts w:eastAsia="標楷體"/>
                <w:szCs w:val="24"/>
              </w:rPr>
              <w:t>款</w:t>
            </w:r>
          </w:p>
        </w:tc>
        <w:tc>
          <w:tcPr>
            <w:tcW w:w="9497" w:type="dxa"/>
            <w:gridSpan w:val="4"/>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vAlign w:val="center"/>
          </w:tcPr>
          <w:p w14:paraId="2915249F" w14:textId="77777777" w:rsidR="00452593" w:rsidRPr="001943F1" w:rsidRDefault="00452593" w:rsidP="00065646">
            <w:pPr>
              <w:spacing w:line="320" w:lineRule="exact"/>
              <w:jc w:val="both"/>
              <w:rPr>
                <w:rFonts w:eastAsia="標楷體"/>
              </w:rPr>
            </w:pPr>
            <w:r w:rsidRPr="001943F1">
              <w:rPr>
                <w:rFonts w:eastAsia="標楷體" w:cs="細明體"/>
                <w:szCs w:val="24"/>
              </w:rPr>
              <w:t>公職人員之配偶或共同生活之家屬</w:t>
            </w:r>
          </w:p>
        </w:tc>
      </w:tr>
      <w:tr w:rsidR="00452593" w:rsidRPr="001943F1" w14:paraId="71994979" w14:textId="77777777" w:rsidTr="0030535A">
        <w:trPr>
          <w:trHeight w:val="65"/>
          <w:jc w:val="center"/>
        </w:trPr>
        <w:tc>
          <w:tcPr>
            <w:tcW w:w="1276"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vAlign w:val="center"/>
          </w:tcPr>
          <w:p w14:paraId="1D167EE3" w14:textId="77777777" w:rsidR="00452593" w:rsidRPr="001943F1" w:rsidRDefault="00452593" w:rsidP="00065646">
            <w:pPr>
              <w:spacing w:line="320" w:lineRule="exact"/>
              <w:jc w:val="both"/>
              <w:rPr>
                <w:rFonts w:eastAsia="標楷體"/>
                <w:szCs w:val="24"/>
              </w:rPr>
            </w:pPr>
            <w:r w:rsidRPr="001943F1">
              <w:rPr>
                <w:rFonts w:eastAsia="標楷體"/>
                <w:szCs w:val="24"/>
              </w:rPr>
              <w:t>□</w:t>
            </w:r>
            <w:r w:rsidRPr="001943F1">
              <w:rPr>
                <w:rFonts w:eastAsia="標楷體"/>
                <w:szCs w:val="24"/>
              </w:rPr>
              <w:t>第</w:t>
            </w:r>
            <w:r w:rsidRPr="001943F1">
              <w:rPr>
                <w:rFonts w:eastAsia="標楷體"/>
                <w:szCs w:val="24"/>
              </w:rPr>
              <w:t>2</w:t>
            </w:r>
            <w:r w:rsidRPr="001943F1">
              <w:rPr>
                <w:rFonts w:eastAsia="標楷體"/>
                <w:szCs w:val="24"/>
              </w:rPr>
              <w:t>款</w:t>
            </w:r>
          </w:p>
        </w:tc>
        <w:tc>
          <w:tcPr>
            <w:tcW w:w="45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030E7FBE" w14:textId="77777777" w:rsidR="00452593" w:rsidRPr="001943F1" w:rsidRDefault="00452593" w:rsidP="00065646">
            <w:pPr>
              <w:spacing w:line="320" w:lineRule="exact"/>
              <w:jc w:val="both"/>
              <w:rPr>
                <w:rFonts w:eastAsia="標楷體"/>
              </w:rPr>
            </w:pPr>
            <w:r w:rsidRPr="001943F1">
              <w:rPr>
                <w:rFonts w:eastAsia="標楷體" w:cs="細明體"/>
                <w:szCs w:val="24"/>
              </w:rPr>
              <w:t>公職人員之二親等以內親屬</w:t>
            </w:r>
          </w:p>
        </w:tc>
        <w:tc>
          <w:tcPr>
            <w:tcW w:w="4959" w:type="dxa"/>
            <w:gridSpan w:val="2"/>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vAlign w:val="center"/>
          </w:tcPr>
          <w:p w14:paraId="5E47551E" w14:textId="77777777" w:rsidR="00452593" w:rsidRPr="001943F1" w:rsidRDefault="00452593" w:rsidP="00065646">
            <w:pPr>
              <w:spacing w:line="320" w:lineRule="exact"/>
              <w:jc w:val="both"/>
              <w:rPr>
                <w:rFonts w:eastAsia="標楷體"/>
              </w:rPr>
            </w:pPr>
            <w:r w:rsidRPr="001943F1">
              <w:rPr>
                <w:rFonts w:eastAsia="標楷體" w:cs="細明體"/>
                <w:szCs w:val="24"/>
              </w:rPr>
              <w:t>稱謂：</w:t>
            </w:r>
          </w:p>
        </w:tc>
      </w:tr>
      <w:tr w:rsidR="00452593" w:rsidRPr="001943F1" w14:paraId="2582C0A1" w14:textId="77777777" w:rsidTr="0030535A">
        <w:trPr>
          <w:trHeight w:val="65"/>
          <w:jc w:val="center"/>
        </w:trPr>
        <w:tc>
          <w:tcPr>
            <w:tcW w:w="1276"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20A4952E" w14:textId="77777777" w:rsidR="00452593" w:rsidRPr="001943F1" w:rsidRDefault="00452593" w:rsidP="00065646">
            <w:pPr>
              <w:spacing w:line="320" w:lineRule="exact"/>
              <w:rPr>
                <w:rFonts w:eastAsia="標楷體"/>
                <w:szCs w:val="24"/>
              </w:rPr>
            </w:pPr>
            <w:r w:rsidRPr="001943F1">
              <w:rPr>
                <w:rFonts w:eastAsia="標楷體"/>
                <w:szCs w:val="24"/>
              </w:rPr>
              <w:t>□</w:t>
            </w:r>
            <w:r w:rsidRPr="001943F1">
              <w:rPr>
                <w:rFonts w:eastAsia="標楷體"/>
                <w:szCs w:val="24"/>
              </w:rPr>
              <w:t>第</w:t>
            </w:r>
            <w:r w:rsidRPr="001943F1">
              <w:rPr>
                <w:rFonts w:eastAsia="標楷體"/>
                <w:szCs w:val="24"/>
              </w:rPr>
              <w:t>3</w:t>
            </w:r>
            <w:r w:rsidRPr="001943F1">
              <w:rPr>
                <w:rFonts w:eastAsia="標楷體"/>
                <w:szCs w:val="24"/>
              </w:rPr>
              <w:t>款</w:t>
            </w:r>
          </w:p>
        </w:tc>
        <w:tc>
          <w:tcPr>
            <w:tcW w:w="4538" w:type="dxa"/>
            <w:gridSpan w:val="2"/>
            <w:tcBorders>
              <w:top w:val="single" w:sz="6" w:space="0" w:color="000000"/>
              <w:left w:val="single" w:sz="6" w:space="0" w:color="000000"/>
              <w:bottom w:val="single" w:sz="6" w:space="0" w:color="000000"/>
              <w:right w:val="single" w:sz="2" w:space="0" w:color="000000"/>
            </w:tcBorders>
            <w:tcMar>
              <w:top w:w="0" w:type="dxa"/>
              <w:left w:w="108" w:type="dxa"/>
              <w:bottom w:w="0" w:type="dxa"/>
              <w:right w:w="108" w:type="dxa"/>
            </w:tcMar>
          </w:tcPr>
          <w:p w14:paraId="64FBC0AD" w14:textId="77777777" w:rsidR="00452593" w:rsidRPr="001943F1" w:rsidRDefault="00452593" w:rsidP="00065646">
            <w:pPr>
              <w:spacing w:line="320" w:lineRule="exact"/>
              <w:rPr>
                <w:rFonts w:eastAsia="標楷體"/>
              </w:rPr>
            </w:pPr>
            <w:r w:rsidRPr="001943F1">
              <w:rPr>
                <w:rFonts w:eastAsia="標楷體" w:cs="細明體"/>
                <w:szCs w:val="24"/>
              </w:rPr>
              <w:t>公職人員或其配偶信託財產之受託人</w:t>
            </w:r>
          </w:p>
        </w:tc>
        <w:tc>
          <w:tcPr>
            <w:tcW w:w="4959" w:type="dxa"/>
            <w:gridSpan w:val="2"/>
            <w:tcBorders>
              <w:top w:val="single" w:sz="6" w:space="0" w:color="000000"/>
              <w:left w:val="single" w:sz="2" w:space="0" w:color="000000"/>
              <w:bottom w:val="single" w:sz="6" w:space="0" w:color="000000"/>
              <w:right w:val="single" w:sz="12" w:space="0" w:color="000000"/>
            </w:tcBorders>
            <w:tcMar>
              <w:top w:w="0" w:type="dxa"/>
              <w:left w:w="108" w:type="dxa"/>
              <w:bottom w:w="0" w:type="dxa"/>
              <w:right w:w="108" w:type="dxa"/>
            </w:tcMar>
          </w:tcPr>
          <w:p w14:paraId="291BAB2E" w14:textId="77777777" w:rsidR="00452593" w:rsidRPr="001943F1" w:rsidRDefault="00452593" w:rsidP="00065646">
            <w:pPr>
              <w:spacing w:line="320" w:lineRule="exact"/>
              <w:rPr>
                <w:rFonts w:eastAsia="標楷體"/>
                <w:szCs w:val="24"/>
              </w:rPr>
            </w:pPr>
            <w:r w:rsidRPr="001943F1">
              <w:rPr>
                <w:rFonts w:eastAsia="標楷體"/>
                <w:szCs w:val="24"/>
              </w:rPr>
              <w:t>受託人名稱：</w:t>
            </w:r>
            <w:r w:rsidRPr="001943F1">
              <w:rPr>
                <w:rFonts w:eastAsia="標楷體"/>
                <w:szCs w:val="24"/>
              </w:rPr>
              <w:t xml:space="preserve">         </w:t>
            </w:r>
          </w:p>
        </w:tc>
      </w:tr>
      <w:tr w:rsidR="00452593" w:rsidRPr="001943F1" w14:paraId="30EF8578" w14:textId="77777777" w:rsidTr="00065646">
        <w:trPr>
          <w:jc w:val="center"/>
        </w:trPr>
        <w:tc>
          <w:tcPr>
            <w:tcW w:w="1276"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2424ADD1" w14:textId="77777777" w:rsidR="00452593" w:rsidRPr="001943F1" w:rsidRDefault="00452593" w:rsidP="00065646">
            <w:pPr>
              <w:spacing w:line="320" w:lineRule="exact"/>
              <w:rPr>
                <w:rFonts w:eastAsia="標楷體"/>
                <w:szCs w:val="24"/>
              </w:rPr>
            </w:pPr>
            <w:r w:rsidRPr="001943F1">
              <w:rPr>
                <w:rFonts w:eastAsia="標楷體"/>
                <w:szCs w:val="24"/>
              </w:rPr>
              <w:t>□</w:t>
            </w:r>
            <w:r w:rsidRPr="001943F1">
              <w:rPr>
                <w:rFonts w:eastAsia="標楷體"/>
                <w:szCs w:val="24"/>
              </w:rPr>
              <w:t>第</w:t>
            </w:r>
            <w:r w:rsidRPr="001943F1">
              <w:rPr>
                <w:rFonts w:eastAsia="標楷體"/>
                <w:szCs w:val="24"/>
              </w:rPr>
              <w:t>4</w:t>
            </w:r>
            <w:r w:rsidRPr="001943F1">
              <w:rPr>
                <w:rFonts w:eastAsia="標楷體"/>
                <w:szCs w:val="24"/>
              </w:rPr>
              <w:t>款</w:t>
            </w:r>
          </w:p>
          <w:p w14:paraId="2E2CEFC9" w14:textId="77777777" w:rsidR="00452593" w:rsidRPr="001943F1" w:rsidRDefault="00452593" w:rsidP="00065646">
            <w:pPr>
              <w:spacing w:line="320" w:lineRule="exact"/>
              <w:rPr>
                <w:rFonts w:eastAsia="標楷體"/>
                <w:sz w:val="20"/>
              </w:rPr>
            </w:pPr>
            <w:r w:rsidRPr="001943F1">
              <w:rPr>
                <w:rFonts w:eastAsia="標楷體"/>
                <w:sz w:val="20"/>
              </w:rPr>
              <w:t>（請填寫</w:t>
            </w:r>
            <w:proofErr w:type="spellStart"/>
            <w:r w:rsidRPr="001943F1">
              <w:rPr>
                <w:rFonts w:eastAsia="標楷體"/>
                <w:sz w:val="20"/>
              </w:rPr>
              <w:t>abc</w:t>
            </w:r>
            <w:proofErr w:type="spellEnd"/>
            <w:r w:rsidRPr="001943F1">
              <w:rPr>
                <w:rFonts w:eastAsia="標楷體"/>
                <w:sz w:val="20"/>
              </w:rPr>
              <w:t>欄位）</w:t>
            </w:r>
          </w:p>
        </w:tc>
        <w:tc>
          <w:tcPr>
            <w:tcW w:w="31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CF7C917" w14:textId="77777777" w:rsidR="00452593" w:rsidRPr="001943F1" w:rsidRDefault="00452593" w:rsidP="00065646">
            <w:pPr>
              <w:spacing w:line="320" w:lineRule="exact"/>
              <w:rPr>
                <w:rFonts w:eastAsia="標楷體"/>
                <w:sz w:val="22"/>
              </w:rPr>
            </w:pPr>
            <w:r w:rsidRPr="001943F1">
              <w:rPr>
                <w:rFonts w:eastAsia="標楷體"/>
                <w:sz w:val="22"/>
              </w:rPr>
              <w:t>a.</w:t>
            </w:r>
            <w:r w:rsidRPr="001943F1">
              <w:rPr>
                <w:rFonts w:eastAsia="標楷體"/>
                <w:sz w:val="22"/>
              </w:rPr>
              <w:t>請勾選關係人係屬下列何者：</w:t>
            </w:r>
          </w:p>
          <w:p w14:paraId="18EA2D62" w14:textId="77777777" w:rsidR="00452593" w:rsidRPr="001943F1" w:rsidRDefault="00452593" w:rsidP="00065646">
            <w:pPr>
              <w:spacing w:line="320" w:lineRule="exact"/>
              <w:rPr>
                <w:rFonts w:eastAsia="標楷體"/>
                <w:szCs w:val="24"/>
              </w:rPr>
            </w:pPr>
            <w:r w:rsidRPr="001943F1">
              <w:rPr>
                <w:rFonts w:eastAsia="標楷體"/>
                <w:szCs w:val="24"/>
              </w:rPr>
              <w:t>□</w:t>
            </w:r>
            <w:r w:rsidRPr="001943F1">
              <w:rPr>
                <w:rFonts w:eastAsia="標楷體"/>
                <w:szCs w:val="24"/>
              </w:rPr>
              <w:t>營利事業</w:t>
            </w:r>
          </w:p>
          <w:p w14:paraId="6ADBBAA7" w14:textId="77777777" w:rsidR="00452593" w:rsidRPr="001943F1" w:rsidRDefault="00452593" w:rsidP="00065646">
            <w:pPr>
              <w:spacing w:line="320" w:lineRule="exact"/>
              <w:rPr>
                <w:rFonts w:eastAsia="標楷體"/>
                <w:szCs w:val="24"/>
              </w:rPr>
            </w:pPr>
            <w:r w:rsidRPr="001943F1">
              <w:rPr>
                <w:rFonts w:eastAsia="標楷體"/>
                <w:szCs w:val="24"/>
              </w:rPr>
              <w:t>□</w:t>
            </w:r>
            <w:r w:rsidRPr="001943F1">
              <w:rPr>
                <w:rFonts w:eastAsia="標楷體"/>
                <w:szCs w:val="24"/>
              </w:rPr>
              <w:t>非營利法人</w:t>
            </w:r>
          </w:p>
          <w:p w14:paraId="0A947F66" w14:textId="77777777" w:rsidR="00452593" w:rsidRPr="001943F1" w:rsidRDefault="00452593" w:rsidP="00065646">
            <w:pPr>
              <w:spacing w:line="320" w:lineRule="exact"/>
              <w:ind w:left="458" w:hanging="458"/>
              <w:rPr>
                <w:rFonts w:eastAsia="標楷體"/>
                <w:szCs w:val="24"/>
              </w:rPr>
            </w:pPr>
            <w:r w:rsidRPr="001943F1">
              <w:rPr>
                <w:rFonts w:eastAsia="標楷體"/>
                <w:szCs w:val="24"/>
              </w:rPr>
              <w:t>□</w:t>
            </w:r>
            <w:r w:rsidRPr="001943F1">
              <w:rPr>
                <w:rFonts w:eastAsia="標楷體"/>
                <w:szCs w:val="24"/>
              </w:rPr>
              <w:t>非法人團體</w:t>
            </w:r>
          </w:p>
        </w:tc>
        <w:tc>
          <w:tcPr>
            <w:tcW w:w="3826"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DE820BA" w14:textId="77777777" w:rsidR="00452593" w:rsidRPr="001943F1" w:rsidRDefault="00452593" w:rsidP="00065646">
            <w:pPr>
              <w:spacing w:line="320" w:lineRule="exact"/>
              <w:jc w:val="both"/>
              <w:rPr>
                <w:rFonts w:eastAsia="標楷體"/>
                <w:sz w:val="20"/>
              </w:rPr>
            </w:pPr>
            <w:r w:rsidRPr="001943F1">
              <w:rPr>
                <w:rFonts w:eastAsia="標楷體"/>
                <w:sz w:val="20"/>
              </w:rPr>
              <w:t>b.</w:t>
            </w:r>
            <w:r w:rsidRPr="001943F1">
              <w:rPr>
                <w:rFonts w:eastAsia="標楷體"/>
                <w:sz w:val="20"/>
              </w:rPr>
              <w:t>請勾選係以下何者擔任職務：</w:t>
            </w:r>
          </w:p>
          <w:p w14:paraId="4D3C7402" w14:textId="77777777" w:rsidR="00452593" w:rsidRPr="001943F1" w:rsidRDefault="00452593" w:rsidP="00065646">
            <w:pPr>
              <w:spacing w:line="320" w:lineRule="exact"/>
              <w:rPr>
                <w:rFonts w:eastAsia="標楷體"/>
                <w:szCs w:val="24"/>
              </w:rPr>
            </w:pPr>
            <w:r w:rsidRPr="001943F1">
              <w:rPr>
                <w:rFonts w:eastAsia="標楷體"/>
                <w:szCs w:val="24"/>
              </w:rPr>
              <w:t>□</w:t>
            </w:r>
            <w:r w:rsidRPr="001943F1">
              <w:rPr>
                <w:rFonts w:eastAsia="標楷體"/>
                <w:szCs w:val="24"/>
              </w:rPr>
              <w:t>公職人員本人</w:t>
            </w:r>
          </w:p>
          <w:p w14:paraId="233B550F" w14:textId="77777777" w:rsidR="00452593" w:rsidRPr="001943F1" w:rsidRDefault="00452593" w:rsidP="00065646">
            <w:pPr>
              <w:spacing w:line="320" w:lineRule="exact"/>
              <w:ind w:left="317" w:hanging="317"/>
              <w:rPr>
                <w:rFonts w:eastAsia="標楷體"/>
              </w:rPr>
            </w:pPr>
            <w:r w:rsidRPr="001943F1">
              <w:rPr>
                <w:rFonts w:eastAsia="標楷體"/>
                <w:szCs w:val="24"/>
              </w:rPr>
              <w:t>□</w:t>
            </w:r>
            <w:r w:rsidRPr="001943F1">
              <w:rPr>
                <w:rFonts w:eastAsia="標楷體"/>
                <w:szCs w:val="24"/>
              </w:rPr>
              <w:t>公職人員之</w:t>
            </w:r>
            <w:r w:rsidRPr="001943F1">
              <w:rPr>
                <w:rFonts w:eastAsia="標楷體" w:cs="細明體"/>
                <w:szCs w:val="24"/>
              </w:rPr>
              <w:t>配偶或共同生活之家屬。姓名：</w:t>
            </w:r>
            <w:r w:rsidRPr="001943F1">
              <w:rPr>
                <w:rFonts w:eastAsia="標楷體" w:cs="細明體"/>
                <w:szCs w:val="24"/>
                <w:u w:val="single"/>
              </w:rPr>
              <w:t xml:space="preserve">          </w:t>
            </w:r>
          </w:p>
          <w:p w14:paraId="363ADC3E" w14:textId="77777777" w:rsidR="00452593" w:rsidRPr="001943F1" w:rsidRDefault="00452593" w:rsidP="00065646">
            <w:pPr>
              <w:spacing w:line="320" w:lineRule="exact"/>
              <w:rPr>
                <w:rFonts w:eastAsia="標楷體" w:cs="細明體"/>
                <w:szCs w:val="24"/>
              </w:rPr>
            </w:pPr>
            <w:r w:rsidRPr="001943F1">
              <w:rPr>
                <w:rFonts w:eastAsia="標楷體" w:cs="細明體"/>
                <w:szCs w:val="24"/>
              </w:rPr>
              <w:t>□</w:t>
            </w:r>
            <w:r w:rsidRPr="001943F1">
              <w:rPr>
                <w:rFonts w:eastAsia="標楷體" w:cs="細明體"/>
                <w:szCs w:val="24"/>
              </w:rPr>
              <w:t>公職人員二親等以內親屬。</w:t>
            </w:r>
          </w:p>
          <w:p w14:paraId="0B200E6B" w14:textId="77777777" w:rsidR="00452593" w:rsidRPr="001943F1" w:rsidRDefault="00452593" w:rsidP="00065646">
            <w:pPr>
              <w:spacing w:line="240" w:lineRule="exact"/>
              <w:ind w:left="319" w:hanging="319"/>
              <w:rPr>
                <w:rFonts w:eastAsia="標楷體"/>
              </w:rPr>
            </w:pPr>
            <w:r w:rsidRPr="001943F1">
              <w:rPr>
                <w:rFonts w:eastAsia="標楷體" w:cs="細明體"/>
                <w:szCs w:val="24"/>
              </w:rPr>
              <w:t xml:space="preserve">  </w:t>
            </w:r>
            <w:r w:rsidRPr="001943F1">
              <w:rPr>
                <w:rFonts w:eastAsia="標楷體" w:cs="細明體"/>
                <w:szCs w:val="24"/>
              </w:rPr>
              <w:t>親屬稱謂：</w:t>
            </w:r>
            <w:r w:rsidRPr="001943F1">
              <w:rPr>
                <w:rFonts w:eastAsia="標楷體" w:cs="細明體"/>
                <w:szCs w:val="24"/>
                <w:u w:val="single"/>
              </w:rPr>
              <w:t xml:space="preserve">        </w:t>
            </w:r>
            <w:r w:rsidRPr="001943F1">
              <w:rPr>
                <w:rFonts w:eastAsia="標楷體" w:cs="細明體"/>
                <w:sz w:val="20"/>
              </w:rPr>
              <w:t>(</w:t>
            </w:r>
            <w:r w:rsidRPr="001943F1">
              <w:rPr>
                <w:rFonts w:eastAsia="標楷體" w:cs="細明體"/>
                <w:sz w:val="20"/>
              </w:rPr>
              <w:t>填寫親屬稱謂例如：兒媳、女婿、兄嫂、弟媳、連襟、妯娌</w:t>
            </w:r>
            <w:r w:rsidRPr="001943F1">
              <w:rPr>
                <w:rFonts w:eastAsia="標楷體" w:cs="細明體"/>
                <w:sz w:val="20"/>
              </w:rPr>
              <w:t>)</w:t>
            </w:r>
          </w:p>
          <w:p w14:paraId="67D5D4D1" w14:textId="77777777" w:rsidR="00452593" w:rsidRPr="001943F1" w:rsidRDefault="00452593" w:rsidP="00065646">
            <w:pPr>
              <w:spacing w:line="320" w:lineRule="exact"/>
              <w:rPr>
                <w:rFonts w:eastAsia="標楷體"/>
              </w:rPr>
            </w:pPr>
            <w:r w:rsidRPr="001943F1">
              <w:rPr>
                <w:rFonts w:eastAsia="標楷體" w:cs="細明體"/>
                <w:szCs w:val="24"/>
              </w:rPr>
              <w:t xml:space="preserve">  </w:t>
            </w:r>
            <w:r w:rsidRPr="001943F1">
              <w:rPr>
                <w:rFonts w:eastAsia="標楷體" w:cs="細明體"/>
                <w:szCs w:val="24"/>
              </w:rPr>
              <w:t>姓名：</w:t>
            </w:r>
            <w:r w:rsidRPr="001943F1">
              <w:rPr>
                <w:rFonts w:eastAsia="標楷體" w:cs="細明體"/>
                <w:szCs w:val="24"/>
                <w:u w:val="single"/>
              </w:rPr>
              <w:t xml:space="preserve">          </w:t>
            </w:r>
          </w:p>
        </w:tc>
        <w:tc>
          <w:tcPr>
            <w:tcW w:w="2555" w:type="dxa"/>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11524DBD" w14:textId="77777777" w:rsidR="00452593" w:rsidRPr="001943F1" w:rsidRDefault="00452593" w:rsidP="00065646">
            <w:pPr>
              <w:spacing w:line="320" w:lineRule="exact"/>
              <w:rPr>
                <w:rFonts w:eastAsia="標楷體"/>
                <w:sz w:val="20"/>
              </w:rPr>
            </w:pPr>
            <w:r w:rsidRPr="001943F1">
              <w:rPr>
                <w:rFonts w:eastAsia="標楷體"/>
                <w:sz w:val="20"/>
              </w:rPr>
              <w:t>c.</w:t>
            </w:r>
            <w:r w:rsidRPr="001943F1">
              <w:rPr>
                <w:rFonts w:eastAsia="標楷體"/>
                <w:sz w:val="20"/>
              </w:rPr>
              <w:t>請勾選擔任職務名稱：</w:t>
            </w:r>
          </w:p>
          <w:p w14:paraId="1D7D1026" w14:textId="77777777" w:rsidR="00452593" w:rsidRPr="001943F1" w:rsidRDefault="00452593" w:rsidP="00065646">
            <w:pPr>
              <w:spacing w:line="320" w:lineRule="exact"/>
              <w:rPr>
                <w:rFonts w:eastAsia="標楷體"/>
                <w:szCs w:val="24"/>
              </w:rPr>
            </w:pPr>
            <w:r w:rsidRPr="001943F1">
              <w:rPr>
                <w:rFonts w:eastAsia="標楷體"/>
                <w:szCs w:val="24"/>
              </w:rPr>
              <w:t>□</w:t>
            </w:r>
            <w:r w:rsidRPr="001943F1">
              <w:rPr>
                <w:rFonts w:eastAsia="標楷體"/>
                <w:szCs w:val="24"/>
              </w:rPr>
              <w:t>負責人</w:t>
            </w:r>
          </w:p>
          <w:p w14:paraId="61E13607" w14:textId="77777777" w:rsidR="00452593" w:rsidRPr="001943F1" w:rsidRDefault="00452593" w:rsidP="00065646">
            <w:pPr>
              <w:spacing w:line="320" w:lineRule="exact"/>
              <w:rPr>
                <w:rFonts w:eastAsia="標楷體"/>
                <w:szCs w:val="24"/>
              </w:rPr>
            </w:pPr>
            <w:r w:rsidRPr="001943F1">
              <w:rPr>
                <w:rFonts w:eastAsia="標楷體"/>
                <w:szCs w:val="24"/>
              </w:rPr>
              <w:t>□</w:t>
            </w:r>
            <w:r w:rsidRPr="001943F1">
              <w:rPr>
                <w:rFonts w:eastAsia="標楷體"/>
                <w:szCs w:val="24"/>
              </w:rPr>
              <w:t>董事</w:t>
            </w:r>
          </w:p>
          <w:p w14:paraId="17E29B8A" w14:textId="77777777" w:rsidR="00452593" w:rsidRPr="001943F1" w:rsidRDefault="00452593" w:rsidP="00065646">
            <w:pPr>
              <w:spacing w:line="320" w:lineRule="exact"/>
              <w:rPr>
                <w:rFonts w:eastAsia="標楷體"/>
                <w:szCs w:val="24"/>
              </w:rPr>
            </w:pPr>
            <w:r w:rsidRPr="001943F1">
              <w:rPr>
                <w:rFonts w:eastAsia="標楷體"/>
                <w:szCs w:val="24"/>
              </w:rPr>
              <w:t>□</w:t>
            </w:r>
            <w:r w:rsidRPr="001943F1">
              <w:rPr>
                <w:rFonts w:eastAsia="標楷體"/>
                <w:szCs w:val="24"/>
              </w:rPr>
              <w:t>獨立董事</w:t>
            </w:r>
          </w:p>
          <w:p w14:paraId="6B75AD4F" w14:textId="77777777" w:rsidR="00452593" w:rsidRPr="001943F1" w:rsidRDefault="00452593" w:rsidP="00065646">
            <w:pPr>
              <w:spacing w:line="320" w:lineRule="exact"/>
              <w:rPr>
                <w:rFonts w:eastAsia="標楷體"/>
                <w:szCs w:val="24"/>
              </w:rPr>
            </w:pPr>
            <w:r w:rsidRPr="001943F1">
              <w:rPr>
                <w:rFonts w:eastAsia="標楷體"/>
                <w:szCs w:val="24"/>
              </w:rPr>
              <w:t>□</w:t>
            </w:r>
            <w:r w:rsidRPr="001943F1">
              <w:rPr>
                <w:rFonts w:eastAsia="標楷體"/>
                <w:szCs w:val="24"/>
              </w:rPr>
              <w:t>監察人</w:t>
            </w:r>
          </w:p>
          <w:p w14:paraId="1C86A809" w14:textId="77777777" w:rsidR="00452593" w:rsidRPr="001943F1" w:rsidRDefault="00452593" w:rsidP="00065646">
            <w:pPr>
              <w:spacing w:line="320" w:lineRule="exact"/>
              <w:rPr>
                <w:rFonts w:eastAsia="標楷體"/>
                <w:szCs w:val="24"/>
              </w:rPr>
            </w:pPr>
            <w:r w:rsidRPr="001943F1">
              <w:rPr>
                <w:rFonts w:eastAsia="標楷體"/>
                <w:szCs w:val="24"/>
              </w:rPr>
              <w:t>□</w:t>
            </w:r>
            <w:r w:rsidRPr="001943F1">
              <w:rPr>
                <w:rFonts w:eastAsia="標楷體"/>
                <w:szCs w:val="24"/>
              </w:rPr>
              <w:t>經理人</w:t>
            </w:r>
          </w:p>
          <w:p w14:paraId="74E93051" w14:textId="77777777" w:rsidR="00452593" w:rsidRPr="001943F1" w:rsidRDefault="00452593" w:rsidP="00065646">
            <w:pPr>
              <w:spacing w:line="320" w:lineRule="exact"/>
              <w:rPr>
                <w:rFonts w:eastAsia="標楷體"/>
              </w:rPr>
            </w:pPr>
            <w:r w:rsidRPr="001943F1">
              <w:rPr>
                <w:rFonts w:eastAsia="標楷體"/>
                <w:szCs w:val="24"/>
              </w:rPr>
              <w:t>□</w:t>
            </w:r>
            <w:r w:rsidRPr="001943F1">
              <w:rPr>
                <w:rFonts w:eastAsia="標楷體"/>
                <w:szCs w:val="24"/>
              </w:rPr>
              <w:t>相類似職務：</w:t>
            </w:r>
            <w:r w:rsidRPr="001943F1">
              <w:rPr>
                <w:rFonts w:eastAsia="標楷體"/>
                <w:szCs w:val="24"/>
                <w:u w:val="single"/>
              </w:rPr>
              <w:t xml:space="preserve">    </w:t>
            </w:r>
          </w:p>
        </w:tc>
      </w:tr>
      <w:tr w:rsidR="00452593" w:rsidRPr="001943F1" w14:paraId="76D0FB8C" w14:textId="77777777" w:rsidTr="00065646">
        <w:trPr>
          <w:trHeight w:val="394"/>
          <w:jc w:val="center"/>
        </w:trPr>
        <w:tc>
          <w:tcPr>
            <w:tcW w:w="1276" w:type="dxa"/>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vAlign w:val="center"/>
          </w:tcPr>
          <w:p w14:paraId="6FE011C0" w14:textId="77777777" w:rsidR="00452593" w:rsidRPr="001943F1" w:rsidRDefault="00452593" w:rsidP="00065646">
            <w:pPr>
              <w:spacing w:line="320" w:lineRule="exact"/>
              <w:jc w:val="both"/>
              <w:rPr>
                <w:rFonts w:eastAsia="標楷體"/>
                <w:szCs w:val="24"/>
              </w:rPr>
            </w:pPr>
            <w:r w:rsidRPr="001943F1">
              <w:rPr>
                <w:rFonts w:eastAsia="標楷體"/>
                <w:szCs w:val="24"/>
              </w:rPr>
              <w:t>□</w:t>
            </w:r>
            <w:r w:rsidRPr="001943F1">
              <w:rPr>
                <w:rFonts w:eastAsia="標楷體"/>
                <w:szCs w:val="24"/>
              </w:rPr>
              <w:t>第</w:t>
            </w:r>
            <w:r w:rsidRPr="001943F1">
              <w:rPr>
                <w:rFonts w:eastAsia="標楷體"/>
                <w:szCs w:val="24"/>
              </w:rPr>
              <w:t>5</w:t>
            </w:r>
            <w:r w:rsidRPr="001943F1">
              <w:rPr>
                <w:rFonts w:eastAsia="標楷體"/>
                <w:szCs w:val="24"/>
              </w:rPr>
              <w:t>款</w:t>
            </w:r>
          </w:p>
        </w:tc>
        <w:tc>
          <w:tcPr>
            <w:tcW w:w="31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0215E5B2" w14:textId="77777777" w:rsidR="00452593" w:rsidRPr="001943F1" w:rsidRDefault="00452593" w:rsidP="00065646">
            <w:pPr>
              <w:spacing w:line="320" w:lineRule="exact"/>
              <w:jc w:val="both"/>
              <w:rPr>
                <w:rFonts w:eastAsia="標楷體"/>
              </w:rPr>
            </w:pPr>
            <w:r w:rsidRPr="001943F1">
              <w:rPr>
                <w:rFonts w:eastAsia="標楷體" w:cs="細明體"/>
                <w:color w:val="000000"/>
                <w:szCs w:val="24"/>
              </w:rPr>
              <w:t>經公職人員進用之機要人員</w:t>
            </w:r>
          </w:p>
        </w:tc>
        <w:tc>
          <w:tcPr>
            <w:tcW w:w="6381" w:type="dxa"/>
            <w:gridSpan w:val="3"/>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vAlign w:val="center"/>
          </w:tcPr>
          <w:p w14:paraId="1D19835B" w14:textId="77777777" w:rsidR="00452593" w:rsidRPr="001943F1" w:rsidRDefault="00452593" w:rsidP="00065646">
            <w:pPr>
              <w:spacing w:line="320" w:lineRule="exact"/>
              <w:jc w:val="both"/>
              <w:rPr>
                <w:rFonts w:eastAsia="標楷體"/>
              </w:rPr>
            </w:pPr>
            <w:r w:rsidRPr="001943F1">
              <w:rPr>
                <w:rFonts w:eastAsia="標楷體" w:cs="細明體"/>
                <w:color w:val="000000"/>
                <w:szCs w:val="24"/>
              </w:rPr>
              <w:t>機要人員之服務機關：</w:t>
            </w:r>
            <w:r w:rsidRPr="001943F1">
              <w:rPr>
                <w:rFonts w:eastAsia="標楷體" w:cs="細明體"/>
                <w:color w:val="000000"/>
                <w:szCs w:val="24"/>
                <w:u w:val="single"/>
              </w:rPr>
              <w:t xml:space="preserve">       </w:t>
            </w:r>
            <w:r w:rsidRPr="001943F1">
              <w:rPr>
                <w:rFonts w:eastAsia="標楷體" w:cs="細明體"/>
                <w:color w:val="000000"/>
                <w:szCs w:val="24"/>
              </w:rPr>
              <w:t xml:space="preserve"> </w:t>
            </w:r>
            <w:r w:rsidRPr="001943F1">
              <w:rPr>
                <w:rFonts w:eastAsia="標楷體" w:cs="細明體"/>
                <w:color w:val="000000"/>
                <w:szCs w:val="24"/>
              </w:rPr>
              <w:t>職稱：</w:t>
            </w:r>
            <w:r w:rsidRPr="001943F1">
              <w:rPr>
                <w:rFonts w:eastAsia="標楷體" w:cs="細明體"/>
                <w:color w:val="000000"/>
                <w:szCs w:val="24"/>
                <w:u w:val="single"/>
              </w:rPr>
              <w:t xml:space="preserve">        </w:t>
            </w:r>
          </w:p>
        </w:tc>
      </w:tr>
      <w:tr w:rsidR="00452593" w:rsidRPr="001943F1" w14:paraId="4A19DACC" w14:textId="77777777" w:rsidTr="00065646">
        <w:trPr>
          <w:trHeight w:val="413"/>
          <w:jc w:val="center"/>
        </w:trPr>
        <w:tc>
          <w:tcPr>
            <w:tcW w:w="1276" w:type="dxa"/>
            <w:tcBorders>
              <w:top w:val="single" w:sz="6" w:space="0" w:color="000000"/>
              <w:left w:val="single" w:sz="12" w:space="0" w:color="000000"/>
              <w:bottom w:val="single" w:sz="12" w:space="0" w:color="000000"/>
              <w:right w:val="single" w:sz="6" w:space="0" w:color="000000"/>
            </w:tcBorders>
            <w:tcMar>
              <w:top w:w="0" w:type="dxa"/>
              <w:left w:w="108" w:type="dxa"/>
              <w:bottom w:w="0" w:type="dxa"/>
              <w:right w:w="108" w:type="dxa"/>
            </w:tcMar>
            <w:vAlign w:val="center"/>
          </w:tcPr>
          <w:p w14:paraId="4A4F1143" w14:textId="77777777" w:rsidR="00452593" w:rsidRPr="001943F1" w:rsidRDefault="00452593" w:rsidP="00065646">
            <w:pPr>
              <w:spacing w:line="320" w:lineRule="exact"/>
              <w:jc w:val="both"/>
              <w:rPr>
                <w:rFonts w:eastAsia="標楷體"/>
                <w:szCs w:val="24"/>
              </w:rPr>
            </w:pPr>
            <w:r w:rsidRPr="001943F1">
              <w:rPr>
                <w:rFonts w:eastAsia="標楷體"/>
                <w:szCs w:val="24"/>
              </w:rPr>
              <w:t>□</w:t>
            </w:r>
            <w:r w:rsidRPr="001943F1">
              <w:rPr>
                <w:rFonts w:eastAsia="標楷體"/>
                <w:szCs w:val="24"/>
              </w:rPr>
              <w:t>第</w:t>
            </w:r>
            <w:r w:rsidRPr="001943F1">
              <w:rPr>
                <w:rFonts w:eastAsia="標楷體"/>
                <w:szCs w:val="24"/>
              </w:rPr>
              <w:t>6</w:t>
            </w:r>
            <w:r w:rsidRPr="001943F1">
              <w:rPr>
                <w:rFonts w:eastAsia="標楷體"/>
                <w:szCs w:val="24"/>
              </w:rPr>
              <w:t>款</w:t>
            </w:r>
          </w:p>
        </w:tc>
        <w:tc>
          <w:tcPr>
            <w:tcW w:w="3116" w:type="dxa"/>
            <w:tcBorders>
              <w:top w:val="single" w:sz="6" w:space="0" w:color="000000"/>
              <w:left w:val="single" w:sz="6" w:space="0" w:color="000000"/>
              <w:bottom w:val="single" w:sz="12" w:space="0" w:color="000000"/>
              <w:right w:val="single" w:sz="6" w:space="0" w:color="000000"/>
            </w:tcBorders>
            <w:tcMar>
              <w:top w:w="0" w:type="dxa"/>
              <w:left w:w="108" w:type="dxa"/>
              <w:bottom w:w="0" w:type="dxa"/>
              <w:right w:w="108" w:type="dxa"/>
            </w:tcMar>
            <w:vAlign w:val="center"/>
          </w:tcPr>
          <w:p w14:paraId="5656044A" w14:textId="77777777" w:rsidR="00452593" w:rsidRPr="001943F1" w:rsidRDefault="00452593" w:rsidP="00065646">
            <w:pPr>
              <w:spacing w:line="320" w:lineRule="exact"/>
              <w:jc w:val="both"/>
              <w:rPr>
                <w:rFonts w:eastAsia="標楷體"/>
              </w:rPr>
            </w:pPr>
            <w:r w:rsidRPr="001943F1">
              <w:rPr>
                <w:rFonts w:eastAsia="標楷體" w:cs="細明體"/>
                <w:szCs w:val="24"/>
              </w:rPr>
              <w:t>各級民意代表之助理</w:t>
            </w:r>
          </w:p>
        </w:tc>
        <w:tc>
          <w:tcPr>
            <w:tcW w:w="6381" w:type="dxa"/>
            <w:gridSpan w:val="3"/>
            <w:tcBorders>
              <w:top w:val="single" w:sz="6" w:space="0" w:color="000000"/>
              <w:left w:val="single" w:sz="6" w:space="0" w:color="000000"/>
              <w:bottom w:val="single" w:sz="12" w:space="0" w:color="000000"/>
              <w:right w:val="single" w:sz="12" w:space="0" w:color="000000"/>
            </w:tcBorders>
            <w:tcMar>
              <w:top w:w="0" w:type="dxa"/>
              <w:left w:w="108" w:type="dxa"/>
              <w:bottom w:w="0" w:type="dxa"/>
              <w:right w:w="108" w:type="dxa"/>
            </w:tcMar>
            <w:vAlign w:val="center"/>
          </w:tcPr>
          <w:p w14:paraId="3CEF79A1" w14:textId="77777777" w:rsidR="00452593" w:rsidRPr="001943F1" w:rsidRDefault="00452593" w:rsidP="00065646">
            <w:pPr>
              <w:spacing w:line="320" w:lineRule="exact"/>
              <w:jc w:val="both"/>
              <w:rPr>
                <w:rFonts w:eastAsia="標楷體"/>
              </w:rPr>
            </w:pPr>
            <w:r w:rsidRPr="001943F1">
              <w:rPr>
                <w:rFonts w:eastAsia="標楷體" w:cs="細明體"/>
                <w:color w:val="000000"/>
                <w:szCs w:val="24"/>
              </w:rPr>
              <w:t>助理之服務機關：</w:t>
            </w:r>
            <w:r w:rsidRPr="001943F1">
              <w:rPr>
                <w:rFonts w:eastAsia="標楷體" w:cs="細明體"/>
                <w:color w:val="000000"/>
                <w:szCs w:val="24"/>
                <w:u w:val="single"/>
              </w:rPr>
              <w:t xml:space="preserve">       </w:t>
            </w:r>
            <w:r w:rsidRPr="001943F1">
              <w:rPr>
                <w:rFonts w:eastAsia="標楷體" w:cs="細明體"/>
                <w:color w:val="000000"/>
                <w:szCs w:val="24"/>
              </w:rPr>
              <w:t xml:space="preserve"> </w:t>
            </w:r>
            <w:r w:rsidRPr="001943F1">
              <w:rPr>
                <w:rFonts w:eastAsia="標楷體" w:cs="細明體"/>
                <w:color w:val="000000"/>
                <w:szCs w:val="24"/>
              </w:rPr>
              <w:t>職稱：</w:t>
            </w:r>
            <w:r w:rsidRPr="001943F1">
              <w:rPr>
                <w:rFonts w:eastAsia="標楷體" w:cs="細明體"/>
                <w:color w:val="000000"/>
                <w:szCs w:val="24"/>
                <w:u w:val="single"/>
              </w:rPr>
              <w:t xml:space="preserve">        </w:t>
            </w:r>
          </w:p>
        </w:tc>
      </w:tr>
    </w:tbl>
    <w:p w14:paraId="563123C9" w14:textId="77777777" w:rsidR="00452593" w:rsidRPr="001943F1" w:rsidRDefault="00452593" w:rsidP="00452593">
      <w:pPr>
        <w:spacing w:line="360" w:lineRule="exact"/>
        <w:rPr>
          <w:rFonts w:eastAsia="標楷體"/>
          <w:sz w:val="28"/>
          <w:szCs w:val="28"/>
        </w:rPr>
      </w:pPr>
    </w:p>
    <w:p w14:paraId="3636B0AF" w14:textId="77777777" w:rsidR="00452593" w:rsidRPr="001943F1" w:rsidRDefault="00452593" w:rsidP="00452593">
      <w:pPr>
        <w:spacing w:line="360" w:lineRule="exact"/>
        <w:ind w:left="118" w:hanging="826"/>
        <w:rPr>
          <w:rFonts w:eastAsia="標楷體"/>
          <w:sz w:val="28"/>
          <w:szCs w:val="28"/>
        </w:rPr>
      </w:pPr>
      <w:r w:rsidRPr="001943F1">
        <w:rPr>
          <w:rFonts w:eastAsia="標楷體"/>
          <w:sz w:val="28"/>
          <w:szCs w:val="28"/>
        </w:rPr>
        <w:t>填表人簽名或蓋章：</w:t>
      </w:r>
    </w:p>
    <w:p w14:paraId="6B24FB2B" w14:textId="77777777" w:rsidR="00452593" w:rsidRPr="001943F1" w:rsidRDefault="00452593" w:rsidP="00452593">
      <w:pPr>
        <w:spacing w:line="360" w:lineRule="exact"/>
        <w:ind w:hanging="708"/>
        <w:rPr>
          <w:rFonts w:eastAsia="標楷體"/>
        </w:rPr>
      </w:pPr>
      <w:r w:rsidRPr="001943F1">
        <w:rPr>
          <w:rFonts w:eastAsia="標楷體" w:cs="細明體"/>
          <w:color w:val="000000"/>
          <w:szCs w:val="24"/>
        </w:rPr>
        <w:t>（</w:t>
      </w:r>
      <w:r w:rsidRPr="001943F1">
        <w:rPr>
          <w:rFonts w:eastAsia="標楷體" w:cs="細明體"/>
          <w:color w:val="000000"/>
          <w:szCs w:val="24"/>
          <w:u w:val="single"/>
        </w:rPr>
        <w:t>填表人屬</w:t>
      </w:r>
      <w:r w:rsidRPr="001943F1">
        <w:rPr>
          <w:rFonts w:eastAsia="標楷體"/>
          <w:szCs w:val="24"/>
          <w:u w:val="single"/>
        </w:rPr>
        <w:t>營利事業、非營利之法人或非法人團體者，請一併由該「事業法人團體」</w:t>
      </w:r>
      <w:r w:rsidRPr="001943F1">
        <w:rPr>
          <w:rFonts w:eastAsia="標楷體"/>
          <w:b/>
          <w:szCs w:val="24"/>
          <w:u w:val="single"/>
        </w:rPr>
        <w:t>及</w:t>
      </w:r>
      <w:r w:rsidRPr="001943F1">
        <w:rPr>
          <w:rFonts w:eastAsia="標楷體"/>
          <w:szCs w:val="24"/>
          <w:u w:val="single"/>
        </w:rPr>
        <w:t>「負責人」蓋章</w:t>
      </w:r>
      <w:r w:rsidRPr="001943F1">
        <w:rPr>
          <w:rFonts w:eastAsia="標楷體" w:cs="細明體"/>
          <w:color w:val="000000"/>
          <w:szCs w:val="24"/>
        </w:rPr>
        <w:t>）</w:t>
      </w:r>
    </w:p>
    <w:p w14:paraId="04C49969" w14:textId="77777777" w:rsidR="00452593" w:rsidRPr="001943F1" w:rsidRDefault="00452593" w:rsidP="00452593">
      <w:pPr>
        <w:spacing w:line="360" w:lineRule="exact"/>
        <w:ind w:hanging="708"/>
        <w:rPr>
          <w:rFonts w:eastAsia="標楷體"/>
          <w:sz w:val="28"/>
          <w:szCs w:val="28"/>
        </w:rPr>
      </w:pPr>
      <w:r w:rsidRPr="001943F1">
        <w:rPr>
          <w:rFonts w:eastAsia="標楷體"/>
          <w:sz w:val="28"/>
          <w:szCs w:val="28"/>
        </w:rPr>
        <w:t>備註：</w:t>
      </w:r>
    </w:p>
    <w:p w14:paraId="053DFD22" w14:textId="77777777" w:rsidR="00452593" w:rsidRPr="001943F1" w:rsidRDefault="00452593" w:rsidP="00452593">
      <w:pPr>
        <w:spacing w:line="360" w:lineRule="exact"/>
        <w:ind w:left="118" w:hanging="826"/>
        <w:rPr>
          <w:rFonts w:eastAsia="標楷體"/>
          <w:sz w:val="28"/>
          <w:szCs w:val="28"/>
        </w:rPr>
      </w:pPr>
      <w:r w:rsidRPr="001943F1">
        <w:rPr>
          <w:rFonts w:eastAsia="標楷體"/>
          <w:sz w:val="28"/>
          <w:szCs w:val="28"/>
        </w:rPr>
        <w:t>填表日期：</w:t>
      </w:r>
      <w:r w:rsidRPr="001943F1">
        <w:rPr>
          <w:rFonts w:eastAsia="標楷體"/>
          <w:sz w:val="28"/>
          <w:szCs w:val="28"/>
        </w:rPr>
        <w:t xml:space="preserve">    </w:t>
      </w:r>
      <w:r w:rsidRPr="001943F1">
        <w:rPr>
          <w:rFonts w:eastAsia="標楷體"/>
          <w:sz w:val="28"/>
          <w:szCs w:val="28"/>
        </w:rPr>
        <w:t>年</w:t>
      </w:r>
      <w:r w:rsidRPr="001943F1">
        <w:rPr>
          <w:rFonts w:eastAsia="標楷體"/>
          <w:sz w:val="28"/>
          <w:szCs w:val="28"/>
        </w:rPr>
        <w:t xml:space="preserve">      </w:t>
      </w:r>
      <w:r w:rsidRPr="001943F1">
        <w:rPr>
          <w:rFonts w:eastAsia="標楷體"/>
          <w:sz w:val="28"/>
          <w:szCs w:val="28"/>
        </w:rPr>
        <w:t>月</w:t>
      </w:r>
      <w:r w:rsidRPr="001943F1">
        <w:rPr>
          <w:rFonts w:eastAsia="標楷體"/>
          <w:sz w:val="28"/>
          <w:szCs w:val="28"/>
        </w:rPr>
        <w:t xml:space="preserve">      </w:t>
      </w:r>
      <w:r w:rsidRPr="001943F1">
        <w:rPr>
          <w:rFonts w:eastAsia="標楷體"/>
          <w:sz w:val="28"/>
          <w:szCs w:val="28"/>
        </w:rPr>
        <w:t>日</w:t>
      </w:r>
    </w:p>
    <w:p w14:paraId="3624A65E" w14:textId="77777777" w:rsidR="00452593" w:rsidRPr="001943F1" w:rsidRDefault="00452593" w:rsidP="00452593">
      <w:pPr>
        <w:spacing w:line="360" w:lineRule="exact"/>
        <w:ind w:left="118" w:hanging="826"/>
        <w:rPr>
          <w:rFonts w:eastAsia="標楷體"/>
          <w:sz w:val="28"/>
          <w:szCs w:val="28"/>
        </w:rPr>
      </w:pPr>
      <w:r w:rsidRPr="001943F1">
        <w:rPr>
          <w:rFonts w:eastAsia="標楷體"/>
          <w:sz w:val="28"/>
          <w:szCs w:val="28"/>
        </w:rPr>
        <w:t>此致機關：</w:t>
      </w:r>
    </w:p>
    <w:p w14:paraId="370F33A6" w14:textId="77777777" w:rsidR="00452593" w:rsidRPr="001943F1" w:rsidRDefault="00452593" w:rsidP="00452593">
      <w:pPr>
        <w:spacing w:line="280" w:lineRule="exact"/>
        <w:ind w:left="118" w:hanging="826"/>
        <w:rPr>
          <w:rFonts w:eastAsia="標楷體"/>
          <w:sz w:val="28"/>
          <w:szCs w:val="28"/>
        </w:rPr>
      </w:pPr>
    </w:p>
    <w:p w14:paraId="5D3D366D" w14:textId="77777777" w:rsidR="00452593" w:rsidRPr="001943F1" w:rsidRDefault="00452593" w:rsidP="00452593">
      <w:pPr>
        <w:spacing w:line="280" w:lineRule="exact"/>
        <w:ind w:left="118" w:hanging="826"/>
        <w:rPr>
          <w:rFonts w:eastAsia="標楷體"/>
          <w:sz w:val="28"/>
          <w:szCs w:val="28"/>
        </w:rPr>
      </w:pPr>
    </w:p>
    <w:p w14:paraId="105DEC9C" w14:textId="77777777" w:rsidR="00452593" w:rsidRPr="001943F1" w:rsidRDefault="00452593" w:rsidP="00452593">
      <w:pPr>
        <w:spacing w:line="220" w:lineRule="exact"/>
        <w:ind w:left="-176" w:hanging="532"/>
        <w:rPr>
          <w:rFonts w:eastAsia="標楷體"/>
        </w:rPr>
      </w:pPr>
      <w:r w:rsidRPr="001943F1">
        <w:rPr>
          <w:rFonts w:eastAsia="標楷體"/>
          <w:b/>
          <w:sz w:val="18"/>
          <w:szCs w:val="18"/>
          <w:shd w:val="clear" w:color="auto" w:fill="FFFFFF"/>
        </w:rPr>
        <w:t>※</w:t>
      </w:r>
      <w:r w:rsidRPr="001943F1">
        <w:rPr>
          <w:rFonts w:eastAsia="標楷體"/>
          <w:b/>
          <w:sz w:val="18"/>
          <w:szCs w:val="18"/>
          <w:shd w:val="clear" w:color="auto" w:fill="FFFFFF"/>
        </w:rPr>
        <w:t>填表說明：</w:t>
      </w:r>
    </w:p>
    <w:p w14:paraId="7E4ADD8E" w14:textId="77777777" w:rsidR="00452593" w:rsidRPr="001943F1" w:rsidRDefault="00452593" w:rsidP="00452593">
      <w:pPr>
        <w:spacing w:line="220" w:lineRule="exact"/>
        <w:ind w:left="-582" w:right="-900" w:hanging="126"/>
        <w:rPr>
          <w:rFonts w:eastAsia="標楷體"/>
          <w:sz w:val="18"/>
          <w:szCs w:val="18"/>
        </w:rPr>
      </w:pPr>
      <w:r w:rsidRPr="001943F1">
        <w:rPr>
          <w:rFonts w:eastAsia="標楷體"/>
          <w:sz w:val="18"/>
          <w:szCs w:val="18"/>
        </w:rPr>
        <w:t xml:space="preserve">  1.</w:t>
      </w:r>
      <w:r w:rsidRPr="001943F1">
        <w:rPr>
          <w:rFonts w:eastAsia="標楷體"/>
          <w:sz w:val="18"/>
          <w:szCs w:val="18"/>
        </w:rPr>
        <w:t>請先填寫表</w:t>
      </w:r>
      <w:r w:rsidRPr="001943F1">
        <w:rPr>
          <w:rFonts w:eastAsia="標楷體"/>
          <w:sz w:val="18"/>
          <w:szCs w:val="18"/>
        </w:rPr>
        <w:t>1</w:t>
      </w:r>
      <w:r w:rsidRPr="001943F1">
        <w:rPr>
          <w:rFonts w:eastAsia="標楷體"/>
          <w:sz w:val="18"/>
          <w:szCs w:val="18"/>
        </w:rPr>
        <w:t>，選擇補助或交易對象係公職人員或關係人。</w:t>
      </w:r>
    </w:p>
    <w:p w14:paraId="19229C54" w14:textId="77777777" w:rsidR="00452593" w:rsidRPr="001943F1" w:rsidRDefault="00452593" w:rsidP="00452593">
      <w:pPr>
        <w:spacing w:line="220" w:lineRule="exact"/>
        <w:ind w:left="-582" w:right="-900" w:hanging="126"/>
        <w:rPr>
          <w:rFonts w:eastAsia="標楷體"/>
          <w:sz w:val="18"/>
          <w:szCs w:val="18"/>
        </w:rPr>
      </w:pPr>
      <w:r w:rsidRPr="001943F1">
        <w:rPr>
          <w:rFonts w:eastAsia="標楷體"/>
          <w:sz w:val="18"/>
          <w:szCs w:val="18"/>
        </w:rPr>
        <w:t xml:space="preserve">  2.</w:t>
      </w:r>
      <w:r w:rsidRPr="001943F1">
        <w:rPr>
          <w:rFonts w:eastAsia="標楷體"/>
          <w:sz w:val="18"/>
          <w:szCs w:val="18"/>
        </w:rPr>
        <w:t>補助或交易對象係公職人員者，無須填表</w:t>
      </w:r>
      <w:r w:rsidRPr="001943F1">
        <w:rPr>
          <w:rFonts w:eastAsia="標楷體"/>
          <w:sz w:val="18"/>
          <w:szCs w:val="18"/>
        </w:rPr>
        <w:t>2</w:t>
      </w:r>
      <w:r w:rsidRPr="001943F1">
        <w:rPr>
          <w:rFonts w:eastAsia="標楷體"/>
          <w:sz w:val="18"/>
          <w:szCs w:val="18"/>
        </w:rPr>
        <w:t>；補助或交易對象為公職人員之關係人者，則須填寫表</w:t>
      </w:r>
      <w:r w:rsidRPr="001943F1">
        <w:rPr>
          <w:rFonts w:eastAsia="標楷體"/>
          <w:sz w:val="18"/>
          <w:szCs w:val="18"/>
        </w:rPr>
        <w:t>2</w:t>
      </w:r>
      <w:r w:rsidRPr="001943F1">
        <w:rPr>
          <w:rFonts w:eastAsia="標楷體"/>
          <w:sz w:val="18"/>
          <w:szCs w:val="18"/>
        </w:rPr>
        <w:t>。</w:t>
      </w:r>
    </w:p>
    <w:p w14:paraId="5FD41336" w14:textId="77777777" w:rsidR="00452593" w:rsidRPr="001943F1" w:rsidRDefault="00452593" w:rsidP="00452593">
      <w:pPr>
        <w:spacing w:line="220" w:lineRule="exact"/>
        <w:ind w:left="-582" w:right="-900" w:hanging="126"/>
        <w:rPr>
          <w:rFonts w:eastAsia="標楷體"/>
          <w:sz w:val="18"/>
          <w:szCs w:val="18"/>
        </w:rPr>
      </w:pPr>
      <w:r w:rsidRPr="001943F1">
        <w:rPr>
          <w:rFonts w:eastAsia="標楷體"/>
          <w:sz w:val="18"/>
          <w:szCs w:val="18"/>
        </w:rPr>
        <w:t xml:space="preserve">  3.</w:t>
      </w:r>
      <w:r w:rsidRPr="001943F1">
        <w:rPr>
          <w:rFonts w:eastAsia="標楷體"/>
          <w:sz w:val="18"/>
          <w:szCs w:val="18"/>
        </w:rPr>
        <w:t>表</w:t>
      </w:r>
      <w:r w:rsidRPr="001943F1">
        <w:rPr>
          <w:rFonts w:eastAsia="標楷體"/>
          <w:sz w:val="18"/>
          <w:szCs w:val="18"/>
        </w:rPr>
        <w:t>2</w:t>
      </w:r>
      <w:r w:rsidRPr="001943F1">
        <w:rPr>
          <w:rFonts w:eastAsia="標楷體"/>
          <w:sz w:val="18"/>
          <w:szCs w:val="18"/>
        </w:rPr>
        <w:t>請填寫公職人員及關係人之基本資料，並選擇填寫關係人與公職人員間屬第</w:t>
      </w:r>
      <w:r w:rsidRPr="001943F1">
        <w:rPr>
          <w:rFonts w:eastAsia="標楷體"/>
          <w:sz w:val="18"/>
          <w:szCs w:val="18"/>
        </w:rPr>
        <w:t>3</w:t>
      </w:r>
      <w:r w:rsidRPr="001943F1">
        <w:rPr>
          <w:rFonts w:eastAsia="標楷體"/>
          <w:sz w:val="18"/>
          <w:szCs w:val="18"/>
        </w:rPr>
        <w:t>條第</w:t>
      </w:r>
      <w:r w:rsidRPr="001943F1">
        <w:rPr>
          <w:rFonts w:eastAsia="標楷體"/>
          <w:sz w:val="18"/>
          <w:szCs w:val="18"/>
        </w:rPr>
        <w:t>1</w:t>
      </w:r>
      <w:r w:rsidRPr="001943F1">
        <w:rPr>
          <w:rFonts w:eastAsia="標楷體"/>
          <w:sz w:val="18"/>
          <w:szCs w:val="18"/>
        </w:rPr>
        <w:t>項各款之關係。</w:t>
      </w:r>
    </w:p>
    <w:p w14:paraId="65F1F082" w14:textId="77777777" w:rsidR="00452593" w:rsidRPr="001943F1" w:rsidRDefault="00452593" w:rsidP="00452593">
      <w:pPr>
        <w:spacing w:line="220" w:lineRule="exact"/>
        <w:ind w:left="-582" w:right="-900" w:hanging="126"/>
        <w:rPr>
          <w:rFonts w:eastAsia="標楷體"/>
          <w:sz w:val="18"/>
          <w:szCs w:val="18"/>
        </w:rPr>
      </w:pPr>
      <w:r w:rsidRPr="001943F1">
        <w:rPr>
          <w:rFonts w:eastAsia="標楷體"/>
          <w:sz w:val="18"/>
          <w:szCs w:val="18"/>
        </w:rPr>
        <w:t xml:space="preserve">  4.</w:t>
      </w:r>
      <w:r w:rsidRPr="001943F1">
        <w:rPr>
          <w:rFonts w:eastAsia="標楷體"/>
          <w:sz w:val="18"/>
          <w:szCs w:val="18"/>
        </w:rPr>
        <w:t>有其他記載事項請填於備註。</w:t>
      </w:r>
    </w:p>
    <w:p w14:paraId="0DA488AA" w14:textId="77777777" w:rsidR="00452593" w:rsidRPr="001943F1" w:rsidRDefault="00452593" w:rsidP="00452593">
      <w:pPr>
        <w:spacing w:line="220" w:lineRule="exact"/>
        <w:ind w:left="-582" w:right="-900" w:hanging="126"/>
        <w:rPr>
          <w:rFonts w:eastAsia="標楷體"/>
          <w:sz w:val="18"/>
          <w:szCs w:val="18"/>
        </w:rPr>
      </w:pPr>
      <w:r w:rsidRPr="001943F1">
        <w:rPr>
          <w:rFonts w:eastAsia="標楷體"/>
          <w:sz w:val="18"/>
          <w:szCs w:val="18"/>
        </w:rPr>
        <w:t xml:space="preserve">  5.</w:t>
      </w:r>
      <w:r w:rsidRPr="001943F1">
        <w:rPr>
          <w:rFonts w:eastAsia="標楷體"/>
          <w:sz w:val="18"/>
          <w:szCs w:val="18"/>
        </w:rPr>
        <w:t>請填寫參與交易或補助案件名稱，填表人即公職人員或關係人請於簽名欄位簽名或蓋章，並填寫填表日期。</w:t>
      </w:r>
    </w:p>
    <w:p w14:paraId="7C1BA8A3" w14:textId="77777777" w:rsidR="00452593" w:rsidRPr="001943F1" w:rsidRDefault="00452593" w:rsidP="00452593">
      <w:pPr>
        <w:spacing w:line="220" w:lineRule="exact"/>
        <w:ind w:left="-582" w:right="-900" w:hanging="126"/>
        <w:rPr>
          <w:rFonts w:eastAsia="標楷體"/>
          <w:sz w:val="18"/>
          <w:szCs w:val="18"/>
        </w:rPr>
      </w:pPr>
    </w:p>
    <w:p w14:paraId="4C216EF9" w14:textId="77777777" w:rsidR="00452593" w:rsidRPr="001943F1" w:rsidRDefault="00452593" w:rsidP="00452593">
      <w:pPr>
        <w:spacing w:line="220" w:lineRule="exact"/>
        <w:ind w:left="-582" w:right="-900" w:hanging="126"/>
        <w:rPr>
          <w:rFonts w:eastAsia="標楷體"/>
          <w:b/>
          <w:sz w:val="18"/>
          <w:szCs w:val="18"/>
          <w:shd w:val="clear" w:color="auto" w:fill="FFFFFF"/>
        </w:rPr>
      </w:pPr>
      <w:r w:rsidRPr="001943F1">
        <w:rPr>
          <w:rFonts w:eastAsia="標楷體"/>
          <w:b/>
          <w:sz w:val="18"/>
          <w:szCs w:val="18"/>
          <w:shd w:val="clear" w:color="auto" w:fill="FFFFFF"/>
        </w:rPr>
        <w:t>※</w:t>
      </w:r>
      <w:r w:rsidRPr="001943F1">
        <w:rPr>
          <w:rFonts w:eastAsia="標楷體"/>
          <w:b/>
          <w:sz w:val="18"/>
          <w:szCs w:val="18"/>
          <w:shd w:val="clear" w:color="auto" w:fill="FFFFFF"/>
        </w:rPr>
        <w:t>相關法條：</w:t>
      </w:r>
    </w:p>
    <w:p w14:paraId="39AB26BE"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公職人員利益衝突迴避法</w:t>
      </w:r>
    </w:p>
    <w:p w14:paraId="75FA0A28"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第</w:t>
      </w:r>
      <w:r w:rsidRPr="001943F1">
        <w:rPr>
          <w:rFonts w:eastAsia="標楷體" w:cs="細明體"/>
          <w:sz w:val="18"/>
          <w:szCs w:val="18"/>
        </w:rPr>
        <w:t>2</w:t>
      </w:r>
      <w:r w:rsidRPr="001943F1">
        <w:rPr>
          <w:rFonts w:eastAsia="標楷體" w:cs="細明體"/>
          <w:sz w:val="18"/>
          <w:szCs w:val="18"/>
        </w:rPr>
        <w:t>條</w:t>
      </w:r>
    </w:p>
    <w:p w14:paraId="14649725"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本法所稱公職人員，其範圍如下：</w:t>
      </w:r>
    </w:p>
    <w:p w14:paraId="72072E98"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一、總統、副總統。</w:t>
      </w:r>
    </w:p>
    <w:p w14:paraId="18937A5A"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ind w:left="383" w:hanging="383"/>
        <w:jc w:val="both"/>
        <w:rPr>
          <w:rFonts w:eastAsia="標楷體" w:cs="細明體"/>
          <w:sz w:val="18"/>
          <w:szCs w:val="18"/>
        </w:rPr>
      </w:pPr>
      <w:r w:rsidRPr="001943F1">
        <w:rPr>
          <w:rFonts w:eastAsia="標楷體" w:cs="細明體"/>
          <w:sz w:val="18"/>
          <w:szCs w:val="18"/>
        </w:rPr>
        <w:t>二、各級政府機關（構）、公營事業總、分支機構之首長、副首長、幕僚長、副幕僚長與該等職務之人。</w:t>
      </w:r>
    </w:p>
    <w:p w14:paraId="6CC98F5B"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三、政務人員。</w:t>
      </w:r>
    </w:p>
    <w:p w14:paraId="0B8D8CE6"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ind w:left="383" w:hanging="383"/>
        <w:jc w:val="both"/>
        <w:rPr>
          <w:rFonts w:eastAsia="標楷體" w:cs="細明體"/>
          <w:sz w:val="18"/>
          <w:szCs w:val="18"/>
        </w:rPr>
      </w:pPr>
      <w:r w:rsidRPr="001943F1">
        <w:rPr>
          <w:rFonts w:eastAsia="標楷體" w:cs="細明體"/>
          <w:sz w:val="18"/>
          <w:szCs w:val="18"/>
        </w:rPr>
        <w:t>四、各級公立學校、軍警院校、矯正學校校長、副校長；其設有附屬機構者，該機構之首長、副首長。</w:t>
      </w:r>
    </w:p>
    <w:p w14:paraId="50630A54"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五、各級民意機關之民意代表。</w:t>
      </w:r>
    </w:p>
    <w:p w14:paraId="029009E4"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六、代表政府或公股出任其出資、捐助之私法人之董事、監察人與該等職務之人。</w:t>
      </w:r>
    </w:p>
    <w:p w14:paraId="6AD82D58"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七、公法人之董事、監察人、首長、執行長與該等職務之人。</w:t>
      </w:r>
    </w:p>
    <w:p w14:paraId="025067AF"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八、政府捐助之財團法人之董事長、執行長、秘書長與該等職務之人。</w:t>
      </w:r>
    </w:p>
    <w:p w14:paraId="61A65F8B"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九、法官、檢察官、戰時軍法官、行政執行官、司法事務官及檢察事務官。</w:t>
      </w:r>
    </w:p>
    <w:p w14:paraId="46AC2F77"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十、各級軍事機關（構）及部隊上校編階以上之主官、副主官。</w:t>
      </w:r>
    </w:p>
    <w:p w14:paraId="56A5BC26"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ind w:left="383" w:hanging="383"/>
        <w:jc w:val="both"/>
        <w:rPr>
          <w:rFonts w:eastAsia="標楷體" w:cs="細明體"/>
          <w:sz w:val="18"/>
          <w:szCs w:val="18"/>
        </w:rPr>
      </w:pPr>
      <w:r w:rsidRPr="001943F1">
        <w:rPr>
          <w:rFonts w:eastAsia="標楷體" w:cs="細明體"/>
          <w:sz w:val="18"/>
          <w:szCs w:val="18"/>
        </w:rPr>
        <w:t>十一、其他各級政府機關（構）、公營事業機構、各級公立學校、軍警院校、矯正學校及附屬機構辦理工務、建築管理、城鄉計畫、政風、會計、審計、採購業務之主管人員。</w:t>
      </w:r>
    </w:p>
    <w:p w14:paraId="2F2FE86E"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十二、其他職務性質特殊，經行政院會同主管府、院核定適用本法之人員。</w:t>
      </w:r>
    </w:p>
    <w:p w14:paraId="5BF489A5" w14:textId="77777777" w:rsidR="00452593" w:rsidRPr="001943F1" w:rsidRDefault="00452593" w:rsidP="0045259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both"/>
        <w:rPr>
          <w:rFonts w:eastAsia="標楷體" w:cs="細明體"/>
          <w:sz w:val="18"/>
          <w:szCs w:val="18"/>
        </w:rPr>
      </w:pPr>
      <w:r w:rsidRPr="001943F1">
        <w:rPr>
          <w:rFonts w:eastAsia="標楷體" w:cs="細明體"/>
          <w:sz w:val="18"/>
          <w:szCs w:val="18"/>
        </w:rPr>
        <w:t>依法代理執行前項公職人員職務之人員，於執行該職務期間亦屬本法之公職人員。</w:t>
      </w:r>
    </w:p>
    <w:p w14:paraId="4F5155EF" w14:textId="77777777" w:rsidR="00452593" w:rsidRPr="001943F1" w:rsidRDefault="00452593" w:rsidP="00452593">
      <w:pPr>
        <w:spacing w:line="220" w:lineRule="exact"/>
        <w:ind w:left="-582" w:right="-900" w:hanging="126"/>
        <w:jc w:val="both"/>
        <w:rPr>
          <w:rFonts w:eastAsia="標楷體"/>
          <w:sz w:val="18"/>
          <w:szCs w:val="18"/>
        </w:rPr>
      </w:pPr>
    </w:p>
    <w:p w14:paraId="7E5A873D" w14:textId="77777777" w:rsidR="00452593" w:rsidRPr="001943F1" w:rsidRDefault="00452593" w:rsidP="00452593">
      <w:pPr>
        <w:spacing w:line="220" w:lineRule="exact"/>
        <w:ind w:left="-582" w:right="-900" w:hanging="126"/>
        <w:jc w:val="both"/>
        <w:rPr>
          <w:rFonts w:eastAsia="標楷體"/>
          <w:sz w:val="18"/>
          <w:szCs w:val="18"/>
        </w:rPr>
      </w:pPr>
      <w:r w:rsidRPr="001943F1">
        <w:rPr>
          <w:rFonts w:eastAsia="標楷體"/>
          <w:sz w:val="18"/>
          <w:szCs w:val="18"/>
        </w:rPr>
        <w:t xml:space="preserve">       </w:t>
      </w:r>
      <w:r w:rsidRPr="001943F1">
        <w:rPr>
          <w:rFonts w:eastAsia="標楷體"/>
          <w:sz w:val="18"/>
          <w:szCs w:val="18"/>
        </w:rPr>
        <w:t>第</w:t>
      </w:r>
      <w:r w:rsidRPr="001943F1">
        <w:rPr>
          <w:rFonts w:eastAsia="標楷體"/>
          <w:sz w:val="18"/>
          <w:szCs w:val="18"/>
        </w:rPr>
        <w:t>3</w:t>
      </w:r>
      <w:r w:rsidRPr="001943F1">
        <w:rPr>
          <w:rFonts w:eastAsia="標楷體"/>
          <w:sz w:val="18"/>
          <w:szCs w:val="18"/>
        </w:rPr>
        <w:t>條</w:t>
      </w:r>
    </w:p>
    <w:p w14:paraId="7203320F"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本法所定公職人員之關係人，其範圍如下：</w:t>
      </w:r>
    </w:p>
    <w:p w14:paraId="7FA44FDF"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一、公職人員之配偶或共同生活之家屬。</w:t>
      </w:r>
    </w:p>
    <w:p w14:paraId="5D9929E7"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二、公職人員之二親等以內親屬。</w:t>
      </w:r>
    </w:p>
    <w:p w14:paraId="57E9618D"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三、公職人員或其配偶信託財產之受託人。但依法辦理強制信託時，不在此限。</w:t>
      </w:r>
    </w:p>
    <w:p w14:paraId="2F5047DF"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四、公職人員、第一款與第二款所列人員擔任負責人、董事、獨立董事、監察人、經理人或相類似職務之營利事業、非營利之法人及非法人團體。但屬政府或公股指派、遴聘代表或由政府聘任者，不包括之。</w:t>
      </w:r>
    </w:p>
    <w:p w14:paraId="35E21433"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五、經公職人員進用之機要人員。</w:t>
      </w:r>
    </w:p>
    <w:p w14:paraId="3D2DA85E"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六、各級民意代表之助理。</w:t>
      </w:r>
    </w:p>
    <w:p w14:paraId="1BA0EEB3"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前項第六款所稱之助理指各級民意代表之公費助理、其加入助理工會之助理及其他受其指揮監督之助理。</w:t>
      </w:r>
    </w:p>
    <w:p w14:paraId="07F2069F" w14:textId="77777777" w:rsidR="00452593" w:rsidRPr="001943F1" w:rsidRDefault="00452593" w:rsidP="00452593">
      <w:pPr>
        <w:spacing w:line="220" w:lineRule="exact"/>
        <w:ind w:left="-582" w:right="-900" w:hanging="126"/>
        <w:jc w:val="both"/>
        <w:rPr>
          <w:rFonts w:eastAsia="標楷體"/>
          <w:sz w:val="18"/>
          <w:szCs w:val="18"/>
        </w:rPr>
      </w:pPr>
      <w:r w:rsidRPr="001943F1">
        <w:rPr>
          <w:rFonts w:eastAsia="標楷體"/>
          <w:sz w:val="18"/>
          <w:szCs w:val="18"/>
        </w:rPr>
        <w:t xml:space="preserve"> </w:t>
      </w:r>
    </w:p>
    <w:p w14:paraId="6AF4C113" w14:textId="77777777" w:rsidR="00452593" w:rsidRPr="001943F1" w:rsidRDefault="00452593" w:rsidP="00452593">
      <w:pPr>
        <w:spacing w:line="220" w:lineRule="exact"/>
        <w:ind w:left="-582" w:right="-900" w:hanging="126"/>
        <w:jc w:val="both"/>
        <w:rPr>
          <w:rFonts w:eastAsia="標楷體"/>
          <w:sz w:val="18"/>
          <w:szCs w:val="18"/>
        </w:rPr>
      </w:pPr>
      <w:r w:rsidRPr="001943F1">
        <w:rPr>
          <w:rFonts w:eastAsia="標楷體"/>
          <w:sz w:val="18"/>
          <w:szCs w:val="18"/>
        </w:rPr>
        <w:t xml:space="preserve">       </w:t>
      </w:r>
      <w:r w:rsidRPr="001943F1">
        <w:rPr>
          <w:rFonts w:eastAsia="標楷體"/>
          <w:sz w:val="18"/>
          <w:szCs w:val="18"/>
        </w:rPr>
        <w:t>第</w:t>
      </w:r>
      <w:r w:rsidRPr="001943F1">
        <w:rPr>
          <w:rFonts w:eastAsia="標楷體"/>
          <w:sz w:val="18"/>
          <w:szCs w:val="18"/>
        </w:rPr>
        <w:t>14</w:t>
      </w:r>
      <w:r w:rsidRPr="001943F1">
        <w:rPr>
          <w:rFonts w:eastAsia="標楷體"/>
          <w:sz w:val="18"/>
          <w:szCs w:val="18"/>
        </w:rPr>
        <w:t>條</w:t>
      </w:r>
    </w:p>
    <w:p w14:paraId="4A9FE266"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公職人員或其關係人，不得與公職人員服務或受其監督之機關團體為補助、買賣、租賃、承攬或其他具有對價之交易行為。但有下列情形之一者，不在此限：</w:t>
      </w:r>
    </w:p>
    <w:p w14:paraId="72BD3D7E"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一、依政府採購法以公告程序或同法第一百零五條辦理之採購。</w:t>
      </w:r>
    </w:p>
    <w:p w14:paraId="60ECEDD4"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二、依法令規定經由公平競爭方式，以公告程序辦理之採購、標售、標租或招標設定用益物權。</w:t>
      </w:r>
    </w:p>
    <w:p w14:paraId="7C6CBCF2"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三、基於法定身分依法令規定申請之補助；或對公職人員之關係人依法令規定以公開公平方式辦理之補助，或禁止其補助反不利於公共利益且經補助法令主管機關核定同意之補助。</w:t>
      </w:r>
    </w:p>
    <w:p w14:paraId="7299956F"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四、交易標的為公職人員服務或受其監督之機關團體所提供，並以公定價格交易。</w:t>
      </w:r>
    </w:p>
    <w:p w14:paraId="0906B78B"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五、公營事業機構執行國家建設、公共政策或為公益用途申請承租、承購、委託經營、改良利用國有非公用不動產。</w:t>
      </w:r>
    </w:p>
    <w:p w14:paraId="61BBF87B"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六、一定金額以下之補助及交易。</w:t>
      </w:r>
    </w:p>
    <w:p w14:paraId="03386E3D"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公職人員或其關係人與公職人員服務之機關團體或受其監督之機關團體為前項但書第一款至第三款補助或交易行為前，應主動於申請或投標文件內據實表明其身分關係；於補助或交易行為成立後，該機關團體應連同其身分關係主動公開之。但屬前項但書第三款基於法定身分依法令規定申請之補助者，不在此限。</w:t>
      </w:r>
    </w:p>
    <w:p w14:paraId="26E9CEB0"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前項公開應利用電信網路或其他方式供公眾線上查詢。</w:t>
      </w:r>
    </w:p>
    <w:p w14:paraId="72AAF613"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第一項但書第六款之一定金額，由行政院會同監察院定之。</w:t>
      </w:r>
    </w:p>
    <w:p w14:paraId="23AF3A54" w14:textId="77777777" w:rsidR="00452593" w:rsidRPr="001943F1" w:rsidRDefault="00452593" w:rsidP="00452593">
      <w:pPr>
        <w:spacing w:line="220" w:lineRule="exact"/>
        <w:ind w:left="-582" w:right="-900" w:hanging="126"/>
        <w:jc w:val="both"/>
        <w:rPr>
          <w:rFonts w:eastAsia="標楷體"/>
          <w:sz w:val="18"/>
          <w:szCs w:val="18"/>
        </w:rPr>
      </w:pPr>
    </w:p>
    <w:p w14:paraId="145D7313" w14:textId="77777777" w:rsidR="00452593" w:rsidRPr="001943F1" w:rsidRDefault="00452593" w:rsidP="00452593">
      <w:pPr>
        <w:spacing w:line="220" w:lineRule="exact"/>
        <w:ind w:left="-582" w:right="-900" w:hanging="126"/>
        <w:jc w:val="both"/>
        <w:rPr>
          <w:rFonts w:eastAsia="標楷體"/>
          <w:sz w:val="18"/>
          <w:szCs w:val="18"/>
        </w:rPr>
      </w:pPr>
      <w:r w:rsidRPr="001943F1">
        <w:rPr>
          <w:rFonts w:eastAsia="標楷體"/>
          <w:sz w:val="18"/>
          <w:szCs w:val="18"/>
        </w:rPr>
        <w:t xml:space="preserve">       </w:t>
      </w:r>
      <w:r w:rsidRPr="001943F1">
        <w:rPr>
          <w:rFonts w:eastAsia="標楷體"/>
          <w:sz w:val="18"/>
          <w:szCs w:val="18"/>
        </w:rPr>
        <w:t>第</w:t>
      </w:r>
      <w:r w:rsidRPr="001943F1">
        <w:rPr>
          <w:rFonts w:eastAsia="標楷體"/>
          <w:sz w:val="18"/>
          <w:szCs w:val="18"/>
        </w:rPr>
        <w:t>18</w:t>
      </w:r>
      <w:r w:rsidRPr="001943F1">
        <w:rPr>
          <w:rFonts w:eastAsia="標楷體"/>
          <w:sz w:val="18"/>
          <w:szCs w:val="18"/>
        </w:rPr>
        <w:t>條</w:t>
      </w:r>
    </w:p>
    <w:p w14:paraId="6014491C"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違反第十四條第一項規定者，依下列規定處罰：</w:t>
      </w:r>
    </w:p>
    <w:p w14:paraId="0545B3A2"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一、交易或補助金額未達新臺幣十萬元者，處新臺幣一萬元以上五萬元以下罰鍰。</w:t>
      </w:r>
    </w:p>
    <w:p w14:paraId="5E08F603"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二、交易或補助金額新臺幣十萬元以上未達一百萬元者，處新臺幣六萬元以上五十萬元以下罰鍰。</w:t>
      </w:r>
    </w:p>
    <w:p w14:paraId="18D2B8B8"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三、交易或補助金額新臺幣一百萬元以上未達一千萬元者，處新臺幣六十萬元以上五百萬元以下罰鍰。</w:t>
      </w:r>
    </w:p>
    <w:p w14:paraId="67052656"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四、交易或補助金額新臺幣一千萬元以上者，處新臺幣六百萬元以上該交易金額以下罰鍰。</w:t>
      </w:r>
    </w:p>
    <w:p w14:paraId="4B9C939F" w14:textId="77777777" w:rsidR="00452593" w:rsidRPr="001943F1" w:rsidRDefault="00452593" w:rsidP="00452593">
      <w:pPr>
        <w:pStyle w:val="HTML"/>
        <w:spacing w:line="220" w:lineRule="exact"/>
        <w:ind w:left="450" w:hanging="450"/>
        <w:jc w:val="both"/>
        <w:rPr>
          <w:rFonts w:ascii="Times New Roman" w:eastAsia="標楷體" w:hAnsi="Times New Roman"/>
          <w:sz w:val="18"/>
          <w:szCs w:val="18"/>
        </w:rPr>
      </w:pPr>
      <w:r w:rsidRPr="001943F1">
        <w:rPr>
          <w:rFonts w:ascii="Times New Roman" w:eastAsia="標楷體" w:hAnsi="Times New Roman"/>
          <w:sz w:val="18"/>
          <w:szCs w:val="18"/>
        </w:rPr>
        <w:t>前項交易金額依契約所明定或可得確定之價格定之。但結算後之金額高於該價格者，依結算金額。</w:t>
      </w:r>
    </w:p>
    <w:p w14:paraId="50D8278F" w14:textId="77777777" w:rsidR="00452593" w:rsidRPr="001943F1" w:rsidRDefault="00452593" w:rsidP="00452593">
      <w:pPr>
        <w:pStyle w:val="HTML"/>
        <w:spacing w:line="220" w:lineRule="exact"/>
        <w:ind w:left="450" w:hanging="450"/>
        <w:jc w:val="both"/>
        <w:rPr>
          <w:rFonts w:ascii="Times New Roman" w:eastAsia="標楷體" w:hAnsi="Times New Roman"/>
        </w:rPr>
      </w:pPr>
      <w:r w:rsidRPr="001943F1">
        <w:rPr>
          <w:rFonts w:ascii="Times New Roman" w:eastAsia="標楷體" w:hAnsi="Times New Roman"/>
          <w:sz w:val="18"/>
          <w:szCs w:val="18"/>
        </w:rPr>
        <w:t>違反第十四條第二項規定者，處新臺幣五萬元以上五十萬元以下罰鍰，並得按次處罰。</w:t>
      </w:r>
    </w:p>
    <w:p w14:paraId="50182678" w14:textId="77777777" w:rsidR="00452593" w:rsidRPr="001943F1" w:rsidRDefault="00452593" w:rsidP="00452593">
      <w:pPr>
        <w:rPr>
          <w:rFonts w:eastAsia="標楷體"/>
        </w:rPr>
      </w:pPr>
    </w:p>
    <w:p w14:paraId="48080EA7" w14:textId="70D5AB43" w:rsidR="00452593" w:rsidRPr="001943F1" w:rsidRDefault="00452593" w:rsidP="00452593">
      <w:pPr>
        <w:rPr>
          <w:rFonts w:eastAsia="標楷體"/>
        </w:rPr>
        <w:sectPr w:rsidR="00452593" w:rsidRPr="001943F1" w:rsidSect="00B00837">
          <w:headerReference w:type="even" r:id="rId46"/>
          <w:headerReference w:type="default" r:id="rId47"/>
          <w:footerReference w:type="default" r:id="rId48"/>
          <w:headerReference w:type="first" r:id="rId49"/>
          <w:pgSz w:w="11906" w:h="16838" w:code="9"/>
          <w:pgMar w:top="737" w:right="1134" w:bottom="737" w:left="1134" w:header="851" w:footer="624" w:gutter="0"/>
          <w:cols w:space="425"/>
          <w:docGrid w:type="lines" w:linePitch="380"/>
        </w:sectPr>
      </w:pPr>
    </w:p>
    <w:p w14:paraId="691A9016" w14:textId="402CC5C6" w:rsidR="007A53FA" w:rsidRPr="001943F1" w:rsidRDefault="007A53FA" w:rsidP="00E9205C">
      <w:pPr>
        <w:pStyle w:val="1a"/>
        <w:spacing w:line="360" w:lineRule="auto"/>
        <w:jc w:val="left"/>
        <w:textDirection w:val="lrTb"/>
        <w:rPr>
          <w:color w:val="auto"/>
          <w:sz w:val="28"/>
          <w:szCs w:val="52"/>
        </w:rPr>
      </w:pPr>
      <w:bookmarkStart w:id="890" w:name="_Toc102034164"/>
      <w:bookmarkStart w:id="891" w:name="_Toc102037005"/>
      <w:bookmarkStart w:id="892" w:name="_Toc121702038"/>
      <w:bookmarkStart w:id="893" w:name="_Toc121703108"/>
      <w:bookmarkStart w:id="894" w:name="_Toc194494250"/>
      <w:r w:rsidRPr="001943F1">
        <w:rPr>
          <w:color w:val="auto"/>
          <w:sz w:val="28"/>
          <w:szCs w:val="52"/>
        </w:rPr>
        <w:t>附件</w:t>
      </w:r>
      <w:r w:rsidR="007666F4">
        <w:rPr>
          <w:rFonts w:hint="eastAsia"/>
          <w:color w:val="auto"/>
          <w:sz w:val="28"/>
          <w:szCs w:val="52"/>
        </w:rPr>
        <w:t>十</w:t>
      </w:r>
      <w:r w:rsidR="00821D23" w:rsidRPr="001943F1">
        <w:rPr>
          <w:rFonts w:hint="eastAsia"/>
          <w:color w:val="auto"/>
          <w:sz w:val="28"/>
          <w:szCs w:val="52"/>
        </w:rPr>
        <w:t>、</w:t>
      </w:r>
      <w:r w:rsidRPr="001943F1">
        <w:rPr>
          <w:color w:val="auto"/>
          <w:sz w:val="28"/>
          <w:szCs w:val="52"/>
        </w:rPr>
        <w:t>授權書</w:t>
      </w:r>
      <w:bookmarkEnd w:id="890"/>
      <w:bookmarkEnd w:id="891"/>
      <w:bookmarkEnd w:id="892"/>
      <w:bookmarkEnd w:id="893"/>
      <w:bookmarkEnd w:id="894"/>
    </w:p>
    <w:p w14:paraId="613FA4FD" w14:textId="76597B79" w:rsidR="00E9205C" w:rsidRPr="001943F1" w:rsidRDefault="00E9205C" w:rsidP="00E9205C">
      <w:pPr>
        <w:jc w:val="center"/>
        <w:rPr>
          <w:rFonts w:eastAsia="標楷體"/>
          <w:b/>
          <w:sz w:val="32"/>
          <w:szCs w:val="32"/>
        </w:rPr>
      </w:pPr>
      <w:r w:rsidRPr="001943F1">
        <w:rPr>
          <w:rFonts w:eastAsia="標楷體" w:hint="eastAsia"/>
          <w:b/>
          <w:sz w:val="32"/>
          <w:szCs w:val="32"/>
        </w:rPr>
        <w:t>授權書</w:t>
      </w:r>
    </w:p>
    <w:p w14:paraId="691A9017" w14:textId="444B2918" w:rsidR="007A53FA" w:rsidRPr="001943F1" w:rsidRDefault="007A53FA" w:rsidP="007A53FA">
      <w:pPr>
        <w:pStyle w:val="af2"/>
        <w:spacing w:before="76" w:after="76" w:line="500" w:lineRule="atLeast"/>
      </w:pPr>
      <w:r w:rsidRPr="001943F1">
        <w:t>投標人</w:t>
      </w:r>
      <w:r w:rsidR="00552059" w:rsidRPr="001943F1">
        <w:rPr>
          <w:u w:val="single"/>
        </w:rPr>
        <w:t>（單獨投標人、</w:t>
      </w:r>
      <w:r w:rsidR="00552059" w:rsidRPr="001943F1">
        <w:rPr>
          <w:rFonts w:hint="eastAsia"/>
          <w:u w:val="single"/>
        </w:rPr>
        <w:t>企業</w:t>
      </w:r>
      <w:r w:rsidR="00552059" w:rsidRPr="001943F1">
        <w:rPr>
          <w:u w:val="single"/>
        </w:rPr>
        <w:t>聯盟之授權代表公司）</w:t>
      </w:r>
      <w:r w:rsidRPr="001943F1">
        <w:t>投標「</w:t>
      </w:r>
      <w:r w:rsidR="001F358B" w:rsidRPr="001943F1">
        <w:t>臺中市西屯區經貿段</w:t>
      </w:r>
      <w:r w:rsidR="001F358B" w:rsidRPr="001943F1">
        <w:t>6</w:t>
      </w:r>
      <w:r w:rsidR="001F358B" w:rsidRPr="001943F1">
        <w:t>地號、</w:t>
      </w:r>
      <w:r w:rsidR="001F358B" w:rsidRPr="001943F1">
        <w:t>8</w:t>
      </w:r>
      <w:r w:rsidR="001F358B" w:rsidRPr="001943F1">
        <w:t>地號等兩筆土地設定地上權案</w:t>
      </w:r>
      <w:r w:rsidR="00626C65" w:rsidRPr="00626C65">
        <w:rPr>
          <w:rFonts w:hint="eastAsia"/>
        </w:rPr>
        <w:t>第</w:t>
      </w:r>
      <w:r w:rsidR="00626C65" w:rsidRPr="00394907">
        <w:rPr>
          <w:rFonts w:hint="eastAsia"/>
          <w:u w:val="single"/>
        </w:rPr>
        <w:t xml:space="preserve">　</w:t>
      </w:r>
      <w:r w:rsidR="00F453FF" w:rsidRPr="00394907">
        <w:rPr>
          <w:rFonts w:hint="eastAsia"/>
          <w:u w:val="single"/>
        </w:rPr>
        <w:t xml:space="preserve">　</w:t>
      </w:r>
      <w:r w:rsidR="00626C65" w:rsidRPr="00626C65">
        <w:rPr>
          <w:rFonts w:hint="eastAsia"/>
        </w:rPr>
        <w:t>標</w:t>
      </w:r>
      <w:r w:rsidRPr="001943F1">
        <w:t>」，茲授權下列代理人全權代理參加資格審查、</w:t>
      </w:r>
      <w:r w:rsidR="00CC3517" w:rsidRPr="001943F1">
        <w:rPr>
          <w:rFonts w:hint="eastAsia"/>
        </w:rPr>
        <w:t>綜合</w:t>
      </w:r>
      <w:r w:rsidRPr="001943F1">
        <w:t>評選，其使用印章如下：</w:t>
      </w:r>
    </w:p>
    <w:p w14:paraId="691A9018" w14:textId="045EDDB2" w:rsidR="007A53FA" w:rsidRPr="001943F1" w:rsidRDefault="007A53FA" w:rsidP="007A53FA">
      <w:pPr>
        <w:jc w:val="both"/>
        <w:rPr>
          <w:rFonts w:eastAsia="標楷體"/>
          <w:sz w:val="28"/>
          <w:szCs w:val="28"/>
        </w:rPr>
      </w:pPr>
      <w:r w:rsidRPr="001943F1">
        <w:rPr>
          <w:rFonts w:eastAsia="標楷體"/>
          <w:sz w:val="28"/>
          <w:szCs w:val="28"/>
        </w:rPr>
        <w:t>一、代理人姓名</w:t>
      </w:r>
      <w:r w:rsidR="003047B6" w:rsidRPr="001943F1">
        <w:rPr>
          <w:rFonts w:eastAsia="標楷體"/>
          <w:sz w:val="28"/>
          <w:szCs w:val="28"/>
        </w:rPr>
        <w:t>：</w:t>
      </w:r>
    </w:p>
    <w:p w14:paraId="691A9019" w14:textId="12AA5291" w:rsidR="007A53FA" w:rsidRPr="001943F1" w:rsidRDefault="007A53FA" w:rsidP="007A53FA">
      <w:pPr>
        <w:jc w:val="both"/>
        <w:rPr>
          <w:rFonts w:eastAsia="標楷體"/>
          <w:sz w:val="28"/>
          <w:szCs w:val="28"/>
        </w:rPr>
      </w:pPr>
      <w:r w:rsidRPr="001943F1">
        <w:rPr>
          <w:rFonts w:eastAsia="標楷體"/>
          <w:sz w:val="28"/>
          <w:szCs w:val="28"/>
        </w:rPr>
        <w:t>代理人身分證字號或身分證明文件編號</w:t>
      </w:r>
      <w:r w:rsidR="003047B6" w:rsidRPr="001943F1">
        <w:rPr>
          <w:rFonts w:eastAsia="標楷體"/>
          <w:sz w:val="28"/>
          <w:szCs w:val="28"/>
        </w:rPr>
        <w:t>：</w:t>
      </w:r>
      <w:r w:rsidRPr="001943F1">
        <w:rPr>
          <w:rFonts w:eastAsia="標楷體"/>
          <w:sz w:val="28"/>
          <w:szCs w:val="28"/>
        </w:rPr>
        <w:t xml:space="preserve"> </w:t>
      </w:r>
    </w:p>
    <w:p w14:paraId="691A901A" w14:textId="65514DF3" w:rsidR="007A53FA" w:rsidRPr="001943F1" w:rsidRDefault="00B3398B" w:rsidP="007A53FA">
      <w:pPr>
        <w:jc w:val="both"/>
        <w:rPr>
          <w:rFonts w:eastAsia="標楷體"/>
          <w:sz w:val="28"/>
          <w:szCs w:val="28"/>
        </w:rPr>
      </w:pPr>
      <w:r w:rsidRPr="001943F1">
        <w:rPr>
          <w:rFonts w:eastAsia="標楷體"/>
          <w:noProof/>
          <w:sz w:val="28"/>
          <w:szCs w:val="28"/>
        </w:rPr>
        <mc:AlternateContent>
          <mc:Choice Requires="wps">
            <w:drawing>
              <wp:anchor distT="0" distB="0" distL="114300" distR="114300" simplePos="0" relativeHeight="251639296" behindDoc="0" locked="0" layoutInCell="1" allowOverlap="1" wp14:anchorId="691A9676" wp14:editId="79DFCC27">
                <wp:simplePos x="0" y="0"/>
                <wp:positionH relativeFrom="column">
                  <wp:posOffset>3652520</wp:posOffset>
                </wp:positionH>
                <wp:positionV relativeFrom="paragraph">
                  <wp:posOffset>186690</wp:posOffset>
                </wp:positionV>
                <wp:extent cx="1316990" cy="1316990"/>
                <wp:effectExtent l="0" t="0" r="0" b="0"/>
                <wp:wrapNone/>
                <wp:docPr id="20" name="Rectangle 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16990" cy="1316990"/>
                        </a:xfrm>
                        <a:prstGeom prst="rect">
                          <a:avLst/>
                        </a:prstGeom>
                        <a:solidFill>
                          <a:srgbClr val="FFFFFF"/>
                        </a:solidFill>
                        <a:ln w="6350">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8A0D93" id="Rectangle 99" o:spid="_x0000_s1026" style="position:absolute;margin-left:287.6pt;margin-top:14.7pt;width:103.7pt;height:103.7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LRyGQIAAEIEAAAOAAAAZHJzL2Uyb0RvYy54bWysU9tu2zAMfR+wfxD0vthO06wx4hRFsgwD&#10;um5Atw9QZDkWJosapcTpvn6UnNsuT8P0IJCidEQeHs7vD51he4Veg614Mco5U1ZCre224l+/rN/c&#10;ceaDsLUwYFXFX5Tn94vXr+a9K9UYWjC1QkYg1pe9q3gbgiuzzMtWdcKPwClLwQawE4Fc3GY1ip7Q&#10;O5ON83ya9YC1Q5DKezpdDUG+SPhNo2T41DReBWYqTrmFtGPaN3HPFnNRblG4VstjGuIfsuiEtvTp&#10;GWolgmA71H9AdVoieGjCSEKXQdNoqVINVE2R/1bNcyucSrUQOd6dafL/D1Y+7Z/dZ4ype/cI8ptn&#10;FpatsFv14B3RR03llyNE6FslasqgiNxlvfPlGSM6ntDYpv8INXVb7AIkWg4NdvEPKpgdEvsvZ/bV&#10;ITBJh8VNMZ3NqEmSYicn/iHK03OHPrxX0LFoVBwpvwQv9o8+DFdPV1JFYHS91sYkB7ebpUG2FySF&#10;dVqpAir8+pqxrK/49OY2T8i/xPw1RJ7W3yBiCivh2+GrmqxBZp0OpHWju4rfnR+LMvL5ztZJiUFo&#10;M9hUtbFHgiOnUdG+3ED9QvwiDEKmwSOjBfzBWU8irrj/vhOoODMfLPVoVkwmUfXJmdy+HZOD15HN&#10;dURYSVAVD5wN5jIMk7JzqLdtkkJk0sID9bXRifFLVsdkSaipZ8ehipNw7adbl9Ff/AQAAP//AwBQ&#10;SwMEFAAGAAgAAAAhANeXEpDfAAAACgEAAA8AAABkcnMvZG93bnJldi54bWxMj8FOwzAMhu9IvENk&#10;JG4sXWFdKU0nhITEEQYIjl6TtRWNUzXZEnh6zGkcbX/6/f31JtlRHM3sB0cKlosMhKHW6YE6BW+v&#10;j1clCB+QNI6OjIJv42HTnJ/VWGkX6cUct6ETHEK+QgV9CFMlpW97Y9Ev3GSIb3s3Www8zp3UM0YO&#10;t6PMs6yQFgfiDz1O5qE37df2YBW8x33Ion9O07z8SJ9lfCrwxyl1eZHu70AEk8IJhj99VoeGnXbu&#10;QNqLUcFqvcoZVZDf3oBgYF3mBYgdL66LEmRTy/8Vml8AAAD//wMAUEsBAi0AFAAGAAgAAAAhALaD&#10;OJL+AAAA4QEAABMAAAAAAAAAAAAAAAAAAAAAAFtDb250ZW50X1R5cGVzXS54bWxQSwECLQAUAAYA&#10;CAAAACEAOP0h/9YAAACUAQAACwAAAAAAAAAAAAAAAAAvAQAAX3JlbHMvLnJlbHNQSwECLQAUAAYA&#10;CAAAACEAiUi0chkCAABCBAAADgAAAAAAAAAAAAAAAAAuAgAAZHJzL2Uyb0RvYy54bWxQSwECLQAU&#10;AAYACAAAACEA15cSkN8AAAAKAQAADwAAAAAAAAAAAAAAAABzBAAAZHJzL2Rvd25yZXYueG1sUEsF&#10;BgAAAAAEAAQA8wAAAH8FAAAAAA==&#10;" strokeweight=".5pt">
                <v:stroke dashstyle="dash"/>
                <o:lock v:ext="edit" aspectratio="t"/>
              </v:rect>
            </w:pict>
          </mc:Fallback>
        </mc:AlternateContent>
      </w:r>
      <w:r w:rsidRPr="001943F1">
        <w:rPr>
          <w:rFonts w:eastAsia="標楷體"/>
          <w:noProof/>
          <w:sz w:val="28"/>
          <w:szCs w:val="28"/>
        </w:rPr>
        <mc:AlternateContent>
          <mc:Choice Requires="wps">
            <w:drawing>
              <wp:anchor distT="0" distB="0" distL="114300" distR="114300" simplePos="0" relativeHeight="251629056" behindDoc="0" locked="0" layoutInCell="1" allowOverlap="1" wp14:anchorId="691A9678" wp14:editId="19A7DC65">
                <wp:simplePos x="0" y="0"/>
                <wp:positionH relativeFrom="column">
                  <wp:posOffset>2171700</wp:posOffset>
                </wp:positionH>
                <wp:positionV relativeFrom="paragraph">
                  <wp:posOffset>114300</wp:posOffset>
                </wp:positionV>
                <wp:extent cx="658495" cy="658495"/>
                <wp:effectExtent l="0" t="0" r="8255" b="8255"/>
                <wp:wrapNone/>
                <wp:docPr id="19" name="Rectangle 9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8495" cy="658495"/>
                        </a:xfrm>
                        <a:prstGeom prst="rect">
                          <a:avLst/>
                        </a:prstGeom>
                        <a:solidFill>
                          <a:srgbClr val="FFFFFF"/>
                        </a:solidFill>
                        <a:ln w="6350">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0BCAA1" id="Rectangle 97" o:spid="_x0000_s1026" style="position:absolute;margin-left:171pt;margin-top:9pt;width:51.85pt;height:51.8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ZGiGAIAAEAEAAAOAAAAZHJzL2Uyb0RvYy54bWysU9tu2zAMfR+wfxD0vtjJki414hRFsgwD&#10;ugvQ9QMUWbaFyaJGKXGyrx8lp0m27mmYHwRSlA/Jw8PF3aEzbK/Qa7AlH49yzpSVUGnblPzp2+bN&#10;nDMfhK2EAatKflSe3y1fv1r0rlATaMFUChmBWF/0ruRtCK7IMi9b1Qk/AqcsBWvATgRysckqFD2h&#10;dyab5PlN1gNWDkEq7+l2PQT5MuHXtZLhS117FZgpOdUW0onp3MYzWy5E0aBwrZanMsQ/VNEJbSnp&#10;GWotgmA71C+gOi0RPNRhJKHLoK61VKkH6mac/9HNYyucSr0QOd6dafL/D1Z+3j+6rxhL9+4B5HfP&#10;LKxaYRt17x3RR0PllytE6FslKqpgHLnLeueLM0Z0PKGxbf8JKpq22AVItBxq7GIOapgdEvvHM/vq&#10;EJiky5vZfHo740xS6GTHDKJ4/tmhDx8UdCwaJUeqLoGL/YMPw9PnJ6kfMLraaGOSg812ZZDtBQlh&#10;k75UP7V9/cxY1lP2t7M8If8W89cQefr+BhFLWAvfDqkqsgaRdTqQ0o3uSj4//yyKyOZ7WyUdBqHN&#10;YFPXxp7ojYxGPftiC9WR2EUYZExrR0YL+JOzniRccv9jJ1BxZj5amtDteDqNmk/OdPZuQg5eR7bX&#10;EWElQZU8cDaYqzDsyc6hbtokhMikhXuaaq0T45eqTsWSTNPMTisV9+DaT68ui7/8BQAA//8DAFBL&#10;AwQUAAYACAAAACEABoRag94AAAAKAQAADwAAAGRycy9kb3ducmV2LnhtbEyPQU/DMAyF70j8h8hI&#10;3FjaUraqNJ0QEhJHGCA4Zo3XVjROlWRr4NdjTnCy7Pf0/L1mm+wkTujD6EhBvspAIHXOjNQreH15&#10;uKpAhKjJ6MkRKvjCANv2/KzRtXELPeNpF3vBIRRqrWCIca6lDN2AVoeVm5FYOzhvdeTV99J4vXC4&#10;nWSRZWtp9Uj8YdAz3g/Yfe6OVsHbcojZEp7S7PP39FEtj2v97ZS6vEh3tyAipvhnhl98RoeWmfbu&#10;SCaIScF1WXCXyELFkw1lebMBsedDkW9Ato38X6H9AQAA//8DAFBLAQItABQABgAIAAAAIQC2gziS&#10;/gAAAOEBAAATAAAAAAAAAAAAAAAAAAAAAABbQ29udGVudF9UeXBlc10ueG1sUEsBAi0AFAAGAAgA&#10;AAAhADj9If/WAAAAlAEAAAsAAAAAAAAAAAAAAAAALwEAAF9yZWxzLy5yZWxzUEsBAi0AFAAGAAgA&#10;AAAhANmVkaIYAgAAQAQAAA4AAAAAAAAAAAAAAAAALgIAAGRycy9lMm9Eb2MueG1sUEsBAi0AFAAG&#10;AAgAAAAhAAaEWoPeAAAACgEAAA8AAAAAAAAAAAAAAAAAcgQAAGRycy9kb3ducmV2LnhtbFBLBQYA&#10;AAAABAAEAPMAAAB9BQAAAAA=&#10;" strokeweight=".5pt">
                <v:stroke dashstyle="dash"/>
                <o:lock v:ext="edit" aspectratio="t"/>
              </v:rect>
            </w:pict>
          </mc:Fallback>
        </mc:AlternateContent>
      </w:r>
      <w:r w:rsidR="007A53FA" w:rsidRPr="001943F1">
        <w:rPr>
          <w:rFonts w:eastAsia="標楷體"/>
          <w:sz w:val="28"/>
          <w:szCs w:val="28"/>
        </w:rPr>
        <w:t>二、代理人印章</w:t>
      </w:r>
      <w:r w:rsidR="003047B6" w:rsidRPr="001943F1">
        <w:rPr>
          <w:rFonts w:eastAsia="標楷體"/>
          <w:sz w:val="28"/>
          <w:szCs w:val="28"/>
        </w:rPr>
        <w:t>：</w:t>
      </w:r>
      <w:r w:rsidR="007A53FA" w:rsidRPr="001943F1">
        <w:rPr>
          <w:rFonts w:eastAsia="標楷體"/>
          <w:sz w:val="28"/>
          <w:szCs w:val="28"/>
        </w:rPr>
        <w:t xml:space="preserve"> </w:t>
      </w:r>
    </w:p>
    <w:p w14:paraId="691A901B" w14:textId="77777777" w:rsidR="007A53FA" w:rsidRPr="001943F1" w:rsidRDefault="00B3398B" w:rsidP="007A53FA">
      <w:pPr>
        <w:jc w:val="both"/>
        <w:rPr>
          <w:rFonts w:eastAsia="標楷體"/>
          <w:sz w:val="28"/>
          <w:szCs w:val="28"/>
        </w:rPr>
      </w:pPr>
      <w:r w:rsidRPr="001943F1">
        <w:rPr>
          <w:rFonts w:eastAsia="標楷體"/>
          <w:noProof/>
          <w:sz w:val="28"/>
          <w:szCs w:val="28"/>
        </w:rPr>
        <mc:AlternateContent>
          <mc:Choice Requires="wps">
            <w:drawing>
              <wp:anchor distT="0" distB="0" distL="114300" distR="114300" simplePos="0" relativeHeight="251634176" behindDoc="0" locked="0" layoutInCell="1" allowOverlap="1" wp14:anchorId="691A967A" wp14:editId="57BEDBA4">
                <wp:simplePos x="0" y="0"/>
                <wp:positionH relativeFrom="column">
                  <wp:posOffset>2071370</wp:posOffset>
                </wp:positionH>
                <wp:positionV relativeFrom="paragraph">
                  <wp:posOffset>293370</wp:posOffset>
                </wp:positionV>
                <wp:extent cx="800100" cy="241300"/>
                <wp:effectExtent l="0" t="0" r="0" b="0"/>
                <wp:wrapNone/>
                <wp:docPr id="18"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A9770" w14:textId="77777777" w:rsidR="00903EB7" w:rsidRPr="007E28A2" w:rsidRDefault="00903EB7" w:rsidP="007A53FA">
                            <w:pPr>
                              <w:jc w:val="center"/>
                              <w:rPr>
                                <w:sz w:val="22"/>
                                <w:szCs w:val="2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691A967A" id="Rectangle 98" o:spid="_x0000_s1029" style="position:absolute;left:0;text-align:left;margin-left:163.1pt;margin-top:23.1pt;width:63pt;height:19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xfW0QEAAI0DAAAOAAAAZHJzL2Uyb0RvYy54bWysU9tu2zAMfR+wfxD0vthOh6Ew4hRFiwwD&#10;ugvQ7gNkWbaF2aJGKrGzrx+lxOkub0VfBIqSDs85pDY38ziIg0Gy4CpZrHIpjNPQWNdV8vvT7t21&#10;FBSUa9QAzlTyaEjebN++2Uy+NGvoYWgMCgZxVE6+kn0Ivswy0r0ZFa3AG8eHLeCoAm+xyxpUE6OP&#10;Q7bO8w/ZBNh4BG2IOHt/OpTbhN+2RoevbUsmiKGSzC2kFdNaxzXbblTZofK91Wca6gUsRmUdF71A&#10;3augxB7tf1Cj1QgEbVhpGDNoW6tN0sBqivwfNY+98iZpYXPIX2yi14PVXw6P/htG6uQfQP8g4eCu&#10;V64zt4gw9UY1XK6IRmWTp/LyIG6In4p6+gwNt1btAyQP5hbHCMjqxJysPl6sNnMQmpPXOcvlhmg+&#10;Wr8vrjiOFVS5PPZI4aOBUcSgksidTODq8EDhdHW5Ems52NlhSN0c3F8JxoyZRD7yjaNBZZjrWdim&#10;klexbszU0BxZDcJpRnimOegBf0kx8XxUkn7uFRophk+OHYnDtAS4BPUSKKf5aSWDFKfwLpyGbu/R&#10;dj0jF0kN+Vt2bWeTomcWZ7rc8+TJeT7jUP25T7eef9H2NwAAAP//AwBQSwMEFAAGAAgAAAAhAERj&#10;GlneAAAACQEAAA8AAABkcnMvZG93bnJldi54bWxMj8FOwzAMhu9IvENkJC5oSwllKqXphJB2Q0Ir&#10;HNgta01TaJyqydbC0+Odxsm2/On352I9u14ccQydJw23ywQEUu2bjloN72+bRQYiREON6T2hhh8M&#10;sC4vLwqTN36iLR6r2AoOoZAbDTbGIZcy1BadCUs/IPHu04/ORB7HVjajmTjc9VIlyUo60xFfsGbA&#10;Z4v1d3VwGjavHx3Sr9zePGST/6rVrrIvg9bXV/PTI4iIczzDcNJndSjZae8P1ATRa7hTK8WohvRU&#10;GUjvFTd7DVmqQJaF/P9B+QcAAP//AwBQSwECLQAUAAYACAAAACEAtoM4kv4AAADhAQAAEwAAAAAA&#10;AAAAAAAAAAAAAAAAW0NvbnRlbnRfVHlwZXNdLnhtbFBLAQItABQABgAIAAAAIQA4/SH/1gAAAJQB&#10;AAALAAAAAAAAAAAAAAAAAC8BAABfcmVscy8ucmVsc1BLAQItABQABgAIAAAAIQCXGxfW0QEAAI0D&#10;AAAOAAAAAAAAAAAAAAAAAC4CAABkcnMvZTJvRG9jLnhtbFBLAQItABQABgAIAAAAIQBEYxpZ3gAA&#10;AAkBAAAPAAAAAAAAAAAAAAAAACsEAABkcnMvZG93bnJldi54bWxQSwUGAAAAAAQABADzAAAANgUA&#10;AAAA&#10;" filled="f" stroked="f">
                <v:textbox style="mso-fit-shape-to-text:t" inset="0,0,0,0">
                  <w:txbxContent>
                    <w:p w14:paraId="691A9770" w14:textId="77777777" w:rsidR="00903EB7" w:rsidRPr="007E28A2" w:rsidRDefault="00903EB7" w:rsidP="007A53FA">
                      <w:pPr>
                        <w:jc w:val="center"/>
                        <w:rPr>
                          <w:sz w:val="22"/>
                          <w:szCs w:val="22"/>
                        </w:rPr>
                      </w:pPr>
                    </w:p>
                  </w:txbxContent>
                </v:textbox>
              </v:rect>
            </w:pict>
          </mc:Fallback>
        </mc:AlternateContent>
      </w:r>
    </w:p>
    <w:p w14:paraId="691A901C" w14:textId="0DB8F5E8" w:rsidR="007A53FA" w:rsidRPr="001943F1" w:rsidRDefault="007A53FA" w:rsidP="007A53FA">
      <w:pPr>
        <w:jc w:val="both"/>
        <w:rPr>
          <w:rFonts w:eastAsia="標楷體"/>
          <w:sz w:val="28"/>
          <w:szCs w:val="28"/>
        </w:rPr>
      </w:pPr>
      <w:r w:rsidRPr="001943F1">
        <w:rPr>
          <w:rFonts w:eastAsia="標楷體"/>
          <w:sz w:val="28"/>
          <w:szCs w:val="28"/>
        </w:rPr>
        <w:t>三、投標人名稱</w:t>
      </w:r>
      <w:r w:rsidR="003047B6" w:rsidRPr="001943F1">
        <w:rPr>
          <w:rFonts w:eastAsia="標楷體"/>
          <w:sz w:val="28"/>
          <w:szCs w:val="28"/>
        </w:rPr>
        <w:t>：</w:t>
      </w:r>
    </w:p>
    <w:p w14:paraId="691A901D" w14:textId="180FA61A" w:rsidR="007A53FA" w:rsidRPr="001943F1" w:rsidRDefault="00B3398B" w:rsidP="007A53FA">
      <w:pPr>
        <w:jc w:val="both"/>
        <w:rPr>
          <w:rFonts w:eastAsia="標楷體"/>
          <w:sz w:val="28"/>
          <w:szCs w:val="28"/>
        </w:rPr>
      </w:pPr>
      <w:r w:rsidRPr="001943F1">
        <w:rPr>
          <w:rFonts w:eastAsia="標楷體"/>
          <w:noProof/>
          <w:sz w:val="28"/>
          <w:szCs w:val="28"/>
        </w:rPr>
        <mc:AlternateContent>
          <mc:Choice Requires="wps">
            <w:drawing>
              <wp:anchor distT="0" distB="0" distL="114300" distR="114300" simplePos="0" relativeHeight="251644416" behindDoc="0" locked="0" layoutInCell="1" allowOverlap="1" wp14:anchorId="691A967C" wp14:editId="4FFD1152">
                <wp:simplePos x="0" y="0"/>
                <wp:positionH relativeFrom="column">
                  <wp:posOffset>5102225</wp:posOffset>
                </wp:positionH>
                <wp:positionV relativeFrom="paragraph">
                  <wp:posOffset>133350</wp:posOffset>
                </wp:positionV>
                <wp:extent cx="658495" cy="658495"/>
                <wp:effectExtent l="0" t="0" r="8255" b="8255"/>
                <wp:wrapNone/>
                <wp:docPr id="17" name="Rectangle 1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8495" cy="658495"/>
                        </a:xfrm>
                        <a:prstGeom prst="rect">
                          <a:avLst/>
                        </a:prstGeom>
                        <a:solidFill>
                          <a:srgbClr val="FFFFFF"/>
                        </a:solidFill>
                        <a:ln w="6350">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2B2D62" id="Rectangle 100" o:spid="_x0000_s1026" style="position:absolute;margin-left:401.75pt;margin-top:10.5pt;width:51.85pt;height:51.8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ZGiGAIAAEAEAAAOAAAAZHJzL2Uyb0RvYy54bWysU9tu2zAMfR+wfxD0vtjJki414hRFsgwD&#10;ugvQ9QMUWbaFyaJGKXGyrx8lp0m27mmYHwRSlA/Jw8PF3aEzbK/Qa7AlH49yzpSVUGnblPzp2+bN&#10;nDMfhK2EAatKflSe3y1fv1r0rlATaMFUChmBWF/0ruRtCK7IMi9b1Qk/AqcsBWvATgRysckqFD2h&#10;dyab5PlN1gNWDkEq7+l2PQT5MuHXtZLhS117FZgpOdUW0onp3MYzWy5E0aBwrZanMsQ/VNEJbSnp&#10;GWotgmA71C+gOi0RPNRhJKHLoK61VKkH6mac/9HNYyucSr0QOd6dafL/D1Z+3j+6rxhL9+4B5HfP&#10;LKxaYRt17x3RR0PllytE6FslKqpgHLnLeueLM0Z0PKGxbf8JKpq22AVItBxq7GIOapgdEvvHM/vq&#10;EJiky5vZfHo740xS6GTHDKJ4/tmhDx8UdCwaJUeqLoGL/YMPw9PnJ6kfMLraaGOSg812ZZDtBQlh&#10;k75UP7V9/cxY1lP2t7M8If8W89cQefr+BhFLWAvfDqkqsgaRdTqQ0o3uSj4//yyKyOZ7WyUdBqHN&#10;YFPXxp7ojYxGPftiC9WR2EUYZExrR0YL+JOzniRccv9jJ1BxZj5amtDteDqNmk/OdPZuQg5eR7bX&#10;EWElQZU8cDaYqzDsyc6hbtokhMikhXuaaq0T45eqTsWSTNPMTisV9+DaT68ui7/8BQAA//8DAFBL&#10;AwQUAAYACAAAACEAthMmAt4AAAAKAQAADwAAAGRycy9kb3ducmV2LnhtbEyPwU7DMBBE70j8g7VI&#10;3KidAG0a4lQICYkjFBA9uvE2iYjtyHZrw9eznOC42qeZN80mm4md0IfRWQnFQgBD2zk92l7C2+vj&#10;VQUsRGW1mpxFCV8YYNOenzWq1i7ZFzxtY88oxIZaSRhinGvOQzegUWHhZrT0OzhvVKTT91x7lSjc&#10;TLwUYsmNGi01DGrGhwG7z+3RSHhPhyhSeM6zLz7yrkpPS/XtpLy8yPd3wCLm+AfDrz6pQ0tOe3e0&#10;OrBJQiWubwmVUBa0iYC1WJXA9kSWNyvgbcP/T2h/AAAA//8DAFBLAQItABQABgAIAAAAIQC2gziS&#10;/gAAAOEBAAATAAAAAAAAAAAAAAAAAAAAAABbQ29udGVudF9UeXBlc10ueG1sUEsBAi0AFAAGAAgA&#10;AAAhADj9If/WAAAAlAEAAAsAAAAAAAAAAAAAAAAALwEAAF9yZWxzLy5yZWxzUEsBAi0AFAAGAAgA&#10;AAAhANmVkaIYAgAAQAQAAA4AAAAAAAAAAAAAAAAALgIAAGRycy9lMm9Eb2MueG1sUEsBAi0AFAAG&#10;AAgAAAAhALYTJgLeAAAACgEAAA8AAAAAAAAAAAAAAAAAcgQAAGRycy9kb3ducmV2LnhtbFBLBQYA&#10;AAAABAAEAPMAAAB9BQAAAAA=&#10;" strokeweight=".5pt">
                <v:stroke dashstyle="dash"/>
                <o:lock v:ext="edit" aspectratio="t"/>
              </v:rect>
            </w:pict>
          </mc:Fallback>
        </mc:AlternateContent>
      </w:r>
      <w:r w:rsidR="007A53FA" w:rsidRPr="001943F1">
        <w:rPr>
          <w:rFonts w:eastAsia="標楷體"/>
          <w:sz w:val="28"/>
          <w:szCs w:val="28"/>
        </w:rPr>
        <w:t>代表人姓名</w:t>
      </w:r>
      <w:r w:rsidR="003047B6" w:rsidRPr="001943F1">
        <w:rPr>
          <w:rFonts w:eastAsia="標楷體"/>
          <w:sz w:val="28"/>
          <w:szCs w:val="28"/>
        </w:rPr>
        <w:t>：</w:t>
      </w:r>
    </w:p>
    <w:p w14:paraId="691A901E" w14:textId="77777777" w:rsidR="007A53FA" w:rsidRPr="001943F1" w:rsidRDefault="00B3398B" w:rsidP="007A53FA">
      <w:pPr>
        <w:autoSpaceDE w:val="0"/>
        <w:autoSpaceDN w:val="0"/>
        <w:spacing w:line="240" w:lineRule="auto"/>
        <w:textAlignment w:val="auto"/>
        <w:rPr>
          <w:rFonts w:eastAsia="標楷體"/>
          <w:sz w:val="18"/>
          <w:szCs w:val="18"/>
          <w:lang w:val="zh-TW"/>
        </w:rPr>
      </w:pPr>
      <w:r w:rsidRPr="001943F1">
        <w:rPr>
          <w:rFonts w:eastAsia="標楷體"/>
          <w:noProof/>
          <w:sz w:val="28"/>
          <w:szCs w:val="28"/>
        </w:rPr>
        <mc:AlternateContent>
          <mc:Choice Requires="wps">
            <w:drawing>
              <wp:anchor distT="0" distB="0" distL="114300" distR="114300" simplePos="0" relativeHeight="251664896" behindDoc="0" locked="0" layoutInCell="1" allowOverlap="1" wp14:anchorId="691A967E" wp14:editId="3A8E6276">
                <wp:simplePos x="0" y="0"/>
                <wp:positionH relativeFrom="column">
                  <wp:posOffset>3720465</wp:posOffset>
                </wp:positionH>
                <wp:positionV relativeFrom="paragraph">
                  <wp:posOffset>106045</wp:posOffset>
                </wp:positionV>
                <wp:extent cx="1298575" cy="241300"/>
                <wp:effectExtent l="0" t="0" r="0" b="0"/>
                <wp:wrapNone/>
                <wp:docPr id="16"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8575"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A9771" w14:textId="77777777" w:rsidR="00903EB7" w:rsidRPr="007E28A2" w:rsidRDefault="00903EB7" w:rsidP="007A53FA">
                            <w:pPr>
                              <w:jc w:val="center"/>
                              <w:rPr>
                                <w:sz w:val="22"/>
                                <w:szCs w:val="2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691A967E" id="Rectangle 102" o:spid="_x0000_s1030" style="position:absolute;margin-left:292.95pt;margin-top:8.35pt;width:102.25pt;height:19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TBr1QEAAI4DAAAOAAAAZHJzL2Uyb0RvYy54bWysU1Fv0zAQfkfiP1h+p2nKBiNqOk2bipAG&#10;Qxr7AY7jJBaJz9y5Tcqv5+w2HbA3xIt1Pvs+f9935/X1NPRib5AsuFLmi6UUxmmorWtL+fRt++ZK&#10;CgrK1aoHZ0p5MCSvN69frUdfmBV00NcGBYM4KkZfyi4EX2QZ6c4MihbgjePDBnBQgbfYZjWqkdGH&#10;Plstl++yEbD2CNoQcfbueCg3Cb9pjA4PTUMmiL6UzC2kFdNaxTXbrFXRovKd1Sca6h9YDMo6fvQM&#10;daeCEju0L6AGqxEImrDQMGTQNFabpIHV5Mu/1Dx2ypukhc0hf7aJ/h+s/rJ/9F8xUid/D/o7CQe3&#10;nXKtuUGEsTOq5ufyaFQ2eirOBXFDXCqq8TPU3Fq1C5A8mBocIiCrE1Oy+nC22kxBaE7mqw9Xl+8v&#10;pdB8trrI3y5TLzJVzNUeKXw0MIgYlBK5lQld7e8pRDaqmK/Exxxsbd+ndvbujwRfjJnEPhKOs0FF&#10;mKpJ2LqUF1FazFRQH1gOwnFIeKg56AB/SjHygJSSfuwUGin6T44tidM0BzgH1Rwop7m0lEGKY3gb&#10;jlO382jbjpHzpIb8Ddu2tUnRM4sTXW56Enoa0DhVv+/TredvtPkFAAD//wMAUEsDBBQABgAIAAAA&#10;IQDR4KFm3wAAAAkBAAAPAAAAZHJzL2Rvd25yZXYueG1sTI/LTsMwEEX3SPyDNUhsEHWo2uZBnAoh&#10;dYeEGljAzo2HOBCPo9htAl/PsCrL0bm690y5nV0vTjiGzpOCu0UCAqnxpqNWwevL7jYDEaImo3tP&#10;qOAbA2yry4tSF8ZPtMdTHVvBJRQKrcDGOBRShsai02HhByRmH350OvI5ttKMeuJy18tlkmyk0x3x&#10;gtUDPlpsvuqjU7B7fuuQfuT+Js8m/9ks32v7NCh1fTU/3IOIOMdzGP70WR0qdjr4I5kgegXrbJ1z&#10;lMEmBcGBNE9WIA5MVinIqpT/P6h+AQAA//8DAFBLAQItABQABgAIAAAAIQC2gziS/gAAAOEBAAAT&#10;AAAAAAAAAAAAAAAAAAAAAABbQ29udGVudF9UeXBlc10ueG1sUEsBAi0AFAAGAAgAAAAhADj9If/W&#10;AAAAlAEAAAsAAAAAAAAAAAAAAAAALwEAAF9yZWxzLy5yZWxzUEsBAi0AFAAGAAgAAAAhAKWlMGvV&#10;AQAAjgMAAA4AAAAAAAAAAAAAAAAALgIAAGRycy9lMm9Eb2MueG1sUEsBAi0AFAAGAAgAAAAhANHg&#10;oWbfAAAACQEAAA8AAAAAAAAAAAAAAAAALwQAAGRycy9kb3ducmV2LnhtbFBLBQYAAAAABAAEAPMA&#10;AAA7BQAAAAA=&#10;" filled="f" stroked="f">
                <v:textbox style="mso-fit-shape-to-text:t" inset="0,0,0,0">
                  <w:txbxContent>
                    <w:p w14:paraId="691A9771" w14:textId="77777777" w:rsidR="00903EB7" w:rsidRPr="007E28A2" w:rsidRDefault="00903EB7" w:rsidP="007A53FA">
                      <w:pPr>
                        <w:jc w:val="center"/>
                        <w:rPr>
                          <w:sz w:val="22"/>
                          <w:szCs w:val="22"/>
                        </w:rPr>
                      </w:pPr>
                    </w:p>
                  </w:txbxContent>
                </v:textbox>
              </v:rect>
            </w:pict>
          </mc:Fallback>
        </mc:AlternateContent>
      </w:r>
      <w:r w:rsidRPr="001943F1">
        <w:rPr>
          <w:rFonts w:eastAsia="標楷體"/>
          <w:noProof/>
          <w:sz w:val="28"/>
          <w:szCs w:val="28"/>
        </w:rPr>
        <mc:AlternateContent>
          <mc:Choice Requires="wps">
            <w:drawing>
              <wp:anchor distT="0" distB="0" distL="114300" distR="114300" simplePos="0" relativeHeight="251654656" behindDoc="0" locked="0" layoutInCell="1" allowOverlap="1" wp14:anchorId="691A9680" wp14:editId="03642362">
                <wp:simplePos x="0" y="0"/>
                <wp:positionH relativeFrom="column">
                  <wp:posOffset>5102225</wp:posOffset>
                </wp:positionH>
                <wp:positionV relativeFrom="paragraph">
                  <wp:posOffset>114300</wp:posOffset>
                </wp:positionV>
                <wp:extent cx="800100" cy="241300"/>
                <wp:effectExtent l="0" t="0" r="0" b="0"/>
                <wp:wrapNone/>
                <wp:docPr id="15"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A9772" w14:textId="77777777" w:rsidR="00903EB7" w:rsidRPr="007E28A2" w:rsidRDefault="00903EB7" w:rsidP="007A53FA">
                            <w:pPr>
                              <w:jc w:val="center"/>
                              <w:rPr>
                                <w:sz w:val="22"/>
                                <w:szCs w:val="2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691A9680" id="Rectangle 101" o:spid="_x0000_s1031" style="position:absolute;margin-left:401.75pt;margin-top:9pt;width:63pt;height:19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pjw0QEAAI0DAAAOAAAAZHJzL2Uyb0RvYy54bWysU9tu2zAMfR+wfxD0vtjJLiiMOEXRIsOA&#10;7gK0+wBZlm1htqiRSuzs60fJcbq1b8NeBIqSDs85pLbX09CLo0Gy4Eq5XuVSGKehtq4t5ffH/Zsr&#10;KSgoV6senCnlyZC83r1+tR19YTbQQV8bFAziqBh9KbsQfJFlpDszKFqBN44PG8BBBd5im9WoRkYf&#10;+myT5x+yEbD2CNoQcfZuPpS7hN80RoevTUMmiL6UzC2kFdNaxTXbbVXRovKd1Wca6h9YDMo6LnqB&#10;ulNBiQPaF1CD1QgETVhpGDJoGqtN0sBq1vkzNQ+d8iZpYXPIX2yi/wervxwf/DeM1Mnfg/5BwsFt&#10;p1xrbhBh7Iyqudw6GpWNnorLg7ghfiqq8TPU3Fp1CJA8mBocIiCrE1Oy+nSx2kxBaE5e5SyXG6L5&#10;aPNu/ZbjWEEVy2OPFD4aGEQMSoncyQSujvcU5qvLlVjLwd72fepm7/5KMGbMJPKRbxwNKsJUTcLW&#10;pXwf68ZMBfWJ1SDMM8IzzUEH+EuKkeejlPTzoNBI0X9y7EgcpiXAJaiWQDnNT0sZpJjD2zAP3cGj&#10;bTtGXic15G/Ytb1Nip5YnOlyz5Mn5/mMQ/XnPt16+kW73wAAAP//AwBQSwMEFAAGAAgAAAAhAHln&#10;nfXeAAAACQEAAA8AAABkcnMvZG93bnJldi54bWxMj8FOwzAQRO9I/IO1SFwQtQlqlYQ4FULqDQk1&#10;cICbGy9xIF5HsdsEvp7lBMedeZqdqbaLH8QJp9gH0nCzUiCQ2mB76jS8PO+ucxAxGbJmCIQavjDC&#10;tj4/q0xpw0x7PDWpExxCsTQaXEpjKWVsHXoTV2FEYu89TN4kPqdO2snMHO4HmSm1kd70xB+cGfHB&#10;YfvZHL2G3dNrj/Qt91dFPoePNntr3OOo9eXFcn8HIuGS/mD4rc/VoeZOh3AkG8WgIVe3a0bZyHkT&#10;A0VWsHDQsN4okHUl/y+ofwAAAP//AwBQSwECLQAUAAYACAAAACEAtoM4kv4AAADhAQAAEwAAAAAA&#10;AAAAAAAAAAAAAAAAW0NvbnRlbnRfVHlwZXNdLnhtbFBLAQItABQABgAIAAAAIQA4/SH/1gAAAJQB&#10;AAALAAAAAAAAAAAAAAAAAC8BAABfcmVscy8ucmVsc1BLAQItABQABgAIAAAAIQB8Mpjw0QEAAI0D&#10;AAAOAAAAAAAAAAAAAAAAAC4CAABkcnMvZTJvRG9jLnhtbFBLAQItABQABgAIAAAAIQB5Z5313gAA&#10;AAkBAAAPAAAAAAAAAAAAAAAAACsEAABkcnMvZG93bnJldi54bWxQSwUGAAAAAAQABADzAAAANgUA&#10;AAAA&#10;" filled="f" stroked="f">
                <v:textbox style="mso-fit-shape-to-text:t" inset="0,0,0,0">
                  <w:txbxContent>
                    <w:p w14:paraId="691A9772" w14:textId="77777777" w:rsidR="00903EB7" w:rsidRPr="007E28A2" w:rsidRDefault="00903EB7" w:rsidP="007A53FA">
                      <w:pPr>
                        <w:jc w:val="center"/>
                        <w:rPr>
                          <w:sz w:val="22"/>
                          <w:szCs w:val="22"/>
                        </w:rPr>
                      </w:pPr>
                    </w:p>
                  </w:txbxContent>
                </v:textbox>
              </v:rect>
            </w:pict>
          </mc:Fallback>
        </mc:AlternateContent>
      </w:r>
    </w:p>
    <w:p w14:paraId="691A901F" w14:textId="77777777" w:rsidR="007A53FA" w:rsidRPr="001943F1" w:rsidRDefault="007A53FA" w:rsidP="007A53FA">
      <w:pPr>
        <w:autoSpaceDE w:val="0"/>
        <w:autoSpaceDN w:val="0"/>
        <w:spacing w:line="240" w:lineRule="auto"/>
        <w:textAlignment w:val="auto"/>
        <w:rPr>
          <w:rFonts w:eastAsia="標楷體"/>
          <w:sz w:val="18"/>
          <w:szCs w:val="18"/>
          <w:lang w:val="zh-TW"/>
        </w:rPr>
      </w:pPr>
    </w:p>
    <w:p w14:paraId="691A9020" w14:textId="77777777" w:rsidR="007A53FA" w:rsidRPr="001943F1" w:rsidRDefault="007A53FA" w:rsidP="007A53FA">
      <w:pPr>
        <w:autoSpaceDE w:val="0"/>
        <w:autoSpaceDN w:val="0"/>
        <w:spacing w:line="240" w:lineRule="auto"/>
        <w:textAlignment w:val="auto"/>
        <w:rPr>
          <w:rFonts w:eastAsia="標楷體"/>
          <w:sz w:val="18"/>
          <w:szCs w:val="18"/>
          <w:lang w:val="zh-T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4"/>
      </w:tblGrid>
      <w:tr w:rsidR="00CC7E76" w:rsidRPr="001943F1" w14:paraId="691A9029" w14:textId="77777777" w:rsidTr="00E47198">
        <w:tc>
          <w:tcPr>
            <w:tcW w:w="8764" w:type="dxa"/>
          </w:tcPr>
          <w:p w14:paraId="691A9021" w14:textId="1B14E9F6" w:rsidR="007A53FA" w:rsidRPr="001943F1" w:rsidRDefault="007A53FA" w:rsidP="00E47198">
            <w:pPr>
              <w:autoSpaceDE w:val="0"/>
              <w:autoSpaceDN w:val="0"/>
              <w:spacing w:line="240" w:lineRule="auto"/>
              <w:textAlignment w:val="auto"/>
              <w:rPr>
                <w:rFonts w:eastAsia="標楷體"/>
                <w:b/>
                <w:szCs w:val="24"/>
                <w:lang w:val="zh-TW"/>
              </w:rPr>
            </w:pPr>
            <w:r w:rsidRPr="001943F1">
              <w:rPr>
                <w:rFonts w:eastAsia="標楷體"/>
                <w:b/>
                <w:szCs w:val="24"/>
                <w:lang w:val="zh-TW"/>
              </w:rPr>
              <w:t>注意事項</w:t>
            </w:r>
            <w:r w:rsidR="003047B6" w:rsidRPr="001943F1">
              <w:rPr>
                <w:rFonts w:eastAsia="標楷體"/>
                <w:b/>
                <w:szCs w:val="24"/>
                <w:lang w:val="zh-TW"/>
              </w:rPr>
              <w:t>：</w:t>
            </w:r>
          </w:p>
          <w:p w14:paraId="691A9022" w14:textId="77777777" w:rsidR="007A53FA" w:rsidRPr="001943F1" w:rsidRDefault="007A53FA" w:rsidP="00E47198">
            <w:pPr>
              <w:autoSpaceDE w:val="0"/>
              <w:autoSpaceDN w:val="0"/>
              <w:spacing w:line="240" w:lineRule="auto"/>
              <w:textAlignment w:val="auto"/>
              <w:rPr>
                <w:rFonts w:eastAsia="標楷體"/>
                <w:sz w:val="22"/>
                <w:szCs w:val="22"/>
                <w:lang w:val="zh-TW"/>
              </w:rPr>
            </w:pPr>
            <w:r w:rsidRPr="001943F1">
              <w:rPr>
                <w:rFonts w:eastAsia="標楷體"/>
                <w:sz w:val="22"/>
                <w:szCs w:val="22"/>
                <w:lang w:val="zh-TW"/>
              </w:rPr>
              <w:t>一、本授權書文字內容不得變更修正，否則不具獲選為得標人之資格。</w:t>
            </w:r>
          </w:p>
          <w:p w14:paraId="691A9023" w14:textId="4425BD4C" w:rsidR="007A53FA" w:rsidRPr="001943F1" w:rsidRDefault="007A53FA" w:rsidP="00E47198">
            <w:pPr>
              <w:autoSpaceDE w:val="0"/>
              <w:autoSpaceDN w:val="0"/>
              <w:spacing w:line="240" w:lineRule="auto"/>
              <w:ind w:left="440" w:hangingChars="200" w:hanging="440"/>
              <w:textAlignment w:val="auto"/>
              <w:rPr>
                <w:rFonts w:eastAsia="標楷體"/>
                <w:sz w:val="22"/>
                <w:szCs w:val="22"/>
                <w:lang w:val="zh-TW"/>
              </w:rPr>
            </w:pPr>
            <w:r w:rsidRPr="001943F1">
              <w:rPr>
                <w:rFonts w:eastAsia="標楷體"/>
                <w:sz w:val="22"/>
                <w:szCs w:val="22"/>
                <w:lang w:val="zh-TW"/>
              </w:rPr>
              <w:t>二、本授權書之投標人</w:t>
            </w:r>
            <w:r w:rsidR="00DC1674" w:rsidRPr="001943F1">
              <w:rPr>
                <w:rFonts w:eastAsia="標楷體"/>
                <w:sz w:val="22"/>
                <w:szCs w:val="22"/>
                <w:lang w:val="zh-TW"/>
              </w:rPr>
              <w:t>（如為</w:t>
            </w:r>
            <w:r w:rsidR="00DC1674" w:rsidRPr="001943F1">
              <w:rPr>
                <w:rFonts w:eastAsia="標楷體" w:hint="eastAsia"/>
                <w:sz w:val="22"/>
                <w:szCs w:val="22"/>
                <w:lang w:val="zh-TW"/>
              </w:rPr>
              <w:t>企業</w:t>
            </w:r>
            <w:r w:rsidR="00DC1674" w:rsidRPr="001943F1">
              <w:rPr>
                <w:rFonts w:eastAsia="標楷體"/>
                <w:sz w:val="22"/>
                <w:szCs w:val="22"/>
                <w:lang w:val="zh-TW"/>
              </w:rPr>
              <w:t>聯盟之授權代表公司）</w:t>
            </w:r>
            <w:r w:rsidRPr="001943F1">
              <w:rPr>
                <w:rFonts w:eastAsia="標楷體"/>
                <w:sz w:val="22"/>
                <w:szCs w:val="22"/>
                <w:lang w:val="zh-TW"/>
              </w:rPr>
              <w:t>名稱章（或簽名）、代表人章（或簽名）及代理人章，應與</w:t>
            </w:r>
            <w:r w:rsidR="006A5071" w:rsidRPr="001943F1">
              <w:rPr>
                <w:rFonts w:eastAsia="標楷體"/>
                <w:sz w:val="22"/>
                <w:szCs w:val="22"/>
                <w:lang w:val="zh-TW"/>
              </w:rPr>
              <w:t>權利金價格標單</w:t>
            </w:r>
            <w:r w:rsidRPr="001943F1">
              <w:rPr>
                <w:rFonts w:eastAsia="標楷體"/>
                <w:sz w:val="22"/>
                <w:szCs w:val="22"/>
                <w:lang w:val="zh-TW"/>
              </w:rPr>
              <w:t>之投標人名稱章（或簽名）、代表人章（或簽名）及代理人章相同。</w:t>
            </w:r>
          </w:p>
          <w:p w14:paraId="691A9028" w14:textId="3756E99E" w:rsidR="007A53FA" w:rsidRPr="001943F1" w:rsidRDefault="00FA1F83" w:rsidP="00E47198">
            <w:pPr>
              <w:autoSpaceDE w:val="0"/>
              <w:autoSpaceDN w:val="0"/>
              <w:spacing w:line="240" w:lineRule="auto"/>
              <w:textAlignment w:val="auto"/>
              <w:rPr>
                <w:rFonts w:eastAsia="標楷體"/>
                <w:sz w:val="22"/>
                <w:szCs w:val="22"/>
                <w:lang w:val="zh-TW"/>
              </w:rPr>
            </w:pPr>
            <w:r w:rsidRPr="001943F1">
              <w:rPr>
                <w:rFonts w:eastAsia="標楷體" w:hint="eastAsia"/>
                <w:sz w:val="22"/>
                <w:szCs w:val="22"/>
                <w:lang w:val="zh-TW"/>
              </w:rPr>
              <w:t>三</w:t>
            </w:r>
            <w:r w:rsidR="007A53FA" w:rsidRPr="001943F1">
              <w:rPr>
                <w:rFonts w:eastAsia="標楷體"/>
                <w:sz w:val="22"/>
                <w:szCs w:val="22"/>
                <w:lang w:val="zh-TW"/>
              </w:rPr>
              <w:t>、外國公司</w:t>
            </w:r>
            <w:r w:rsidR="00527B83" w:rsidRPr="001943F1">
              <w:rPr>
                <w:rFonts w:eastAsia="標楷體"/>
                <w:szCs w:val="24"/>
                <w:lang w:val="zh-TW"/>
              </w:rPr>
              <w:t>，得以</w:t>
            </w:r>
            <w:r w:rsidR="00527B83" w:rsidRPr="001943F1">
              <w:rPr>
                <w:rFonts w:eastAsia="標楷體" w:hint="eastAsia"/>
                <w:szCs w:val="24"/>
                <w:lang w:val="zh-TW"/>
              </w:rPr>
              <w:t>其代表人</w:t>
            </w:r>
            <w:r w:rsidR="00527B83" w:rsidRPr="001943F1">
              <w:rPr>
                <w:rFonts w:eastAsia="標楷體"/>
                <w:szCs w:val="24"/>
                <w:lang w:val="zh-TW"/>
              </w:rPr>
              <w:t>簽名代替印章。</w:t>
            </w:r>
            <w:r w:rsidR="003F57AC" w:rsidRPr="001943F1">
              <w:rPr>
                <w:rFonts w:eastAsia="標楷體"/>
                <w:b/>
                <w:sz w:val="22"/>
                <w:szCs w:val="22"/>
                <w:lang w:val="zh-TW"/>
              </w:rPr>
              <w:t xml:space="preserve"> </w:t>
            </w:r>
          </w:p>
        </w:tc>
      </w:tr>
    </w:tbl>
    <w:p w14:paraId="691A902A" w14:textId="77777777" w:rsidR="007A53FA" w:rsidRPr="001943F1" w:rsidRDefault="007A53FA" w:rsidP="007A53FA">
      <w:pPr>
        <w:pStyle w:val="af2"/>
        <w:spacing w:before="76" w:after="76"/>
        <w:jc w:val="distribute"/>
      </w:pPr>
    </w:p>
    <w:p w14:paraId="691A902B" w14:textId="77777777" w:rsidR="007A53FA" w:rsidRPr="001943F1" w:rsidRDefault="007A53FA" w:rsidP="007A53FA">
      <w:pPr>
        <w:pStyle w:val="af2"/>
        <w:spacing w:before="76" w:after="76"/>
        <w:jc w:val="distribute"/>
      </w:pPr>
      <w:r w:rsidRPr="001943F1">
        <w:t>中華民國年月日</w:t>
      </w:r>
    </w:p>
    <w:p w14:paraId="691A902C" w14:textId="77777777" w:rsidR="007A53FA" w:rsidRPr="001943F1" w:rsidRDefault="007A53FA" w:rsidP="00F23E1C">
      <w:pPr>
        <w:rPr>
          <w:rFonts w:eastAsia="標楷體"/>
        </w:rPr>
      </w:pPr>
    </w:p>
    <w:p w14:paraId="38177F1A" w14:textId="5FADBC9A" w:rsidR="005F6134" w:rsidRPr="001943F1" w:rsidRDefault="005F6134">
      <w:pPr>
        <w:widowControl/>
        <w:adjustRightInd/>
        <w:spacing w:line="240" w:lineRule="auto"/>
        <w:textAlignment w:val="auto"/>
        <w:rPr>
          <w:rFonts w:eastAsia="標楷體"/>
          <w:sz w:val="26"/>
          <w:szCs w:val="26"/>
        </w:rPr>
      </w:pPr>
    </w:p>
    <w:p w14:paraId="1028B683" w14:textId="3A4AD0B2" w:rsidR="005F6134" w:rsidRPr="001943F1" w:rsidRDefault="005F6134" w:rsidP="00C83ED9">
      <w:pPr>
        <w:jc w:val="center"/>
        <w:rPr>
          <w:rFonts w:eastAsia="標楷體"/>
          <w:sz w:val="26"/>
          <w:szCs w:val="26"/>
        </w:rPr>
        <w:sectPr w:rsidR="005F6134" w:rsidRPr="001943F1" w:rsidSect="00B00837">
          <w:footerReference w:type="default" r:id="rId50"/>
          <w:pgSz w:w="11906" w:h="16838" w:code="9"/>
          <w:pgMar w:top="737" w:right="1134" w:bottom="737" w:left="1134" w:header="851" w:footer="624" w:gutter="0"/>
          <w:cols w:space="425"/>
          <w:docGrid w:type="lines" w:linePitch="380"/>
        </w:sectPr>
      </w:pPr>
    </w:p>
    <w:p w14:paraId="7F48D14D" w14:textId="58FD24AD" w:rsidR="00B47351" w:rsidRPr="001943F1" w:rsidRDefault="00B47351" w:rsidP="005F6134">
      <w:pPr>
        <w:pStyle w:val="1a"/>
        <w:spacing w:line="360" w:lineRule="auto"/>
        <w:jc w:val="left"/>
        <w:textDirection w:val="lrTb"/>
        <w:rPr>
          <w:color w:val="auto"/>
          <w:sz w:val="28"/>
          <w:szCs w:val="52"/>
        </w:rPr>
      </w:pPr>
      <w:bookmarkStart w:id="895" w:name="_Toc102034165"/>
      <w:bookmarkStart w:id="896" w:name="_Toc102037006"/>
      <w:bookmarkStart w:id="897" w:name="_Toc121702039"/>
      <w:bookmarkStart w:id="898" w:name="_Toc121703109"/>
      <w:bookmarkStart w:id="899" w:name="_Toc194494251"/>
      <w:r w:rsidRPr="001943F1">
        <w:rPr>
          <w:color w:val="auto"/>
          <w:sz w:val="28"/>
          <w:szCs w:val="52"/>
        </w:rPr>
        <w:t>附件</w:t>
      </w:r>
      <w:r w:rsidR="00851EFB">
        <w:rPr>
          <w:rFonts w:hint="eastAsia"/>
          <w:color w:val="auto"/>
          <w:sz w:val="28"/>
          <w:szCs w:val="52"/>
        </w:rPr>
        <w:t>十一</w:t>
      </w:r>
      <w:r w:rsidR="005F6134" w:rsidRPr="001943F1">
        <w:rPr>
          <w:rFonts w:hint="eastAsia"/>
          <w:color w:val="auto"/>
          <w:sz w:val="28"/>
          <w:szCs w:val="52"/>
        </w:rPr>
        <w:t>、企業聯盟協議書</w:t>
      </w:r>
      <w:bookmarkEnd w:id="895"/>
      <w:bookmarkEnd w:id="896"/>
      <w:bookmarkEnd w:id="897"/>
      <w:bookmarkEnd w:id="898"/>
      <w:bookmarkEnd w:id="899"/>
    </w:p>
    <w:p w14:paraId="279283EA" w14:textId="368F8DE9" w:rsidR="00B47351" w:rsidRPr="001943F1" w:rsidRDefault="005F6134" w:rsidP="00B47351">
      <w:pPr>
        <w:jc w:val="center"/>
        <w:textDirection w:val="lrTbV"/>
        <w:rPr>
          <w:rFonts w:eastAsia="標楷體"/>
          <w:b/>
          <w:sz w:val="32"/>
          <w:szCs w:val="32"/>
        </w:rPr>
      </w:pPr>
      <w:r w:rsidRPr="001943F1">
        <w:rPr>
          <w:rFonts w:eastAsia="標楷體" w:hint="eastAsia"/>
          <w:b/>
          <w:sz w:val="32"/>
          <w:szCs w:val="32"/>
        </w:rPr>
        <w:t>企業</w:t>
      </w:r>
      <w:r w:rsidR="00B47351" w:rsidRPr="001943F1">
        <w:rPr>
          <w:rFonts w:eastAsia="標楷體"/>
          <w:b/>
          <w:sz w:val="32"/>
          <w:szCs w:val="32"/>
        </w:rPr>
        <w:t>聯盟協議書</w:t>
      </w:r>
    </w:p>
    <w:p w14:paraId="1028897E" w14:textId="62883D88" w:rsidR="00B47351" w:rsidRPr="001943F1" w:rsidRDefault="00B47351" w:rsidP="00B47351">
      <w:pPr>
        <w:pStyle w:val="af2"/>
        <w:spacing w:before="76" w:after="76" w:line="500" w:lineRule="atLeast"/>
      </w:pPr>
      <w:r w:rsidRPr="001943F1">
        <w:t>立協議書人</w:t>
      </w:r>
      <w:r w:rsidRPr="001943F1">
        <w:rPr>
          <w:u w:val="single"/>
        </w:rPr>
        <w:t>（公司名稱）、（公司名稱）、（公司名稱）</w:t>
      </w:r>
      <w:r w:rsidRPr="001943F1">
        <w:t>等（以下簡稱本</w:t>
      </w:r>
      <w:r w:rsidR="005F6134" w:rsidRPr="001943F1">
        <w:rPr>
          <w:rFonts w:hint="eastAsia"/>
        </w:rPr>
        <w:t>企業</w:t>
      </w:r>
      <w:r w:rsidRPr="001943F1">
        <w:t>聯盟），為共同合作參與「</w:t>
      </w:r>
      <w:r w:rsidR="005F6134" w:rsidRPr="001943F1">
        <w:rPr>
          <w:rFonts w:hint="eastAsia"/>
          <w:szCs w:val="52"/>
        </w:rPr>
        <w:t>臺中市西屯區經貿段</w:t>
      </w:r>
      <w:r w:rsidR="005F6134" w:rsidRPr="001943F1">
        <w:rPr>
          <w:rFonts w:hint="eastAsia"/>
          <w:szCs w:val="52"/>
        </w:rPr>
        <w:t>6</w:t>
      </w:r>
      <w:r w:rsidR="005F6134" w:rsidRPr="001943F1">
        <w:rPr>
          <w:rFonts w:hint="eastAsia"/>
          <w:szCs w:val="52"/>
        </w:rPr>
        <w:t>地號、</w:t>
      </w:r>
      <w:r w:rsidR="005F6134" w:rsidRPr="001943F1">
        <w:rPr>
          <w:rFonts w:hint="eastAsia"/>
          <w:szCs w:val="52"/>
        </w:rPr>
        <w:t>8</w:t>
      </w:r>
      <w:r w:rsidR="005F6134" w:rsidRPr="001943F1">
        <w:rPr>
          <w:rFonts w:hint="eastAsia"/>
          <w:szCs w:val="52"/>
        </w:rPr>
        <w:t>地號等兩筆土地設定地上權案</w:t>
      </w:r>
      <w:r w:rsidR="00626C65" w:rsidRPr="00626C65">
        <w:rPr>
          <w:rFonts w:hint="eastAsia"/>
          <w:szCs w:val="52"/>
        </w:rPr>
        <w:t>第</w:t>
      </w:r>
      <w:r w:rsidR="00626C65" w:rsidRPr="00394907">
        <w:rPr>
          <w:rFonts w:hint="eastAsia"/>
          <w:szCs w:val="52"/>
          <w:u w:val="single"/>
        </w:rPr>
        <w:t xml:space="preserve">　</w:t>
      </w:r>
      <w:r w:rsidR="00F453FF" w:rsidRPr="00394907">
        <w:rPr>
          <w:rFonts w:hint="eastAsia"/>
          <w:u w:val="single"/>
        </w:rPr>
        <w:t xml:space="preserve">　</w:t>
      </w:r>
      <w:r w:rsidR="00626C65" w:rsidRPr="00626C65">
        <w:rPr>
          <w:rFonts w:hint="eastAsia"/>
          <w:szCs w:val="52"/>
        </w:rPr>
        <w:t>標</w:t>
      </w:r>
      <w:r w:rsidRPr="001943F1">
        <w:t>」（以下簡稱「本案」）之投標，茲推舉</w:t>
      </w:r>
      <w:r w:rsidRPr="001943F1">
        <w:rPr>
          <w:u w:val="single"/>
        </w:rPr>
        <w:t>（公司名稱）</w:t>
      </w:r>
      <w:r w:rsidRPr="001943F1">
        <w:t>為授權代表公司，代表處理本案各階段投標、資格審查</w:t>
      </w:r>
      <w:r w:rsidR="008D2C3F" w:rsidRPr="001943F1">
        <w:rPr>
          <w:rFonts w:hint="eastAsia"/>
        </w:rPr>
        <w:t>、</w:t>
      </w:r>
      <w:r w:rsidR="008D2C3F" w:rsidRPr="001943F1">
        <w:rPr>
          <w:szCs w:val="52"/>
        </w:rPr>
        <w:t>綜合評選</w:t>
      </w:r>
      <w:r w:rsidRPr="001943F1">
        <w:t>等有關事宜，並願意於本</w:t>
      </w:r>
      <w:r w:rsidR="005F6134" w:rsidRPr="001943F1">
        <w:rPr>
          <w:rFonts w:hint="eastAsia"/>
        </w:rPr>
        <w:t>企業</w:t>
      </w:r>
      <w:r w:rsidRPr="001943F1">
        <w:t>聯盟得標後共同籌組公司，辦理後續簽約工作，任何由授權代表公司具名代表本</w:t>
      </w:r>
      <w:r w:rsidR="005F6134" w:rsidRPr="001943F1">
        <w:rPr>
          <w:rFonts w:hint="eastAsia"/>
        </w:rPr>
        <w:t>企業</w:t>
      </w:r>
      <w:r w:rsidRPr="001943F1">
        <w:t>聯盟之行為，均視為本</w:t>
      </w:r>
      <w:r w:rsidR="005F6134" w:rsidRPr="001943F1">
        <w:rPr>
          <w:rFonts w:hint="eastAsia"/>
        </w:rPr>
        <w:t>企業</w:t>
      </w:r>
      <w:r w:rsidRPr="001943F1">
        <w:t>聯盟全體之行為。臺中市政府經濟發展局對於授權代表公司之通知，與對本</w:t>
      </w:r>
      <w:r w:rsidR="005F6134" w:rsidRPr="001943F1">
        <w:rPr>
          <w:rFonts w:hint="eastAsia"/>
        </w:rPr>
        <w:t>企業</w:t>
      </w:r>
      <w:r w:rsidRPr="001943F1">
        <w:t>聯盟所有成員之通知具相同效力，共同協議內容如下：</w:t>
      </w:r>
    </w:p>
    <w:p w14:paraId="7E2F63D6" w14:textId="77777777" w:rsidR="00B47351" w:rsidRPr="001943F1" w:rsidRDefault="00B47351" w:rsidP="00B47351">
      <w:pPr>
        <w:pStyle w:val="af2"/>
        <w:spacing w:before="76" w:after="76" w:line="500" w:lineRule="atLeast"/>
      </w:pPr>
      <w:r w:rsidRPr="001943F1">
        <w:t>一、各立協議書人之義務</w:t>
      </w:r>
    </w:p>
    <w:p w14:paraId="7B160A5D" w14:textId="77777777" w:rsidR="00B47351" w:rsidRPr="001943F1" w:rsidRDefault="00B47351" w:rsidP="00B47351">
      <w:pPr>
        <w:pStyle w:val="af2"/>
        <w:spacing w:before="76" w:after="76" w:line="500" w:lineRule="atLeast"/>
        <w:ind w:leftChars="225" w:left="540"/>
      </w:pPr>
      <w:r w:rsidRPr="001943F1">
        <w:t>（請依實際協議內容填載，但應包含各立協議書人之認股比例）</w:t>
      </w:r>
    </w:p>
    <w:p w14:paraId="17989B48" w14:textId="77777777" w:rsidR="00B47351" w:rsidRPr="001943F1" w:rsidRDefault="00B47351" w:rsidP="00B47351">
      <w:pPr>
        <w:pStyle w:val="af2"/>
        <w:spacing w:before="76" w:after="76" w:line="500" w:lineRule="atLeast"/>
      </w:pPr>
      <w:r w:rsidRPr="001943F1">
        <w:t>二、各立協議書人之權利</w:t>
      </w:r>
    </w:p>
    <w:p w14:paraId="5489D89F" w14:textId="77777777" w:rsidR="00B47351" w:rsidRPr="001943F1" w:rsidRDefault="00B47351" w:rsidP="00B47351">
      <w:pPr>
        <w:pStyle w:val="af2"/>
        <w:spacing w:before="76" w:after="76" w:line="500" w:lineRule="atLeast"/>
        <w:ind w:leftChars="225" w:left="540"/>
      </w:pPr>
      <w:r w:rsidRPr="001943F1">
        <w:t>（請依實際協議內容填載）</w:t>
      </w:r>
    </w:p>
    <w:p w14:paraId="47481FD5" w14:textId="77777777" w:rsidR="00B47351" w:rsidRPr="001943F1" w:rsidRDefault="00B47351" w:rsidP="00B47351">
      <w:pPr>
        <w:pStyle w:val="af2"/>
        <w:spacing w:before="76" w:after="76" w:line="500" w:lineRule="atLeast"/>
      </w:pPr>
      <w:r w:rsidRPr="001943F1">
        <w:t>三、本協議書之內容皆不得變更</w:t>
      </w:r>
    </w:p>
    <w:p w14:paraId="34FA0094" w14:textId="77777777" w:rsidR="00B47351" w:rsidRPr="001943F1" w:rsidRDefault="00B47351" w:rsidP="00B47351">
      <w:pPr>
        <w:pStyle w:val="af2"/>
        <w:spacing w:before="76" w:after="76" w:line="500" w:lineRule="atLeast"/>
      </w:pPr>
      <w:r w:rsidRPr="001943F1">
        <w:t>四、本協議書之有效期間</w:t>
      </w:r>
    </w:p>
    <w:p w14:paraId="75F4EB34" w14:textId="388F3478" w:rsidR="00B47351" w:rsidRPr="001943F1" w:rsidRDefault="00B47351" w:rsidP="00B47351">
      <w:pPr>
        <w:pStyle w:val="af2"/>
        <w:spacing w:before="76" w:after="76" w:line="500" w:lineRule="atLeast"/>
        <w:ind w:leftChars="225" w:left="540"/>
      </w:pPr>
      <w:r w:rsidRPr="001943F1">
        <w:t>本協議書有效期間自本協議書簽訂日起，至「</w:t>
      </w:r>
      <w:r w:rsidR="00626C65">
        <w:rPr>
          <w:rFonts w:hint="eastAsia"/>
          <w:szCs w:val="52"/>
        </w:rPr>
        <w:t>本案</w:t>
      </w:r>
      <w:r w:rsidR="00626C65" w:rsidRPr="00626C65">
        <w:rPr>
          <w:rFonts w:hint="eastAsia"/>
          <w:szCs w:val="52"/>
        </w:rPr>
        <w:t>第</w:t>
      </w:r>
      <w:r w:rsidR="00626C65" w:rsidRPr="00394907">
        <w:rPr>
          <w:rFonts w:hint="eastAsia"/>
          <w:szCs w:val="52"/>
          <w:u w:val="single"/>
        </w:rPr>
        <w:t xml:space="preserve">　</w:t>
      </w:r>
      <w:r w:rsidR="00F453FF" w:rsidRPr="00394907">
        <w:rPr>
          <w:rFonts w:hint="eastAsia"/>
          <w:u w:val="single"/>
        </w:rPr>
        <w:t xml:space="preserve">　</w:t>
      </w:r>
      <w:r w:rsidR="00626C65" w:rsidRPr="00626C65">
        <w:rPr>
          <w:rFonts w:hint="eastAsia"/>
          <w:szCs w:val="52"/>
        </w:rPr>
        <w:t>標</w:t>
      </w:r>
      <w:r w:rsidR="008D2C3F" w:rsidRPr="001943F1">
        <w:rPr>
          <w:rFonts w:hint="eastAsia"/>
          <w:szCs w:val="52"/>
        </w:rPr>
        <w:t>投資</w:t>
      </w:r>
      <w:r w:rsidR="005F6134" w:rsidRPr="001943F1">
        <w:rPr>
          <w:rFonts w:hint="eastAsia"/>
          <w:szCs w:val="52"/>
        </w:rPr>
        <w:t>契約書</w:t>
      </w:r>
      <w:r w:rsidRPr="001943F1">
        <w:t>」簽訂之</w:t>
      </w:r>
      <w:r w:rsidR="008D2C3F" w:rsidRPr="001943F1">
        <w:rPr>
          <w:rFonts w:hint="eastAsia"/>
        </w:rPr>
        <w:t>日</w:t>
      </w:r>
      <w:r w:rsidRPr="001943F1">
        <w:t>為止。</w:t>
      </w:r>
    </w:p>
    <w:p w14:paraId="4FF027FF" w14:textId="77777777" w:rsidR="00B47351" w:rsidRPr="001943F1" w:rsidRDefault="00B47351" w:rsidP="00B47351">
      <w:pPr>
        <w:pStyle w:val="af2"/>
        <w:spacing w:before="76" w:after="76" w:line="500" w:lineRule="atLeast"/>
        <w:ind w:left="538" w:hangingChars="192" w:hanging="538"/>
      </w:pPr>
      <w:r w:rsidRPr="001943F1">
        <w:t>五、立協議書人同意於本協議書有效期間對臺中市政府經濟發展局連帶負履行契約責任。</w:t>
      </w:r>
    </w:p>
    <w:p w14:paraId="4B3B3016" w14:textId="77777777" w:rsidR="00B47351" w:rsidRPr="001943F1" w:rsidRDefault="00B47351" w:rsidP="00B47351">
      <w:pPr>
        <w:pStyle w:val="af2"/>
        <w:spacing w:before="76" w:after="76"/>
      </w:pPr>
    </w:p>
    <w:p w14:paraId="38B09CA7" w14:textId="77777777" w:rsidR="00B47351" w:rsidRPr="001943F1" w:rsidRDefault="00B47351" w:rsidP="00B47351">
      <w:pPr>
        <w:pStyle w:val="af2"/>
        <w:spacing w:before="76" w:after="76"/>
      </w:pPr>
    </w:p>
    <w:p w14:paraId="6A767248" w14:textId="77777777" w:rsidR="00B47351" w:rsidRPr="001943F1" w:rsidRDefault="00B47351" w:rsidP="00B47351">
      <w:pPr>
        <w:pStyle w:val="af2"/>
        <w:spacing w:before="76" w:after="76"/>
      </w:pPr>
      <w:r w:rsidRPr="001943F1">
        <w:t>此致</w:t>
      </w:r>
    </w:p>
    <w:p w14:paraId="2B46B8C4" w14:textId="77777777" w:rsidR="00B47351" w:rsidRPr="001943F1" w:rsidRDefault="00B47351" w:rsidP="00B47351">
      <w:pPr>
        <w:pStyle w:val="af2"/>
        <w:spacing w:before="76" w:after="76"/>
      </w:pPr>
      <w:r w:rsidRPr="001943F1">
        <w:t>臺中市政府經濟發展局</w:t>
      </w:r>
    </w:p>
    <w:p w14:paraId="348A7811" w14:textId="77777777" w:rsidR="005F6134" w:rsidRPr="001943F1" w:rsidRDefault="005F6134" w:rsidP="003C6D06">
      <w:pPr>
        <w:rPr>
          <w:rFonts w:eastAsia="標楷體"/>
        </w:rPr>
      </w:pPr>
    </w:p>
    <w:p w14:paraId="714D9C38" w14:textId="4E65BA83" w:rsidR="005F6134" w:rsidRPr="001943F1" w:rsidRDefault="005F6134">
      <w:pPr>
        <w:widowControl/>
        <w:adjustRightInd/>
        <w:spacing w:line="240" w:lineRule="auto"/>
        <w:textAlignment w:val="auto"/>
        <w:rPr>
          <w:rFonts w:eastAsia="標楷體"/>
        </w:rPr>
      </w:pPr>
      <w:r w:rsidRPr="001943F1">
        <w:rPr>
          <w:rFonts w:eastAsia="標楷體"/>
        </w:rPr>
        <w:br w:type="page"/>
      </w:r>
    </w:p>
    <w:p w14:paraId="0D5E1337" w14:textId="4E65BA83" w:rsidR="00B47351" w:rsidRPr="001943F1" w:rsidRDefault="00B47351" w:rsidP="00B47351">
      <w:pPr>
        <w:pStyle w:val="af2"/>
        <w:spacing w:before="76" w:after="76"/>
        <w:rPr>
          <w:b/>
        </w:rPr>
      </w:pPr>
      <w:r w:rsidRPr="001943F1">
        <w:rPr>
          <w:b/>
        </w:rPr>
        <w:t>立協議書人：</w:t>
      </w:r>
    </w:p>
    <w:p w14:paraId="6D13E32B" w14:textId="77777777" w:rsidR="00B47351" w:rsidRPr="001943F1" w:rsidRDefault="00B47351" w:rsidP="00B47351">
      <w:pPr>
        <w:pStyle w:val="af2"/>
        <w:spacing w:beforeLines="50" w:before="190" w:after="76"/>
      </w:pPr>
      <w:r w:rsidRPr="001943F1">
        <w:t>投標人名稱：（請加蓋公司章）</w:t>
      </w:r>
    </w:p>
    <w:p w14:paraId="2EFEDFAF" w14:textId="77777777" w:rsidR="00B47351" w:rsidRPr="001943F1" w:rsidRDefault="00B47351" w:rsidP="00B47351">
      <w:pPr>
        <w:pStyle w:val="af2"/>
        <w:spacing w:before="76" w:after="76"/>
        <w:ind w:firstLineChars="50" w:firstLine="100"/>
        <w:jc w:val="right"/>
        <w:rPr>
          <w:sz w:val="20"/>
          <w:szCs w:val="20"/>
        </w:rPr>
      </w:pPr>
    </w:p>
    <w:p w14:paraId="02D8082E" w14:textId="77777777" w:rsidR="00B47351" w:rsidRPr="001943F1" w:rsidRDefault="00B47351" w:rsidP="00B47351">
      <w:pPr>
        <w:pStyle w:val="af2"/>
        <w:spacing w:before="76" w:after="76"/>
      </w:pPr>
      <w:r w:rsidRPr="001943F1">
        <w:t>公司統一編號或證明文件編號：</w:t>
      </w:r>
    </w:p>
    <w:p w14:paraId="34BE8AC1" w14:textId="77777777" w:rsidR="00B47351" w:rsidRPr="001943F1" w:rsidRDefault="00B47351" w:rsidP="00B47351">
      <w:pPr>
        <w:pStyle w:val="af2"/>
        <w:spacing w:before="76" w:after="76"/>
      </w:pPr>
      <w:r w:rsidRPr="001943F1">
        <w:t>公司地址：</w:t>
      </w:r>
      <w:r w:rsidRPr="001943F1">
        <w:tab/>
      </w:r>
    </w:p>
    <w:p w14:paraId="0CDDD0E1" w14:textId="77777777" w:rsidR="00B47351" w:rsidRPr="001943F1" w:rsidRDefault="00B47351" w:rsidP="00B47351">
      <w:pPr>
        <w:pStyle w:val="af2"/>
        <w:spacing w:before="76" w:after="76"/>
      </w:pPr>
      <w:r w:rsidRPr="001943F1">
        <w:t>公司電話：</w:t>
      </w:r>
    </w:p>
    <w:p w14:paraId="34A30C26" w14:textId="77777777" w:rsidR="00B47351" w:rsidRPr="001943F1" w:rsidRDefault="00B47351" w:rsidP="00B47351">
      <w:pPr>
        <w:pStyle w:val="af2"/>
        <w:spacing w:before="76" w:after="76"/>
      </w:pPr>
      <w:r w:rsidRPr="001943F1">
        <w:t>公司傳真：</w:t>
      </w:r>
    </w:p>
    <w:p w14:paraId="6E15E16C" w14:textId="77777777" w:rsidR="00B47351" w:rsidRPr="001943F1" w:rsidRDefault="00B47351" w:rsidP="00B47351">
      <w:pPr>
        <w:pStyle w:val="af2"/>
        <w:spacing w:before="76" w:after="76"/>
      </w:pPr>
      <w:r w:rsidRPr="001943F1">
        <w:t>公司代表人：（請加蓋代表人章）</w:t>
      </w:r>
    </w:p>
    <w:p w14:paraId="5875E159" w14:textId="77777777" w:rsidR="00B47351" w:rsidRPr="001943F1" w:rsidRDefault="00B47351" w:rsidP="00B47351">
      <w:pPr>
        <w:pStyle w:val="af2"/>
        <w:spacing w:before="76" w:after="76"/>
        <w:ind w:firstLineChars="50" w:firstLine="105"/>
        <w:jc w:val="right"/>
        <w:rPr>
          <w:sz w:val="21"/>
          <w:szCs w:val="21"/>
        </w:rPr>
      </w:pPr>
    </w:p>
    <w:p w14:paraId="3D52E993" w14:textId="77777777" w:rsidR="00B47351" w:rsidRPr="001943F1" w:rsidRDefault="00B47351" w:rsidP="00B47351">
      <w:pPr>
        <w:pStyle w:val="af2"/>
        <w:spacing w:before="76" w:after="76"/>
      </w:pPr>
      <w:r w:rsidRPr="001943F1">
        <w:t>代表人身分證字號或身分證明文件編號：</w:t>
      </w:r>
    </w:p>
    <w:p w14:paraId="30D788DD" w14:textId="77777777" w:rsidR="00B47351" w:rsidRPr="001943F1" w:rsidRDefault="00B47351" w:rsidP="00B47351">
      <w:pPr>
        <w:pStyle w:val="af2"/>
        <w:spacing w:before="76" w:after="76"/>
      </w:pPr>
      <w:r w:rsidRPr="001943F1">
        <w:t>代表人戶籍地址或在臺居住地址：</w:t>
      </w:r>
    </w:p>
    <w:p w14:paraId="57AA65AB" w14:textId="77777777" w:rsidR="00B47351" w:rsidRPr="001943F1" w:rsidRDefault="00B47351" w:rsidP="00B47351">
      <w:pPr>
        <w:pStyle w:val="af2"/>
        <w:spacing w:before="76" w:after="76"/>
      </w:pPr>
    </w:p>
    <w:p w14:paraId="3F0B33BA" w14:textId="77777777" w:rsidR="00B47351" w:rsidRPr="001943F1" w:rsidRDefault="00B47351" w:rsidP="00B47351">
      <w:pPr>
        <w:pStyle w:val="af2"/>
        <w:spacing w:before="76" w:after="76"/>
      </w:pPr>
    </w:p>
    <w:p w14:paraId="2BCC41E9" w14:textId="7E7BEA50" w:rsidR="00B47351" w:rsidRPr="001943F1" w:rsidRDefault="00B47351" w:rsidP="005F6134">
      <w:pPr>
        <w:jc w:val="center"/>
        <w:rPr>
          <w:rFonts w:eastAsia="標楷體"/>
          <w:sz w:val="25"/>
          <w:szCs w:val="25"/>
        </w:rPr>
      </w:pPr>
      <w:r w:rsidRPr="001943F1">
        <w:rPr>
          <w:rFonts w:eastAsia="標楷體"/>
          <w:sz w:val="25"/>
          <w:szCs w:val="25"/>
        </w:rPr>
        <w:t>（本協議書內</w:t>
      </w:r>
      <w:r w:rsidR="005F6134" w:rsidRPr="001943F1">
        <w:rPr>
          <w:rFonts w:eastAsia="標楷體" w:hint="eastAsia"/>
          <w:sz w:val="25"/>
          <w:szCs w:val="25"/>
        </w:rPr>
        <w:t>企業</w:t>
      </w:r>
      <w:r w:rsidRPr="001943F1">
        <w:rPr>
          <w:rFonts w:eastAsia="標楷體"/>
          <w:sz w:val="25"/>
          <w:szCs w:val="25"/>
        </w:rPr>
        <w:t>聯盟成員欄位若不敷使用，請自行重製）</w:t>
      </w:r>
    </w:p>
    <w:p w14:paraId="56094B3B" w14:textId="77777777" w:rsidR="00B47351" w:rsidRPr="001943F1" w:rsidRDefault="00B47351" w:rsidP="00B47351">
      <w:pPr>
        <w:pStyle w:val="af2"/>
        <w:spacing w:before="76" w:after="76"/>
      </w:pPr>
    </w:p>
    <w:p w14:paraId="3D97EA21" w14:textId="77777777" w:rsidR="00B47351" w:rsidRPr="001943F1" w:rsidRDefault="00B47351" w:rsidP="00B47351">
      <w:pPr>
        <w:pStyle w:val="af2"/>
        <w:spacing w:before="76" w:after="76"/>
      </w:pPr>
    </w:p>
    <w:p w14:paraId="07FDC9B6" w14:textId="77777777" w:rsidR="00B47351" w:rsidRPr="001943F1" w:rsidRDefault="00B47351" w:rsidP="00B47351">
      <w:pPr>
        <w:pStyle w:val="af2"/>
        <w:spacing w:before="76" w:after="76"/>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4"/>
      </w:tblGrid>
      <w:tr w:rsidR="00B47351" w:rsidRPr="001943F1" w14:paraId="393C1249" w14:textId="77777777" w:rsidTr="0060565F">
        <w:tc>
          <w:tcPr>
            <w:tcW w:w="8764" w:type="dxa"/>
          </w:tcPr>
          <w:p w14:paraId="2E2FF6CD" w14:textId="77777777" w:rsidR="00B47351" w:rsidRPr="001943F1" w:rsidRDefault="00B47351" w:rsidP="0060565F">
            <w:pPr>
              <w:autoSpaceDE w:val="0"/>
              <w:autoSpaceDN w:val="0"/>
              <w:spacing w:line="240" w:lineRule="auto"/>
              <w:textAlignment w:val="auto"/>
              <w:rPr>
                <w:rFonts w:eastAsia="標楷體"/>
                <w:szCs w:val="24"/>
                <w:lang w:val="zh-TW"/>
              </w:rPr>
            </w:pPr>
            <w:r w:rsidRPr="001943F1">
              <w:rPr>
                <w:rFonts w:eastAsia="標楷體"/>
                <w:szCs w:val="24"/>
                <w:lang w:val="zh-TW"/>
              </w:rPr>
              <w:t>注意事項</w:t>
            </w:r>
            <w:r w:rsidRPr="001943F1">
              <w:rPr>
                <w:rFonts w:eastAsia="標楷體"/>
                <w:szCs w:val="24"/>
                <w:lang w:val="zh-TW"/>
              </w:rPr>
              <w:t>:</w:t>
            </w:r>
          </w:p>
          <w:p w14:paraId="011BEC58" w14:textId="77777777" w:rsidR="00B47351" w:rsidRPr="001943F1" w:rsidRDefault="00B47351" w:rsidP="0060565F">
            <w:pPr>
              <w:autoSpaceDE w:val="0"/>
              <w:autoSpaceDN w:val="0"/>
              <w:spacing w:line="240" w:lineRule="auto"/>
              <w:textAlignment w:val="auto"/>
              <w:rPr>
                <w:rFonts w:eastAsia="標楷體"/>
                <w:szCs w:val="24"/>
                <w:lang w:val="zh-TW"/>
              </w:rPr>
            </w:pPr>
            <w:r w:rsidRPr="001943F1">
              <w:rPr>
                <w:rFonts w:eastAsia="標楷體"/>
                <w:szCs w:val="24"/>
                <w:lang w:val="zh-TW"/>
              </w:rPr>
              <w:t>一、本協議書文字內容不得變更修正，否則不具獲選為得標人之資格。</w:t>
            </w:r>
          </w:p>
          <w:p w14:paraId="2746A597" w14:textId="287A6C9D" w:rsidR="00B47351" w:rsidRPr="001943F1" w:rsidRDefault="00B47351" w:rsidP="0060565F">
            <w:pPr>
              <w:autoSpaceDE w:val="0"/>
              <w:autoSpaceDN w:val="0"/>
              <w:spacing w:line="240" w:lineRule="auto"/>
              <w:ind w:left="480" w:hangingChars="200" w:hanging="480"/>
              <w:textAlignment w:val="auto"/>
              <w:rPr>
                <w:rFonts w:eastAsia="標楷體"/>
                <w:szCs w:val="24"/>
                <w:lang w:val="zh-TW"/>
              </w:rPr>
            </w:pPr>
            <w:r w:rsidRPr="001943F1">
              <w:rPr>
                <w:rFonts w:eastAsia="標楷體"/>
                <w:szCs w:val="24"/>
                <w:lang w:val="zh-TW"/>
              </w:rPr>
              <w:t>二、本</w:t>
            </w:r>
            <w:r w:rsidR="005F6134" w:rsidRPr="001943F1">
              <w:rPr>
                <w:rFonts w:eastAsia="標楷體" w:hint="eastAsia"/>
                <w:szCs w:val="24"/>
                <w:lang w:val="zh-TW"/>
              </w:rPr>
              <w:t>企業</w:t>
            </w:r>
            <w:r w:rsidRPr="001943F1">
              <w:rPr>
                <w:rFonts w:eastAsia="標楷體"/>
                <w:szCs w:val="24"/>
                <w:lang w:val="zh-TW"/>
              </w:rPr>
              <w:t>聯盟協議書之授權代表公司名稱章（或簽名）、代表人章（或簽名），應與價格標單之授權代表公司名稱章（或簽名）、代表人章（或簽名）相同。</w:t>
            </w:r>
          </w:p>
          <w:p w14:paraId="5C4B5F7B" w14:textId="77777777" w:rsidR="00B47351" w:rsidRPr="001943F1" w:rsidRDefault="00B47351" w:rsidP="0060565F">
            <w:pPr>
              <w:autoSpaceDE w:val="0"/>
              <w:autoSpaceDN w:val="0"/>
              <w:spacing w:line="240" w:lineRule="auto"/>
              <w:ind w:left="480" w:hangingChars="200" w:hanging="480"/>
              <w:textAlignment w:val="auto"/>
              <w:rPr>
                <w:rFonts w:eastAsia="標楷體"/>
                <w:szCs w:val="24"/>
                <w:lang w:val="zh-TW"/>
              </w:rPr>
            </w:pPr>
            <w:r w:rsidRPr="001943F1">
              <w:rPr>
                <w:rFonts w:eastAsia="標楷體"/>
                <w:szCs w:val="24"/>
                <w:lang w:val="zh-TW"/>
              </w:rPr>
              <w:t>三、投標人應依下列規定辦理</w:t>
            </w:r>
            <w:r w:rsidRPr="001943F1">
              <w:rPr>
                <w:rFonts w:eastAsia="標楷體"/>
                <w:szCs w:val="24"/>
                <w:lang w:val="zh-TW"/>
              </w:rPr>
              <w:t>:</w:t>
            </w:r>
          </w:p>
          <w:p w14:paraId="529ADDEB" w14:textId="77777777" w:rsidR="00B47351" w:rsidRPr="001943F1" w:rsidRDefault="00B47351" w:rsidP="0060565F">
            <w:pPr>
              <w:autoSpaceDE w:val="0"/>
              <w:autoSpaceDN w:val="0"/>
              <w:spacing w:line="240" w:lineRule="auto"/>
              <w:ind w:leftChars="100" w:left="468" w:hangingChars="95" w:hanging="228"/>
              <w:textAlignment w:val="auto"/>
              <w:rPr>
                <w:rFonts w:eastAsia="標楷體"/>
                <w:szCs w:val="24"/>
                <w:lang w:val="zh-TW"/>
              </w:rPr>
            </w:pPr>
            <w:r w:rsidRPr="001943F1">
              <w:rPr>
                <w:rFonts w:eastAsia="標楷體"/>
                <w:szCs w:val="24"/>
                <w:lang w:val="zh-TW"/>
              </w:rPr>
              <w:t>1.</w:t>
            </w:r>
            <w:r w:rsidRPr="001943F1">
              <w:rPr>
                <w:rFonts w:eastAsia="標楷體"/>
                <w:szCs w:val="24"/>
                <w:lang w:val="zh-TW"/>
              </w:rPr>
              <w:t>本協議書所列項目，請覈實議定。</w:t>
            </w:r>
          </w:p>
          <w:p w14:paraId="1A4055A4" w14:textId="71CDAF83" w:rsidR="00B47351" w:rsidRPr="001943F1" w:rsidRDefault="00B47351" w:rsidP="0060565F">
            <w:pPr>
              <w:autoSpaceDE w:val="0"/>
              <w:autoSpaceDN w:val="0"/>
              <w:spacing w:line="240" w:lineRule="auto"/>
              <w:ind w:leftChars="100" w:left="468" w:hangingChars="95" w:hanging="228"/>
              <w:textAlignment w:val="auto"/>
              <w:rPr>
                <w:rFonts w:eastAsia="標楷體"/>
                <w:szCs w:val="24"/>
                <w:lang w:val="zh-TW"/>
              </w:rPr>
            </w:pPr>
            <w:r w:rsidRPr="001943F1">
              <w:rPr>
                <w:rFonts w:eastAsia="標楷體"/>
                <w:szCs w:val="24"/>
                <w:lang w:val="zh-TW"/>
              </w:rPr>
              <w:t>2.</w:t>
            </w:r>
            <w:r w:rsidR="005F6134" w:rsidRPr="001943F1">
              <w:rPr>
                <w:rFonts w:eastAsia="標楷體" w:hint="eastAsia"/>
                <w:szCs w:val="24"/>
                <w:lang w:val="zh-TW"/>
              </w:rPr>
              <w:t>企業</w:t>
            </w:r>
            <w:r w:rsidRPr="001943F1">
              <w:rPr>
                <w:rFonts w:eastAsia="標楷體"/>
                <w:szCs w:val="24"/>
                <w:lang w:val="zh-TW"/>
              </w:rPr>
              <w:t>聯盟如有其他協議，請覈實填載。</w:t>
            </w:r>
          </w:p>
          <w:p w14:paraId="3122432E" w14:textId="77777777" w:rsidR="00B47351" w:rsidRPr="001943F1" w:rsidRDefault="00B47351" w:rsidP="0060565F">
            <w:pPr>
              <w:autoSpaceDE w:val="0"/>
              <w:autoSpaceDN w:val="0"/>
              <w:spacing w:line="240" w:lineRule="auto"/>
              <w:ind w:leftChars="99" w:left="238"/>
              <w:textAlignment w:val="auto"/>
              <w:rPr>
                <w:rFonts w:eastAsia="標楷體"/>
                <w:szCs w:val="24"/>
                <w:lang w:val="zh-TW"/>
              </w:rPr>
            </w:pPr>
            <w:r w:rsidRPr="001943F1">
              <w:rPr>
                <w:rFonts w:eastAsia="標楷體"/>
                <w:szCs w:val="24"/>
                <w:lang w:val="zh-TW"/>
              </w:rPr>
              <w:t>3.</w:t>
            </w:r>
            <w:r w:rsidRPr="001943F1">
              <w:rPr>
                <w:rFonts w:eastAsia="標楷體"/>
                <w:szCs w:val="24"/>
                <w:lang w:val="zh-TW"/>
              </w:rPr>
              <w:t>外國公司得以簽名代替印章。</w:t>
            </w:r>
          </w:p>
          <w:p w14:paraId="0A7803F2" w14:textId="77777777" w:rsidR="00B47351" w:rsidRPr="001943F1" w:rsidRDefault="00B47351" w:rsidP="0060565F">
            <w:pPr>
              <w:autoSpaceDE w:val="0"/>
              <w:autoSpaceDN w:val="0"/>
              <w:spacing w:line="240" w:lineRule="auto"/>
              <w:ind w:leftChars="99" w:left="478" w:hangingChars="100" w:hanging="240"/>
              <w:textAlignment w:val="auto"/>
              <w:rPr>
                <w:rFonts w:eastAsia="標楷體"/>
                <w:bCs/>
                <w:szCs w:val="24"/>
                <w:lang w:val="zh-TW"/>
              </w:rPr>
            </w:pPr>
            <w:r w:rsidRPr="001943F1">
              <w:rPr>
                <w:rFonts w:eastAsia="標楷體"/>
                <w:bCs/>
                <w:szCs w:val="24"/>
                <w:lang w:val="zh-TW"/>
              </w:rPr>
              <w:t>4.</w:t>
            </w:r>
            <w:r w:rsidRPr="001943F1">
              <w:rPr>
                <w:rFonts w:eastAsia="標楷體"/>
                <w:bCs/>
                <w:szCs w:val="24"/>
                <w:lang w:val="zh-TW"/>
              </w:rPr>
              <w:t>本協議書應經</w:t>
            </w:r>
            <w:r w:rsidRPr="001943F1">
              <w:rPr>
                <w:rFonts w:eastAsia="標楷體"/>
                <w:bCs/>
              </w:rPr>
              <w:t>我國</w:t>
            </w:r>
            <w:r w:rsidRPr="001943F1">
              <w:rPr>
                <w:rFonts w:eastAsia="標楷體"/>
                <w:bCs/>
                <w:szCs w:val="24"/>
                <w:lang w:val="zh-TW"/>
              </w:rPr>
              <w:t>法院或民間公證人之公證或認證。</w:t>
            </w:r>
          </w:p>
        </w:tc>
      </w:tr>
    </w:tbl>
    <w:p w14:paraId="33852FB4" w14:textId="77777777" w:rsidR="00B47351" w:rsidRPr="001943F1" w:rsidRDefault="00B47351" w:rsidP="00B47351">
      <w:pPr>
        <w:pStyle w:val="af1"/>
        <w:rPr>
          <w:rFonts w:ascii="Times New Roman" w:hAnsi="Times New Roman"/>
        </w:rPr>
      </w:pPr>
    </w:p>
    <w:p w14:paraId="1783EE1A" w14:textId="77777777" w:rsidR="00B47351" w:rsidRPr="001943F1" w:rsidRDefault="00B47351" w:rsidP="00B47351">
      <w:pPr>
        <w:pStyle w:val="af1"/>
        <w:rPr>
          <w:rFonts w:ascii="Times New Roman" w:hAnsi="Times New Roman"/>
        </w:rPr>
      </w:pPr>
    </w:p>
    <w:p w14:paraId="64D4C9C9" w14:textId="77777777" w:rsidR="005F6134" w:rsidRPr="001943F1" w:rsidRDefault="00B47351" w:rsidP="00B47351">
      <w:pPr>
        <w:pStyle w:val="af2"/>
        <w:spacing w:before="76" w:after="76"/>
        <w:jc w:val="distribute"/>
      </w:pPr>
      <w:r w:rsidRPr="001943F1">
        <w:t>中華民國年月日</w:t>
      </w:r>
    </w:p>
    <w:p w14:paraId="5730278C" w14:textId="77777777" w:rsidR="005F6134" w:rsidRPr="001943F1" w:rsidRDefault="005F6134" w:rsidP="00B47351">
      <w:pPr>
        <w:pStyle w:val="af2"/>
        <w:spacing w:before="76" w:after="76"/>
        <w:jc w:val="distribute"/>
      </w:pPr>
    </w:p>
    <w:p w14:paraId="509E210B" w14:textId="316A5448" w:rsidR="005F6134" w:rsidRPr="001943F1" w:rsidRDefault="005F6134" w:rsidP="00B47351">
      <w:pPr>
        <w:pStyle w:val="af2"/>
        <w:spacing w:before="76" w:after="76"/>
        <w:jc w:val="distribute"/>
        <w:sectPr w:rsidR="005F6134" w:rsidRPr="001943F1" w:rsidSect="00B00837">
          <w:headerReference w:type="even" r:id="rId51"/>
          <w:headerReference w:type="default" r:id="rId52"/>
          <w:footerReference w:type="default" r:id="rId53"/>
          <w:headerReference w:type="first" r:id="rId54"/>
          <w:pgSz w:w="11906" w:h="16838" w:code="9"/>
          <w:pgMar w:top="737" w:right="1134" w:bottom="737" w:left="1134" w:header="851" w:footer="624" w:gutter="0"/>
          <w:cols w:space="425"/>
          <w:docGrid w:type="lines" w:linePitch="380"/>
        </w:sectPr>
      </w:pPr>
    </w:p>
    <w:p w14:paraId="691A9061" w14:textId="6808E5E9" w:rsidR="004B182F" w:rsidRPr="001943F1" w:rsidRDefault="004B182F" w:rsidP="00E9205C">
      <w:pPr>
        <w:pStyle w:val="1a"/>
        <w:spacing w:line="360" w:lineRule="auto"/>
        <w:jc w:val="left"/>
        <w:rPr>
          <w:color w:val="auto"/>
          <w:sz w:val="28"/>
          <w:szCs w:val="52"/>
        </w:rPr>
      </w:pPr>
      <w:bookmarkStart w:id="900" w:name="_Toc102037007"/>
      <w:bookmarkStart w:id="901" w:name="_Toc121702040"/>
      <w:bookmarkStart w:id="902" w:name="_Toc121703110"/>
      <w:bookmarkStart w:id="903" w:name="_Toc194494252"/>
      <w:bookmarkStart w:id="904" w:name="_Toc102034166"/>
      <w:r w:rsidRPr="001943F1">
        <w:rPr>
          <w:color w:val="auto"/>
          <w:sz w:val="28"/>
          <w:szCs w:val="52"/>
        </w:rPr>
        <w:t>附件</w:t>
      </w:r>
      <w:r w:rsidR="00851EFB" w:rsidRPr="001943F1">
        <w:rPr>
          <w:rFonts w:hint="eastAsia"/>
          <w:color w:val="auto"/>
          <w:sz w:val="28"/>
          <w:szCs w:val="52"/>
        </w:rPr>
        <w:t>十</w:t>
      </w:r>
      <w:r w:rsidR="00B35022">
        <w:rPr>
          <w:rFonts w:hint="eastAsia"/>
          <w:color w:val="auto"/>
          <w:sz w:val="28"/>
          <w:szCs w:val="52"/>
        </w:rPr>
        <w:t>二</w:t>
      </w:r>
      <w:r w:rsidR="00E9205C" w:rsidRPr="001943F1">
        <w:rPr>
          <w:rFonts w:hint="eastAsia"/>
          <w:color w:val="auto"/>
          <w:sz w:val="28"/>
          <w:szCs w:val="52"/>
        </w:rPr>
        <w:t>、中文翻譯切結書</w:t>
      </w:r>
      <w:bookmarkEnd w:id="900"/>
      <w:bookmarkEnd w:id="901"/>
      <w:bookmarkEnd w:id="902"/>
      <w:bookmarkEnd w:id="903"/>
      <w:bookmarkEnd w:id="904"/>
    </w:p>
    <w:p w14:paraId="691A9062" w14:textId="77777777" w:rsidR="004B182F" w:rsidRPr="001943F1" w:rsidRDefault="004B182F" w:rsidP="004B182F">
      <w:pPr>
        <w:jc w:val="center"/>
        <w:rPr>
          <w:rFonts w:eastAsia="標楷體"/>
          <w:b/>
          <w:sz w:val="32"/>
          <w:szCs w:val="32"/>
        </w:rPr>
      </w:pPr>
      <w:r w:rsidRPr="001943F1">
        <w:rPr>
          <w:rFonts w:eastAsia="標楷體"/>
          <w:b/>
          <w:sz w:val="32"/>
          <w:szCs w:val="32"/>
        </w:rPr>
        <w:t>中文翻譯切結書</w:t>
      </w:r>
    </w:p>
    <w:p w14:paraId="691A9063" w14:textId="604E2F00" w:rsidR="004B182F" w:rsidRPr="001943F1" w:rsidRDefault="004B182F" w:rsidP="004B182F">
      <w:pPr>
        <w:pStyle w:val="af2"/>
        <w:spacing w:before="76" w:after="76" w:line="500" w:lineRule="atLeast"/>
        <w:rPr>
          <w:u w:val="single"/>
        </w:rPr>
      </w:pPr>
      <w:r w:rsidRPr="001943F1">
        <w:t>具切結書人</w:t>
      </w:r>
      <w:r w:rsidR="00E66484" w:rsidRPr="001943F1">
        <w:rPr>
          <w:rFonts w:hint="eastAsia"/>
          <w:u w:val="single"/>
        </w:rPr>
        <w:t>__</w:t>
      </w:r>
      <w:r w:rsidR="00C94DCF" w:rsidRPr="001943F1">
        <w:rPr>
          <w:u w:val="single"/>
        </w:rPr>
        <w:t>（單獨投標人、</w:t>
      </w:r>
      <w:r w:rsidR="00C94DCF" w:rsidRPr="001943F1">
        <w:rPr>
          <w:rFonts w:hint="eastAsia"/>
          <w:u w:val="single"/>
        </w:rPr>
        <w:t>企業</w:t>
      </w:r>
      <w:r w:rsidR="00C94DCF" w:rsidRPr="001943F1">
        <w:rPr>
          <w:u w:val="single"/>
        </w:rPr>
        <w:t>聯盟之授權代表公司）</w:t>
      </w:r>
      <w:r w:rsidR="00E66484" w:rsidRPr="001943F1">
        <w:rPr>
          <w:rFonts w:hint="eastAsia"/>
          <w:u w:val="single"/>
        </w:rPr>
        <w:t>___</w:t>
      </w:r>
      <w:r w:rsidRPr="001943F1">
        <w:t>承諾所送書件正體中文翻譯均與原文書件內容相符，如有不實，致造成資格審查作業有所違誤，概由具切結書人負責，並賠償臺中市政府或臺中市政府經濟發展局因此所受一切損害，特立此切結書為憑。</w:t>
      </w:r>
    </w:p>
    <w:p w14:paraId="691A9064" w14:textId="77777777" w:rsidR="004B182F" w:rsidRPr="001943F1" w:rsidRDefault="004B182F" w:rsidP="004B182F">
      <w:pPr>
        <w:pStyle w:val="af2"/>
        <w:spacing w:before="76" w:after="76" w:line="500" w:lineRule="atLeast"/>
      </w:pPr>
      <w:r w:rsidRPr="001943F1">
        <w:t>此致</w:t>
      </w:r>
    </w:p>
    <w:p w14:paraId="691A9065" w14:textId="77777777" w:rsidR="004B182F" w:rsidRPr="001943F1" w:rsidRDefault="004B182F" w:rsidP="004B182F">
      <w:pPr>
        <w:pStyle w:val="af2"/>
        <w:spacing w:before="76" w:after="76"/>
      </w:pPr>
      <w:r w:rsidRPr="001943F1">
        <w:t>臺中市政府經濟發展局</w:t>
      </w:r>
    </w:p>
    <w:p w14:paraId="691A9066" w14:textId="77777777" w:rsidR="004B182F" w:rsidRPr="001943F1" w:rsidRDefault="004B182F" w:rsidP="004B182F">
      <w:pPr>
        <w:pStyle w:val="af2"/>
        <w:spacing w:before="76" w:after="76"/>
      </w:pPr>
    </w:p>
    <w:p w14:paraId="691A9067" w14:textId="77777777" w:rsidR="004B182F" w:rsidRPr="001943F1" w:rsidRDefault="004B182F" w:rsidP="004B182F">
      <w:pPr>
        <w:pStyle w:val="af2"/>
        <w:spacing w:before="76" w:after="76"/>
        <w:rPr>
          <w:b/>
        </w:rPr>
      </w:pPr>
      <w:r w:rsidRPr="001943F1">
        <w:rPr>
          <w:b/>
        </w:rPr>
        <w:t>具切結書人：</w:t>
      </w:r>
    </w:p>
    <w:p w14:paraId="691A9068" w14:textId="77777777" w:rsidR="004B182F" w:rsidRPr="001943F1" w:rsidRDefault="004B182F" w:rsidP="00E13441">
      <w:pPr>
        <w:pStyle w:val="af2"/>
        <w:spacing w:beforeLines="50" w:before="190" w:after="76"/>
        <w:jc w:val="left"/>
      </w:pPr>
      <w:r w:rsidRPr="001943F1">
        <w:t>具切結書人名稱︰（請加蓋公司章）</w:t>
      </w:r>
    </w:p>
    <w:p w14:paraId="691A9069" w14:textId="77777777" w:rsidR="004B182F" w:rsidRPr="001943F1" w:rsidRDefault="004B182F" w:rsidP="004B182F">
      <w:pPr>
        <w:pStyle w:val="af2"/>
        <w:spacing w:before="76" w:after="76"/>
        <w:ind w:firstLineChars="50" w:firstLine="105"/>
        <w:jc w:val="right"/>
        <w:rPr>
          <w:sz w:val="21"/>
          <w:szCs w:val="21"/>
        </w:rPr>
      </w:pPr>
      <w:r w:rsidRPr="001943F1">
        <w:rPr>
          <w:sz w:val="21"/>
          <w:szCs w:val="21"/>
        </w:rPr>
        <w:t>(</w:t>
      </w:r>
      <w:r w:rsidRPr="001943F1">
        <w:rPr>
          <w:sz w:val="21"/>
          <w:szCs w:val="21"/>
        </w:rPr>
        <w:t>外國公司如無大章，得由代表人簽名代替</w:t>
      </w:r>
      <w:r w:rsidRPr="001943F1">
        <w:rPr>
          <w:sz w:val="21"/>
          <w:szCs w:val="21"/>
        </w:rPr>
        <w:t>)</w:t>
      </w:r>
    </w:p>
    <w:p w14:paraId="691A906A" w14:textId="77777777" w:rsidR="004B182F" w:rsidRPr="001943F1" w:rsidRDefault="004B182F" w:rsidP="00E13441">
      <w:pPr>
        <w:pStyle w:val="af2"/>
        <w:spacing w:beforeLines="50" w:before="190" w:after="76"/>
        <w:jc w:val="left"/>
      </w:pPr>
      <w:r w:rsidRPr="001943F1">
        <w:t>具切結書人統一編號或證明文件編號：</w:t>
      </w:r>
    </w:p>
    <w:p w14:paraId="691A906B" w14:textId="77777777" w:rsidR="004B182F" w:rsidRPr="001943F1" w:rsidRDefault="004B182F" w:rsidP="00E13441">
      <w:pPr>
        <w:pStyle w:val="af2"/>
        <w:spacing w:beforeLines="50" w:before="190" w:after="76"/>
        <w:jc w:val="left"/>
      </w:pPr>
      <w:r w:rsidRPr="001943F1">
        <w:t>具切結書人地址：</w:t>
      </w:r>
    </w:p>
    <w:p w14:paraId="691A906C" w14:textId="77777777" w:rsidR="004B182F" w:rsidRPr="001943F1" w:rsidRDefault="004B182F" w:rsidP="00E13441">
      <w:pPr>
        <w:pStyle w:val="af2"/>
        <w:spacing w:beforeLines="50" w:before="190" w:after="76"/>
        <w:jc w:val="left"/>
      </w:pPr>
      <w:r w:rsidRPr="001943F1">
        <w:t>具切結書人電話：</w:t>
      </w:r>
    </w:p>
    <w:p w14:paraId="691A906D" w14:textId="77777777" w:rsidR="004B182F" w:rsidRPr="001943F1" w:rsidRDefault="004B182F" w:rsidP="00E13441">
      <w:pPr>
        <w:pStyle w:val="af2"/>
        <w:spacing w:beforeLines="50" w:before="190" w:after="76"/>
        <w:jc w:val="left"/>
      </w:pPr>
      <w:r w:rsidRPr="001943F1">
        <w:t>具切結書人傳真：</w:t>
      </w:r>
    </w:p>
    <w:p w14:paraId="691A906E" w14:textId="77777777" w:rsidR="004B182F" w:rsidRPr="001943F1" w:rsidRDefault="004B182F" w:rsidP="00E13441">
      <w:pPr>
        <w:pStyle w:val="af2"/>
        <w:spacing w:beforeLines="50" w:before="190" w:after="76"/>
        <w:jc w:val="left"/>
      </w:pPr>
      <w:r w:rsidRPr="001943F1">
        <w:t>具切結書人公司代表人（請加蓋代表人章）</w:t>
      </w:r>
    </w:p>
    <w:p w14:paraId="691A906F" w14:textId="77777777" w:rsidR="004B182F" w:rsidRPr="001943F1" w:rsidRDefault="004B182F" w:rsidP="004B182F">
      <w:pPr>
        <w:pStyle w:val="af2"/>
        <w:spacing w:before="76" w:after="76"/>
        <w:ind w:firstLineChars="50" w:firstLine="105"/>
        <w:jc w:val="right"/>
        <w:rPr>
          <w:sz w:val="21"/>
          <w:szCs w:val="21"/>
        </w:rPr>
      </w:pPr>
      <w:r w:rsidRPr="001943F1">
        <w:rPr>
          <w:sz w:val="21"/>
          <w:szCs w:val="21"/>
        </w:rPr>
        <w:t>（外國公司如無小章，得由代表人簽名代替）</w:t>
      </w:r>
    </w:p>
    <w:p w14:paraId="691A9070" w14:textId="77777777" w:rsidR="004B182F" w:rsidRPr="001943F1" w:rsidRDefault="004B182F" w:rsidP="00E13441">
      <w:pPr>
        <w:pStyle w:val="af2"/>
        <w:spacing w:beforeLines="50" w:before="190" w:after="76"/>
        <w:jc w:val="left"/>
      </w:pPr>
      <w:r w:rsidRPr="001943F1">
        <w:t>代表人身分證字號或身分證明文件編號︰</w:t>
      </w:r>
    </w:p>
    <w:p w14:paraId="691A9071" w14:textId="77777777" w:rsidR="004B182F" w:rsidRPr="001943F1" w:rsidRDefault="004B182F" w:rsidP="00E13441">
      <w:pPr>
        <w:pStyle w:val="af2"/>
        <w:spacing w:beforeLines="50" w:before="190" w:after="76"/>
        <w:jc w:val="left"/>
      </w:pPr>
      <w:r w:rsidRPr="001943F1">
        <w:t>代表人戶籍地址或在臺居住地址︰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4"/>
      </w:tblGrid>
      <w:tr w:rsidR="00CC7E76" w:rsidRPr="001943F1" w14:paraId="691A9077" w14:textId="77777777" w:rsidTr="00E47198">
        <w:tc>
          <w:tcPr>
            <w:tcW w:w="8764" w:type="dxa"/>
          </w:tcPr>
          <w:p w14:paraId="691A9072" w14:textId="0F0EA8A9" w:rsidR="004B182F" w:rsidRPr="001943F1" w:rsidRDefault="004B182F" w:rsidP="00E47198">
            <w:pPr>
              <w:autoSpaceDE w:val="0"/>
              <w:autoSpaceDN w:val="0"/>
              <w:spacing w:line="240" w:lineRule="auto"/>
              <w:textAlignment w:val="auto"/>
              <w:rPr>
                <w:rFonts w:eastAsia="標楷體"/>
                <w:szCs w:val="24"/>
                <w:lang w:val="zh-TW"/>
              </w:rPr>
            </w:pPr>
            <w:r w:rsidRPr="001943F1">
              <w:rPr>
                <w:rFonts w:eastAsia="標楷體"/>
                <w:szCs w:val="24"/>
                <w:lang w:val="zh-TW"/>
              </w:rPr>
              <w:t>注意事項</w:t>
            </w:r>
            <w:r w:rsidR="003047B6" w:rsidRPr="001943F1">
              <w:rPr>
                <w:rFonts w:eastAsia="標楷體"/>
                <w:szCs w:val="24"/>
                <w:lang w:val="zh-TW"/>
              </w:rPr>
              <w:t>：</w:t>
            </w:r>
          </w:p>
          <w:p w14:paraId="691A9073" w14:textId="77777777" w:rsidR="004B182F" w:rsidRPr="001943F1" w:rsidRDefault="004B182F" w:rsidP="00E47198">
            <w:pPr>
              <w:autoSpaceDE w:val="0"/>
              <w:autoSpaceDN w:val="0"/>
              <w:spacing w:line="240" w:lineRule="auto"/>
              <w:ind w:left="238" w:hangingChars="99" w:hanging="238"/>
              <w:textAlignment w:val="auto"/>
              <w:rPr>
                <w:rFonts w:eastAsia="標楷體"/>
                <w:szCs w:val="24"/>
                <w:lang w:val="zh-TW"/>
              </w:rPr>
            </w:pPr>
            <w:r w:rsidRPr="001943F1">
              <w:rPr>
                <w:rFonts w:eastAsia="標楷體"/>
                <w:szCs w:val="24"/>
                <w:lang w:val="zh-TW"/>
              </w:rPr>
              <w:t>1.</w:t>
            </w:r>
            <w:r w:rsidRPr="001943F1">
              <w:rPr>
                <w:rFonts w:eastAsia="標楷體"/>
                <w:szCs w:val="24"/>
                <w:lang w:val="zh-TW"/>
              </w:rPr>
              <w:t>本切結書文字內容不得變更修正，否則不具獲選為得標人之資格。</w:t>
            </w:r>
          </w:p>
          <w:p w14:paraId="691A9074" w14:textId="70499A36" w:rsidR="004B182F" w:rsidRPr="001943F1" w:rsidRDefault="004B182F" w:rsidP="00E362F8">
            <w:pPr>
              <w:autoSpaceDE w:val="0"/>
              <w:autoSpaceDN w:val="0"/>
              <w:spacing w:line="240" w:lineRule="auto"/>
              <w:ind w:left="180" w:hangingChars="75" w:hanging="180"/>
              <w:textAlignment w:val="auto"/>
              <w:rPr>
                <w:rFonts w:eastAsia="標楷體"/>
                <w:szCs w:val="24"/>
                <w:lang w:val="zh-TW"/>
              </w:rPr>
            </w:pPr>
            <w:r w:rsidRPr="001943F1">
              <w:rPr>
                <w:rFonts w:eastAsia="標楷體"/>
                <w:szCs w:val="24"/>
                <w:lang w:val="zh-TW"/>
              </w:rPr>
              <w:t>2.</w:t>
            </w:r>
            <w:r w:rsidRPr="001943F1">
              <w:rPr>
                <w:rFonts w:eastAsia="標楷體"/>
                <w:szCs w:val="24"/>
                <w:lang w:val="zh-TW"/>
              </w:rPr>
              <w:t>本切結書之投標人名稱章（或簽名）、代表人章（或簽名），應與</w:t>
            </w:r>
            <w:r w:rsidR="006A5071" w:rsidRPr="001943F1">
              <w:rPr>
                <w:rFonts w:eastAsia="標楷體"/>
                <w:szCs w:val="24"/>
                <w:lang w:val="zh-TW"/>
              </w:rPr>
              <w:t>權利金價格標單</w:t>
            </w:r>
            <w:r w:rsidRPr="001943F1">
              <w:rPr>
                <w:rFonts w:eastAsia="標楷體"/>
                <w:szCs w:val="24"/>
                <w:lang w:val="zh-TW"/>
              </w:rPr>
              <w:t>之投標人名稱章（或簽名）、代表人章（或簽名）相同。</w:t>
            </w:r>
          </w:p>
          <w:p w14:paraId="691A9075" w14:textId="406909DA" w:rsidR="004B182F" w:rsidRPr="001943F1" w:rsidRDefault="004B182F" w:rsidP="00E47198">
            <w:pPr>
              <w:autoSpaceDE w:val="0"/>
              <w:autoSpaceDN w:val="0"/>
              <w:spacing w:line="240" w:lineRule="auto"/>
              <w:ind w:left="238" w:hangingChars="99" w:hanging="238"/>
              <w:textAlignment w:val="auto"/>
              <w:rPr>
                <w:rFonts w:eastAsia="標楷體"/>
                <w:szCs w:val="24"/>
                <w:lang w:val="zh-TW"/>
              </w:rPr>
            </w:pPr>
            <w:r w:rsidRPr="001943F1">
              <w:rPr>
                <w:rFonts w:eastAsia="標楷體"/>
                <w:szCs w:val="24"/>
                <w:lang w:val="zh-TW"/>
              </w:rPr>
              <w:t>3.</w:t>
            </w:r>
            <w:r w:rsidRPr="001943F1">
              <w:rPr>
                <w:rFonts w:eastAsia="標楷體"/>
                <w:szCs w:val="24"/>
                <w:lang w:val="zh-TW"/>
              </w:rPr>
              <w:t>外國公司</w:t>
            </w:r>
            <w:r w:rsidR="00527B83" w:rsidRPr="001943F1">
              <w:rPr>
                <w:rFonts w:eastAsia="標楷體"/>
                <w:szCs w:val="24"/>
                <w:lang w:val="zh-TW"/>
              </w:rPr>
              <w:t>，得以</w:t>
            </w:r>
            <w:r w:rsidR="00527B83" w:rsidRPr="001943F1">
              <w:rPr>
                <w:rFonts w:eastAsia="標楷體" w:hint="eastAsia"/>
                <w:szCs w:val="24"/>
                <w:lang w:val="zh-TW"/>
              </w:rPr>
              <w:t>其代表人</w:t>
            </w:r>
            <w:r w:rsidR="00527B83" w:rsidRPr="001943F1">
              <w:rPr>
                <w:rFonts w:eastAsia="標楷體"/>
                <w:szCs w:val="24"/>
                <w:lang w:val="zh-TW"/>
              </w:rPr>
              <w:t>簽名代替印章。</w:t>
            </w:r>
          </w:p>
          <w:p w14:paraId="691A9076" w14:textId="77777777" w:rsidR="004B182F" w:rsidRPr="001943F1" w:rsidRDefault="004B182F" w:rsidP="00E47198">
            <w:pPr>
              <w:autoSpaceDE w:val="0"/>
              <w:autoSpaceDN w:val="0"/>
              <w:spacing w:line="240" w:lineRule="auto"/>
              <w:ind w:left="238" w:hangingChars="99" w:hanging="238"/>
              <w:textAlignment w:val="auto"/>
              <w:rPr>
                <w:rFonts w:eastAsia="標楷體"/>
                <w:bCs/>
              </w:rPr>
            </w:pPr>
            <w:r w:rsidRPr="001943F1">
              <w:rPr>
                <w:rFonts w:eastAsia="標楷體"/>
                <w:bCs/>
                <w:szCs w:val="24"/>
                <w:lang w:val="zh-TW"/>
              </w:rPr>
              <w:t>4.</w:t>
            </w:r>
            <w:r w:rsidRPr="001943F1">
              <w:rPr>
                <w:rFonts w:eastAsia="標楷體"/>
                <w:bCs/>
                <w:szCs w:val="24"/>
                <w:lang w:val="zh-TW"/>
              </w:rPr>
              <w:t>本切結書應經</w:t>
            </w:r>
            <w:r w:rsidRPr="001943F1">
              <w:rPr>
                <w:rFonts w:eastAsia="標楷體"/>
                <w:bCs/>
              </w:rPr>
              <w:t>我國</w:t>
            </w:r>
            <w:r w:rsidRPr="001943F1">
              <w:rPr>
                <w:rFonts w:eastAsia="標楷體"/>
                <w:bCs/>
                <w:szCs w:val="24"/>
                <w:lang w:val="zh-TW"/>
              </w:rPr>
              <w:t>法院或民間公證人之公證或認證。</w:t>
            </w:r>
          </w:p>
        </w:tc>
      </w:tr>
    </w:tbl>
    <w:p w14:paraId="691A9078" w14:textId="77777777" w:rsidR="004B182F" w:rsidRPr="001943F1" w:rsidRDefault="004B182F" w:rsidP="004B182F">
      <w:pPr>
        <w:pStyle w:val="af2"/>
        <w:spacing w:before="76" w:after="76" w:line="500" w:lineRule="atLeast"/>
        <w:jc w:val="distribute"/>
      </w:pPr>
      <w:r w:rsidRPr="001943F1">
        <w:t>中華民國年月日</w:t>
      </w:r>
    </w:p>
    <w:p w14:paraId="11A07967" w14:textId="77777777" w:rsidR="007A53FA" w:rsidRPr="001943F1" w:rsidRDefault="007A53FA" w:rsidP="007A53FA">
      <w:pPr>
        <w:pStyle w:val="af2"/>
        <w:spacing w:before="76" w:after="76"/>
        <w:jc w:val="distribute"/>
      </w:pPr>
    </w:p>
    <w:p w14:paraId="691A9079" w14:textId="545E1891" w:rsidR="00C83ED9" w:rsidRPr="001943F1" w:rsidRDefault="00C83ED9" w:rsidP="00C83ED9">
      <w:pPr>
        <w:rPr>
          <w:rFonts w:eastAsia="標楷體"/>
        </w:rPr>
        <w:sectPr w:rsidR="00C83ED9" w:rsidRPr="001943F1" w:rsidSect="00B00837">
          <w:headerReference w:type="even" r:id="rId55"/>
          <w:headerReference w:type="default" r:id="rId56"/>
          <w:footerReference w:type="default" r:id="rId57"/>
          <w:headerReference w:type="first" r:id="rId58"/>
          <w:pgSz w:w="11906" w:h="16838" w:code="9"/>
          <w:pgMar w:top="737" w:right="1134" w:bottom="737" w:left="1134" w:header="851" w:footer="624" w:gutter="0"/>
          <w:cols w:space="425"/>
          <w:docGrid w:type="lines" w:linePitch="380"/>
        </w:sectPr>
      </w:pPr>
    </w:p>
    <w:p w14:paraId="691A907A" w14:textId="18ABBB5A" w:rsidR="00E809C9" w:rsidRPr="001943F1" w:rsidRDefault="00E809C9" w:rsidP="00E9205C">
      <w:pPr>
        <w:pStyle w:val="1a"/>
        <w:spacing w:line="360" w:lineRule="auto"/>
        <w:jc w:val="left"/>
        <w:rPr>
          <w:color w:val="auto"/>
          <w:sz w:val="28"/>
          <w:szCs w:val="52"/>
        </w:rPr>
      </w:pPr>
      <w:bookmarkStart w:id="905" w:name="_Toc102037008"/>
      <w:bookmarkStart w:id="906" w:name="_Toc121702041"/>
      <w:bookmarkStart w:id="907" w:name="_Toc121703111"/>
      <w:bookmarkStart w:id="908" w:name="_Toc194494253"/>
      <w:bookmarkStart w:id="909" w:name="_Toc102034167"/>
      <w:r w:rsidRPr="001943F1">
        <w:rPr>
          <w:color w:val="auto"/>
          <w:sz w:val="28"/>
          <w:szCs w:val="52"/>
        </w:rPr>
        <w:t>附件</w:t>
      </w:r>
      <w:r w:rsidR="001D7C1B" w:rsidRPr="001943F1">
        <w:rPr>
          <w:rFonts w:hint="eastAsia"/>
          <w:color w:val="auto"/>
          <w:sz w:val="28"/>
          <w:szCs w:val="52"/>
        </w:rPr>
        <w:t>十</w:t>
      </w:r>
      <w:r w:rsidR="00B35022">
        <w:rPr>
          <w:rFonts w:hint="eastAsia"/>
          <w:color w:val="auto"/>
          <w:sz w:val="28"/>
          <w:szCs w:val="52"/>
        </w:rPr>
        <w:t>三</w:t>
      </w:r>
      <w:r w:rsidR="00E9205C" w:rsidRPr="001943F1">
        <w:rPr>
          <w:rFonts w:hint="eastAsia"/>
          <w:color w:val="auto"/>
          <w:sz w:val="28"/>
          <w:szCs w:val="52"/>
        </w:rPr>
        <w:t>、權利金價格標單</w:t>
      </w:r>
      <w:bookmarkEnd w:id="905"/>
      <w:bookmarkEnd w:id="906"/>
      <w:bookmarkEnd w:id="907"/>
      <w:bookmarkEnd w:id="908"/>
      <w:bookmarkEnd w:id="909"/>
    </w:p>
    <w:p w14:paraId="691A907B" w14:textId="53A3694D" w:rsidR="00E809C9" w:rsidRPr="001943F1" w:rsidRDefault="00DB153C" w:rsidP="00E809C9">
      <w:pPr>
        <w:jc w:val="center"/>
        <w:textDirection w:val="lrTbV"/>
        <w:rPr>
          <w:rFonts w:eastAsia="標楷體"/>
          <w:b/>
          <w:sz w:val="32"/>
          <w:szCs w:val="32"/>
        </w:rPr>
      </w:pPr>
      <w:r w:rsidRPr="00DB153C">
        <w:rPr>
          <w:rFonts w:eastAsia="標楷體" w:hint="eastAsia"/>
          <w:b/>
          <w:sz w:val="32"/>
          <w:szCs w:val="32"/>
        </w:rPr>
        <w:t>第</w:t>
      </w:r>
      <w:r w:rsidRPr="00394907">
        <w:rPr>
          <w:rFonts w:eastAsia="標楷體" w:hint="eastAsia"/>
          <w:b/>
          <w:sz w:val="32"/>
          <w:szCs w:val="32"/>
          <w:u w:val="single"/>
        </w:rPr>
        <w:t xml:space="preserve">　</w:t>
      </w:r>
      <w:r w:rsidR="00391B2C" w:rsidRPr="00394907">
        <w:rPr>
          <w:rFonts w:eastAsia="標楷體" w:hint="eastAsia"/>
          <w:b/>
          <w:sz w:val="32"/>
          <w:szCs w:val="32"/>
          <w:u w:val="single"/>
        </w:rPr>
        <w:t xml:space="preserve">　</w:t>
      </w:r>
      <w:r w:rsidRPr="00DB153C">
        <w:rPr>
          <w:rFonts w:eastAsia="標楷體" w:hint="eastAsia"/>
          <w:b/>
          <w:sz w:val="32"/>
          <w:szCs w:val="32"/>
        </w:rPr>
        <w:t>標</w:t>
      </w:r>
      <w:r w:rsidR="006A5071" w:rsidRPr="001943F1">
        <w:rPr>
          <w:rFonts w:eastAsia="標楷體"/>
          <w:b/>
          <w:sz w:val="32"/>
          <w:szCs w:val="32"/>
        </w:rPr>
        <w:t>權利金價格標單</w:t>
      </w:r>
    </w:p>
    <w:p w14:paraId="691A907C" w14:textId="002FFCFC" w:rsidR="00E809C9" w:rsidRPr="001943F1" w:rsidRDefault="00E809C9" w:rsidP="00E13441">
      <w:pPr>
        <w:spacing w:beforeLines="15" w:before="57" w:afterLines="15" w:after="57" w:line="280" w:lineRule="exact"/>
        <w:ind w:left="518" w:hangingChars="207" w:hanging="518"/>
        <w:jc w:val="both"/>
        <w:rPr>
          <w:rFonts w:eastAsia="標楷體"/>
          <w:sz w:val="25"/>
          <w:szCs w:val="25"/>
        </w:rPr>
      </w:pPr>
      <w:r w:rsidRPr="001943F1">
        <w:rPr>
          <w:rFonts w:eastAsia="標楷體"/>
          <w:sz w:val="25"/>
          <w:szCs w:val="25"/>
        </w:rPr>
        <w:t>一、投標人</w:t>
      </w:r>
      <w:r w:rsidR="00946E3B" w:rsidRPr="001943F1">
        <w:rPr>
          <w:rFonts w:eastAsia="標楷體"/>
          <w:sz w:val="25"/>
          <w:szCs w:val="25"/>
          <w:u w:val="single"/>
        </w:rPr>
        <w:t>（單獨投標人、</w:t>
      </w:r>
      <w:r w:rsidR="00713601" w:rsidRPr="001943F1">
        <w:rPr>
          <w:rFonts w:eastAsia="標楷體" w:hint="eastAsia"/>
          <w:sz w:val="25"/>
          <w:szCs w:val="25"/>
          <w:u w:val="single"/>
        </w:rPr>
        <w:t>企業</w:t>
      </w:r>
      <w:r w:rsidR="00946E3B" w:rsidRPr="001943F1">
        <w:rPr>
          <w:rFonts w:eastAsia="標楷體"/>
          <w:sz w:val="25"/>
          <w:szCs w:val="25"/>
          <w:u w:val="single"/>
        </w:rPr>
        <w:t>聯盟之授權代表公司）</w:t>
      </w:r>
      <w:r w:rsidR="00BA4DDA" w:rsidRPr="001943F1">
        <w:rPr>
          <w:rFonts w:eastAsia="標楷體"/>
          <w:sz w:val="25"/>
          <w:szCs w:val="25"/>
        </w:rPr>
        <w:t>名稱</w:t>
      </w:r>
      <w:r w:rsidR="003047B6" w:rsidRPr="001943F1">
        <w:rPr>
          <w:rFonts w:eastAsia="標楷體"/>
          <w:sz w:val="25"/>
          <w:szCs w:val="25"/>
        </w:rPr>
        <w:t>：</w:t>
      </w:r>
      <w:r w:rsidR="00BA4DDA" w:rsidRPr="001943F1">
        <w:rPr>
          <w:rFonts w:eastAsia="標楷體" w:hint="eastAsia"/>
          <w:sz w:val="25"/>
          <w:szCs w:val="25"/>
        </w:rPr>
        <w:t xml:space="preserve"> </w:t>
      </w:r>
      <w:r w:rsidR="00E66484" w:rsidRPr="001943F1">
        <w:rPr>
          <w:rFonts w:eastAsia="標楷體" w:hint="eastAsia"/>
          <w:sz w:val="25"/>
          <w:szCs w:val="25"/>
        </w:rPr>
        <w:t>______________________</w:t>
      </w:r>
    </w:p>
    <w:p w14:paraId="691A907D" w14:textId="5221BB09" w:rsidR="00E809C9" w:rsidRPr="001943F1" w:rsidRDefault="00E809C9" w:rsidP="00E13441">
      <w:pPr>
        <w:spacing w:beforeLines="15" w:before="57" w:afterLines="15" w:after="57" w:line="280" w:lineRule="exact"/>
        <w:ind w:left="518" w:hangingChars="207" w:hanging="518"/>
        <w:jc w:val="both"/>
        <w:rPr>
          <w:rFonts w:eastAsia="標楷體"/>
          <w:sz w:val="25"/>
          <w:szCs w:val="25"/>
        </w:rPr>
      </w:pPr>
      <w:r w:rsidRPr="001943F1">
        <w:rPr>
          <w:rFonts w:eastAsia="標楷體"/>
          <w:sz w:val="25"/>
          <w:szCs w:val="25"/>
        </w:rPr>
        <w:t>二、投標人統一編號或證明文件編號</w:t>
      </w:r>
      <w:r w:rsidR="003047B6" w:rsidRPr="001943F1">
        <w:rPr>
          <w:rFonts w:eastAsia="標楷體"/>
          <w:sz w:val="25"/>
          <w:szCs w:val="25"/>
        </w:rPr>
        <w:t>：</w:t>
      </w:r>
    </w:p>
    <w:p w14:paraId="691A907E" w14:textId="56B70F62" w:rsidR="00E809C9" w:rsidRPr="001943F1" w:rsidRDefault="00E809C9" w:rsidP="00E13441">
      <w:pPr>
        <w:spacing w:beforeLines="15" w:before="57" w:afterLines="15" w:after="57" w:line="280" w:lineRule="exact"/>
        <w:ind w:left="518" w:hangingChars="207" w:hanging="518"/>
        <w:jc w:val="both"/>
        <w:rPr>
          <w:rFonts w:eastAsia="標楷體"/>
          <w:sz w:val="25"/>
          <w:szCs w:val="25"/>
        </w:rPr>
      </w:pPr>
      <w:r w:rsidRPr="001943F1">
        <w:rPr>
          <w:rFonts w:eastAsia="標楷體"/>
          <w:sz w:val="25"/>
          <w:szCs w:val="25"/>
        </w:rPr>
        <w:t>三、投標人地址</w:t>
      </w:r>
      <w:r w:rsidR="003047B6" w:rsidRPr="001943F1">
        <w:rPr>
          <w:rFonts w:eastAsia="標楷體"/>
          <w:sz w:val="25"/>
          <w:szCs w:val="25"/>
        </w:rPr>
        <w:t>：</w:t>
      </w:r>
    </w:p>
    <w:p w14:paraId="691A907F" w14:textId="3A2EF3F1" w:rsidR="00E809C9" w:rsidRPr="001943F1" w:rsidRDefault="00E809C9" w:rsidP="00E13441">
      <w:pPr>
        <w:spacing w:beforeLines="15" w:before="57" w:afterLines="15" w:after="57" w:line="280" w:lineRule="exact"/>
        <w:ind w:left="518" w:hangingChars="207" w:hanging="518"/>
        <w:jc w:val="both"/>
        <w:rPr>
          <w:rFonts w:eastAsia="標楷體"/>
          <w:sz w:val="25"/>
          <w:szCs w:val="25"/>
        </w:rPr>
      </w:pPr>
      <w:r w:rsidRPr="001943F1">
        <w:rPr>
          <w:rFonts w:eastAsia="標楷體"/>
          <w:sz w:val="25"/>
          <w:szCs w:val="25"/>
        </w:rPr>
        <w:t>四、投標人電話</w:t>
      </w:r>
      <w:r w:rsidR="003047B6" w:rsidRPr="001943F1">
        <w:rPr>
          <w:rFonts w:eastAsia="標楷體"/>
          <w:sz w:val="25"/>
          <w:szCs w:val="25"/>
        </w:rPr>
        <w:t>：</w:t>
      </w:r>
    </w:p>
    <w:p w14:paraId="691A9080" w14:textId="77777777" w:rsidR="00E809C9" w:rsidRPr="001943F1" w:rsidRDefault="00E809C9" w:rsidP="00E13441">
      <w:pPr>
        <w:spacing w:beforeLines="15" w:before="57" w:afterLines="15" w:after="57" w:line="280" w:lineRule="exact"/>
        <w:ind w:left="518" w:hangingChars="207" w:hanging="518"/>
        <w:jc w:val="both"/>
        <w:rPr>
          <w:rFonts w:eastAsia="標楷體"/>
          <w:sz w:val="25"/>
          <w:szCs w:val="25"/>
        </w:rPr>
      </w:pPr>
      <w:r w:rsidRPr="001943F1">
        <w:rPr>
          <w:rFonts w:eastAsia="標楷體"/>
          <w:sz w:val="25"/>
          <w:szCs w:val="25"/>
        </w:rPr>
        <w:t>五、代表人姓名：</w:t>
      </w:r>
    </w:p>
    <w:p w14:paraId="691A9081" w14:textId="24EE722C" w:rsidR="00E809C9" w:rsidRPr="001943F1" w:rsidRDefault="00E809C9" w:rsidP="00E13441">
      <w:pPr>
        <w:spacing w:beforeLines="15" w:before="57" w:afterLines="15" w:after="57" w:line="360" w:lineRule="exact"/>
        <w:ind w:left="700" w:right="-686" w:hangingChars="280" w:hanging="700"/>
        <w:jc w:val="both"/>
        <w:rPr>
          <w:rFonts w:eastAsia="標楷體"/>
          <w:sz w:val="25"/>
          <w:szCs w:val="25"/>
        </w:rPr>
      </w:pPr>
      <w:r w:rsidRPr="001943F1">
        <w:rPr>
          <w:rFonts w:eastAsia="標楷體"/>
          <w:sz w:val="25"/>
          <w:szCs w:val="25"/>
        </w:rPr>
        <w:t>六、標的物</w:t>
      </w:r>
      <w:r w:rsidR="003047B6" w:rsidRPr="001943F1">
        <w:rPr>
          <w:rFonts w:eastAsia="標楷體"/>
          <w:sz w:val="25"/>
          <w:szCs w:val="25"/>
        </w:rPr>
        <w:t>：</w:t>
      </w:r>
    </w:p>
    <w:p w14:paraId="691A9082" w14:textId="14FC9C52" w:rsidR="00E809C9" w:rsidRPr="001943F1" w:rsidRDefault="00E809C9" w:rsidP="00E13441">
      <w:pPr>
        <w:spacing w:beforeLines="15" w:before="57" w:afterLines="15" w:after="57" w:line="360" w:lineRule="exact"/>
        <w:ind w:left="700" w:right="-686" w:hangingChars="280" w:hanging="700"/>
        <w:jc w:val="both"/>
        <w:rPr>
          <w:rFonts w:eastAsia="標楷體"/>
          <w:sz w:val="25"/>
          <w:szCs w:val="25"/>
        </w:rPr>
      </w:pPr>
      <w:r w:rsidRPr="001943F1">
        <w:rPr>
          <w:rFonts w:eastAsia="標楷體"/>
          <w:sz w:val="25"/>
          <w:szCs w:val="25"/>
        </w:rPr>
        <w:t>七、投標權利金總價</w:t>
      </w:r>
      <w:r w:rsidR="003047B6" w:rsidRPr="001943F1">
        <w:rPr>
          <w:rFonts w:eastAsia="標楷體"/>
          <w:sz w:val="25"/>
          <w:szCs w:val="25"/>
        </w:rPr>
        <w:t>：</w:t>
      </w:r>
    </w:p>
    <w:p w14:paraId="691A9083" w14:textId="404CB424" w:rsidR="00E809C9" w:rsidRPr="001943F1" w:rsidRDefault="00E809C9" w:rsidP="00E13441">
      <w:pPr>
        <w:spacing w:beforeLines="30" w:before="114" w:afterLines="30" w:after="114" w:line="360" w:lineRule="exact"/>
        <w:ind w:left="518" w:hangingChars="207" w:hanging="518"/>
        <w:jc w:val="both"/>
        <w:rPr>
          <w:rFonts w:eastAsia="標楷體"/>
          <w:sz w:val="25"/>
          <w:szCs w:val="25"/>
        </w:rPr>
      </w:pPr>
      <w:r w:rsidRPr="001943F1">
        <w:rPr>
          <w:rFonts w:eastAsia="標楷體"/>
          <w:sz w:val="25"/>
          <w:szCs w:val="25"/>
        </w:rPr>
        <w:t>新臺幣</w:t>
      </w:r>
      <w:r w:rsidR="003047B6" w:rsidRPr="001943F1">
        <w:rPr>
          <w:rFonts w:eastAsia="標楷體"/>
          <w:sz w:val="25"/>
          <w:szCs w:val="25"/>
        </w:rPr>
        <w:t>：</w:t>
      </w:r>
      <w:r w:rsidRPr="001943F1">
        <w:rPr>
          <w:rFonts w:eastAsia="標楷體"/>
          <w:sz w:val="25"/>
          <w:szCs w:val="25"/>
        </w:rPr>
        <w:t xml:space="preserve">   </w:t>
      </w:r>
      <w:r w:rsidR="003047B6" w:rsidRPr="001943F1">
        <w:rPr>
          <w:rFonts w:eastAsia="標楷體" w:hint="eastAsia"/>
          <w:sz w:val="25"/>
          <w:szCs w:val="25"/>
        </w:rPr>
        <w:t xml:space="preserve"> </w:t>
      </w:r>
      <w:r w:rsidRPr="001943F1">
        <w:rPr>
          <w:rFonts w:eastAsia="標楷體"/>
          <w:sz w:val="25"/>
          <w:szCs w:val="25"/>
        </w:rPr>
        <w:t>佰</w:t>
      </w:r>
      <w:r w:rsidR="003047B6" w:rsidRPr="001943F1">
        <w:rPr>
          <w:rFonts w:eastAsia="標楷體" w:hint="eastAsia"/>
          <w:sz w:val="25"/>
          <w:szCs w:val="25"/>
        </w:rPr>
        <w:t xml:space="preserve">    </w:t>
      </w:r>
      <w:r w:rsidRPr="001943F1">
        <w:rPr>
          <w:rFonts w:eastAsia="標楷體"/>
          <w:sz w:val="25"/>
          <w:szCs w:val="25"/>
        </w:rPr>
        <w:t>拾</w:t>
      </w:r>
      <w:r w:rsidR="003047B6" w:rsidRPr="001943F1">
        <w:rPr>
          <w:rFonts w:eastAsia="標楷體" w:hint="eastAsia"/>
          <w:sz w:val="25"/>
          <w:szCs w:val="25"/>
        </w:rPr>
        <w:t xml:space="preserve">    </w:t>
      </w:r>
      <w:r w:rsidRPr="001943F1">
        <w:rPr>
          <w:rFonts w:eastAsia="標楷體"/>
          <w:sz w:val="25"/>
          <w:szCs w:val="25"/>
        </w:rPr>
        <w:t>億</w:t>
      </w:r>
      <w:r w:rsidR="003047B6" w:rsidRPr="001943F1">
        <w:rPr>
          <w:rFonts w:eastAsia="標楷體" w:hint="eastAsia"/>
          <w:sz w:val="25"/>
          <w:szCs w:val="25"/>
        </w:rPr>
        <w:t xml:space="preserve">    </w:t>
      </w:r>
      <w:r w:rsidRPr="001943F1">
        <w:rPr>
          <w:rFonts w:eastAsia="標楷體"/>
          <w:sz w:val="25"/>
          <w:szCs w:val="25"/>
        </w:rPr>
        <w:t>仟</w:t>
      </w:r>
      <w:r w:rsidR="003047B6" w:rsidRPr="001943F1">
        <w:rPr>
          <w:rFonts w:eastAsia="標楷體" w:hint="eastAsia"/>
          <w:sz w:val="25"/>
          <w:szCs w:val="25"/>
        </w:rPr>
        <w:t xml:space="preserve">    </w:t>
      </w:r>
      <w:r w:rsidRPr="001943F1">
        <w:rPr>
          <w:rFonts w:eastAsia="標楷體"/>
          <w:sz w:val="25"/>
          <w:szCs w:val="25"/>
        </w:rPr>
        <w:t>佰</w:t>
      </w:r>
      <w:r w:rsidR="003047B6" w:rsidRPr="001943F1">
        <w:rPr>
          <w:rFonts w:eastAsia="標楷體" w:hint="eastAsia"/>
          <w:sz w:val="25"/>
          <w:szCs w:val="25"/>
        </w:rPr>
        <w:t xml:space="preserve">    </w:t>
      </w:r>
      <w:r w:rsidRPr="001943F1">
        <w:rPr>
          <w:rFonts w:eastAsia="標楷體"/>
          <w:sz w:val="25"/>
          <w:szCs w:val="25"/>
        </w:rPr>
        <w:t>拾</w:t>
      </w:r>
      <w:r w:rsidR="003047B6" w:rsidRPr="001943F1">
        <w:rPr>
          <w:rFonts w:eastAsia="標楷體" w:hint="eastAsia"/>
          <w:sz w:val="25"/>
          <w:szCs w:val="25"/>
        </w:rPr>
        <w:t xml:space="preserve">    </w:t>
      </w:r>
      <w:r w:rsidRPr="001943F1">
        <w:rPr>
          <w:rFonts w:eastAsia="標楷體"/>
          <w:sz w:val="25"/>
          <w:szCs w:val="25"/>
        </w:rPr>
        <w:t>萬</w:t>
      </w:r>
      <w:r w:rsidR="003047B6" w:rsidRPr="001943F1">
        <w:rPr>
          <w:rFonts w:eastAsia="標楷體" w:hint="eastAsia"/>
          <w:sz w:val="25"/>
          <w:szCs w:val="25"/>
        </w:rPr>
        <w:t xml:space="preserve">    </w:t>
      </w:r>
      <w:r w:rsidRPr="001943F1">
        <w:rPr>
          <w:rFonts w:eastAsia="標楷體"/>
          <w:sz w:val="25"/>
          <w:szCs w:val="25"/>
        </w:rPr>
        <w:t>仟</w:t>
      </w:r>
      <w:r w:rsidR="003047B6" w:rsidRPr="001943F1">
        <w:rPr>
          <w:rFonts w:eastAsia="標楷體" w:hint="eastAsia"/>
          <w:sz w:val="25"/>
          <w:szCs w:val="25"/>
        </w:rPr>
        <w:t xml:space="preserve">    </w:t>
      </w:r>
      <w:r w:rsidRPr="001943F1">
        <w:rPr>
          <w:rFonts w:eastAsia="標楷體"/>
          <w:sz w:val="25"/>
          <w:szCs w:val="25"/>
        </w:rPr>
        <w:t>佰</w:t>
      </w:r>
      <w:r w:rsidR="003047B6" w:rsidRPr="001943F1">
        <w:rPr>
          <w:rFonts w:eastAsia="標楷體" w:hint="eastAsia"/>
          <w:sz w:val="25"/>
          <w:szCs w:val="25"/>
        </w:rPr>
        <w:t xml:space="preserve">    </w:t>
      </w:r>
      <w:r w:rsidRPr="001943F1">
        <w:rPr>
          <w:rFonts w:eastAsia="標楷體"/>
          <w:sz w:val="25"/>
          <w:szCs w:val="25"/>
        </w:rPr>
        <w:t>拾元整</w:t>
      </w:r>
    </w:p>
    <w:p w14:paraId="691A9084" w14:textId="539ADD36" w:rsidR="00E809C9" w:rsidRPr="001943F1" w:rsidRDefault="00E809C9" w:rsidP="00E13441">
      <w:pPr>
        <w:spacing w:beforeLines="30" w:before="114" w:afterLines="30" w:after="114" w:line="240" w:lineRule="exact"/>
        <w:ind w:leftChars="176" w:left="437" w:hangingChars="7" w:hanging="15"/>
        <w:jc w:val="both"/>
        <w:rPr>
          <w:rFonts w:eastAsia="標楷體"/>
          <w:b/>
          <w:sz w:val="21"/>
          <w:szCs w:val="21"/>
        </w:rPr>
      </w:pPr>
      <w:r w:rsidRPr="001943F1">
        <w:rPr>
          <w:rFonts w:eastAsia="標楷體"/>
          <w:sz w:val="21"/>
          <w:szCs w:val="21"/>
        </w:rPr>
        <w:t>（應以正體中文大寫，例如</w:t>
      </w:r>
      <w:r w:rsidR="003047B6" w:rsidRPr="001943F1">
        <w:rPr>
          <w:rFonts w:eastAsia="標楷體"/>
          <w:sz w:val="21"/>
          <w:szCs w:val="21"/>
        </w:rPr>
        <w:t>：</w:t>
      </w:r>
      <w:r w:rsidRPr="001943F1">
        <w:rPr>
          <w:rFonts w:eastAsia="標楷體"/>
          <w:sz w:val="21"/>
          <w:szCs w:val="21"/>
        </w:rPr>
        <w:t>零、壹、貳、參、肆、伍、陸、柒、捌、玖、拾書寫，</w:t>
      </w:r>
      <w:r w:rsidRPr="001943F1">
        <w:rPr>
          <w:rFonts w:eastAsia="標楷體"/>
          <w:b/>
          <w:sz w:val="21"/>
          <w:szCs w:val="21"/>
        </w:rPr>
        <w:t>且不能塗改及不得低於底價</w:t>
      </w:r>
      <w:r w:rsidR="00DB153C">
        <w:rPr>
          <w:rFonts w:eastAsia="標楷體" w:hint="eastAsia"/>
          <w:b/>
          <w:sz w:val="21"/>
          <w:szCs w:val="21"/>
        </w:rPr>
        <w:t>第一標</w:t>
      </w:r>
      <w:r w:rsidR="002711C1" w:rsidRPr="001943F1">
        <w:rPr>
          <w:rFonts w:eastAsia="標楷體"/>
          <w:b/>
          <w:sz w:val="21"/>
          <w:szCs w:val="21"/>
        </w:rPr>
        <w:t>新臺幣</w:t>
      </w:r>
      <w:r w:rsidR="002711C1" w:rsidRPr="002711C1">
        <w:rPr>
          <w:rFonts w:eastAsia="標楷體" w:hint="eastAsia"/>
          <w:b/>
          <w:sz w:val="21"/>
          <w:szCs w:val="21"/>
        </w:rPr>
        <w:t>玖拾肆億零玖拾肆萬參仟元（</w:t>
      </w:r>
      <w:r w:rsidRPr="001943F1">
        <w:rPr>
          <w:rFonts w:eastAsia="標楷體"/>
          <w:b/>
          <w:sz w:val="21"/>
          <w:szCs w:val="21"/>
        </w:rPr>
        <w:t>新臺幣</w:t>
      </w:r>
      <w:r w:rsidR="002711C1" w:rsidRPr="00500AFB">
        <w:rPr>
          <w:rFonts w:eastAsia="標楷體"/>
          <w:b/>
          <w:sz w:val="21"/>
          <w:szCs w:val="21"/>
        </w:rPr>
        <w:t>9,400,943,000</w:t>
      </w:r>
      <w:r w:rsidR="00021843" w:rsidRPr="00500AFB">
        <w:rPr>
          <w:rFonts w:eastAsia="標楷體" w:hint="eastAsia"/>
          <w:b/>
          <w:sz w:val="21"/>
          <w:szCs w:val="21"/>
        </w:rPr>
        <w:t>元</w:t>
      </w:r>
      <w:r w:rsidR="002711C1" w:rsidRPr="00500AFB">
        <w:rPr>
          <w:rFonts w:eastAsia="標楷體" w:hint="eastAsia"/>
          <w:b/>
          <w:sz w:val="21"/>
          <w:szCs w:val="21"/>
        </w:rPr>
        <w:t>）</w:t>
      </w:r>
      <w:r w:rsidR="00DB153C" w:rsidRPr="009D409C">
        <w:rPr>
          <w:rFonts w:eastAsia="標楷體" w:hint="eastAsia"/>
          <w:b/>
          <w:sz w:val="21"/>
          <w:szCs w:val="21"/>
        </w:rPr>
        <w:t>；第二標為</w:t>
      </w:r>
      <w:r w:rsidR="004F31BA" w:rsidRPr="004F31BA">
        <w:rPr>
          <w:rFonts w:eastAsia="標楷體" w:hint="eastAsia"/>
          <w:b/>
          <w:sz w:val="21"/>
          <w:szCs w:val="21"/>
        </w:rPr>
        <w:t>新臺幣肆拾捌億肆仟貳佰伍拾肆萬陸仟元</w:t>
      </w:r>
      <w:r w:rsidR="004F31BA" w:rsidRPr="002711C1">
        <w:rPr>
          <w:rFonts w:eastAsia="標楷體" w:hint="eastAsia"/>
          <w:b/>
          <w:sz w:val="21"/>
          <w:szCs w:val="21"/>
        </w:rPr>
        <w:t>（</w:t>
      </w:r>
      <w:r w:rsidR="00DB153C" w:rsidRPr="00500AFB">
        <w:rPr>
          <w:rFonts w:eastAsia="標楷體" w:hint="eastAsia"/>
          <w:b/>
          <w:sz w:val="21"/>
          <w:szCs w:val="21"/>
        </w:rPr>
        <w:t>新臺幣</w:t>
      </w:r>
      <w:r w:rsidR="002711C1" w:rsidRPr="00500AFB">
        <w:rPr>
          <w:rFonts w:eastAsia="標楷體"/>
          <w:b/>
          <w:sz w:val="21"/>
          <w:szCs w:val="21"/>
        </w:rPr>
        <w:t>4,842,546,000</w:t>
      </w:r>
      <w:r w:rsidR="00DB153C" w:rsidRPr="00500AFB">
        <w:rPr>
          <w:rFonts w:eastAsia="標楷體" w:hint="eastAsia"/>
          <w:b/>
          <w:sz w:val="21"/>
          <w:szCs w:val="21"/>
        </w:rPr>
        <w:t>元整</w:t>
      </w:r>
      <w:r w:rsidR="004F31BA" w:rsidRPr="00500AFB">
        <w:rPr>
          <w:rFonts w:eastAsia="標楷體" w:hint="eastAsia"/>
          <w:b/>
          <w:sz w:val="21"/>
          <w:szCs w:val="21"/>
        </w:rPr>
        <w:t>）</w:t>
      </w:r>
      <w:r w:rsidRPr="009D409C">
        <w:rPr>
          <w:rFonts w:eastAsia="標楷體" w:hint="eastAsia"/>
          <w:b/>
          <w:sz w:val="21"/>
          <w:szCs w:val="21"/>
        </w:rPr>
        <w:t>。</w:t>
      </w:r>
      <w:r w:rsidRPr="001943F1">
        <w:rPr>
          <w:rFonts w:eastAsia="標楷體"/>
          <w:b/>
          <w:sz w:val="21"/>
          <w:szCs w:val="21"/>
        </w:rPr>
        <w:t>）</w:t>
      </w:r>
    </w:p>
    <w:p w14:paraId="691A9085" w14:textId="77777777" w:rsidR="00E809C9" w:rsidRPr="001943F1" w:rsidRDefault="00E809C9" w:rsidP="00E13441">
      <w:pPr>
        <w:spacing w:beforeLines="30" w:before="114" w:afterLines="30" w:after="114" w:line="240" w:lineRule="exact"/>
        <w:jc w:val="both"/>
        <w:rPr>
          <w:rFonts w:eastAsia="標楷體"/>
          <w:sz w:val="21"/>
          <w:szCs w:val="21"/>
        </w:rPr>
      </w:pPr>
      <w:r w:rsidRPr="001943F1">
        <w:rPr>
          <w:rFonts w:eastAsia="標楷體"/>
          <w:b/>
          <w:sz w:val="21"/>
          <w:szCs w:val="21"/>
        </w:rPr>
        <w:t>備註：</w:t>
      </w:r>
      <w:r w:rsidRPr="001943F1">
        <w:rPr>
          <w:rFonts w:eastAsia="標楷體"/>
          <w:b/>
          <w:sz w:val="21"/>
          <w:szCs w:val="21"/>
        </w:rPr>
        <w:t>1.</w:t>
      </w:r>
      <w:r w:rsidRPr="001943F1">
        <w:rPr>
          <w:rFonts w:eastAsia="標楷體"/>
          <w:b/>
          <w:sz w:val="21"/>
          <w:szCs w:val="21"/>
        </w:rPr>
        <w:t>未以中文大寫視為無效標單；</w:t>
      </w:r>
      <w:r w:rsidRPr="001943F1">
        <w:rPr>
          <w:rFonts w:eastAsia="標楷體"/>
          <w:b/>
          <w:sz w:val="21"/>
          <w:szCs w:val="21"/>
        </w:rPr>
        <w:t>2.</w:t>
      </w:r>
      <w:r w:rsidRPr="001943F1">
        <w:rPr>
          <w:rFonts w:eastAsia="標楷體"/>
          <w:b/>
          <w:sz w:val="21"/>
          <w:szCs w:val="21"/>
        </w:rPr>
        <w:t>金額不得塗改，塗改者亦視為無效標單</w:t>
      </w:r>
    </w:p>
    <w:p w14:paraId="691A9086" w14:textId="77777777" w:rsidR="00E809C9" w:rsidRPr="001943F1" w:rsidRDefault="00E809C9" w:rsidP="00E362F8">
      <w:pPr>
        <w:spacing w:beforeLines="15" w:before="57" w:afterLines="15" w:after="57" w:line="360" w:lineRule="exact"/>
        <w:ind w:left="450" w:hangingChars="180" w:hanging="450"/>
        <w:jc w:val="both"/>
        <w:rPr>
          <w:rFonts w:eastAsia="標楷體"/>
          <w:sz w:val="25"/>
          <w:szCs w:val="25"/>
        </w:rPr>
      </w:pPr>
      <w:r w:rsidRPr="001943F1">
        <w:rPr>
          <w:rFonts w:eastAsia="標楷體"/>
          <w:sz w:val="25"/>
          <w:szCs w:val="25"/>
        </w:rPr>
        <w:t>八、投標人願依上開投標權利金總價於上列標的物設定地上權，一切手續願依招標公告及本須知辦理。</w:t>
      </w:r>
    </w:p>
    <w:p w14:paraId="691A9087" w14:textId="6966C944" w:rsidR="00E809C9" w:rsidRPr="001943F1" w:rsidRDefault="00B3398B" w:rsidP="00E13441">
      <w:pPr>
        <w:spacing w:beforeLines="15" w:before="57" w:afterLines="15" w:after="57" w:line="360" w:lineRule="exact"/>
        <w:ind w:left="518" w:hangingChars="207" w:hanging="518"/>
        <w:jc w:val="both"/>
        <w:rPr>
          <w:rFonts w:eastAsia="標楷體"/>
          <w:sz w:val="25"/>
          <w:szCs w:val="25"/>
        </w:rPr>
      </w:pPr>
      <w:r w:rsidRPr="001943F1">
        <w:rPr>
          <w:rFonts w:eastAsia="標楷體"/>
          <w:noProof/>
          <w:sz w:val="25"/>
          <w:szCs w:val="25"/>
        </w:rPr>
        <mc:AlternateContent>
          <mc:Choice Requires="wps">
            <w:drawing>
              <wp:anchor distT="0" distB="0" distL="114300" distR="114300" simplePos="0" relativeHeight="251675136" behindDoc="0" locked="0" layoutInCell="1" allowOverlap="1" wp14:anchorId="691A9682" wp14:editId="33AE2A43">
                <wp:simplePos x="0" y="0"/>
                <wp:positionH relativeFrom="column">
                  <wp:posOffset>2286000</wp:posOffset>
                </wp:positionH>
                <wp:positionV relativeFrom="paragraph">
                  <wp:posOffset>132080</wp:posOffset>
                </wp:positionV>
                <wp:extent cx="1316990" cy="1031875"/>
                <wp:effectExtent l="0" t="0" r="0" b="0"/>
                <wp:wrapSquare wrapText="bothSides"/>
                <wp:docPr id="14" name="Rectangle 10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16990" cy="1031875"/>
                        </a:xfrm>
                        <a:prstGeom prst="rect">
                          <a:avLst/>
                        </a:prstGeom>
                        <a:solidFill>
                          <a:srgbClr val="FFFFFF"/>
                        </a:solidFill>
                        <a:ln w="6350">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9D4A37" id="Rectangle 103" o:spid="_x0000_s1026" style="position:absolute;margin-left:180pt;margin-top:10.4pt;width:103.7pt;height:81.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oq7HgIAAEIEAAAOAAAAZHJzL2Uyb0RvYy54bWysU9uO2jAQfa/Uf7D8XpJwW4gIqxWUqtL2&#10;Im37AYPjEKuOx7UNYfv1HRsW6OWpah6sGc/k+MyZmcX9sdPsIJ1XaCpeDHLOpBFYK7Or+Ncvmzcz&#10;znwAU4NGIyv+LD2/X75+tehtKYfYoq6lYwRifNnbirch2DLLvGhlB36AVhoKNug6COS6XVY76Am9&#10;09kwz6dZj662DoX0nm7XpyBfJvymkSJ8ahovA9MVJ24hnS6d23hmywWUOwe2VeJMA/6BRQfK0KMX&#10;qDUEYHun/oDqlHDosQkDgV2GTaOETDVQNUX+WzVPLViZaiFxvL3I5P8frPh4eLKfXaTu7SOKb54Z&#10;XLVgdvLBW5KPmsqvV85h30qoiUERtct668sLRnQ8obFt/wFr6jbsAyZZjo3r4htUMDsm9Z8v6stj&#10;YIIui1Exnc+pSYJiRT4qZneT9AaUL79b58M7iR2LRsUd8UvwcHj0IdKB8iUlVYRa1RuldXLcbrvS&#10;jh2ARmGTvjO6v03ThvUVn44meUL+JeZvIfL0/Q0iUliDb09P1WTFLCg7FWjWteoqPrv8DGXU862p&#10;U0oApU82laLNWeCoaZxoX26xfiZ9HZ4GmRaPjBbdD856GuKK++97cJIz/d5Qj+bFeBynPjnjyd2Q&#10;HHcb2d5GwAiCqnjg7GSuwmlT9tapXZtGIdZh8IH62qik+JXVmSwNamrEeaniJtz6Keu6+sufAAAA&#10;//8DAFBLAwQUAAYACAAAACEAMgYARt4AAAAKAQAADwAAAGRycy9kb3ducmV2LnhtbEyPwU7DMBBE&#10;70j8g7VI3KjdBkKUxqkQEhJHaEH0uI3dJCK2I9utDV/PcoLjakcz7zWbbCZ21j6MzkpYLgQwbTun&#10;RttLeNs93VTAQkSrcHJWS/jSATbt5UWDtXLJvurzNvaMSmyoUcIQ41xzHrpBGwwLN2tLv6PzBiOd&#10;vufKY6JyM/GVECU3OFpaGHDWj4PuPrcnI+E9HaNI4SXPfvmR91V6LvHbSXl9lR/WwKLO8S8Mv/iE&#10;Di0xHdzJqsAmCUUpyCVKWAlSoMBdeX8L7EDJqiiAtw3/r9D+AAAA//8DAFBLAQItABQABgAIAAAA&#10;IQC2gziS/gAAAOEBAAATAAAAAAAAAAAAAAAAAAAAAABbQ29udGVudF9UeXBlc10ueG1sUEsBAi0A&#10;FAAGAAgAAAAhADj9If/WAAAAlAEAAAsAAAAAAAAAAAAAAAAALwEAAF9yZWxzLy5yZWxzUEsBAi0A&#10;FAAGAAgAAAAhAP3GirseAgAAQgQAAA4AAAAAAAAAAAAAAAAALgIAAGRycy9lMm9Eb2MueG1sUEsB&#10;Ai0AFAAGAAgAAAAhADIGAEbeAAAACgEAAA8AAAAAAAAAAAAAAAAAeAQAAGRycy9kb3ducmV2Lnht&#10;bFBLBQYAAAAABAAEAPMAAACDBQAAAAA=&#10;" strokeweight=".5pt">
                <v:stroke dashstyle="dash"/>
                <o:lock v:ext="edit" aspectratio="t"/>
                <w10:wrap type="square"/>
              </v:rect>
            </w:pict>
          </mc:Fallback>
        </mc:AlternateContent>
      </w:r>
      <w:r w:rsidR="00E809C9" w:rsidRPr="001943F1">
        <w:rPr>
          <w:rFonts w:eastAsia="標楷體"/>
          <w:sz w:val="25"/>
          <w:szCs w:val="25"/>
        </w:rPr>
        <w:t>九、投標人名稱章（大章）</w:t>
      </w:r>
      <w:r w:rsidR="003047B6" w:rsidRPr="001943F1">
        <w:rPr>
          <w:rFonts w:eastAsia="標楷體"/>
          <w:sz w:val="25"/>
          <w:szCs w:val="25"/>
        </w:rPr>
        <w:t>：</w:t>
      </w:r>
      <w:r w:rsidR="00E809C9" w:rsidRPr="001943F1">
        <w:rPr>
          <w:rFonts w:eastAsia="標楷體"/>
          <w:sz w:val="25"/>
          <w:szCs w:val="25"/>
        </w:rPr>
        <w:t xml:space="preserve"> </w:t>
      </w:r>
    </w:p>
    <w:p w14:paraId="691A9088" w14:textId="77777777" w:rsidR="00E809C9" w:rsidRPr="001943F1" w:rsidRDefault="00E809C9" w:rsidP="00E13441">
      <w:pPr>
        <w:spacing w:beforeLines="30" w:before="114" w:afterLines="30" w:after="114" w:line="360" w:lineRule="exact"/>
        <w:ind w:leftChars="215" w:left="516" w:firstLineChars="100" w:firstLine="250"/>
        <w:jc w:val="both"/>
        <w:rPr>
          <w:rFonts w:eastAsia="標楷體"/>
          <w:sz w:val="25"/>
          <w:szCs w:val="25"/>
        </w:rPr>
      </w:pPr>
    </w:p>
    <w:p w14:paraId="691A9089" w14:textId="77777777" w:rsidR="00E809C9" w:rsidRPr="001943F1" w:rsidRDefault="00E809C9" w:rsidP="00E13441">
      <w:pPr>
        <w:spacing w:beforeLines="30" w:before="114" w:afterLines="30" w:after="114" w:line="360" w:lineRule="exact"/>
        <w:ind w:leftChars="215" w:left="516" w:firstLineChars="100" w:firstLine="250"/>
        <w:jc w:val="both"/>
        <w:rPr>
          <w:rFonts w:eastAsia="標楷體"/>
          <w:sz w:val="25"/>
          <w:szCs w:val="25"/>
        </w:rPr>
      </w:pPr>
    </w:p>
    <w:p w14:paraId="691A908A" w14:textId="77777777" w:rsidR="00E809C9" w:rsidRPr="001943F1" w:rsidRDefault="00E809C9" w:rsidP="00E13441">
      <w:pPr>
        <w:spacing w:beforeLines="30" w:before="114" w:afterLines="30" w:after="114" w:line="360" w:lineRule="exact"/>
        <w:ind w:leftChars="215" w:left="516" w:firstLineChars="100" w:firstLine="250"/>
        <w:jc w:val="both"/>
        <w:rPr>
          <w:rFonts w:eastAsia="標楷體"/>
          <w:sz w:val="25"/>
          <w:szCs w:val="25"/>
        </w:rPr>
      </w:pPr>
    </w:p>
    <w:p w14:paraId="691A908B" w14:textId="77777777" w:rsidR="00E809C9" w:rsidRPr="001943F1" w:rsidRDefault="00E809C9" w:rsidP="00E809C9">
      <w:pPr>
        <w:pStyle w:val="af2"/>
        <w:spacing w:before="76" w:after="76"/>
        <w:ind w:firstLineChars="50" w:firstLine="100"/>
        <w:jc w:val="center"/>
        <w:rPr>
          <w:sz w:val="24"/>
          <w:szCs w:val="24"/>
        </w:rPr>
      </w:pPr>
      <w:r w:rsidRPr="001943F1">
        <w:rPr>
          <w:sz w:val="20"/>
          <w:szCs w:val="20"/>
        </w:rPr>
        <w:t>(</w:t>
      </w:r>
      <w:r w:rsidRPr="001943F1">
        <w:rPr>
          <w:sz w:val="20"/>
          <w:szCs w:val="20"/>
        </w:rPr>
        <w:t>外國公司如無大章，得由代表人簽名代替</w:t>
      </w:r>
      <w:r w:rsidRPr="001943F1">
        <w:rPr>
          <w:sz w:val="20"/>
          <w:szCs w:val="20"/>
        </w:rPr>
        <w:t>)</w:t>
      </w:r>
    </w:p>
    <w:p w14:paraId="691A908C" w14:textId="2B55FA7E" w:rsidR="00E809C9" w:rsidRPr="001943F1" w:rsidRDefault="00B3398B" w:rsidP="00E13441">
      <w:pPr>
        <w:spacing w:beforeLines="15" w:before="57" w:afterLines="15" w:after="57" w:line="360" w:lineRule="exact"/>
        <w:ind w:left="518" w:hangingChars="207" w:hanging="518"/>
        <w:jc w:val="both"/>
        <w:rPr>
          <w:rFonts w:eastAsia="標楷體"/>
          <w:sz w:val="25"/>
          <w:szCs w:val="25"/>
        </w:rPr>
      </w:pPr>
      <w:r w:rsidRPr="001943F1">
        <w:rPr>
          <w:rFonts w:eastAsia="標楷體"/>
          <w:noProof/>
          <w:sz w:val="25"/>
          <w:szCs w:val="25"/>
        </w:rPr>
        <mc:AlternateContent>
          <mc:Choice Requires="wps">
            <w:drawing>
              <wp:anchor distT="0" distB="0" distL="114300" distR="114300" simplePos="0" relativeHeight="251690496" behindDoc="0" locked="0" layoutInCell="1" allowOverlap="1" wp14:anchorId="691A9684" wp14:editId="3B982701">
                <wp:simplePos x="0" y="0"/>
                <wp:positionH relativeFrom="column">
                  <wp:posOffset>2279650</wp:posOffset>
                </wp:positionH>
                <wp:positionV relativeFrom="paragraph">
                  <wp:posOffset>72390</wp:posOffset>
                </wp:positionV>
                <wp:extent cx="658495" cy="658495"/>
                <wp:effectExtent l="0" t="0" r="8255" b="8255"/>
                <wp:wrapNone/>
                <wp:docPr id="13" name="Rectangle 10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8495" cy="658495"/>
                        </a:xfrm>
                        <a:prstGeom prst="rect">
                          <a:avLst/>
                        </a:prstGeom>
                        <a:solidFill>
                          <a:srgbClr val="FFFFFF"/>
                        </a:solidFill>
                        <a:ln w="6350">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3FD429" id="Rectangle 105" o:spid="_x0000_s1026" style="position:absolute;margin-left:179.5pt;margin-top:5.7pt;width:51.85pt;height:51.8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ZGiGAIAAEAEAAAOAAAAZHJzL2Uyb0RvYy54bWysU9tu2zAMfR+wfxD0vtjJki414hRFsgwD&#10;ugvQ9QMUWbaFyaJGKXGyrx8lp0m27mmYHwRSlA/Jw8PF3aEzbK/Qa7AlH49yzpSVUGnblPzp2+bN&#10;nDMfhK2EAatKflSe3y1fv1r0rlATaMFUChmBWF/0ruRtCK7IMi9b1Qk/AqcsBWvATgRysckqFD2h&#10;dyab5PlN1gNWDkEq7+l2PQT5MuHXtZLhS117FZgpOdUW0onp3MYzWy5E0aBwrZanMsQ/VNEJbSnp&#10;GWotgmA71C+gOi0RPNRhJKHLoK61VKkH6mac/9HNYyucSr0QOd6dafL/D1Z+3j+6rxhL9+4B5HfP&#10;LKxaYRt17x3RR0PllytE6FslKqpgHLnLeueLM0Z0PKGxbf8JKpq22AVItBxq7GIOapgdEvvHM/vq&#10;EJiky5vZfHo740xS6GTHDKJ4/tmhDx8UdCwaJUeqLoGL/YMPw9PnJ6kfMLraaGOSg812ZZDtBQlh&#10;k75UP7V9/cxY1lP2t7M8If8W89cQefr+BhFLWAvfDqkqsgaRdTqQ0o3uSj4//yyKyOZ7WyUdBqHN&#10;YFPXxp7ojYxGPftiC9WR2EUYZExrR0YL+JOzniRccv9jJ1BxZj5amtDteDqNmk/OdPZuQg5eR7bX&#10;EWElQZU8cDaYqzDsyc6hbtokhMikhXuaaq0T45eqTsWSTNPMTisV9+DaT68ui7/8BQAA//8DAFBL&#10;AwQUAAYACAAAACEAAw/lVN4AAAAKAQAADwAAAGRycy9kb3ducmV2LnhtbEyPwU7DMBBE70j8g7VI&#10;3KiT0qYlxKkQEhJHKFRwdONtEhGvo9itDV/P9gTHnRnNvqk2yQ7ihJPvHSnIZxkIpMaZnloF729P&#10;N2sQPmgyenCECr7Rw6a+vKh0aVykVzxtQyu4hHypFXQhjKWUvunQaj9zIxJ7BzdZHficWmkmHbnc&#10;DnKeZYW0uif+0OkRHztsvrZHq2AXDyGL/iWNU/6RPtfxudA/Tqnrq/RwDyJgCn9hOOMzOtTMtHdH&#10;Ml4MCm6Xd7wlsJEvQHBgUcxXIPZnYZmDrCv5f0L9CwAA//8DAFBLAQItABQABgAIAAAAIQC2gziS&#10;/gAAAOEBAAATAAAAAAAAAAAAAAAAAAAAAABbQ29udGVudF9UeXBlc10ueG1sUEsBAi0AFAAGAAgA&#10;AAAhADj9If/WAAAAlAEAAAsAAAAAAAAAAAAAAAAALwEAAF9yZWxzLy5yZWxzUEsBAi0AFAAGAAgA&#10;AAAhANmVkaIYAgAAQAQAAA4AAAAAAAAAAAAAAAAALgIAAGRycy9lMm9Eb2MueG1sUEsBAi0AFAAG&#10;AAgAAAAhAAMP5VTeAAAACgEAAA8AAAAAAAAAAAAAAAAAcgQAAGRycy9kb3ducmV2LnhtbFBLBQYA&#10;AAAABAAEAPMAAAB9BQAAAAA=&#10;" strokeweight=".5pt">
                <v:stroke dashstyle="dash"/>
                <o:lock v:ext="edit" aspectratio="t"/>
              </v:rect>
            </w:pict>
          </mc:Fallback>
        </mc:AlternateContent>
      </w:r>
      <w:r w:rsidR="00E809C9" w:rsidRPr="001943F1">
        <w:rPr>
          <w:rFonts w:eastAsia="標楷體"/>
          <w:sz w:val="25"/>
          <w:szCs w:val="25"/>
        </w:rPr>
        <w:t>十、代表人章（小章）</w:t>
      </w:r>
      <w:r w:rsidR="003047B6" w:rsidRPr="001943F1">
        <w:rPr>
          <w:rFonts w:eastAsia="標楷體"/>
          <w:sz w:val="25"/>
          <w:szCs w:val="25"/>
        </w:rPr>
        <w:t>：</w:t>
      </w:r>
    </w:p>
    <w:p w14:paraId="691A908D" w14:textId="77777777" w:rsidR="00E809C9" w:rsidRPr="001943F1" w:rsidRDefault="00E809C9" w:rsidP="00E13441">
      <w:pPr>
        <w:spacing w:beforeLines="15" w:before="57" w:afterLines="15" w:after="57" w:line="360" w:lineRule="exact"/>
        <w:ind w:leftChars="215" w:left="516" w:firstLineChars="100" w:firstLine="250"/>
        <w:jc w:val="both"/>
        <w:rPr>
          <w:rFonts w:eastAsia="標楷體"/>
          <w:sz w:val="25"/>
          <w:szCs w:val="25"/>
        </w:rPr>
      </w:pPr>
    </w:p>
    <w:p w14:paraId="691A908E" w14:textId="77777777" w:rsidR="00E809C9" w:rsidRPr="001943F1" w:rsidRDefault="00E809C9" w:rsidP="00E13441">
      <w:pPr>
        <w:spacing w:beforeLines="15" w:before="57" w:afterLines="15" w:after="57" w:line="360" w:lineRule="exact"/>
        <w:ind w:leftChars="215" w:left="516" w:firstLineChars="100" w:firstLine="250"/>
        <w:jc w:val="both"/>
        <w:rPr>
          <w:rFonts w:eastAsia="標楷體"/>
          <w:sz w:val="25"/>
          <w:szCs w:val="25"/>
        </w:rPr>
      </w:pPr>
    </w:p>
    <w:p w14:paraId="691A908F" w14:textId="77777777" w:rsidR="00E809C9" w:rsidRPr="001943F1" w:rsidRDefault="00E809C9" w:rsidP="00E809C9">
      <w:pPr>
        <w:pStyle w:val="af2"/>
        <w:spacing w:before="76" w:after="76"/>
        <w:jc w:val="center"/>
        <w:rPr>
          <w:sz w:val="20"/>
          <w:szCs w:val="20"/>
        </w:rPr>
      </w:pPr>
      <w:r w:rsidRPr="001943F1">
        <w:rPr>
          <w:sz w:val="20"/>
          <w:szCs w:val="20"/>
        </w:rPr>
        <w:t>（外國公司如無小章，得由代表人簽名代替）</w:t>
      </w:r>
    </w:p>
    <w:p w14:paraId="691A9090" w14:textId="49D35D87" w:rsidR="00E809C9" w:rsidRPr="001943F1" w:rsidRDefault="00B3398B" w:rsidP="00E13441">
      <w:pPr>
        <w:spacing w:beforeLines="15" w:before="57" w:afterLines="15" w:after="57" w:line="360" w:lineRule="exact"/>
        <w:ind w:left="2"/>
        <w:jc w:val="both"/>
        <w:rPr>
          <w:rFonts w:eastAsia="標楷體"/>
          <w:sz w:val="25"/>
          <w:szCs w:val="25"/>
        </w:rPr>
      </w:pPr>
      <w:r w:rsidRPr="001943F1">
        <w:rPr>
          <w:rFonts w:eastAsia="標楷體"/>
          <w:noProof/>
          <w:sz w:val="25"/>
          <w:szCs w:val="25"/>
        </w:rPr>
        <mc:AlternateContent>
          <mc:Choice Requires="wps">
            <w:drawing>
              <wp:anchor distT="0" distB="0" distL="114300" distR="114300" simplePos="0" relativeHeight="251685376" behindDoc="0" locked="0" layoutInCell="1" allowOverlap="1" wp14:anchorId="691A9686" wp14:editId="571D22F6">
                <wp:simplePos x="0" y="0"/>
                <wp:positionH relativeFrom="column">
                  <wp:posOffset>3543300</wp:posOffset>
                </wp:positionH>
                <wp:positionV relativeFrom="paragraph">
                  <wp:posOffset>342900</wp:posOffset>
                </wp:positionV>
                <wp:extent cx="1316990" cy="1316990"/>
                <wp:effectExtent l="0" t="0" r="0" b="0"/>
                <wp:wrapSquare wrapText="bothSides"/>
                <wp:docPr id="12" name="Rectangle 10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16990" cy="1316990"/>
                        </a:xfrm>
                        <a:prstGeom prst="rect">
                          <a:avLst/>
                        </a:prstGeom>
                        <a:solidFill>
                          <a:srgbClr val="FFFFFF"/>
                        </a:solidFill>
                        <a:ln w="6350">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D5E596" id="Rectangle 104" o:spid="_x0000_s1026" style="position:absolute;margin-left:279pt;margin-top:27pt;width:103.7pt;height:103.7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LRyGQIAAEIEAAAOAAAAZHJzL2Uyb0RvYy54bWysU9tu2zAMfR+wfxD0vthO06wx4hRFsgwD&#10;um5Atw9QZDkWJosapcTpvn6UnNsuT8P0IJCidEQeHs7vD51he4Veg614Mco5U1ZCre224l+/rN/c&#10;ceaDsLUwYFXFX5Tn94vXr+a9K9UYWjC1QkYg1pe9q3gbgiuzzMtWdcKPwClLwQawE4Fc3GY1ip7Q&#10;O5ON83ya9YC1Q5DKezpdDUG+SPhNo2T41DReBWYqTrmFtGPaN3HPFnNRblG4VstjGuIfsuiEtvTp&#10;GWolgmA71H9AdVoieGjCSEKXQdNoqVINVE2R/1bNcyucSrUQOd6dafL/D1Y+7Z/dZ4ype/cI8ptn&#10;FpatsFv14B3RR03llyNE6FslasqgiNxlvfPlGSM6ntDYpv8INXVb7AIkWg4NdvEPKpgdEvsvZ/bV&#10;ITBJh8VNMZ3NqEmSYicn/iHK03OHPrxX0LFoVBwpvwQv9o8+DFdPV1JFYHS91sYkB7ebpUG2FySF&#10;dVqpAir8+pqxrK/49OY2T8i/xPw1RJ7W3yBiCivh2+GrmqxBZp0OpHWju4rfnR+LMvL5ztZJiUFo&#10;M9hUtbFHgiOnUdG+3ED9QvwiDEKmwSOjBfzBWU8irrj/vhOoODMfLPVoVkwmUfXJmdy+HZOD15HN&#10;dURYSVAVD5wN5jIMk7JzqLdtkkJk0sID9bXRifFLVsdkSaipZ8ehipNw7adbl9Ff/AQAAP//AwBQ&#10;SwMEFAAGAAgAAAAhALn63jzfAAAACgEAAA8AAABkcnMvZG93bnJldi54bWxMj8FOwzAQRO9I/IO1&#10;SNyokyoJURqnQkhIHKEUwdGNt0nU2I5stzZ8PcsJTrurGc2+abdJz+yCzk/WCMhXGTA0vVWTGQTs&#10;357uamA+SKPkbA0K+EIP2+76qpWNstG84mUXBkYhxjdSwBjC0nDu+xG19Cu7oCHtaJ2WgU43cOVk&#10;pHA983WWVVzLydCHUS74OGJ/2p21gPd4DFn0L2lx+Uf6rONzJb+tELc36WEDLGAKf2b4xSd06Ijp&#10;YM9GeTYLKMuaugRaCppkuK/KAthBwLrKC+Bdy/9X6H4AAAD//wMAUEsBAi0AFAAGAAgAAAAhALaD&#10;OJL+AAAA4QEAABMAAAAAAAAAAAAAAAAAAAAAAFtDb250ZW50X1R5cGVzXS54bWxQSwECLQAUAAYA&#10;CAAAACEAOP0h/9YAAACUAQAACwAAAAAAAAAAAAAAAAAvAQAAX3JlbHMvLnJlbHNQSwECLQAUAAYA&#10;CAAAACEAiUi0chkCAABCBAAADgAAAAAAAAAAAAAAAAAuAgAAZHJzL2Uyb0RvYy54bWxQSwECLQAU&#10;AAYACAAAACEAufrePN8AAAAKAQAADwAAAAAAAAAAAAAAAABzBAAAZHJzL2Rvd25yZXYueG1sUEsF&#10;BgAAAAAEAAQA8wAAAH8FAAAAAA==&#10;" strokeweight=".5pt">
                <v:stroke dashstyle="dash"/>
                <o:lock v:ext="edit" aspectratio="t"/>
                <w10:wrap type="square"/>
              </v:rect>
            </w:pict>
          </mc:Fallback>
        </mc:AlternateContent>
      </w:r>
      <w:r w:rsidR="00E809C9" w:rsidRPr="001943F1">
        <w:rPr>
          <w:rFonts w:eastAsia="標楷體"/>
          <w:sz w:val="25"/>
          <w:szCs w:val="25"/>
        </w:rPr>
        <w:t>十一、領回押標金票據或設定質權之金融機構定期存款單印章</w:t>
      </w:r>
      <w:r w:rsidR="003047B6" w:rsidRPr="001943F1">
        <w:rPr>
          <w:rFonts w:eastAsia="標楷體"/>
          <w:sz w:val="25"/>
          <w:szCs w:val="25"/>
        </w:rPr>
        <w:t>：</w:t>
      </w:r>
    </w:p>
    <w:p w14:paraId="691A9091" w14:textId="77777777" w:rsidR="00E809C9" w:rsidRPr="001943F1" w:rsidRDefault="00E809C9" w:rsidP="00E13441">
      <w:pPr>
        <w:spacing w:beforeLines="15" w:before="57" w:afterLines="15" w:after="57" w:line="360" w:lineRule="exact"/>
        <w:ind w:left="518" w:hangingChars="207" w:hanging="518"/>
        <w:jc w:val="both"/>
        <w:rPr>
          <w:rFonts w:eastAsia="標楷體"/>
          <w:sz w:val="25"/>
          <w:szCs w:val="25"/>
        </w:rPr>
      </w:pPr>
    </w:p>
    <w:p w14:paraId="691A9092" w14:textId="77777777" w:rsidR="00E809C9" w:rsidRPr="001943F1" w:rsidRDefault="00E809C9" w:rsidP="00E13441">
      <w:pPr>
        <w:spacing w:beforeLines="15" w:before="57" w:afterLines="15" w:after="57" w:line="360" w:lineRule="exact"/>
        <w:ind w:left="518" w:hangingChars="207" w:hanging="518"/>
        <w:jc w:val="both"/>
        <w:rPr>
          <w:rFonts w:eastAsia="標楷體"/>
          <w:sz w:val="25"/>
          <w:szCs w:val="25"/>
        </w:rPr>
      </w:pPr>
    </w:p>
    <w:p w14:paraId="691A9093" w14:textId="77777777" w:rsidR="00E809C9" w:rsidRPr="001943F1" w:rsidRDefault="00E809C9" w:rsidP="00E13441">
      <w:pPr>
        <w:spacing w:beforeLines="15" w:before="57" w:afterLines="15" w:after="57" w:line="360" w:lineRule="exact"/>
        <w:ind w:left="518" w:hangingChars="207" w:hanging="518"/>
        <w:jc w:val="both"/>
        <w:rPr>
          <w:rFonts w:eastAsia="標楷體"/>
          <w:sz w:val="25"/>
          <w:szCs w:val="25"/>
        </w:rPr>
      </w:pPr>
    </w:p>
    <w:p w14:paraId="691A9094" w14:textId="77777777" w:rsidR="00E809C9" w:rsidRPr="001943F1" w:rsidRDefault="00E809C9" w:rsidP="00E13441">
      <w:pPr>
        <w:spacing w:beforeLines="15" w:before="57" w:afterLines="15" w:after="57" w:line="360" w:lineRule="exact"/>
        <w:ind w:left="518" w:hangingChars="207" w:hanging="518"/>
        <w:jc w:val="both"/>
        <w:rPr>
          <w:rFonts w:eastAsia="標楷體"/>
          <w:sz w:val="25"/>
          <w:szCs w:val="25"/>
        </w:rPr>
      </w:pPr>
    </w:p>
    <w:p w14:paraId="691A9095" w14:textId="77777777" w:rsidR="00E809C9" w:rsidRPr="001943F1" w:rsidRDefault="00E809C9" w:rsidP="00E13441">
      <w:pPr>
        <w:spacing w:beforeLines="15" w:before="57" w:afterLines="15" w:after="57" w:line="360" w:lineRule="exact"/>
        <w:ind w:left="518" w:hangingChars="207" w:hanging="518"/>
        <w:jc w:val="both"/>
        <w:rPr>
          <w:rFonts w:eastAsia="標楷體"/>
          <w:sz w:val="25"/>
          <w:szCs w:val="25"/>
        </w:rPr>
      </w:pPr>
    </w:p>
    <w:p w14:paraId="691A9096" w14:textId="77777777" w:rsidR="00E809C9" w:rsidRPr="001943F1" w:rsidRDefault="00E809C9" w:rsidP="00E13441">
      <w:pPr>
        <w:spacing w:beforeLines="15" w:before="57" w:afterLines="15" w:after="57" w:line="360" w:lineRule="exact"/>
        <w:ind w:left="518" w:hangingChars="207" w:hanging="518"/>
        <w:jc w:val="both"/>
        <w:rPr>
          <w:rFonts w:eastAsia="標楷體"/>
          <w:sz w:val="25"/>
          <w:szCs w:val="25"/>
        </w:rPr>
      </w:pPr>
    </w:p>
    <w:p w14:paraId="691A9097" w14:textId="7BE535C3" w:rsidR="00E809C9" w:rsidRPr="001943F1" w:rsidRDefault="00E809C9" w:rsidP="00E13441">
      <w:pPr>
        <w:spacing w:beforeLines="15" w:before="57" w:afterLines="15" w:after="57" w:line="360" w:lineRule="exact"/>
        <w:ind w:left="518" w:hangingChars="207" w:hanging="518"/>
        <w:jc w:val="both"/>
        <w:rPr>
          <w:rFonts w:eastAsia="標楷體"/>
          <w:sz w:val="25"/>
          <w:szCs w:val="25"/>
        </w:rPr>
      </w:pPr>
      <w:r w:rsidRPr="001943F1">
        <w:rPr>
          <w:rFonts w:eastAsia="標楷體"/>
          <w:sz w:val="25"/>
          <w:szCs w:val="25"/>
        </w:rPr>
        <w:t>十二、投標日期</w:t>
      </w:r>
      <w:r w:rsidR="003047B6" w:rsidRPr="001943F1">
        <w:rPr>
          <w:rFonts w:eastAsia="標楷體"/>
          <w:sz w:val="25"/>
          <w:szCs w:val="25"/>
        </w:rPr>
        <w:t>：</w:t>
      </w:r>
      <w:r w:rsidR="005D7F96" w:rsidRPr="001943F1">
        <w:rPr>
          <w:rFonts w:eastAsia="標楷體" w:hint="eastAsia"/>
          <w:sz w:val="25"/>
          <w:szCs w:val="25"/>
        </w:rPr>
        <w:t xml:space="preserve">   </w:t>
      </w:r>
      <w:r w:rsidRPr="001943F1">
        <w:rPr>
          <w:rFonts w:eastAsia="標楷體"/>
          <w:sz w:val="25"/>
          <w:szCs w:val="25"/>
        </w:rPr>
        <w:t>中華民國</w:t>
      </w:r>
      <w:r w:rsidR="005D7F96" w:rsidRPr="001943F1">
        <w:rPr>
          <w:rFonts w:eastAsia="標楷體" w:hint="eastAsia"/>
          <w:sz w:val="25"/>
          <w:szCs w:val="25"/>
        </w:rPr>
        <w:t xml:space="preserve">        </w:t>
      </w:r>
      <w:r w:rsidRPr="001943F1">
        <w:rPr>
          <w:rFonts w:eastAsia="標楷體"/>
          <w:sz w:val="25"/>
          <w:szCs w:val="25"/>
        </w:rPr>
        <w:t>年</w:t>
      </w:r>
      <w:r w:rsidR="005D7F96" w:rsidRPr="001943F1">
        <w:rPr>
          <w:rFonts w:eastAsia="標楷體" w:hint="eastAsia"/>
          <w:sz w:val="25"/>
          <w:szCs w:val="25"/>
        </w:rPr>
        <w:t xml:space="preserve">        </w:t>
      </w:r>
      <w:r w:rsidRPr="001943F1">
        <w:rPr>
          <w:rFonts w:eastAsia="標楷體"/>
          <w:sz w:val="25"/>
          <w:szCs w:val="25"/>
        </w:rPr>
        <w:t>月</w:t>
      </w:r>
      <w:r w:rsidR="005D7F96" w:rsidRPr="001943F1">
        <w:rPr>
          <w:rFonts w:eastAsia="標楷體" w:hint="eastAsia"/>
          <w:sz w:val="25"/>
          <w:szCs w:val="25"/>
        </w:rPr>
        <w:t xml:space="preserve">        </w:t>
      </w:r>
      <w:r w:rsidR="005D7F96" w:rsidRPr="001943F1">
        <w:rPr>
          <w:rFonts w:eastAsia="標楷體" w:hint="eastAsia"/>
          <w:sz w:val="25"/>
          <w:szCs w:val="25"/>
        </w:rPr>
        <w:t>日</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0"/>
      </w:tblGrid>
      <w:tr w:rsidR="00CC7E76" w:rsidRPr="001943F1" w14:paraId="691A9099" w14:textId="77777777" w:rsidTr="00C83ED9">
        <w:tc>
          <w:tcPr>
            <w:tcW w:w="9639" w:type="dxa"/>
          </w:tcPr>
          <w:p w14:paraId="691A9098" w14:textId="22335CD3" w:rsidR="00E809C9" w:rsidRPr="001943F1" w:rsidRDefault="00E809C9" w:rsidP="00E13441">
            <w:pPr>
              <w:spacing w:beforeLines="15" w:before="57" w:afterLines="15" w:after="57" w:line="360" w:lineRule="exact"/>
              <w:jc w:val="both"/>
              <w:rPr>
                <w:rFonts w:eastAsia="標楷體"/>
                <w:sz w:val="25"/>
                <w:szCs w:val="25"/>
              </w:rPr>
            </w:pPr>
            <w:r w:rsidRPr="001943F1">
              <w:rPr>
                <w:rFonts w:eastAsia="標楷體"/>
                <w:sz w:val="25"/>
                <w:szCs w:val="25"/>
              </w:rPr>
              <w:t>注意事項：本</w:t>
            </w:r>
            <w:r w:rsidR="006A5071" w:rsidRPr="001943F1">
              <w:rPr>
                <w:rFonts w:eastAsia="標楷體"/>
                <w:sz w:val="25"/>
                <w:szCs w:val="25"/>
              </w:rPr>
              <w:t>權利金價格標單</w:t>
            </w:r>
            <w:r w:rsidRPr="001943F1">
              <w:rPr>
                <w:rFonts w:eastAsia="標楷體"/>
                <w:sz w:val="25"/>
                <w:szCs w:val="25"/>
              </w:rPr>
              <w:t>文字內容不得變更修正，否則不具獲選為得標人之資格。</w:t>
            </w:r>
          </w:p>
        </w:tc>
      </w:tr>
    </w:tbl>
    <w:p w14:paraId="691A909B" w14:textId="77777777" w:rsidR="00024714" w:rsidRPr="001943F1" w:rsidRDefault="00024714" w:rsidP="00D305C5">
      <w:pPr>
        <w:rPr>
          <w:rFonts w:eastAsia="標楷體"/>
        </w:rPr>
        <w:sectPr w:rsidR="00024714" w:rsidRPr="001943F1" w:rsidSect="00B00837">
          <w:headerReference w:type="even" r:id="rId59"/>
          <w:headerReference w:type="default" r:id="rId60"/>
          <w:footerReference w:type="default" r:id="rId61"/>
          <w:headerReference w:type="first" r:id="rId62"/>
          <w:pgSz w:w="11906" w:h="16838" w:code="9"/>
          <w:pgMar w:top="737" w:right="1134" w:bottom="737" w:left="1134" w:header="851" w:footer="624" w:gutter="0"/>
          <w:cols w:space="425"/>
          <w:docGrid w:type="lines" w:linePitch="380"/>
        </w:sectPr>
      </w:pPr>
    </w:p>
    <w:p w14:paraId="691A909C" w14:textId="4F296BFA" w:rsidR="00D305C5" w:rsidRPr="001943F1" w:rsidRDefault="00D305C5" w:rsidP="00E9205C">
      <w:pPr>
        <w:pStyle w:val="1a"/>
        <w:spacing w:line="360" w:lineRule="auto"/>
        <w:jc w:val="left"/>
        <w:textDirection w:val="lrTb"/>
        <w:rPr>
          <w:color w:val="auto"/>
          <w:sz w:val="28"/>
          <w:szCs w:val="52"/>
        </w:rPr>
      </w:pPr>
      <w:bookmarkStart w:id="910" w:name="_Toc102034168"/>
      <w:bookmarkStart w:id="911" w:name="_Toc102037009"/>
      <w:bookmarkStart w:id="912" w:name="_Toc121702042"/>
      <w:bookmarkStart w:id="913" w:name="_Toc121703112"/>
      <w:bookmarkStart w:id="914" w:name="_Toc194494254"/>
      <w:r w:rsidRPr="001943F1">
        <w:rPr>
          <w:color w:val="auto"/>
          <w:sz w:val="28"/>
          <w:szCs w:val="52"/>
        </w:rPr>
        <w:t>附件</w:t>
      </w:r>
      <w:r w:rsidR="00E66484" w:rsidRPr="001943F1">
        <w:rPr>
          <w:rFonts w:hint="eastAsia"/>
          <w:color w:val="auto"/>
          <w:sz w:val="28"/>
          <w:szCs w:val="52"/>
        </w:rPr>
        <w:t>十</w:t>
      </w:r>
      <w:r w:rsidR="005E4E36">
        <w:rPr>
          <w:rFonts w:hint="eastAsia"/>
          <w:color w:val="auto"/>
          <w:sz w:val="28"/>
          <w:szCs w:val="52"/>
        </w:rPr>
        <w:t>四</w:t>
      </w:r>
      <w:r w:rsidR="00E9205C" w:rsidRPr="001943F1">
        <w:rPr>
          <w:rFonts w:hint="eastAsia"/>
          <w:color w:val="auto"/>
          <w:sz w:val="28"/>
          <w:szCs w:val="52"/>
        </w:rPr>
        <w:t>、定期存款單質權設定申請書</w:t>
      </w:r>
      <w:bookmarkEnd w:id="910"/>
      <w:bookmarkEnd w:id="911"/>
      <w:bookmarkEnd w:id="912"/>
      <w:bookmarkEnd w:id="913"/>
      <w:bookmarkEnd w:id="914"/>
    </w:p>
    <w:p w14:paraId="691A909D" w14:textId="77777777" w:rsidR="00D305C5" w:rsidRPr="001943F1" w:rsidRDefault="00D305C5" w:rsidP="00D305C5">
      <w:pPr>
        <w:jc w:val="center"/>
        <w:textDirection w:val="lrTbV"/>
        <w:rPr>
          <w:rFonts w:eastAsia="標楷體"/>
          <w:b/>
          <w:sz w:val="32"/>
          <w:szCs w:val="32"/>
        </w:rPr>
      </w:pPr>
      <w:r w:rsidRPr="001943F1">
        <w:rPr>
          <w:rFonts w:eastAsia="標楷體"/>
          <w:b/>
          <w:sz w:val="32"/>
          <w:szCs w:val="32"/>
        </w:rPr>
        <w:t>定期存款單質權設定申請書</w:t>
      </w:r>
    </w:p>
    <w:p w14:paraId="691A909E" w14:textId="146EBA0A" w:rsidR="00D305C5" w:rsidRPr="001943F1" w:rsidRDefault="00D305C5" w:rsidP="00D305C5">
      <w:pPr>
        <w:spacing w:beforeLines="30" w:before="114" w:afterLines="30" w:after="114" w:line="360" w:lineRule="exact"/>
        <w:ind w:left="518" w:hangingChars="207" w:hanging="518"/>
        <w:jc w:val="both"/>
        <w:rPr>
          <w:rFonts w:eastAsia="標楷體"/>
          <w:sz w:val="25"/>
          <w:szCs w:val="25"/>
        </w:rPr>
      </w:pPr>
      <w:r w:rsidRPr="001943F1">
        <w:rPr>
          <w:rFonts w:eastAsia="標楷體"/>
          <w:sz w:val="25"/>
          <w:szCs w:val="25"/>
        </w:rPr>
        <w:t>一、貴行（機構）開發後列定期存款存單（以下簡稱存單）業由存款人（出質人）為債務人</w:t>
      </w:r>
      <w:r w:rsidR="00E66484" w:rsidRPr="001943F1">
        <w:rPr>
          <w:rFonts w:eastAsia="標楷體" w:hint="eastAsia"/>
          <w:sz w:val="25"/>
          <w:szCs w:val="25"/>
        </w:rPr>
        <w:t>_</w:t>
      </w:r>
      <w:r w:rsidR="003C6D06" w:rsidRPr="001943F1">
        <w:rPr>
          <w:rFonts w:eastAsia="標楷體" w:hint="eastAsia"/>
          <w:sz w:val="25"/>
          <w:szCs w:val="25"/>
        </w:rPr>
        <w:t>____________________________________</w:t>
      </w:r>
      <w:r w:rsidRPr="001943F1">
        <w:rPr>
          <w:rFonts w:eastAsia="標楷體"/>
          <w:sz w:val="25"/>
          <w:szCs w:val="25"/>
        </w:rPr>
        <w:t>提供質權人臺中市政府</w:t>
      </w:r>
      <w:r w:rsidR="00D10CD0" w:rsidRPr="001943F1">
        <w:rPr>
          <w:rFonts w:eastAsia="標楷體" w:hint="eastAsia"/>
          <w:sz w:val="25"/>
          <w:szCs w:val="25"/>
        </w:rPr>
        <w:t>地政</w:t>
      </w:r>
      <w:r w:rsidRPr="001943F1">
        <w:rPr>
          <w:rFonts w:eastAsia="標楷體"/>
          <w:sz w:val="25"/>
          <w:szCs w:val="25"/>
        </w:rPr>
        <w:t>局作為質物，以擔保質權人對於「</w:t>
      </w:r>
      <w:r w:rsidR="001F358B" w:rsidRPr="001943F1">
        <w:rPr>
          <w:rFonts w:eastAsia="標楷體"/>
          <w:sz w:val="25"/>
          <w:szCs w:val="25"/>
        </w:rPr>
        <w:t>臺中市西屯區經貿段</w:t>
      </w:r>
      <w:r w:rsidR="001F358B" w:rsidRPr="001943F1">
        <w:rPr>
          <w:rFonts w:eastAsia="標楷體"/>
          <w:sz w:val="25"/>
          <w:szCs w:val="25"/>
        </w:rPr>
        <w:t>6</w:t>
      </w:r>
      <w:r w:rsidR="001F358B" w:rsidRPr="001943F1">
        <w:rPr>
          <w:rFonts w:eastAsia="標楷體"/>
          <w:sz w:val="25"/>
          <w:szCs w:val="25"/>
        </w:rPr>
        <w:t>地號、</w:t>
      </w:r>
      <w:r w:rsidR="001F358B" w:rsidRPr="001943F1">
        <w:rPr>
          <w:rFonts w:eastAsia="標楷體"/>
          <w:sz w:val="25"/>
          <w:szCs w:val="25"/>
        </w:rPr>
        <w:t>8</w:t>
      </w:r>
      <w:r w:rsidR="001F358B" w:rsidRPr="001943F1">
        <w:rPr>
          <w:rFonts w:eastAsia="標楷體"/>
          <w:sz w:val="25"/>
          <w:szCs w:val="25"/>
        </w:rPr>
        <w:t>地號等兩筆土地設定地上權案</w:t>
      </w:r>
      <w:r w:rsidR="00E76271" w:rsidRPr="00E76271">
        <w:rPr>
          <w:rFonts w:eastAsia="標楷體" w:hint="eastAsia"/>
          <w:sz w:val="25"/>
          <w:szCs w:val="25"/>
        </w:rPr>
        <w:t>第</w:t>
      </w:r>
      <w:r w:rsidR="00E76271" w:rsidRPr="00394907">
        <w:rPr>
          <w:rFonts w:eastAsia="標楷體" w:hint="eastAsia"/>
          <w:sz w:val="25"/>
          <w:szCs w:val="25"/>
          <w:u w:val="single"/>
        </w:rPr>
        <w:t xml:space="preserve">　</w:t>
      </w:r>
      <w:r w:rsidR="00F453FF" w:rsidRPr="00394907">
        <w:rPr>
          <w:rFonts w:hint="eastAsia"/>
          <w:u w:val="single"/>
        </w:rPr>
        <w:t xml:space="preserve">　</w:t>
      </w:r>
      <w:r w:rsidR="00E76271" w:rsidRPr="00E76271">
        <w:rPr>
          <w:rFonts w:eastAsia="標楷體" w:hint="eastAsia"/>
          <w:sz w:val="25"/>
          <w:szCs w:val="25"/>
        </w:rPr>
        <w:t>標</w:t>
      </w:r>
      <w:r w:rsidRPr="001943F1">
        <w:rPr>
          <w:rFonts w:eastAsia="標楷體"/>
          <w:sz w:val="25"/>
          <w:szCs w:val="25"/>
        </w:rPr>
        <w:t>」之押標金之質物債權，茲由存款人申請辦理質權設定登記，請貴行（機構）於註記後將該存單交付存款人提供質權人，嗣後非經質權人向貴行（機構）提出質權消滅通知，不得解除其質權之登記，請查照辦理見復為荷。</w:t>
      </w:r>
    </w:p>
    <w:p w14:paraId="691A909F" w14:textId="3755A75C" w:rsidR="00D305C5" w:rsidRPr="001943F1" w:rsidRDefault="00D305C5" w:rsidP="00D305C5">
      <w:pPr>
        <w:spacing w:beforeLines="30" w:before="114" w:afterLines="30" w:after="114" w:line="360" w:lineRule="exact"/>
        <w:ind w:left="518" w:hangingChars="207" w:hanging="518"/>
        <w:jc w:val="both"/>
        <w:rPr>
          <w:rFonts w:eastAsia="標楷體"/>
          <w:sz w:val="25"/>
          <w:szCs w:val="25"/>
        </w:rPr>
      </w:pPr>
      <w:r w:rsidRPr="001943F1">
        <w:rPr>
          <w:rFonts w:eastAsia="標楷體"/>
          <w:sz w:val="25"/>
          <w:szCs w:val="25"/>
        </w:rPr>
        <w:t>二、存款人茲聲明</w:t>
      </w:r>
      <w:r w:rsidR="003047B6" w:rsidRPr="001943F1">
        <w:rPr>
          <w:rFonts w:eastAsia="標楷體"/>
          <w:sz w:val="25"/>
          <w:szCs w:val="25"/>
        </w:rPr>
        <w:t>：</w:t>
      </w:r>
      <w:r w:rsidRPr="001943F1">
        <w:rPr>
          <w:rFonts w:eastAsia="標楷體"/>
          <w:sz w:val="25"/>
          <w:szCs w:val="25"/>
        </w:rPr>
        <w:t>茲授權質權人得就本設定質權之存單隨時向貴行（機構）表示中途解約，以實行質權，並由貴行（機構）逕依質權人提出之實行質權通知書所載實行質權金額而為給付，貴行（機構）無需就該實行質權為實體上之審核，存款人絕無異議。</w:t>
      </w:r>
    </w:p>
    <w:p w14:paraId="691A90A0" w14:textId="77777777" w:rsidR="00D305C5" w:rsidRPr="001943F1" w:rsidRDefault="00D305C5" w:rsidP="00D305C5">
      <w:pPr>
        <w:spacing w:beforeLines="30" w:before="114" w:afterLines="30" w:after="114" w:line="360" w:lineRule="exact"/>
        <w:ind w:left="518" w:hangingChars="207" w:hanging="518"/>
        <w:jc w:val="both"/>
        <w:rPr>
          <w:rFonts w:eastAsia="標楷體"/>
          <w:sz w:val="25"/>
          <w:szCs w:val="25"/>
        </w:rPr>
      </w:pPr>
      <w:r w:rsidRPr="001943F1">
        <w:rPr>
          <w:rFonts w:eastAsia="標楷體"/>
          <w:sz w:val="25"/>
          <w:szCs w:val="25"/>
        </w:rPr>
        <w:t>三、後列存單，貴行（機構）同意於質權消滅前不對質權標的物之存款債權行使抵銷權。</w:t>
      </w:r>
    </w:p>
    <w:p w14:paraId="691A90A1" w14:textId="77777777" w:rsidR="00D305C5" w:rsidRPr="001943F1" w:rsidRDefault="00D305C5" w:rsidP="00D305C5">
      <w:pPr>
        <w:spacing w:beforeLines="30" w:before="114" w:afterLines="30" w:after="114" w:line="360" w:lineRule="exact"/>
        <w:ind w:left="500" w:hangingChars="200" w:hanging="500"/>
        <w:jc w:val="both"/>
        <w:rPr>
          <w:rFonts w:eastAsia="標楷體"/>
          <w:sz w:val="25"/>
          <w:szCs w:val="25"/>
        </w:rPr>
      </w:pPr>
      <w:r w:rsidRPr="001943F1">
        <w:rPr>
          <w:rFonts w:eastAsia="標楷體"/>
          <w:sz w:val="25"/>
          <w:szCs w:val="25"/>
        </w:rPr>
        <w:t>四、後列存單質權設定後，質權人同意存款人向貴行（機構）辦理續存。但應領之中間利息，非經質權人同意，出質人不得向貴行（機構）領取。</w:t>
      </w:r>
    </w:p>
    <w:p w14:paraId="691A90A2" w14:textId="77777777" w:rsidR="00D305C5" w:rsidRPr="001943F1" w:rsidRDefault="00D305C5" w:rsidP="00D305C5">
      <w:pPr>
        <w:spacing w:beforeLines="30" w:before="114" w:afterLines="30" w:after="114" w:line="400" w:lineRule="exact"/>
        <w:ind w:left="518" w:hangingChars="207" w:hanging="518"/>
        <w:jc w:val="both"/>
        <w:rPr>
          <w:rFonts w:eastAsia="標楷體"/>
          <w:sz w:val="25"/>
          <w:szCs w:val="25"/>
        </w:rPr>
      </w:pPr>
      <w:r w:rsidRPr="001943F1">
        <w:rPr>
          <w:rFonts w:eastAsia="標楷體"/>
          <w:sz w:val="25"/>
          <w:szCs w:val="25"/>
        </w:rPr>
        <w:t>此致</w:t>
      </w:r>
    </w:p>
    <w:p w14:paraId="691A90A3" w14:textId="77777777" w:rsidR="00D305C5" w:rsidRPr="001943F1" w:rsidRDefault="00D305C5" w:rsidP="00D305C5">
      <w:pPr>
        <w:jc w:val="both"/>
        <w:rPr>
          <w:rFonts w:eastAsia="標楷體"/>
          <w:sz w:val="25"/>
          <w:szCs w:val="25"/>
        </w:rPr>
      </w:pPr>
      <w:r w:rsidRPr="001943F1">
        <w:rPr>
          <w:rFonts w:eastAsia="標楷體"/>
          <w:sz w:val="25"/>
          <w:szCs w:val="25"/>
        </w:rPr>
        <w:t>銀行（金融機構）</w:t>
      </w:r>
    </w:p>
    <w:p w14:paraId="691A90A4" w14:textId="77777777" w:rsidR="00D305C5" w:rsidRPr="001943F1" w:rsidRDefault="00D305C5" w:rsidP="00D305C5">
      <w:pPr>
        <w:spacing w:beforeLines="30" w:before="114" w:afterLines="30" w:after="114" w:line="400" w:lineRule="exact"/>
        <w:ind w:left="500" w:hangingChars="200" w:hanging="500"/>
        <w:jc w:val="both"/>
        <w:rPr>
          <w:rFonts w:eastAsia="標楷體"/>
          <w:sz w:val="25"/>
          <w:szCs w:val="25"/>
        </w:rPr>
      </w:pPr>
      <w:r w:rsidRPr="001943F1">
        <w:rPr>
          <w:rFonts w:eastAsia="標楷體"/>
          <w:sz w:val="25"/>
          <w:szCs w:val="25"/>
        </w:rPr>
        <w:t>存款人（出質人）：（請加蓋原留存單印章）</w:t>
      </w:r>
    </w:p>
    <w:p w14:paraId="691A90A5" w14:textId="77777777" w:rsidR="00D305C5" w:rsidRPr="001943F1" w:rsidRDefault="00D305C5" w:rsidP="00D305C5">
      <w:pPr>
        <w:spacing w:beforeLines="30" w:before="114" w:afterLines="30" w:after="114" w:line="400" w:lineRule="exact"/>
        <w:ind w:left="500" w:hangingChars="200" w:hanging="500"/>
        <w:jc w:val="both"/>
        <w:rPr>
          <w:rFonts w:eastAsia="標楷體"/>
          <w:sz w:val="25"/>
          <w:szCs w:val="25"/>
        </w:rPr>
      </w:pPr>
      <w:r w:rsidRPr="001943F1">
        <w:rPr>
          <w:rFonts w:eastAsia="標楷體"/>
          <w:sz w:val="25"/>
          <w:szCs w:val="25"/>
        </w:rPr>
        <w:t>地址：</w:t>
      </w:r>
    </w:p>
    <w:p w14:paraId="691A90A7" w14:textId="76E3C8ED" w:rsidR="00D305C5" w:rsidRPr="001943F1" w:rsidRDefault="00D305C5" w:rsidP="00D305C5">
      <w:pPr>
        <w:spacing w:beforeLines="30" w:before="114" w:afterLines="30" w:after="114" w:line="400" w:lineRule="exact"/>
        <w:ind w:left="500" w:hangingChars="200" w:hanging="500"/>
        <w:jc w:val="both"/>
        <w:rPr>
          <w:rFonts w:eastAsia="標楷體"/>
          <w:sz w:val="25"/>
          <w:szCs w:val="25"/>
        </w:rPr>
      </w:pPr>
      <w:r w:rsidRPr="001943F1">
        <w:rPr>
          <w:rFonts w:eastAsia="標楷體"/>
          <w:sz w:val="25"/>
          <w:szCs w:val="25"/>
        </w:rPr>
        <w:t>債務人：地址：</w:t>
      </w:r>
    </w:p>
    <w:p w14:paraId="691A90A8" w14:textId="1BA02E40" w:rsidR="00D305C5" w:rsidRPr="001943F1" w:rsidRDefault="00D305C5" w:rsidP="00D305C5">
      <w:pPr>
        <w:spacing w:beforeLines="30" w:before="114" w:afterLines="30" w:after="114" w:line="400" w:lineRule="exact"/>
        <w:ind w:left="500" w:hangingChars="200" w:hanging="500"/>
        <w:jc w:val="both"/>
        <w:rPr>
          <w:rFonts w:eastAsia="標楷體"/>
          <w:sz w:val="25"/>
          <w:szCs w:val="25"/>
        </w:rPr>
      </w:pPr>
      <w:r w:rsidRPr="001943F1">
        <w:rPr>
          <w:rFonts w:eastAsia="標楷體"/>
          <w:sz w:val="25"/>
          <w:szCs w:val="25"/>
        </w:rPr>
        <w:t>質權人：臺中市政府</w:t>
      </w:r>
      <w:r w:rsidR="00D10CD0" w:rsidRPr="001943F1">
        <w:rPr>
          <w:rFonts w:eastAsia="標楷體" w:hint="eastAsia"/>
          <w:sz w:val="25"/>
          <w:szCs w:val="25"/>
        </w:rPr>
        <w:t>地政</w:t>
      </w:r>
      <w:r w:rsidRPr="001943F1">
        <w:rPr>
          <w:rFonts w:eastAsia="標楷體"/>
          <w:sz w:val="25"/>
          <w:szCs w:val="25"/>
        </w:rPr>
        <w:t>局（請加蓋印章）</w:t>
      </w:r>
    </w:p>
    <w:p w14:paraId="691A90A9" w14:textId="77777777" w:rsidR="00D305C5" w:rsidRPr="001943F1" w:rsidRDefault="00D305C5" w:rsidP="00D305C5">
      <w:pPr>
        <w:spacing w:beforeLines="30" w:before="114" w:afterLines="30" w:after="114" w:line="400" w:lineRule="exact"/>
        <w:ind w:left="500" w:hangingChars="200" w:hanging="500"/>
        <w:jc w:val="both"/>
        <w:rPr>
          <w:rFonts w:eastAsia="標楷體"/>
          <w:sz w:val="25"/>
          <w:szCs w:val="25"/>
        </w:rPr>
      </w:pPr>
      <w:r w:rsidRPr="001943F1">
        <w:rPr>
          <w:rFonts w:eastAsia="標楷體"/>
          <w:sz w:val="25"/>
          <w:szCs w:val="25"/>
        </w:rPr>
        <w:t>地址：</w:t>
      </w:r>
    </w:p>
    <w:p w14:paraId="691A90AA" w14:textId="77777777" w:rsidR="00D305C5" w:rsidRPr="001943F1" w:rsidRDefault="00D305C5" w:rsidP="00D305C5">
      <w:pPr>
        <w:spacing w:beforeLines="50" w:before="190" w:afterLines="30" w:after="114" w:line="400" w:lineRule="exact"/>
        <w:ind w:left="500" w:hangingChars="200" w:hanging="500"/>
        <w:jc w:val="both"/>
        <w:rPr>
          <w:rFonts w:eastAsia="標楷體"/>
          <w:sz w:val="25"/>
          <w:szCs w:val="25"/>
        </w:rPr>
      </w:pPr>
      <w:r w:rsidRPr="001943F1">
        <w:rPr>
          <w:rFonts w:eastAsia="標楷體"/>
          <w:sz w:val="25"/>
          <w:szCs w:val="25"/>
        </w:rPr>
        <w:t>質物明細表</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248"/>
        <w:gridCol w:w="2016"/>
        <w:gridCol w:w="1224"/>
        <w:gridCol w:w="744"/>
        <w:gridCol w:w="2616"/>
        <w:gridCol w:w="914"/>
      </w:tblGrid>
      <w:tr w:rsidR="00D305C5" w:rsidRPr="001943F1" w14:paraId="691A90B1" w14:textId="77777777" w:rsidTr="00811183">
        <w:trPr>
          <w:trHeight w:val="413"/>
        </w:trPr>
        <w:tc>
          <w:tcPr>
            <w:tcW w:w="1248" w:type="dxa"/>
            <w:vAlign w:val="center"/>
          </w:tcPr>
          <w:p w14:paraId="691A90AB" w14:textId="77777777" w:rsidR="00D305C5" w:rsidRPr="001943F1" w:rsidRDefault="00D305C5" w:rsidP="00811183">
            <w:pPr>
              <w:jc w:val="center"/>
              <w:rPr>
                <w:rFonts w:eastAsia="標楷體"/>
                <w:sz w:val="22"/>
                <w:szCs w:val="22"/>
              </w:rPr>
            </w:pPr>
            <w:r w:rsidRPr="001943F1">
              <w:rPr>
                <w:rFonts w:eastAsia="標楷體"/>
                <w:sz w:val="22"/>
                <w:szCs w:val="22"/>
              </w:rPr>
              <w:t>存單種類</w:t>
            </w:r>
          </w:p>
        </w:tc>
        <w:tc>
          <w:tcPr>
            <w:tcW w:w="2016" w:type="dxa"/>
            <w:vAlign w:val="center"/>
          </w:tcPr>
          <w:p w14:paraId="691A90AC" w14:textId="77777777" w:rsidR="00D305C5" w:rsidRPr="001943F1" w:rsidRDefault="00D305C5" w:rsidP="00811183">
            <w:pPr>
              <w:jc w:val="center"/>
              <w:rPr>
                <w:rFonts w:eastAsia="標楷體"/>
                <w:sz w:val="22"/>
                <w:szCs w:val="22"/>
              </w:rPr>
            </w:pPr>
            <w:r w:rsidRPr="001943F1">
              <w:rPr>
                <w:rFonts w:eastAsia="標楷體"/>
                <w:sz w:val="22"/>
                <w:szCs w:val="22"/>
              </w:rPr>
              <w:t>帳號或存單號碼</w:t>
            </w:r>
          </w:p>
        </w:tc>
        <w:tc>
          <w:tcPr>
            <w:tcW w:w="1224" w:type="dxa"/>
            <w:vAlign w:val="center"/>
          </w:tcPr>
          <w:p w14:paraId="691A90AD" w14:textId="77777777" w:rsidR="00D305C5" w:rsidRPr="001943F1" w:rsidRDefault="00D305C5" w:rsidP="00811183">
            <w:pPr>
              <w:jc w:val="center"/>
              <w:rPr>
                <w:rFonts w:eastAsia="標楷體"/>
                <w:sz w:val="22"/>
                <w:szCs w:val="22"/>
              </w:rPr>
            </w:pPr>
            <w:r w:rsidRPr="001943F1">
              <w:rPr>
                <w:rFonts w:eastAsia="標楷體"/>
                <w:sz w:val="22"/>
                <w:szCs w:val="22"/>
              </w:rPr>
              <w:t>起訖日期</w:t>
            </w:r>
          </w:p>
        </w:tc>
        <w:tc>
          <w:tcPr>
            <w:tcW w:w="744" w:type="dxa"/>
            <w:vAlign w:val="center"/>
          </w:tcPr>
          <w:p w14:paraId="691A90AE" w14:textId="77777777" w:rsidR="00D305C5" w:rsidRPr="001943F1" w:rsidRDefault="00D305C5" w:rsidP="00811183">
            <w:pPr>
              <w:jc w:val="center"/>
              <w:rPr>
                <w:rFonts w:eastAsia="標楷體"/>
                <w:sz w:val="22"/>
                <w:szCs w:val="22"/>
              </w:rPr>
            </w:pPr>
            <w:r w:rsidRPr="001943F1">
              <w:rPr>
                <w:rFonts w:eastAsia="標楷體"/>
                <w:sz w:val="22"/>
                <w:szCs w:val="22"/>
              </w:rPr>
              <w:t>利率</w:t>
            </w:r>
          </w:p>
        </w:tc>
        <w:tc>
          <w:tcPr>
            <w:tcW w:w="2616" w:type="dxa"/>
            <w:vAlign w:val="center"/>
          </w:tcPr>
          <w:p w14:paraId="691A90AF" w14:textId="77777777" w:rsidR="00D305C5" w:rsidRPr="001943F1" w:rsidRDefault="00D305C5" w:rsidP="00811183">
            <w:pPr>
              <w:jc w:val="center"/>
              <w:rPr>
                <w:rFonts w:eastAsia="標楷體"/>
                <w:sz w:val="22"/>
                <w:szCs w:val="22"/>
              </w:rPr>
            </w:pPr>
            <w:r w:rsidRPr="001943F1">
              <w:rPr>
                <w:rFonts w:eastAsia="標楷體"/>
                <w:sz w:val="22"/>
                <w:szCs w:val="22"/>
              </w:rPr>
              <w:t>存單本金金額（大寫）</w:t>
            </w:r>
          </w:p>
        </w:tc>
        <w:tc>
          <w:tcPr>
            <w:tcW w:w="914" w:type="dxa"/>
            <w:vAlign w:val="center"/>
          </w:tcPr>
          <w:p w14:paraId="691A90B0" w14:textId="77777777" w:rsidR="00D305C5" w:rsidRPr="001943F1" w:rsidRDefault="00D305C5" w:rsidP="00811183">
            <w:pPr>
              <w:jc w:val="center"/>
              <w:rPr>
                <w:rFonts w:eastAsia="標楷體"/>
                <w:sz w:val="22"/>
                <w:szCs w:val="22"/>
              </w:rPr>
            </w:pPr>
            <w:r w:rsidRPr="001943F1">
              <w:rPr>
                <w:rFonts w:eastAsia="標楷體"/>
                <w:sz w:val="22"/>
                <w:szCs w:val="22"/>
              </w:rPr>
              <w:t>備註</w:t>
            </w:r>
          </w:p>
        </w:tc>
      </w:tr>
      <w:tr w:rsidR="00D305C5" w:rsidRPr="001943F1" w14:paraId="691A90B8" w14:textId="77777777" w:rsidTr="00811183">
        <w:trPr>
          <w:trHeight w:val="413"/>
        </w:trPr>
        <w:tc>
          <w:tcPr>
            <w:tcW w:w="1248" w:type="dxa"/>
          </w:tcPr>
          <w:p w14:paraId="691A90B2" w14:textId="77777777" w:rsidR="00D305C5" w:rsidRPr="001943F1" w:rsidRDefault="00D305C5" w:rsidP="00811183">
            <w:pPr>
              <w:jc w:val="both"/>
              <w:rPr>
                <w:rFonts w:eastAsia="標楷體"/>
                <w:sz w:val="22"/>
                <w:szCs w:val="22"/>
              </w:rPr>
            </w:pPr>
          </w:p>
        </w:tc>
        <w:tc>
          <w:tcPr>
            <w:tcW w:w="2016" w:type="dxa"/>
          </w:tcPr>
          <w:p w14:paraId="691A90B3" w14:textId="77777777" w:rsidR="00D305C5" w:rsidRPr="001943F1" w:rsidRDefault="00D305C5" w:rsidP="00811183">
            <w:pPr>
              <w:jc w:val="both"/>
              <w:rPr>
                <w:rFonts w:eastAsia="標楷體"/>
                <w:sz w:val="22"/>
                <w:szCs w:val="22"/>
              </w:rPr>
            </w:pPr>
          </w:p>
        </w:tc>
        <w:tc>
          <w:tcPr>
            <w:tcW w:w="1224" w:type="dxa"/>
          </w:tcPr>
          <w:p w14:paraId="691A90B4" w14:textId="77777777" w:rsidR="00D305C5" w:rsidRPr="001943F1" w:rsidRDefault="00D305C5" w:rsidP="00811183">
            <w:pPr>
              <w:jc w:val="both"/>
              <w:rPr>
                <w:rFonts w:eastAsia="標楷體"/>
                <w:sz w:val="22"/>
                <w:szCs w:val="22"/>
              </w:rPr>
            </w:pPr>
          </w:p>
        </w:tc>
        <w:tc>
          <w:tcPr>
            <w:tcW w:w="744" w:type="dxa"/>
          </w:tcPr>
          <w:p w14:paraId="691A90B5" w14:textId="77777777" w:rsidR="00D305C5" w:rsidRPr="001943F1" w:rsidRDefault="00D305C5" w:rsidP="00811183">
            <w:pPr>
              <w:jc w:val="both"/>
              <w:rPr>
                <w:rFonts w:eastAsia="標楷體"/>
                <w:sz w:val="22"/>
                <w:szCs w:val="22"/>
              </w:rPr>
            </w:pPr>
          </w:p>
        </w:tc>
        <w:tc>
          <w:tcPr>
            <w:tcW w:w="2616" w:type="dxa"/>
          </w:tcPr>
          <w:p w14:paraId="691A90B6" w14:textId="77777777" w:rsidR="00D305C5" w:rsidRPr="001943F1" w:rsidRDefault="00D305C5" w:rsidP="00811183">
            <w:pPr>
              <w:jc w:val="both"/>
              <w:rPr>
                <w:rFonts w:eastAsia="標楷體"/>
                <w:sz w:val="22"/>
                <w:szCs w:val="22"/>
              </w:rPr>
            </w:pPr>
            <w:r w:rsidRPr="001943F1">
              <w:rPr>
                <w:rFonts w:eastAsia="標楷體"/>
                <w:sz w:val="22"/>
                <w:szCs w:val="22"/>
              </w:rPr>
              <w:t>新臺幣</w:t>
            </w:r>
          </w:p>
        </w:tc>
        <w:tc>
          <w:tcPr>
            <w:tcW w:w="914" w:type="dxa"/>
          </w:tcPr>
          <w:p w14:paraId="691A90B7" w14:textId="77777777" w:rsidR="00D305C5" w:rsidRPr="001943F1" w:rsidRDefault="00D305C5" w:rsidP="00811183">
            <w:pPr>
              <w:jc w:val="both"/>
              <w:rPr>
                <w:rFonts w:eastAsia="標楷體"/>
                <w:sz w:val="22"/>
                <w:szCs w:val="22"/>
              </w:rPr>
            </w:pPr>
          </w:p>
        </w:tc>
      </w:tr>
      <w:tr w:rsidR="00D305C5" w:rsidRPr="001943F1" w14:paraId="691A90BF" w14:textId="77777777" w:rsidTr="00811183">
        <w:trPr>
          <w:trHeight w:val="414"/>
        </w:trPr>
        <w:tc>
          <w:tcPr>
            <w:tcW w:w="1248" w:type="dxa"/>
          </w:tcPr>
          <w:p w14:paraId="691A90B9" w14:textId="77777777" w:rsidR="00D305C5" w:rsidRPr="001943F1" w:rsidRDefault="00D305C5" w:rsidP="00811183">
            <w:pPr>
              <w:jc w:val="both"/>
              <w:rPr>
                <w:rFonts w:eastAsia="標楷體"/>
                <w:sz w:val="22"/>
                <w:szCs w:val="22"/>
              </w:rPr>
            </w:pPr>
          </w:p>
        </w:tc>
        <w:tc>
          <w:tcPr>
            <w:tcW w:w="2016" w:type="dxa"/>
          </w:tcPr>
          <w:p w14:paraId="691A90BA" w14:textId="77777777" w:rsidR="00D305C5" w:rsidRPr="001943F1" w:rsidRDefault="00D305C5" w:rsidP="00811183">
            <w:pPr>
              <w:jc w:val="both"/>
              <w:rPr>
                <w:rFonts w:eastAsia="標楷體"/>
                <w:sz w:val="22"/>
                <w:szCs w:val="22"/>
              </w:rPr>
            </w:pPr>
          </w:p>
        </w:tc>
        <w:tc>
          <w:tcPr>
            <w:tcW w:w="1224" w:type="dxa"/>
          </w:tcPr>
          <w:p w14:paraId="691A90BB" w14:textId="77777777" w:rsidR="00D305C5" w:rsidRPr="001943F1" w:rsidRDefault="00D305C5" w:rsidP="00811183">
            <w:pPr>
              <w:jc w:val="both"/>
              <w:rPr>
                <w:rFonts w:eastAsia="標楷體"/>
                <w:sz w:val="22"/>
                <w:szCs w:val="22"/>
              </w:rPr>
            </w:pPr>
          </w:p>
        </w:tc>
        <w:tc>
          <w:tcPr>
            <w:tcW w:w="744" w:type="dxa"/>
          </w:tcPr>
          <w:p w14:paraId="691A90BC" w14:textId="77777777" w:rsidR="00D305C5" w:rsidRPr="001943F1" w:rsidRDefault="00D305C5" w:rsidP="00811183">
            <w:pPr>
              <w:jc w:val="both"/>
              <w:rPr>
                <w:rFonts w:eastAsia="標楷體"/>
                <w:sz w:val="22"/>
                <w:szCs w:val="22"/>
              </w:rPr>
            </w:pPr>
          </w:p>
        </w:tc>
        <w:tc>
          <w:tcPr>
            <w:tcW w:w="2616" w:type="dxa"/>
          </w:tcPr>
          <w:p w14:paraId="691A90BD" w14:textId="77777777" w:rsidR="00D305C5" w:rsidRPr="001943F1" w:rsidRDefault="00D305C5" w:rsidP="00811183">
            <w:pPr>
              <w:jc w:val="both"/>
              <w:rPr>
                <w:rFonts w:eastAsia="標楷體"/>
                <w:sz w:val="22"/>
                <w:szCs w:val="22"/>
              </w:rPr>
            </w:pPr>
            <w:r w:rsidRPr="001943F1">
              <w:rPr>
                <w:rFonts w:eastAsia="標楷體"/>
                <w:sz w:val="22"/>
                <w:szCs w:val="22"/>
              </w:rPr>
              <w:t>新臺幣</w:t>
            </w:r>
          </w:p>
        </w:tc>
        <w:tc>
          <w:tcPr>
            <w:tcW w:w="914" w:type="dxa"/>
          </w:tcPr>
          <w:p w14:paraId="691A90BE" w14:textId="77777777" w:rsidR="00D305C5" w:rsidRPr="001943F1" w:rsidRDefault="00D305C5" w:rsidP="00811183">
            <w:pPr>
              <w:jc w:val="both"/>
              <w:rPr>
                <w:rFonts w:eastAsia="標楷體"/>
                <w:sz w:val="22"/>
                <w:szCs w:val="22"/>
              </w:rPr>
            </w:pPr>
          </w:p>
        </w:tc>
      </w:tr>
    </w:tbl>
    <w:p w14:paraId="691A90C0" w14:textId="77777777" w:rsidR="00D305C5" w:rsidRPr="001943F1" w:rsidRDefault="00D305C5" w:rsidP="00D305C5">
      <w:pPr>
        <w:pStyle w:val="af2"/>
        <w:spacing w:before="76" w:after="76"/>
        <w:jc w:val="distribute"/>
      </w:pPr>
      <w:r w:rsidRPr="001943F1">
        <w:t>中華民國年月日</w:t>
      </w:r>
    </w:p>
    <w:p w14:paraId="691A90C1" w14:textId="77777777" w:rsidR="00D442FF" w:rsidRPr="001943F1" w:rsidRDefault="00D442FF" w:rsidP="00D305C5">
      <w:pPr>
        <w:rPr>
          <w:rFonts w:eastAsia="標楷體"/>
        </w:rPr>
      </w:pPr>
    </w:p>
    <w:p w14:paraId="691A90C2" w14:textId="77777777" w:rsidR="00D305C5" w:rsidRPr="001943F1" w:rsidRDefault="00D305C5" w:rsidP="00D305C5">
      <w:pPr>
        <w:rPr>
          <w:rFonts w:eastAsia="標楷體"/>
        </w:rPr>
      </w:pPr>
    </w:p>
    <w:p w14:paraId="691A90C3" w14:textId="77777777" w:rsidR="00D305C5" w:rsidRPr="001943F1" w:rsidRDefault="00D305C5" w:rsidP="00D305C5">
      <w:pPr>
        <w:rPr>
          <w:rFonts w:eastAsia="標楷體"/>
        </w:rPr>
      </w:pPr>
    </w:p>
    <w:p w14:paraId="691A90C5" w14:textId="77777777" w:rsidR="00D305C5" w:rsidRPr="001943F1" w:rsidRDefault="00D305C5" w:rsidP="00D305C5">
      <w:pPr>
        <w:rPr>
          <w:rFonts w:eastAsia="標楷體"/>
        </w:rPr>
        <w:sectPr w:rsidR="00D305C5" w:rsidRPr="001943F1" w:rsidSect="00B00837">
          <w:footerReference w:type="default" r:id="rId63"/>
          <w:pgSz w:w="11906" w:h="16838" w:code="9"/>
          <w:pgMar w:top="737" w:right="1134" w:bottom="737" w:left="1134" w:header="851" w:footer="624" w:gutter="0"/>
          <w:cols w:space="425"/>
          <w:docGrid w:type="lines" w:linePitch="380"/>
        </w:sectPr>
      </w:pPr>
    </w:p>
    <w:p w14:paraId="691A90C7" w14:textId="08E8CF5D" w:rsidR="00726F13" w:rsidRPr="001943F1" w:rsidRDefault="00726F13" w:rsidP="00D30F82">
      <w:pPr>
        <w:pStyle w:val="1a"/>
        <w:spacing w:line="360" w:lineRule="auto"/>
        <w:jc w:val="left"/>
        <w:textDirection w:val="lrTb"/>
        <w:rPr>
          <w:color w:val="auto"/>
          <w:sz w:val="28"/>
          <w:szCs w:val="52"/>
        </w:rPr>
      </w:pPr>
      <w:bookmarkStart w:id="915" w:name="_Toc102034169"/>
      <w:bookmarkStart w:id="916" w:name="_Toc102037010"/>
      <w:bookmarkStart w:id="917" w:name="_Toc121702043"/>
      <w:bookmarkStart w:id="918" w:name="_Toc121703113"/>
      <w:bookmarkStart w:id="919" w:name="_Toc194494255"/>
      <w:r w:rsidRPr="001943F1">
        <w:rPr>
          <w:color w:val="auto"/>
          <w:sz w:val="28"/>
          <w:szCs w:val="52"/>
        </w:rPr>
        <w:t>附件十</w:t>
      </w:r>
      <w:r w:rsidR="009277F6">
        <w:rPr>
          <w:rFonts w:hint="eastAsia"/>
          <w:color w:val="auto"/>
          <w:sz w:val="28"/>
          <w:szCs w:val="52"/>
        </w:rPr>
        <w:t>五</w:t>
      </w:r>
      <w:r w:rsidR="00D30F82" w:rsidRPr="001943F1">
        <w:rPr>
          <w:rFonts w:hint="eastAsia"/>
          <w:color w:val="auto"/>
          <w:sz w:val="28"/>
          <w:szCs w:val="52"/>
        </w:rPr>
        <w:t>、</w:t>
      </w:r>
      <w:r w:rsidRPr="001943F1">
        <w:rPr>
          <w:color w:val="auto"/>
          <w:sz w:val="28"/>
          <w:szCs w:val="52"/>
        </w:rPr>
        <w:t>抵押貸款申請書格式</w:t>
      </w:r>
      <w:bookmarkEnd w:id="915"/>
      <w:bookmarkEnd w:id="916"/>
      <w:bookmarkEnd w:id="917"/>
      <w:bookmarkEnd w:id="918"/>
      <w:bookmarkEnd w:id="919"/>
    </w:p>
    <w:p w14:paraId="691A90C8" w14:textId="4CFC0AE0" w:rsidR="00726F13" w:rsidRPr="001943F1" w:rsidRDefault="00D30F82" w:rsidP="00D30F82">
      <w:pPr>
        <w:jc w:val="center"/>
        <w:textDirection w:val="lrTbV"/>
        <w:rPr>
          <w:rFonts w:eastAsia="標楷體"/>
          <w:b/>
          <w:sz w:val="32"/>
          <w:szCs w:val="32"/>
        </w:rPr>
      </w:pPr>
      <w:r w:rsidRPr="001943F1">
        <w:rPr>
          <w:rFonts w:eastAsia="標楷體" w:hint="eastAsia"/>
          <w:b/>
          <w:sz w:val="32"/>
          <w:szCs w:val="32"/>
        </w:rPr>
        <w:t>抵押貸款申請書格式</w:t>
      </w:r>
    </w:p>
    <w:tbl>
      <w:tblPr>
        <w:tblW w:w="952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05"/>
        <w:gridCol w:w="680"/>
        <w:gridCol w:w="333"/>
        <w:gridCol w:w="937"/>
        <w:gridCol w:w="311"/>
        <w:gridCol w:w="98"/>
        <w:gridCol w:w="734"/>
        <w:gridCol w:w="398"/>
        <w:gridCol w:w="88"/>
        <w:gridCol w:w="133"/>
        <w:gridCol w:w="631"/>
        <w:gridCol w:w="1571"/>
        <w:gridCol w:w="1438"/>
        <w:gridCol w:w="969"/>
      </w:tblGrid>
      <w:tr w:rsidR="00CC7E76" w:rsidRPr="001943F1" w14:paraId="691A90CA" w14:textId="77777777" w:rsidTr="00810BB5">
        <w:trPr>
          <w:trHeight w:val="466"/>
        </w:trPr>
        <w:tc>
          <w:tcPr>
            <w:tcW w:w="9526" w:type="dxa"/>
            <w:gridSpan w:val="14"/>
            <w:tcBorders>
              <w:top w:val="single" w:sz="12" w:space="0" w:color="auto"/>
            </w:tcBorders>
          </w:tcPr>
          <w:p w14:paraId="691A90C9" w14:textId="77777777" w:rsidR="00726F13" w:rsidRPr="001943F1" w:rsidRDefault="00726F13" w:rsidP="002C546C">
            <w:pPr>
              <w:jc w:val="center"/>
              <w:rPr>
                <w:rFonts w:eastAsia="標楷體"/>
                <w:spacing w:val="60"/>
                <w:szCs w:val="24"/>
              </w:rPr>
            </w:pPr>
            <w:r w:rsidRPr="001943F1">
              <w:rPr>
                <w:rFonts w:eastAsia="標楷體"/>
                <w:spacing w:val="60"/>
                <w:szCs w:val="24"/>
              </w:rPr>
              <w:t>設定地上權土地辦理抵押貸款申請書</w:t>
            </w:r>
          </w:p>
        </w:tc>
      </w:tr>
      <w:tr w:rsidR="00CC7E76" w:rsidRPr="001943F1" w14:paraId="691A90CF" w14:textId="77777777" w:rsidTr="00810BB5">
        <w:trPr>
          <w:cantSplit/>
          <w:trHeight w:val="1013"/>
        </w:trPr>
        <w:tc>
          <w:tcPr>
            <w:tcW w:w="1208" w:type="dxa"/>
            <w:vAlign w:val="center"/>
          </w:tcPr>
          <w:p w14:paraId="691A90CB" w14:textId="77777777" w:rsidR="00726F13" w:rsidRPr="001943F1" w:rsidRDefault="00726F13" w:rsidP="002C546C">
            <w:pPr>
              <w:widowControl/>
              <w:snapToGrid w:val="0"/>
              <w:spacing w:line="192" w:lineRule="auto"/>
              <w:jc w:val="center"/>
              <w:rPr>
                <w:rFonts w:eastAsia="標楷體"/>
                <w:szCs w:val="24"/>
              </w:rPr>
            </w:pPr>
            <w:r w:rsidRPr="001943F1">
              <w:rPr>
                <w:rFonts w:eastAsia="標楷體"/>
                <w:szCs w:val="24"/>
              </w:rPr>
              <w:t>受理機關</w:t>
            </w:r>
          </w:p>
        </w:tc>
        <w:tc>
          <w:tcPr>
            <w:tcW w:w="4349" w:type="dxa"/>
            <w:gridSpan w:val="10"/>
            <w:tcBorders>
              <w:right w:val="single" w:sz="4" w:space="0" w:color="auto"/>
            </w:tcBorders>
            <w:vAlign w:val="center"/>
          </w:tcPr>
          <w:p w14:paraId="691A90CC" w14:textId="385724A5" w:rsidR="00726F13" w:rsidRPr="001943F1" w:rsidRDefault="00726F13" w:rsidP="002C546C">
            <w:pPr>
              <w:jc w:val="center"/>
              <w:rPr>
                <w:rFonts w:eastAsia="標楷體"/>
                <w:szCs w:val="24"/>
              </w:rPr>
            </w:pPr>
            <w:r w:rsidRPr="001943F1">
              <w:rPr>
                <w:rFonts w:eastAsia="標楷體"/>
                <w:szCs w:val="24"/>
              </w:rPr>
              <w:t>臺中市政府</w:t>
            </w:r>
            <w:r w:rsidR="00CC3517" w:rsidRPr="001943F1">
              <w:rPr>
                <w:rFonts w:eastAsia="標楷體" w:hint="eastAsia"/>
                <w:szCs w:val="24"/>
              </w:rPr>
              <w:t>地政</w:t>
            </w:r>
            <w:r w:rsidRPr="001943F1">
              <w:rPr>
                <w:rFonts w:eastAsia="標楷體"/>
                <w:szCs w:val="24"/>
              </w:rPr>
              <w:t>局</w:t>
            </w:r>
          </w:p>
        </w:tc>
        <w:tc>
          <w:tcPr>
            <w:tcW w:w="1559" w:type="dxa"/>
            <w:tcBorders>
              <w:top w:val="single" w:sz="4" w:space="0" w:color="auto"/>
              <w:left w:val="single" w:sz="4" w:space="0" w:color="auto"/>
              <w:bottom w:val="single" w:sz="4" w:space="0" w:color="auto"/>
              <w:right w:val="single" w:sz="4" w:space="0" w:color="auto"/>
            </w:tcBorders>
            <w:vAlign w:val="center"/>
          </w:tcPr>
          <w:p w14:paraId="691A90CD" w14:textId="77777777" w:rsidR="00726F13" w:rsidRPr="001943F1" w:rsidRDefault="00726F13" w:rsidP="002C546C">
            <w:pPr>
              <w:snapToGrid w:val="0"/>
              <w:spacing w:line="192" w:lineRule="auto"/>
              <w:jc w:val="center"/>
              <w:rPr>
                <w:rFonts w:eastAsia="標楷體"/>
                <w:szCs w:val="24"/>
              </w:rPr>
            </w:pPr>
            <w:r w:rsidRPr="001943F1">
              <w:rPr>
                <w:rFonts w:eastAsia="標楷體"/>
                <w:szCs w:val="24"/>
              </w:rPr>
              <w:t>申請日期</w:t>
            </w:r>
          </w:p>
        </w:tc>
        <w:tc>
          <w:tcPr>
            <w:tcW w:w="2410" w:type="dxa"/>
            <w:gridSpan w:val="2"/>
            <w:tcBorders>
              <w:top w:val="single" w:sz="4" w:space="0" w:color="auto"/>
              <w:left w:val="single" w:sz="4" w:space="0" w:color="auto"/>
              <w:bottom w:val="single" w:sz="4" w:space="0" w:color="auto"/>
              <w:right w:val="single" w:sz="12" w:space="0" w:color="auto"/>
            </w:tcBorders>
            <w:vAlign w:val="center"/>
          </w:tcPr>
          <w:p w14:paraId="691A90CE" w14:textId="77777777" w:rsidR="00726F13" w:rsidRPr="001943F1" w:rsidRDefault="00726F13" w:rsidP="002C546C">
            <w:pPr>
              <w:snapToGrid w:val="0"/>
              <w:spacing w:line="192" w:lineRule="auto"/>
              <w:ind w:firstLineChars="200" w:firstLine="480"/>
              <w:rPr>
                <w:rFonts w:eastAsia="標楷體"/>
                <w:szCs w:val="24"/>
              </w:rPr>
            </w:pPr>
            <w:r w:rsidRPr="001943F1">
              <w:rPr>
                <w:rFonts w:eastAsia="標楷體"/>
                <w:szCs w:val="24"/>
              </w:rPr>
              <w:t>年</w:t>
            </w:r>
            <w:r w:rsidRPr="001943F1">
              <w:rPr>
                <w:rFonts w:eastAsia="標楷體"/>
                <w:szCs w:val="24"/>
              </w:rPr>
              <w:t xml:space="preserve">   </w:t>
            </w:r>
            <w:r w:rsidRPr="001943F1">
              <w:rPr>
                <w:rFonts w:eastAsia="標楷體"/>
                <w:szCs w:val="24"/>
              </w:rPr>
              <w:t>月</w:t>
            </w:r>
            <w:r w:rsidRPr="001943F1">
              <w:rPr>
                <w:rFonts w:eastAsia="標楷體"/>
                <w:szCs w:val="24"/>
              </w:rPr>
              <w:t xml:space="preserve">   </w:t>
            </w:r>
            <w:r w:rsidRPr="001943F1">
              <w:rPr>
                <w:rFonts w:eastAsia="標楷體"/>
                <w:szCs w:val="24"/>
              </w:rPr>
              <w:t>日</w:t>
            </w:r>
          </w:p>
        </w:tc>
      </w:tr>
      <w:tr w:rsidR="00CC7E76" w:rsidRPr="001943F1" w14:paraId="691A90D9" w14:textId="77777777" w:rsidTr="00810BB5">
        <w:trPr>
          <w:cantSplit/>
          <w:trHeight w:val="444"/>
        </w:trPr>
        <w:tc>
          <w:tcPr>
            <w:tcW w:w="1208" w:type="dxa"/>
            <w:vMerge w:val="restart"/>
            <w:noWrap/>
          </w:tcPr>
          <w:p w14:paraId="691A90D0" w14:textId="77777777" w:rsidR="00726F13" w:rsidRPr="001943F1" w:rsidRDefault="00726F13" w:rsidP="002C546C">
            <w:pPr>
              <w:snapToGrid w:val="0"/>
              <w:jc w:val="center"/>
              <w:rPr>
                <w:rFonts w:eastAsia="標楷體"/>
                <w:szCs w:val="24"/>
              </w:rPr>
            </w:pPr>
          </w:p>
          <w:p w14:paraId="691A90D1" w14:textId="77777777" w:rsidR="00726F13" w:rsidRPr="001943F1" w:rsidRDefault="00726F13" w:rsidP="002C546C">
            <w:pPr>
              <w:snapToGrid w:val="0"/>
              <w:jc w:val="center"/>
              <w:rPr>
                <w:rFonts w:eastAsia="標楷體"/>
                <w:szCs w:val="24"/>
              </w:rPr>
            </w:pPr>
          </w:p>
          <w:p w14:paraId="691A90D2" w14:textId="77777777" w:rsidR="00726F13" w:rsidRPr="001943F1" w:rsidRDefault="00726F13" w:rsidP="002C546C">
            <w:pPr>
              <w:snapToGrid w:val="0"/>
              <w:jc w:val="center"/>
              <w:rPr>
                <w:rFonts w:eastAsia="標楷體"/>
                <w:szCs w:val="24"/>
              </w:rPr>
            </w:pPr>
            <w:r w:rsidRPr="001943F1">
              <w:rPr>
                <w:rFonts w:eastAsia="標楷體"/>
                <w:szCs w:val="24"/>
              </w:rPr>
              <w:t>申請標的</w:t>
            </w:r>
          </w:p>
        </w:tc>
        <w:tc>
          <w:tcPr>
            <w:tcW w:w="1015" w:type="dxa"/>
            <w:gridSpan w:val="2"/>
            <w:tcBorders>
              <w:bottom w:val="single" w:sz="6" w:space="0" w:color="auto"/>
            </w:tcBorders>
            <w:vAlign w:val="center"/>
          </w:tcPr>
          <w:p w14:paraId="691A90D3" w14:textId="77777777" w:rsidR="00726F13" w:rsidRPr="001943F1" w:rsidRDefault="00726F13" w:rsidP="002C546C">
            <w:pPr>
              <w:jc w:val="center"/>
              <w:rPr>
                <w:rFonts w:eastAsia="標楷體"/>
                <w:szCs w:val="24"/>
              </w:rPr>
            </w:pPr>
            <w:r w:rsidRPr="001943F1">
              <w:rPr>
                <w:rFonts w:eastAsia="標楷體"/>
                <w:szCs w:val="24"/>
              </w:rPr>
              <w:t>市</w:t>
            </w:r>
          </w:p>
        </w:tc>
        <w:tc>
          <w:tcPr>
            <w:tcW w:w="938" w:type="dxa"/>
            <w:tcBorders>
              <w:bottom w:val="single" w:sz="6" w:space="0" w:color="auto"/>
            </w:tcBorders>
            <w:vAlign w:val="center"/>
          </w:tcPr>
          <w:p w14:paraId="691A90D4" w14:textId="77777777" w:rsidR="00726F13" w:rsidRPr="001943F1" w:rsidRDefault="00726F13" w:rsidP="002C546C">
            <w:pPr>
              <w:jc w:val="center"/>
              <w:rPr>
                <w:rFonts w:eastAsia="標楷體"/>
                <w:szCs w:val="24"/>
              </w:rPr>
            </w:pPr>
            <w:r w:rsidRPr="001943F1">
              <w:rPr>
                <w:rFonts w:eastAsia="標楷體"/>
                <w:szCs w:val="24"/>
              </w:rPr>
              <w:t>區</w:t>
            </w:r>
          </w:p>
        </w:tc>
        <w:tc>
          <w:tcPr>
            <w:tcW w:w="1144" w:type="dxa"/>
            <w:gridSpan w:val="3"/>
            <w:tcBorders>
              <w:bottom w:val="single" w:sz="6" w:space="0" w:color="auto"/>
            </w:tcBorders>
            <w:vAlign w:val="center"/>
          </w:tcPr>
          <w:p w14:paraId="691A90D5" w14:textId="77777777" w:rsidR="00726F13" w:rsidRPr="001943F1" w:rsidRDefault="00726F13" w:rsidP="002C546C">
            <w:pPr>
              <w:jc w:val="center"/>
              <w:rPr>
                <w:rFonts w:eastAsia="標楷體"/>
                <w:szCs w:val="24"/>
              </w:rPr>
            </w:pPr>
            <w:r w:rsidRPr="001943F1">
              <w:rPr>
                <w:rFonts w:eastAsia="標楷體"/>
                <w:szCs w:val="24"/>
              </w:rPr>
              <w:t>段</w:t>
            </w:r>
          </w:p>
        </w:tc>
        <w:tc>
          <w:tcPr>
            <w:tcW w:w="1252" w:type="dxa"/>
            <w:gridSpan w:val="4"/>
            <w:tcBorders>
              <w:bottom w:val="single" w:sz="6" w:space="0" w:color="auto"/>
            </w:tcBorders>
            <w:vAlign w:val="center"/>
          </w:tcPr>
          <w:p w14:paraId="691A90D6" w14:textId="77777777" w:rsidR="00726F13" w:rsidRPr="001943F1" w:rsidRDefault="00726F13" w:rsidP="002C546C">
            <w:pPr>
              <w:jc w:val="center"/>
              <w:rPr>
                <w:rFonts w:eastAsia="標楷體"/>
                <w:szCs w:val="24"/>
              </w:rPr>
            </w:pPr>
            <w:r w:rsidRPr="001943F1">
              <w:rPr>
                <w:rFonts w:eastAsia="標楷體"/>
                <w:szCs w:val="24"/>
              </w:rPr>
              <w:t>小段</w:t>
            </w:r>
          </w:p>
        </w:tc>
        <w:tc>
          <w:tcPr>
            <w:tcW w:w="1559" w:type="dxa"/>
            <w:tcBorders>
              <w:bottom w:val="single" w:sz="6" w:space="0" w:color="auto"/>
            </w:tcBorders>
            <w:vAlign w:val="center"/>
          </w:tcPr>
          <w:p w14:paraId="691A90D7" w14:textId="77777777" w:rsidR="00726F13" w:rsidRPr="001943F1" w:rsidRDefault="00726F13" w:rsidP="002C546C">
            <w:pPr>
              <w:jc w:val="center"/>
              <w:rPr>
                <w:rFonts w:eastAsia="標楷體"/>
                <w:szCs w:val="24"/>
              </w:rPr>
            </w:pPr>
            <w:r w:rsidRPr="001943F1">
              <w:rPr>
                <w:rFonts w:eastAsia="標楷體"/>
                <w:szCs w:val="24"/>
              </w:rPr>
              <w:t>地號</w:t>
            </w:r>
          </w:p>
        </w:tc>
        <w:tc>
          <w:tcPr>
            <w:tcW w:w="2410" w:type="dxa"/>
            <w:gridSpan w:val="2"/>
            <w:tcBorders>
              <w:bottom w:val="single" w:sz="6" w:space="0" w:color="auto"/>
            </w:tcBorders>
            <w:vAlign w:val="center"/>
          </w:tcPr>
          <w:p w14:paraId="691A90D8" w14:textId="77777777" w:rsidR="00726F13" w:rsidRPr="001943F1" w:rsidRDefault="00726F13" w:rsidP="002C546C">
            <w:pPr>
              <w:jc w:val="center"/>
              <w:rPr>
                <w:rFonts w:eastAsia="標楷體"/>
                <w:szCs w:val="24"/>
              </w:rPr>
            </w:pPr>
            <w:r w:rsidRPr="001943F1">
              <w:rPr>
                <w:rFonts w:eastAsia="標楷體"/>
                <w:szCs w:val="24"/>
              </w:rPr>
              <w:t>面積</w:t>
            </w:r>
            <w:r w:rsidRPr="001943F1">
              <w:rPr>
                <w:rFonts w:eastAsia="標楷體"/>
                <w:szCs w:val="24"/>
              </w:rPr>
              <w:t>(</w:t>
            </w:r>
            <w:r w:rsidRPr="001943F1">
              <w:rPr>
                <w:rFonts w:eastAsia="標楷體"/>
                <w:szCs w:val="24"/>
              </w:rPr>
              <w:t>平方公尺</w:t>
            </w:r>
            <w:r w:rsidRPr="001943F1">
              <w:rPr>
                <w:rFonts w:eastAsia="標楷體"/>
                <w:szCs w:val="24"/>
              </w:rPr>
              <w:t>)</w:t>
            </w:r>
          </w:p>
        </w:tc>
      </w:tr>
      <w:tr w:rsidR="00CC7E76" w:rsidRPr="001943F1" w14:paraId="691A90E1" w14:textId="77777777" w:rsidTr="00810BB5">
        <w:trPr>
          <w:cantSplit/>
          <w:trHeight w:val="567"/>
        </w:trPr>
        <w:tc>
          <w:tcPr>
            <w:tcW w:w="1208" w:type="dxa"/>
            <w:vMerge/>
          </w:tcPr>
          <w:p w14:paraId="691A90DA" w14:textId="77777777" w:rsidR="00726F13" w:rsidRPr="001943F1" w:rsidRDefault="00726F13" w:rsidP="002C546C">
            <w:pPr>
              <w:spacing w:before="120" w:line="480" w:lineRule="auto"/>
              <w:jc w:val="center"/>
              <w:rPr>
                <w:rFonts w:eastAsia="標楷體"/>
                <w:szCs w:val="24"/>
              </w:rPr>
            </w:pPr>
          </w:p>
        </w:tc>
        <w:tc>
          <w:tcPr>
            <w:tcW w:w="1015" w:type="dxa"/>
            <w:gridSpan w:val="2"/>
            <w:tcBorders>
              <w:top w:val="single" w:sz="6" w:space="0" w:color="auto"/>
              <w:bottom w:val="single" w:sz="2" w:space="0" w:color="auto"/>
              <w:right w:val="single" w:sz="2" w:space="0" w:color="auto"/>
            </w:tcBorders>
          </w:tcPr>
          <w:p w14:paraId="691A90DB" w14:textId="77777777" w:rsidR="00726F13" w:rsidRPr="001943F1" w:rsidRDefault="00726F13" w:rsidP="002C546C">
            <w:pPr>
              <w:spacing w:line="500" w:lineRule="exact"/>
              <w:jc w:val="center"/>
              <w:rPr>
                <w:rFonts w:eastAsia="標楷體"/>
                <w:szCs w:val="24"/>
              </w:rPr>
            </w:pPr>
            <w:r w:rsidRPr="001943F1">
              <w:rPr>
                <w:rFonts w:eastAsia="標楷體"/>
                <w:szCs w:val="24"/>
              </w:rPr>
              <w:t>臺中市</w:t>
            </w:r>
          </w:p>
        </w:tc>
        <w:tc>
          <w:tcPr>
            <w:tcW w:w="938" w:type="dxa"/>
            <w:tcBorders>
              <w:top w:val="single" w:sz="6" w:space="0" w:color="auto"/>
              <w:left w:val="single" w:sz="2" w:space="0" w:color="auto"/>
              <w:bottom w:val="single" w:sz="2" w:space="0" w:color="auto"/>
              <w:right w:val="single" w:sz="2" w:space="0" w:color="auto"/>
            </w:tcBorders>
          </w:tcPr>
          <w:p w14:paraId="691A90DC" w14:textId="77777777" w:rsidR="00726F13" w:rsidRPr="001943F1" w:rsidRDefault="00726F13" w:rsidP="002C546C">
            <w:pPr>
              <w:spacing w:line="500" w:lineRule="exact"/>
              <w:jc w:val="center"/>
              <w:rPr>
                <w:rFonts w:eastAsia="標楷體"/>
                <w:szCs w:val="24"/>
              </w:rPr>
            </w:pPr>
          </w:p>
        </w:tc>
        <w:tc>
          <w:tcPr>
            <w:tcW w:w="1144" w:type="dxa"/>
            <w:gridSpan w:val="3"/>
            <w:tcBorders>
              <w:top w:val="single" w:sz="6" w:space="0" w:color="auto"/>
              <w:left w:val="single" w:sz="2" w:space="0" w:color="auto"/>
              <w:bottom w:val="single" w:sz="2" w:space="0" w:color="auto"/>
              <w:right w:val="single" w:sz="2" w:space="0" w:color="auto"/>
            </w:tcBorders>
          </w:tcPr>
          <w:p w14:paraId="691A90DD" w14:textId="77777777" w:rsidR="00726F13" w:rsidRPr="001943F1" w:rsidRDefault="00726F13" w:rsidP="002C546C">
            <w:pPr>
              <w:spacing w:line="500" w:lineRule="exact"/>
              <w:jc w:val="center"/>
              <w:rPr>
                <w:rFonts w:eastAsia="標楷體"/>
                <w:szCs w:val="24"/>
              </w:rPr>
            </w:pPr>
          </w:p>
        </w:tc>
        <w:tc>
          <w:tcPr>
            <w:tcW w:w="1252" w:type="dxa"/>
            <w:gridSpan w:val="4"/>
            <w:tcBorders>
              <w:top w:val="single" w:sz="6" w:space="0" w:color="auto"/>
              <w:left w:val="single" w:sz="2" w:space="0" w:color="auto"/>
              <w:bottom w:val="single" w:sz="2" w:space="0" w:color="auto"/>
              <w:right w:val="single" w:sz="2" w:space="0" w:color="auto"/>
            </w:tcBorders>
          </w:tcPr>
          <w:p w14:paraId="691A90DE" w14:textId="77777777" w:rsidR="00726F13" w:rsidRPr="001943F1" w:rsidRDefault="00726F13" w:rsidP="002C546C">
            <w:pPr>
              <w:spacing w:line="500" w:lineRule="exact"/>
              <w:rPr>
                <w:rFonts w:eastAsia="標楷體"/>
                <w:szCs w:val="24"/>
              </w:rPr>
            </w:pPr>
          </w:p>
        </w:tc>
        <w:tc>
          <w:tcPr>
            <w:tcW w:w="1559" w:type="dxa"/>
            <w:tcBorders>
              <w:top w:val="single" w:sz="6" w:space="0" w:color="auto"/>
              <w:left w:val="single" w:sz="2" w:space="0" w:color="auto"/>
              <w:bottom w:val="single" w:sz="2" w:space="0" w:color="auto"/>
              <w:right w:val="single" w:sz="2" w:space="0" w:color="auto"/>
            </w:tcBorders>
          </w:tcPr>
          <w:p w14:paraId="691A90DF" w14:textId="77777777" w:rsidR="00726F13" w:rsidRPr="001943F1" w:rsidRDefault="00726F13" w:rsidP="002C546C">
            <w:pPr>
              <w:spacing w:line="500" w:lineRule="exact"/>
              <w:jc w:val="center"/>
              <w:rPr>
                <w:rFonts w:eastAsia="標楷體"/>
                <w:szCs w:val="24"/>
              </w:rPr>
            </w:pPr>
          </w:p>
        </w:tc>
        <w:tc>
          <w:tcPr>
            <w:tcW w:w="2410" w:type="dxa"/>
            <w:gridSpan w:val="2"/>
            <w:tcBorders>
              <w:top w:val="single" w:sz="6" w:space="0" w:color="auto"/>
              <w:left w:val="single" w:sz="2" w:space="0" w:color="auto"/>
              <w:bottom w:val="single" w:sz="2" w:space="0" w:color="auto"/>
            </w:tcBorders>
          </w:tcPr>
          <w:p w14:paraId="691A90E0" w14:textId="77777777" w:rsidR="00726F13" w:rsidRPr="001943F1" w:rsidRDefault="00726F13" w:rsidP="002C546C">
            <w:pPr>
              <w:spacing w:line="500" w:lineRule="exact"/>
              <w:jc w:val="center"/>
              <w:rPr>
                <w:rFonts w:eastAsia="標楷體"/>
                <w:szCs w:val="24"/>
              </w:rPr>
            </w:pPr>
          </w:p>
        </w:tc>
      </w:tr>
      <w:tr w:rsidR="00CC7E76" w:rsidRPr="001943F1" w14:paraId="691A90E9" w14:textId="77777777" w:rsidTr="00810BB5">
        <w:trPr>
          <w:cantSplit/>
          <w:trHeight w:val="567"/>
        </w:trPr>
        <w:tc>
          <w:tcPr>
            <w:tcW w:w="1208" w:type="dxa"/>
            <w:vMerge/>
          </w:tcPr>
          <w:p w14:paraId="691A90E2" w14:textId="77777777" w:rsidR="00726F13" w:rsidRPr="001943F1" w:rsidRDefault="00726F13" w:rsidP="002C546C">
            <w:pPr>
              <w:spacing w:before="120" w:line="480" w:lineRule="auto"/>
              <w:jc w:val="center"/>
              <w:rPr>
                <w:rFonts w:eastAsia="標楷體"/>
                <w:szCs w:val="24"/>
              </w:rPr>
            </w:pPr>
          </w:p>
        </w:tc>
        <w:tc>
          <w:tcPr>
            <w:tcW w:w="1015" w:type="dxa"/>
            <w:gridSpan w:val="2"/>
            <w:tcBorders>
              <w:top w:val="single" w:sz="2" w:space="0" w:color="auto"/>
              <w:bottom w:val="single" w:sz="2" w:space="0" w:color="auto"/>
              <w:right w:val="single" w:sz="2" w:space="0" w:color="auto"/>
            </w:tcBorders>
          </w:tcPr>
          <w:p w14:paraId="691A90E3" w14:textId="77777777" w:rsidR="00726F13" w:rsidRPr="001943F1" w:rsidRDefault="00726F13" w:rsidP="002C546C">
            <w:pPr>
              <w:spacing w:line="500" w:lineRule="exact"/>
              <w:rPr>
                <w:rFonts w:eastAsia="標楷體"/>
                <w:szCs w:val="24"/>
              </w:rPr>
            </w:pPr>
          </w:p>
        </w:tc>
        <w:tc>
          <w:tcPr>
            <w:tcW w:w="938" w:type="dxa"/>
            <w:tcBorders>
              <w:top w:val="single" w:sz="2" w:space="0" w:color="auto"/>
              <w:left w:val="single" w:sz="2" w:space="0" w:color="auto"/>
              <w:bottom w:val="single" w:sz="2" w:space="0" w:color="auto"/>
              <w:right w:val="single" w:sz="2" w:space="0" w:color="auto"/>
            </w:tcBorders>
          </w:tcPr>
          <w:p w14:paraId="691A90E4" w14:textId="77777777" w:rsidR="00726F13" w:rsidRPr="001943F1" w:rsidRDefault="00726F13" w:rsidP="002C546C">
            <w:pPr>
              <w:spacing w:line="500" w:lineRule="exact"/>
              <w:rPr>
                <w:rFonts w:eastAsia="標楷體"/>
                <w:szCs w:val="24"/>
              </w:rPr>
            </w:pPr>
          </w:p>
        </w:tc>
        <w:tc>
          <w:tcPr>
            <w:tcW w:w="1144" w:type="dxa"/>
            <w:gridSpan w:val="3"/>
            <w:tcBorders>
              <w:top w:val="single" w:sz="2" w:space="0" w:color="auto"/>
              <w:left w:val="single" w:sz="2" w:space="0" w:color="auto"/>
              <w:bottom w:val="single" w:sz="2" w:space="0" w:color="auto"/>
              <w:right w:val="single" w:sz="2" w:space="0" w:color="auto"/>
            </w:tcBorders>
          </w:tcPr>
          <w:p w14:paraId="691A90E5" w14:textId="77777777" w:rsidR="00726F13" w:rsidRPr="001943F1" w:rsidRDefault="00726F13" w:rsidP="002C546C">
            <w:pPr>
              <w:spacing w:line="500" w:lineRule="exact"/>
              <w:rPr>
                <w:rFonts w:eastAsia="標楷體"/>
                <w:szCs w:val="24"/>
              </w:rPr>
            </w:pPr>
          </w:p>
        </w:tc>
        <w:tc>
          <w:tcPr>
            <w:tcW w:w="1252" w:type="dxa"/>
            <w:gridSpan w:val="4"/>
            <w:tcBorders>
              <w:top w:val="single" w:sz="2" w:space="0" w:color="auto"/>
              <w:left w:val="single" w:sz="2" w:space="0" w:color="auto"/>
              <w:bottom w:val="single" w:sz="2" w:space="0" w:color="auto"/>
              <w:right w:val="single" w:sz="2" w:space="0" w:color="auto"/>
            </w:tcBorders>
          </w:tcPr>
          <w:p w14:paraId="691A90E6" w14:textId="77777777" w:rsidR="00726F13" w:rsidRPr="001943F1" w:rsidRDefault="00726F13" w:rsidP="002C546C">
            <w:pPr>
              <w:spacing w:line="500" w:lineRule="exact"/>
              <w:rPr>
                <w:rFonts w:eastAsia="標楷體"/>
                <w:szCs w:val="24"/>
              </w:rPr>
            </w:pPr>
          </w:p>
        </w:tc>
        <w:tc>
          <w:tcPr>
            <w:tcW w:w="1559" w:type="dxa"/>
            <w:tcBorders>
              <w:top w:val="single" w:sz="2" w:space="0" w:color="auto"/>
              <w:left w:val="single" w:sz="2" w:space="0" w:color="auto"/>
              <w:bottom w:val="single" w:sz="2" w:space="0" w:color="auto"/>
              <w:right w:val="single" w:sz="2" w:space="0" w:color="auto"/>
            </w:tcBorders>
          </w:tcPr>
          <w:p w14:paraId="691A90E7" w14:textId="77777777" w:rsidR="00726F13" w:rsidRPr="001943F1" w:rsidRDefault="00726F13" w:rsidP="002C546C">
            <w:pPr>
              <w:spacing w:line="500" w:lineRule="exact"/>
              <w:rPr>
                <w:rFonts w:eastAsia="標楷體"/>
                <w:szCs w:val="24"/>
              </w:rPr>
            </w:pPr>
          </w:p>
        </w:tc>
        <w:tc>
          <w:tcPr>
            <w:tcW w:w="2410" w:type="dxa"/>
            <w:gridSpan w:val="2"/>
            <w:tcBorders>
              <w:top w:val="single" w:sz="2" w:space="0" w:color="auto"/>
              <w:left w:val="single" w:sz="2" w:space="0" w:color="auto"/>
              <w:bottom w:val="single" w:sz="2" w:space="0" w:color="auto"/>
            </w:tcBorders>
          </w:tcPr>
          <w:p w14:paraId="691A90E8" w14:textId="77777777" w:rsidR="00726F13" w:rsidRPr="001943F1" w:rsidRDefault="00726F13" w:rsidP="002C546C">
            <w:pPr>
              <w:spacing w:line="500" w:lineRule="exact"/>
              <w:rPr>
                <w:rFonts w:eastAsia="標楷體"/>
                <w:szCs w:val="24"/>
              </w:rPr>
            </w:pPr>
          </w:p>
        </w:tc>
      </w:tr>
      <w:tr w:rsidR="00CC7E76" w:rsidRPr="001943F1" w14:paraId="691A90F1" w14:textId="77777777" w:rsidTr="00810BB5">
        <w:trPr>
          <w:cantSplit/>
          <w:trHeight w:val="567"/>
        </w:trPr>
        <w:tc>
          <w:tcPr>
            <w:tcW w:w="1208" w:type="dxa"/>
            <w:vMerge/>
            <w:tcBorders>
              <w:bottom w:val="single" w:sz="12" w:space="0" w:color="auto"/>
            </w:tcBorders>
          </w:tcPr>
          <w:p w14:paraId="691A90EA" w14:textId="77777777" w:rsidR="00726F13" w:rsidRPr="001943F1" w:rsidRDefault="00726F13" w:rsidP="002C546C">
            <w:pPr>
              <w:spacing w:before="120" w:line="480" w:lineRule="auto"/>
              <w:jc w:val="center"/>
              <w:rPr>
                <w:rFonts w:eastAsia="標楷體"/>
                <w:szCs w:val="24"/>
              </w:rPr>
            </w:pPr>
          </w:p>
        </w:tc>
        <w:tc>
          <w:tcPr>
            <w:tcW w:w="1015" w:type="dxa"/>
            <w:gridSpan w:val="2"/>
            <w:tcBorders>
              <w:top w:val="single" w:sz="2" w:space="0" w:color="auto"/>
              <w:bottom w:val="single" w:sz="12" w:space="0" w:color="auto"/>
              <w:right w:val="single" w:sz="2" w:space="0" w:color="auto"/>
            </w:tcBorders>
          </w:tcPr>
          <w:p w14:paraId="691A90EB" w14:textId="77777777" w:rsidR="00726F13" w:rsidRPr="001943F1" w:rsidRDefault="00726F13" w:rsidP="002C546C">
            <w:pPr>
              <w:spacing w:line="500" w:lineRule="exact"/>
              <w:rPr>
                <w:rFonts w:eastAsia="標楷體"/>
                <w:szCs w:val="24"/>
              </w:rPr>
            </w:pPr>
          </w:p>
        </w:tc>
        <w:tc>
          <w:tcPr>
            <w:tcW w:w="938" w:type="dxa"/>
            <w:tcBorders>
              <w:top w:val="single" w:sz="2" w:space="0" w:color="auto"/>
              <w:left w:val="single" w:sz="2" w:space="0" w:color="auto"/>
              <w:bottom w:val="single" w:sz="12" w:space="0" w:color="auto"/>
              <w:right w:val="single" w:sz="2" w:space="0" w:color="auto"/>
            </w:tcBorders>
          </w:tcPr>
          <w:p w14:paraId="691A90EC" w14:textId="77777777" w:rsidR="00726F13" w:rsidRPr="001943F1" w:rsidRDefault="00726F13" w:rsidP="002C546C">
            <w:pPr>
              <w:spacing w:line="500" w:lineRule="exact"/>
              <w:rPr>
                <w:rFonts w:eastAsia="標楷體"/>
                <w:szCs w:val="24"/>
              </w:rPr>
            </w:pPr>
          </w:p>
        </w:tc>
        <w:tc>
          <w:tcPr>
            <w:tcW w:w="1144" w:type="dxa"/>
            <w:gridSpan w:val="3"/>
            <w:tcBorders>
              <w:top w:val="single" w:sz="2" w:space="0" w:color="auto"/>
              <w:left w:val="single" w:sz="2" w:space="0" w:color="auto"/>
              <w:bottom w:val="single" w:sz="12" w:space="0" w:color="auto"/>
              <w:right w:val="single" w:sz="2" w:space="0" w:color="auto"/>
            </w:tcBorders>
          </w:tcPr>
          <w:p w14:paraId="691A90ED" w14:textId="77777777" w:rsidR="00726F13" w:rsidRPr="001943F1" w:rsidRDefault="00726F13" w:rsidP="002C546C">
            <w:pPr>
              <w:spacing w:line="500" w:lineRule="exact"/>
              <w:rPr>
                <w:rFonts w:eastAsia="標楷體"/>
                <w:szCs w:val="24"/>
              </w:rPr>
            </w:pPr>
          </w:p>
        </w:tc>
        <w:tc>
          <w:tcPr>
            <w:tcW w:w="1252" w:type="dxa"/>
            <w:gridSpan w:val="4"/>
            <w:tcBorders>
              <w:top w:val="single" w:sz="2" w:space="0" w:color="auto"/>
              <w:left w:val="single" w:sz="2" w:space="0" w:color="auto"/>
              <w:bottom w:val="single" w:sz="12" w:space="0" w:color="auto"/>
              <w:right w:val="single" w:sz="2" w:space="0" w:color="auto"/>
            </w:tcBorders>
          </w:tcPr>
          <w:p w14:paraId="691A90EE" w14:textId="77777777" w:rsidR="00726F13" w:rsidRPr="001943F1" w:rsidRDefault="00726F13" w:rsidP="002C546C">
            <w:pPr>
              <w:spacing w:line="500" w:lineRule="exact"/>
              <w:rPr>
                <w:rFonts w:eastAsia="標楷體"/>
                <w:szCs w:val="24"/>
              </w:rPr>
            </w:pPr>
          </w:p>
        </w:tc>
        <w:tc>
          <w:tcPr>
            <w:tcW w:w="1559" w:type="dxa"/>
            <w:tcBorders>
              <w:top w:val="single" w:sz="2" w:space="0" w:color="auto"/>
              <w:left w:val="single" w:sz="2" w:space="0" w:color="auto"/>
              <w:bottom w:val="single" w:sz="12" w:space="0" w:color="auto"/>
              <w:right w:val="single" w:sz="2" w:space="0" w:color="auto"/>
            </w:tcBorders>
          </w:tcPr>
          <w:p w14:paraId="691A90EF" w14:textId="77777777" w:rsidR="00726F13" w:rsidRPr="001943F1" w:rsidRDefault="00726F13" w:rsidP="002C546C">
            <w:pPr>
              <w:spacing w:line="500" w:lineRule="exact"/>
              <w:rPr>
                <w:rFonts w:eastAsia="標楷體"/>
                <w:szCs w:val="24"/>
              </w:rPr>
            </w:pPr>
          </w:p>
        </w:tc>
        <w:tc>
          <w:tcPr>
            <w:tcW w:w="2410" w:type="dxa"/>
            <w:gridSpan w:val="2"/>
            <w:tcBorders>
              <w:top w:val="single" w:sz="2" w:space="0" w:color="auto"/>
              <w:left w:val="single" w:sz="2" w:space="0" w:color="auto"/>
              <w:bottom w:val="single" w:sz="12" w:space="0" w:color="auto"/>
            </w:tcBorders>
          </w:tcPr>
          <w:p w14:paraId="691A90F0" w14:textId="77777777" w:rsidR="00726F13" w:rsidRPr="001943F1" w:rsidRDefault="00726F13" w:rsidP="002C546C">
            <w:pPr>
              <w:spacing w:line="500" w:lineRule="exact"/>
              <w:rPr>
                <w:rFonts w:eastAsia="標楷體"/>
                <w:szCs w:val="24"/>
              </w:rPr>
            </w:pPr>
          </w:p>
        </w:tc>
      </w:tr>
      <w:tr w:rsidR="00CC7E76" w:rsidRPr="001943F1" w14:paraId="691A90F6" w14:textId="77777777" w:rsidTr="00810BB5">
        <w:trPr>
          <w:cantSplit/>
          <w:trHeight w:val="1022"/>
        </w:trPr>
        <w:tc>
          <w:tcPr>
            <w:tcW w:w="1208" w:type="dxa"/>
            <w:vAlign w:val="center"/>
          </w:tcPr>
          <w:p w14:paraId="691A90F2" w14:textId="77777777" w:rsidR="00726F13" w:rsidRPr="001943F1" w:rsidRDefault="00726F13" w:rsidP="002C546C">
            <w:pPr>
              <w:snapToGrid w:val="0"/>
              <w:spacing w:line="192" w:lineRule="auto"/>
              <w:jc w:val="center"/>
              <w:rPr>
                <w:rFonts w:eastAsia="標楷體"/>
                <w:szCs w:val="24"/>
              </w:rPr>
            </w:pPr>
            <w:r w:rsidRPr="001943F1">
              <w:rPr>
                <w:rFonts w:eastAsia="標楷體"/>
                <w:szCs w:val="24"/>
              </w:rPr>
              <w:t>洽貸金融機構名稱</w:t>
            </w:r>
          </w:p>
        </w:tc>
        <w:tc>
          <w:tcPr>
            <w:tcW w:w="3717" w:type="dxa"/>
            <w:gridSpan w:val="9"/>
            <w:vAlign w:val="center"/>
          </w:tcPr>
          <w:p w14:paraId="691A90F3" w14:textId="77777777" w:rsidR="00726F13" w:rsidRPr="001943F1" w:rsidRDefault="00726F13" w:rsidP="002C546C">
            <w:pPr>
              <w:snapToGrid w:val="0"/>
              <w:spacing w:line="192" w:lineRule="auto"/>
              <w:jc w:val="center"/>
              <w:rPr>
                <w:rFonts w:eastAsia="標楷體"/>
                <w:szCs w:val="24"/>
              </w:rPr>
            </w:pPr>
          </w:p>
        </w:tc>
        <w:tc>
          <w:tcPr>
            <w:tcW w:w="632" w:type="dxa"/>
            <w:vAlign w:val="center"/>
          </w:tcPr>
          <w:p w14:paraId="691A90F4" w14:textId="77777777" w:rsidR="00726F13" w:rsidRPr="001943F1" w:rsidRDefault="00726F13" w:rsidP="002C546C">
            <w:pPr>
              <w:snapToGrid w:val="0"/>
              <w:spacing w:line="192" w:lineRule="auto"/>
              <w:jc w:val="center"/>
              <w:rPr>
                <w:rFonts w:eastAsia="標楷體"/>
                <w:szCs w:val="24"/>
              </w:rPr>
            </w:pPr>
            <w:r w:rsidRPr="001943F1">
              <w:rPr>
                <w:rFonts w:eastAsia="標楷體"/>
                <w:szCs w:val="24"/>
              </w:rPr>
              <w:t>地址</w:t>
            </w:r>
          </w:p>
        </w:tc>
        <w:tc>
          <w:tcPr>
            <w:tcW w:w="3969" w:type="dxa"/>
            <w:gridSpan w:val="3"/>
            <w:vAlign w:val="center"/>
          </w:tcPr>
          <w:p w14:paraId="691A90F5" w14:textId="77777777" w:rsidR="00726F13" w:rsidRPr="001943F1" w:rsidRDefault="00726F13" w:rsidP="002C546C">
            <w:pPr>
              <w:snapToGrid w:val="0"/>
              <w:spacing w:line="192" w:lineRule="auto"/>
              <w:jc w:val="center"/>
              <w:rPr>
                <w:rFonts w:eastAsia="標楷體"/>
                <w:szCs w:val="24"/>
              </w:rPr>
            </w:pPr>
          </w:p>
        </w:tc>
      </w:tr>
      <w:tr w:rsidR="00CC7E76" w:rsidRPr="001943F1" w14:paraId="691A90FB" w14:textId="77777777" w:rsidTr="007E3814">
        <w:trPr>
          <w:trHeight w:val="1562"/>
        </w:trPr>
        <w:tc>
          <w:tcPr>
            <w:tcW w:w="1208" w:type="dxa"/>
            <w:vAlign w:val="center"/>
          </w:tcPr>
          <w:p w14:paraId="691A90F7" w14:textId="77777777" w:rsidR="00726F13" w:rsidRPr="001943F1" w:rsidRDefault="00726F13" w:rsidP="002C546C">
            <w:pPr>
              <w:snapToGrid w:val="0"/>
              <w:spacing w:line="192" w:lineRule="auto"/>
              <w:jc w:val="both"/>
              <w:rPr>
                <w:rFonts w:eastAsia="標楷體"/>
                <w:szCs w:val="24"/>
              </w:rPr>
            </w:pPr>
            <w:r w:rsidRPr="001943F1">
              <w:rPr>
                <w:rFonts w:eastAsia="標楷體"/>
                <w:szCs w:val="24"/>
              </w:rPr>
              <w:t>擬貸金額</w:t>
            </w:r>
          </w:p>
        </w:tc>
        <w:tc>
          <w:tcPr>
            <w:tcW w:w="4349" w:type="dxa"/>
            <w:gridSpan w:val="10"/>
            <w:vAlign w:val="center"/>
          </w:tcPr>
          <w:p w14:paraId="691A90F8" w14:textId="77777777" w:rsidR="00726F13" w:rsidRPr="001943F1" w:rsidRDefault="00281E0B" w:rsidP="002C546C">
            <w:pPr>
              <w:spacing w:line="0" w:lineRule="atLeast"/>
              <w:jc w:val="both"/>
              <w:rPr>
                <w:rFonts w:eastAsia="標楷體"/>
                <w:szCs w:val="24"/>
              </w:rPr>
            </w:pPr>
            <w:r w:rsidRPr="001943F1">
              <w:rPr>
                <w:rFonts w:eastAsia="標楷體"/>
                <w:szCs w:val="24"/>
              </w:rPr>
              <w:t>新臺</w:t>
            </w:r>
            <w:r w:rsidR="00726F13" w:rsidRPr="001943F1">
              <w:rPr>
                <w:rFonts w:eastAsia="標楷體"/>
                <w:szCs w:val="24"/>
              </w:rPr>
              <w:t>幣</w:t>
            </w:r>
            <w:r w:rsidR="00726F13" w:rsidRPr="001943F1">
              <w:rPr>
                <w:rFonts w:eastAsia="標楷體"/>
                <w:szCs w:val="24"/>
              </w:rPr>
              <w:t xml:space="preserve">                    </w:t>
            </w:r>
            <w:r w:rsidR="00726F13" w:rsidRPr="001943F1">
              <w:rPr>
                <w:rFonts w:eastAsia="標楷體"/>
                <w:szCs w:val="24"/>
              </w:rPr>
              <w:t>元整</w:t>
            </w:r>
          </w:p>
        </w:tc>
        <w:tc>
          <w:tcPr>
            <w:tcW w:w="1559" w:type="dxa"/>
            <w:vAlign w:val="center"/>
          </w:tcPr>
          <w:p w14:paraId="691A90F9" w14:textId="77777777" w:rsidR="00726F13" w:rsidRPr="001943F1" w:rsidRDefault="00726F13" w:rsidP="002C546C">
            <w:pPr>
              <w:spacing w:line="0" w:lineRule="atLeast"/>
              <w:jc w:val="both"/>
              <w:rPr>
                <w:rFonts w:eastAsia="標楷體"/>
                <w:szCs w:val="24"/>
              </w:rPr>
            </w:pPr>
            <w:r w:rsidRPr="001943F1">
              <w:rPr>
                <w:rFonts w:eastAsia="標楷體"/>
                <w:szCs w:val="24"/>
              </w:rPr>
              <w:t>債權存續期間</w:t>
            </w:r>
          </w:p>
        </w:tc>
        <w:tc>
          <w:tcPr>
            <w:tcW w:w="2410" w:type="dxa"/>
            <w:gridSpan w:val="2"/>
            <w:vAlign w:val="center"/>
          </w:tcPr>
          <w:p w14:paraId="691A90FA" w14:textId="77777777" w:rsidR="00726F13" w:rsidRPr="001943F1" w:rsidRDefault="00726F13" w:rsidP="002C546C">
            <w:pPr>
              <w:spacing w:line="0" w:lineRule="atLeast"/>
              <w:jc w:val="both"/>
              <w:rPr>
                <w:rFonts w:eastAsia="標楷體"/>
                <w:szCs w:val="24"/>
              </w:rPr>
            </w:pPr>
            <w:r w:rsidRPr="001943F1">
              <w:rPr>
                <w:rFonts w:eastAsia="標楷體"/>
                <w:szCs w:val="24"/>
              </w:rPr>
              <w:t>自民國</w:t>
            </w:r>
            <w:r w:rsidRPr="001943F1">
              <w:rPr>
                <w:rFonts w:eastAsia="標楷體"/>
                <w:szCs w:val="24"/>
              </w:rPr>
              <w:t xml:space="preserve">   </w:t>
            </w:r>
            <w:r w:rsidRPr="001943F1">
              <w:rPr>
                <w:rFonts w:eastAsia="標楷體"/>
                <w:szCs w:val="24"/>
              </w:rPr>
              <w:t>年</w:t>
            </w:r>
            <w:r w:rsidRPr="001943F1">
              <w:rPr>
                <w:rFonts w:eastAsia="標楷體"/>
                <w:szCs w:val="24"/>
              </w:rPr>
              <w:t xml:space="preserve">  </w:t>
            </w:r>
            <w:r w:rsidRPr="001943F1">
              <w:rPr>
                <w:rFonts w:eastAsia="標楷體"/>
                <w:szCs w:val="24"/>
              </w:rPr>
              <w:t>月</w:t>
            </w:r>
            <w:r w:rsidRPr="001943F1">
              <w:rPr>
                <w:rFonts w:eastAsia="標楷體"/>
                <w:szCs w:val="24"/>
              </w:rPr>
              <w:t xml:space="preserve">  </w:t>
            </w:r>
            <w:r w:rsidRPr="001943F1">
              <w:rPr>
                <w:rFonts w:eastAsia="標楷體"/>
                <w:szCs w:val="24"/>
              </w:rPr>
              <w:t>日起至民國</w:t>
            </w:r>
            <w:r w:rsidRPr="001943F1">
              <w:rPr>
                <w:rFonts w:eastAsia="標楷體"/>
                <w:szCs w:val="24"/>
              </w:rPr>
              <w:t xml:space="preserve">   </w:t>
            </w:r>
            <w:r w:rsidRPr="001943F1">
              <w:rPr>
                <w:rFonts w:eastAsia="標楷體"/>
                <w:szCs w:val="24"/>
              </w:rPr>
              <w:t>年</w:t>
            </w:r>
            <w:r w:rsidRPr="001943F1">
              <w:rPr>
                <w:rFonts w:eastAsia="標楷體"/>
                <w:szCs w:val="24"/>
              </w:rPr>
              <w:t xml:space="preserve">  </w:t>
            </w:r>
            <w:r w:rsidRPr="001943F1">
              <w:rPr>
                <w:rFonts w:eastAsia="標楷體"/>
                <w:szCs w:val="24"/>
              </w:rPr>
              <w:t>月</w:t>
            </w:r>
            <w:r w:rsidRPr="001943F1">
              <w:rPr>
                <w:rFonts w:eastAsia="標楷體"/>
                <w:szCs w:val="24"/>
              </w:rPr>
              <w:t xml:space="preserve">  </w:t>
            </w:r>
            <w:r w:rsidRPr="001943F1">
              <w:rPr>
                <w:rFonts w:eastAsia="標楷體"/>
                <w:szCs w:val="24"/>
              </w:rPr>
              <w:t>日止計</w:t>
            </w:r>
            <w:r w:rsidRPr="001943F1">
              <w:rPr>
                <w:rFonts w:eastAsia="標楷體"/>
                <w:szCs w:val="24"/>
              </w:rPr>
              <w:t xml:space="preserve">   </w:t>
            </w:r>
            <w:r w:rsidRPr="001943F1">
              <w:rPr>
                <w:rFonts w:eastAsia="標楷體"/>
                <w:szCs w:val="24"/>
              </w:rPr>
              <w:t>年月</w:t>
            </w:r>
            <w:r w:rsidRPr="001943F1">
              <w:rPr>
                <w:rFonts w:eastAsia="標楷體"/>
                <w:szCs w:val="24"/>
              </w:rPr>
              <w:t xml:space="preserve">   </w:t>
            </w:r>
            <w:r w:rsidRPr="001943F1">
              <w:rPr>
                <w:rFonts w:eastAsia="標楷體"/>
                <w:szCs w:val="24"/>
              </w:rPr>
              <w:t>日</w:t>
            </w:r>
          </w:p>
        </w:tc>
      </w:tr>
      <w:tr w:rsidR="00CC7E76" w:rsidRPr="001943F1" w14:paraId="691A90FF" w14:textId="77777777" w:rsidTr="00A57B9C">
        <w:trPr>
          <w:trHeight w:val="549"/>
        </w:trPr>
        <w:tc>
          <w:tcPr>
            <w:tcW w:w="1208" w:type="dxa"/>
            <w:vAlign w:val="center"/>
          </w:tcPr>
          <w:p w14:paraId="691A90FC" w14:textId="716B9C84" w:rsidR="00726F13" w:rsidRPr="001943F1" w:rsidRDefault="00E77012" w:rsidP="002C546C">
            <w:pPr>
              <w:snapToGrid w:val="0"/>
              <w:spacing w:line="192" w:lineRule="auto"/>
              <w:jc w:val="center"/>
              <w:rPr>
                <w:rFonts w:eastAsia="標楷體"/>
                <w:szCs w:val="24"/>
              </w:rPr>
            </w:pPr>
            <w:r w:rsidRPr="001943F1">
              <w:rPr>
                <w:rFonts w:eastAsia="標楷體"/>
                <w:szCs w:val="24"/>
              </w:rPr>
              <w:t>投標人</w:t>
            </w:r>
          </w:p>
          <w:p w14:paraId="691A90FD" w14:textId="77777777" w:rsidR="00726F13" w:rsidRPr="001943F1" w:rsidRDefault="00726F13" w:rsidP="002C546C">
            <w:pPr>
              <w:snapToGrid w:val="0"/>
              <w:spacing w:line="192" w:lineRule="auto"/>
              <w:jc w:val="center"/>
              <w:rPr>
                <w:rFonts w:eastAsia="標楷體"/>
                <w:szCs w:val="24"/>
              </w:rPr>
            </w:pPr>
            <w:r w:rsidRPr="001943F1">
              <w:rPr>
                <w:rFonts w:eastAsia="標楷體"/>
                <w:szCs w:val="24"/>
              </w:rPr>
              <w:t>承諾事項</w:t>
            </w:r>
          </w:p>
        </w:tc>
        <w:tc>
          <w:tcPr>
            <w:tcW w:w="8318" w:type="dxa"/>
            <w:gridSpan w:val="13"/>
          </w:tcPr>
          <w:p w14:paraId="691A90FE" w14:textId="77777777" w:rsidR="00726F13" w:rsidRPr="001943F1" w:rsidRDefault="00726F13" w:rsidP="002C546C">
            <w:pPr>
              <w:spacing w:line="0" w:lineRule="atLeast"/>
              <w:rPr>
                <w:rFonts w:eastAsia="標楷體"/>
                <w:szCs w:val="24"/>
              </w:rPr>
            </w:pPr>
            <w:r w:rsidRPr="001943F1">
              <w:rPr>
                <w:rFonts w:eastAsia="標楷體"/>
                <w:szCs w:val="24"/>
              </w:rPr>
              <w:t>於地上物完成建築辦竣第一次登記之次日起</w:t>
            </w:r>
            <w:r w:rsidRPr="001943F1">
              <w:rPr>
                <w:rFonts w:eastAsia="標楷體"/>
                <w:szCs w:val="24"/>
              </w:rPr>
              <w:t>3</w:t>
            </w:r>
            <w:r w:rsidRPr="001943F1">
              <w:rPr>
                <w:rFonts w:eastAsia="標楷體"/>
                <w:szCs w:val="24"/>
              </w:rPr>
              <w:t>個月內辦理抵押權設定登記，並就原設定部分辦理抵押權內容變更登記。</w:t>
            </w:r>
          </w:p>
        </w:tc>
      </w:tr>
      <w:tr w:rsidR="00CC7E76" w:rsidRPr="001943F1" w14:paraId="691A910F" w14:textId="77777777" w:rsidTr="00810BB5">
        <w:trPr>
          <w:cantSplit/>
          <w:trHeight w:val="659"/>
        </w:trPr>
        <w:tc>
          <w:tcPr>
            <w:tcW w:w="1208" w:type="dxa"/>
            <w:vMerge w:val="restart"/>
          </w:tcPr>
          <w:p w14:paraId="691A9100" w14:textId="77777777" w:rsidR="00726F13" w:rsidRPr="001943F1" w:rsidRDefault="00726F13" w:rsidP="002C546C">
            <w:pPr>
              <w:spacing w:before="120" w:line="240" w:lineRule="atLeast"/>
              <w:jc w:val="center"/>
              <w:rPr>
                <w:rFonts w:eastAsia="標楷體"/>
                <w:szCs w:val="24"/>
              </w:rPr>
            </w:pPr>
          </w:p>
          <w:p w14:paraId="691A9101" w14:textId="77777777" w:rsidR="00726F13" w:rsidRPr="001943F1" w:rsidRDefault="00726F13" w:rsidP="002C546C">
            <w:pPr>
              <w:snapToGrid w:val="0"/>
              <w:spacing w:before="120" w:line="160" w:lineRule="atLeast"/>
              <w:jc w:val="center"/>
              <w:rPr>
                <w:rFonts w:eastAsia="標楷體"/>
                <w:szCs w:val="24"/>
              </w:rPr>
            </w:pPr>
            <w:r w:rsidRPr="001943F1">
              <w:rPr>
                <w:rFonts w:eastAsia="標楷體"/>
                <w:szCs w:val="24"/>
              </w:rPr>
              <w:t>申</w:t>
            </w:r>
          </w:p>
          <w:p w14:paraId="691A9102" w14:textId="77777777" w:rsidR="00726F13" w:rsidRPr="001943F1" w:rsidRDefault="00726F13" w:rsidP="002C546C">
            <w:pPr>
              <w:snapToGrid w:val="0"/>
              <w:spacing w:before="120" w:line="160" w:lineRule="atLeast"/>
              <w:jc w:val="center"/>
              <w:rPr>
                <w:rFonts w:eastAsia="標楷體"/>
                <w:szCs w:val="24"/>
              </w:rPr>
            </w:pPr>
          </w:p>
          <w:p w14:paraId="691A9103" w14:textId="77777777" w:rsidR="00726F13" w:rsidRPr="001943F1" w:rsidRDefault="00726F13" w:rsidP="002C546C">
            <w:pPr>
              <w:snapToGrid w:val="0"/>
              <w:spacing w:before="120" w:line="160" w:lineRule="atLeast"/>
              <w:jc w:val="center"/>
              <w:rPr>
                <w:rFonts w:eastAsia="標楷體"/>
                <w:szCs w:val="24"/>
              </w:rPr>
            </w:pPr>
          </w:p>
          <w:p w14:paraId="691A9104" w14:textId="77777777" w:rsidR="00726F13" w:rsidRPr="001943F1" w:rsidRDefault="00726F13" w:rsidP="002C546C">
            <w:pPr>
              <w:snapToGrid w:val="0"/>
              <w:spacing w:before="120" w:line="160" w:lineRule="atLeast"/>
              <w:jc w:val="center"/>
              <w:rPr>
                <w:rFonts w:eastAsia="標楷體"/>
                <w:szCs w:val="24"/>
              </w:rPr>
            </w:pPr>
            <w:r w:rsidRPr="001943F1">
              <w:rPr>
                <w:rFonts w:eastAsia="標楷體"/>
                <w:szCs w:val="24"/>
              </w:rPr>
              <w:t>請</w:t>
            </w:r>
          </w:p>
          <w:p w14:paraId="691A9105" w14:textId="77777777" w:rsidR="00726F13" w:rsidRPr="001943F1" w:rsidRDefault="00726F13" w:rsidP="002C546C">
            <w:pPr>
              <w:snapToGrid w:val="0"/>
              <w:spacing w:before="120" w:line="160" w:lineRule="atLeast"/>
              <w:jc w:val="center"/>
              <w:rPr>
                <w:rFonts w:eastAsia="標楷體"/>
                <w:szCs w:val="24"/>
              </w:rPr>
            </w:pPr>
          </w:p>
          <w:p w14:paraId="691A9106" w14:textId="77777777" w:rsidR="00726F13" w:rsidRPr="001943F1" w:rsidRDefault="00726F13" w:rsidP="002C546C">
            <w:pPr>
              <w:snapToGrid w:val="0"/>
              <w:spacing w:before="120" w:line="160" w:lineRule="atLeast"/>
              <w:jc w:val="center"/>
              <w:rPr>
                <w:rFonts w:eastAsia="標楷體"/>
                <w:szCs w:val="24"/>
              </w:rPr>
            </w:pPr>
          </w:p>
          <w:p w14:paraId="691A9107" w14:textId="77777777" w:rsidR="00726F13" w:rsidRPr="001943F1" w:rsidRDefault="00726F13" w:rsidP="002C546C">
            <w:pPr>
              <w:snapToGrid w:val="0"/>
              <w:spacing w:before="120" w:line="160" w:lineRule="atLeast"/>
              <w:jc w:val="center"/>
              <w:rPr>
                <w:rFonts w:eastAsia="標楷體"/>
                <w:szCs w:val="24"/>
              </w:rPr>
            </w:pPr>
            <w:r w:rsidRPr="001943F1">
              <w:rPr>
                <w:rFonts w:eastAsia="標楷體"/>
                <w:szCs w:val="24"/>
              </w:rPr>
              <w:t>人</w:t>
            </w:r>
          </w:p>
        </w:tc>
        <w:tc>
          <w:tcPr>
            <w:tcW w:w="681" w:type="dxa"/>
            <w:vAlign w:val="center"/>
          </w:tcPr>
          <w:p w14:paraId="691A9108" w14:textId="77777777" w:rsidR="00726F13" w:rsidRPr="001943F1" w:rsidRDefault="00726F13" w:rsidP="002C546C">
            <w:pPr>
              <w:snapToGrid w:val="0"/>
              <w:jc w:val="center"/>
              <w:rPr>
                <w:rFonts w:eastAsia="標楷體"/>
                <w:szCs w:val="24"/>
              </w:rPr>
            </w:pPr>
            <w:r w:rsidRPr="001943F1">
              <w:rPr>
                <w:rFonts w:eastAsia="標楷體"/>
                <w:szCs w:val="24"/>
              </w:rPr>
              <w:t>身分類別</w:t>
            </w:r>
          </w:p>
        </w:tc>
        <w:tc>
          <w:tcPr>
            <w:tcW w:w="1583" w:type="dxa"/>
            <w:gridSpan w:val="3"/>
            <w:vAlign w:val="center"/>
          </w:tcPr>
          <w:p w14:paraId="691A9109" w14:textId="77777777" w:rsidR="00726F13" w:rsidRPr="001943F1" w:rsidRDefault="00726F13" w:rsidP="002C546C">
            <w:pPr>
              <w:snapToGrid w:val="0"/>
              <w:jc w:val="center"/>
              <w:rPr>
                <w:rFonts w:eastAsia="標楷體"/>
                <w:szCs w:val="24"/>
              </w:rPr>
            </w:pPr>
            <w:r w:rsidRPr="001943F1">
              <w:rPr>
                <w:rFonts w:eastAsia="標楷體"/>
                <w:szCs w:val="24"/>
              </w:rPr>
              <w:t>姓名</w:t>
            </w:r>
          </w:p>
        </w:tc>
        <w:tc>
          <w:tcPr>
            <w:tcW w:w="1232" w:type="dxa"/>
            <w:gridSpan w:val="3"/>
            <w:vAlign w:val="center"/>
          </w:tcPr>
          <w:p w14:paraId="691A910A" w14:textId="77777777" w:rsidR="00726F13" w:rsidRPr="001943F1" w:rsidRDefault="00726F13" w:rsidP="002C546C">
            <w:pPr>
              <w:snapToGrid w:val="0"/>
              <w:spacing w:line="228" w:lineRule="auto"/>
              <w:jc w:val="center"/>
              <w:rPr>
                <w:rFonts w:eastAsia="標楷體"/>
                <w:szCs w:val="24"/>
              </w:rPr>
            </w:pPr>
            <w:r w:rsidRPr="001943F1">
              <w:rPr>
                <w:rFonts w:eastAsia="標楷體"/>
                <w:szCs w:val="24"/>
              </w:rPr>
              <w:t>出生</w:t>
            </w:r>
          </w:p>
          <w:p w14:paraId="691A910B" w14:textId="77777777" w:rsidR="00726F13" w:rsidRPr="001943F1" w:rsidRDefault="00726F13" w:rsidP="002C546C">
            <w:pPr>
              <w:snapToGrid w:val="0"/>
              <w:spacing w:line="228" w:lineRule="auto"/>
              <w:jc w:val="center"/>
              <w:rPr>
                <w:rFonts w:eastAsia="標楷體"/>
                <w:szCs w:val="24"/>
              </w:rPr>
            </w:pPr>
            <w:r w:rsidRPr="001943F1">
              <w:rPr>
                <w:rFonts w:eastAsia="標楷體"/>
                <w:szCs w:val="24"/>
              </w:rPr>
              <w:t>日期</w:t>
            </w:r>
          </w:p>
        </w:tc>
        <w:tc>
          <w:tcPr>
            <w:tcW w:w="2426" w:type="dxa"/>
            <w:gridSpan w:val="4"/>
            <w:vAlign w:val="center"/>
          </w:tcPr>
          <w:p w14:paraId="691A910C" w14:textId="77777777" w:rsidR="00726F13" w:rsidRPr="001943F1" w:rsidRDefault="00726F13" w:rsidP="002C546C">
            <w:pPr>
              <w:snapToGrid w:val="0"/>
              <w:jc w:val="center"/>
              <w:rPr>
                <w:rFonts w:eastAsia="標楷體"/>
                <w:szCs w:val="24"/>
              </w:rPr>
            </w:pPr>
            <w:r w:rsidRPr="001943F1">
              <w:rPr>
                <w:rFonts w:eastAsia="標楷體"/>
                <w:szCs w:val="24"/>
              </w:rPr>
              <w:t>住址</w:t>
            </w:r>
          </w:p>
        </w:tc>
        <w:tc>
          <w:tcPr>
            <w:tcW w:w="1440" w:type="dxa"/>
            <w:vAlign w:val="center"/>
          </w:tcPr>
          <w:p w14:paraId="691A910D" w14:textId="77777777" w:rsidR="00726F13" w:rsidRPr="001943F1" w:rsidRDefault="00726F13" w:rsidP="002C546C">
            <w:pPr>
              <w:snapToGrid w:val="0"/>
              <w:jc w:val="center"/>
              <w:rPr>
                <w:rFonts w:eastAsia="標楷體"/>
                <w:szCs w:val="24"/>
              </w:rPr>
            </w:pPr>
            <w:r w:rsidRPr="001943F1">
              <w:rPr>
                <w:rFonts w:eastAsia="標楷體"/>
                <w:szCs w:val="24"/>
              </w:rPr>
              <w:t>聯絡電話</w:t>
            </w:r>
          </w:p>
        </w:tc>
        <w:tc>
          <w:tcPr>
            <w:tcW w:w="956" w:type="dxa"/>
            <w:vAlign w:val="center"/>
          </w:tcPr>
          <w:p w14:paraId="691A910E" w14:textId="77777777" w:rsidR="00726F13" w:rsidRPr="001943F1" w:rsidRDefault="00726F13" w:rsidP="002C546C">
            <w:pPr>
              <w:snapToGrid w:val="0"/>
              <w:jc w:val="center"/>
              <w:rPr>
                <w:rFonts w:eastAsia="標楷體"/>
                <w:szCs w:val="24"/>
              </w:rPr>
            </w:pPr>
            <w:r w:rsidRPr="001943F1">
              <w:rPr>
                <w:rFonts w:eastAsia="標楷體"/>
                <w:szCs w:val="24"/>
              </w:rPr>
              <w:t>蓋章</w:t>
            </w:r>
          </w:p>
        </w:tc>
      </w:tr>
      <w:tr w:rsidR="00CC7E76" w:rsidRPr="001943F1" w14:paraId="691A911A" w14:textId="77777777" w:rsidTr="00810BB5">
        <w:trPr>
          <w:cantSplit/>
          <w:trHeight w:val="772"/>
        </w:trPr>
        <w:tc>
          <w:tcPr>
            <w:tcW w:w="1208" w:type="dxa"/>
            <w:vMerge/>
          </w:tcPr>
          <w:p w14:paraId="691A9110" w14:textId="77777777" w:rsidR="00726F13" w:rsidRPr="001943F1" w:rsidRDefault="00726F13" w:rsidP="002C546C">
            <w:pPr>
              <w:rPr>
                <w:rFonts w:eastAsia="標楷體"/>
                <w:szCs w:val="24"/>
              </w:rPr>
            </w:pPr>
          </w:p>
        </w:tc>
        <w:tc>
          <w:tcPr>
            <w:tcW w:w="681" w:type="dxa"/>
            <w:vMerge w:val="restart"/>
          </w:tcPr>
          <w:p w14:paraId="691A9111" w14:textId="77777777" w:rsidR="00726F13" w:rsidRPr="001943F1" w:rsidRDefault="00726F13" w:rsidP="00E13441">
            <w:pPr>
              <w:snapToGrid w:val="0"/>
              <w:spacing w:beforeLines="50" w:before="190" w:line="240" w:lineRule="atLeast"/>
              <w:jc w:val="center"/>
              <w:rPr>
                <w:rFonts w:eastAsia="標楷體"/>
                <w:szCs w:val="24"/>
              </w:rPr>
            </w:pPr>
            <w:r w:rsidRPr="001943F1">
              <w:rPr>
                <w:rFonts w:eastAsia="標楷體"/>
                <w:szCs w:val="24"/>
              </w:rPr>
              <w:t>申</w:t>
            </w:r>
          </w:p>
          <w:p w14:paraId="691A9112" w14:textId="77777777" w:rsidR="00726F13" w:rsidRPr="001943F1" w:rsidRDefault="00726F13" w:rsidP="00E13441">
            <w:pPr>
              <w:snapToGrid w:val="0"/>
              <w:spacing w:beforeLines="50" w:before="190" w:line="240" w:lineRule="atLeast"/>
              <w:jc w:val="center"/>
              <w:rPr>
                <w:rFonts w:eastAsia="標楷體"/>
                <w:szCs w:val="24"/>
              </w:rPr>
            </w:pPr>
            <w:r w:rsidRPr="001943F1">
              <w:rPr>
                <w:rFonts w:eastAsia="標楷體"/>
                <w:szCs w:val="24"/>
              </w:rPr>
              <w:t>請</w:t>
            </w:r>
          </w:p>
          <w:p w14:paraId="691A9113" w14:textId="77777777" w:rsidR="00726F13" w:rsidRPr="001943F1" w:rsidRDefault="00726F13" w:rsidP="00E13441">
            <w:pPr>
              <w:snapToGrid w:val="0"/>
              <w:spacing w:beforeLines="50" w:before="190" w:line="240" w:lineRule="atLeast"/>
              <w:jc w:val="center"/>
              <w:rPr>
                <w:rFonts w:eastAsia="標楷體"/>
                <w:szCs w:val="24"/>
              </w:rPr>
            </w:pPr>
            <w:r w:rsidRPr="001943F1">
              <w:rPr>
                <w:rFonts w:eastAsia="標楷體"/>
                <w:szCs w:val="24"/>
              </w:rPr>
              <w:t>人</w:t>
            </w:r>
          </w:p>
        </w:tc>
        <w:tc>
          <w:tcPr>
            <w:tcW w:w="1583" w:type="dxa"/>
            <w:gridSpan w:val="3"/>
            <w:tcBorders>
              <w:bottom w:val="single" w:sz="6" w:space="0" w:color="auto"/>
              <w:right w:val="single" w:sz="4" w:space="0" w:color="auto"/>
            </w:tcBorders>
          </w:tcPr>
          <w:p w14:paraId="691A9114" w14:textId="77777777" w:rsidR="00726F13" w:rsidRPr="001943F1" w:rsidRDefault="00726F13" w:rsidP="002C546C">
            <w:pPr>
              <w:rPr>
                <w:rFonts w:eastAsia="標楷體"/>
                <w:szCs w:val="24"/>
              </w:rPr>
            </w:pPr>
          </w:p>
        </w:tc>
        <w:tc>
          <w:tcPr>
            <w:tcW w:w="1232" w:type="dxa"/>
            <w:gridSpan w:val="3"/>
            <w:tcBorders>
              <w:left w:val="single" w:sz="4" w:space="0" w:color="auto"/>
            </w:tcBorders>
          </w:tcPr>
          <w:p w14:paraId="691A9115" w14:textId="77777777" w:rsidR="00726F13" w:rsidRPr="001943F1" w:rsidRDefault="00726F13" w:rsidP="002C546C">
            <w:pPr>
              <w:snapToGrid w:val="0"/>
              <w:spacing w:before="120"/>
              <w:jc w:val="center"/>
              <w:rPr>
                <w:rFonts w:eastAsia="標楷體"/>
                <w:szCs w:val="24"/>
              </w:rPr>
            </w:pPr>
          </w:p>
        </w:tc>
        <w:tc>
          <w:tcPr>
            <w:tcW w:w="2426" w:type="dxa"/>
            <w:gridSpan w:val="4"/>
          </w:tcPr>
          <w:p w14:paraId="691A9116" w14:textId="77777777" w:rsidR="00726F13" w:rsidRPr="001943F1" w:rsidRDefault="00726F13" w:rsidP="002C546C">
            <w:pPr>
              <w:rPr>
                <w:rFonts w:eastAsia="標楷體"/>
                <w:szCs w:val="24"/>
              </w:rPr>
            </w:pPr>
          </w:p>
          <w:p w14:paraId="691A9117" w14:textId="77777777" w:rsidR="00726F13" w:rsidRPr="001943F1" w:rsidRDefault="00726F13" w:rsidP="002C546C">
            <w:pPr>
              <w:rPr>
                <w:rFonts w:eastAsia="標楷體"/>
                <w:szCs w:val="24"/>
              </w:rPr>
            </w:pPr>
          </w:p>
        </w:tc>
        <w:tc>
          <w:tcPr>
            <w:tcW w:w="1440" w:type="dxa"/>
          </w:tcPr>
          <w:p w14:paraId="691A9118" w14:textId="77777777" w:rsidR="00726F13" w:rsidRPr="001943F1" w:rsidRDefault="00726F13" w:rsidP="002C546C">
            <w:pPr>
              <w:rPr>
                <w:rFonts w:eastAsia="標楷體"/>
                <w:szCs w:val="24"/>
              </w:rPr>
            </w:pPr>
          </w:p>
        </w:tc>
        <w:tc>
          <w:tcPr>
            <w:tcW w:w="956" w:type="dxa"/>
          </w:tcPr>
          <w:p w14:paraId="691A9119" w14:textId="77777777" w:rsidR="00726F13" w:rsidRPr="001943F1" w:rsidRDefault="00726F13" w:rsidP="002C546C">
            <w:pPr>
              <w:rPr>
                <w:rFonts w:eastAsia="標楷體"/>
                <w:szCs w:val="24"/>
              </w:rPr>
            </w:pPr>
          </w:p>
        </w:tc>
      </w:tr>
      <w:tr w:rsidR="00CC7E76" w:rsidRPr="001943F1" w14:paraId="691A911F" w14:textId="77777777" w:rsidTr="00810BB5">
        <w:trPr>
          <w:cantSplit/>
          <w:trHeight w:val="726"/>
        </w:trPr>
        <w:tc>
          <w:tcPr>
            <w:tcW w:w="1208" w:type="dxa"/>
            <w:vMerge/>
          </w:tcPr>
          <w:p w14:paraId="691A911B" w14:textId="77777777" w:rsidR="00726F13" w:rsidRPr="001943F1" w:rsidRDefault="00726F13" w:rsidP="002C546C">
            <w:pPr>
              <w:rPr>
                <w:rFonts w:eastAsia="標楷體"/>
                <w:szCs w:val="24"/>
              </w:rPr>
            </w:pPr>
          </w:p>
        </w:tc>
        <w:tc>
          <w:tcPr>
            <w:tcW w:w="681" w:type="dxa"/>
            <w:vMerge/>
          </w:tcPr>
          <w:p w14:paraId="691A911C" w14:textId="77777777" w:rsidR="00726F13" w:rsidRPr="001943F1" w:rsidRDefault="00726F13" w:rsidP="002C546C">
            <w:pPr>
              <w:snapToGrid w:val="0"/>
              <w:spacing w:before="50" w:line="240" w:lineRule="atLeast"/>
              <w:jc w:val="center"/>
              <w:rPr>
                <w:rFonts w:eastAsia="標楷體"/>
                <w:szCs w:val="24"/>
              </w:rPr>
            </w:pPr>
          </w:p>
        </w:tc>
        <w:tc>
          <w:tcPr>
            <w:tcW w:w="5235" w:type="dxa"/>
            <w:gridSpan w:val="10"/>
            <w:tcBorders>
              <w:bottom w:val="single" w:sz="6" w:space="0" w:color="auto"/>
              <w:right w:val="single" w:sz="4" w:space="0" w:color="auto"/>
            </w:tcBorders>
            <w:vAlign w:val="center"/>
          </w:tcPr>
          <w:p w14:paraId="691A911D" w14:textId="77777777" w:rsidR="00726F13" w:rsidRPr="001943F1" w:rsidRDefault="00726F13" w:rsidP="002C546C">
            <w:pPr>
              <w:snapToGrid w:val="0"/>
              <w:spacing w:line="300" w:lineRule="auto"/>
              <w:jc w:val="both"/>
              <w:rPr>
                <w:rFonts w:eastAsia="標楷體"/>
                <w:szCs w:val="24"/>
              </w:rPr>
            </w:pPr>
            <w:r w:rsidRPr="001943F1">
              <w:rPr>
                <w:rFonts w:eastAsia="標楷體"/>
                <w:szCs w:val="24"/>
              </w:rPr>
              <w:t>統一編號：</w:t>
            </w:r>
          </w:p>
        </w:tc>
        <w:tc>
          <w:tcPr>
            <w:tcW w:w="2402" w:type="dxa"/>
            <w:gridSpan w:val="2"/>
            <w:tcBorders>
              <w:left w:val="single" w:sz="4" w:space="0" w:color="auto"/>
              <w:bottom w:val="single" w:sz="6" w:space="0" w:color="auto"/>
            </w:tcBorders>
            <w:vAlign w:val="center"/>
          </w:tcPr>
          <w:p w14:paraId="691A911E" w14:textId="77777777" w:rsidR="00726F13" w:rsidRPr="001943F1" w:rsidRDefault="00726F13" w:rsidP="002C546C">
            <w:pPr>
              <w:snapToGrid w:val="0"/>
              <w:spacing w:line="300" w:lineRule="auto"/>
              <w:jc w:val="both"/>
              <w:rPr>
                <w:rFonts w:eastAsia="標楷體"/>
                <w:szCs w:val="24"/>
              </w:rPr>
            </w:pPr>
            <w:r w:rsidRPr="001943F1">
              <w:rPr>
                <w:rFonts w:eastAsia="標楷體"/>
                <w:szCs w:val="24"/>
              </w:rPr>
              <w:t>行動電話：</w:t>
            </w:r>
          </w:p>
        </w:tc>
      </w:tr>
      <w:tr w:rsidR="00CC7E76" w:rsidRPr="001943F1" w14:paraId="691A912C" w14:textId="77777777" w:rsidTr="00810BB5">
        <w:trPr>
          <w:cantSplit/>
          <w:trHeight w:val="862"/>
        </w:trPr>
        <w:tc>
          <w:tcPr>
            <w:tcW w:w="1208" w:type="dxa"/>
            <w:vMerge/>
          </w:tcPr>
          <w:p w14:paraId="691A9120" w14:textId="77777777" w:rsidR="00726F13" w:rsidRPr="001943F1" w:rsidRDefault="00726F13" w:rsidP="002C546C">
            <w:pPr>
              <w:rPr>
                <w:rFonts w:eastAsia="標楷體"/>
                <w:szCs w:val="24"/>
              </w:rPr>
            </w:pPr>
          </w:p>
        </w:tc>
        <w:tc>
          <w:tcPr>
            <w:tcW w:w="681" w:type="dxa"/>
            <w:vMerge w:val="restart"/>
          </w:tcPr>
          <w:p w14:paraId="691A9121" w14:textId="77777777" w:rsidR="00726F13" w:rsidRPr="001943F1" w:rsidRDefault="00726F13" w:rsidP="00E13441">
            <w:pPr>
              <w:snapToGrid w:val="0"/>
              <w:spacing w:beforeLines="50" w:before="190" w:line="192" w:lineRule="auto"/>
              <w:jc w:val="center"/>
              <w:rPr>
                <w:rFonts w:eastAsia="標楷體"/>
                <w:spacing w:val="-28"/>
                <w:szCs w:val="24"/>
              </w:rPr>
            </w:pPr>
            <w:r w:rsidRPr="001943F1">
              <w:rPr>
                <w:rFonts w:eastAsia="標楷體"/>
                <w:spacing w:val="-28"/>
                <w:szCs w:val="24"/>
              </w:rPr>
              <w:t>法</w:t>
            </w:r>
          </w:p>
          <w:p w14:paraId="691A9122" w14:textId="77777777" w:rsidR="00726F13" w:rsidRPr="001943F1" w:rsidRDefault="00726F13" w:rsidP="002C546C">
            <w:pPr>
              <w:snapToGrid w:val="0"/>
              <w:spacing w:line="192" w:lineRule="auto"/>
              <w:jc w:val="center"/>
              <w:rPr>
                <w:rFonts w:eastAsia="標楷體"/>
                <w:spacing w:val="-28"/>
                <w:szCs w:val="24"/>
              </w:rPr>
            </w:pPr>
            <w:r w:rsidRPr="001943F1">
              <w:rPr>
                <w:rFonts w:eastAsia="標楷體"/>
                <w:spacing w:val="-28"/>
                <w:szCs w:val="24"/>
              </w:rPr>
              <w:t>定</w:t>
            </w:r>
          </w:p>
          <w:p w14:paraId="691A9123" w14:textId="77777777" w:rsidR="00726F13" w:rsidRPr="001943F1" w:rsidRDefault="00726F13" w:rsidP="002C546C">
            <w:pPr>
              <w:snapToGrid w:val="0"/>
              <w:spacing w:line="192" w:lineRule="auto"/>
              <w:jc w:val="center"/>
              <w:rPr>
                <w:rFonts w:eastAsia="標楷體"/>
                <w:spacing w:val="-28"/>
                <w:szCs w:val="24"/>
              </w:rPr>
            </w:pPr>
            <w:r w:rsidRPr="001943F1">
              <w:rPr>
                <w:rFonts w:eastAsia="標楷體"/>
                <w:spacing w:val="-28"/>
                <w:szCs w:val="24"/>
              </w:rPr>
              <w:t>代</w:t>
            </w:r>
          </w:p>
          <w:p w14:paraId="691A9124" w14:textId="77777777" w:rsidR="00726F13" w:rsidRPr="001943F1" w:rsidRDefault="00726F13" w:rsidP="002C546C">
            <w:pPr>
              <w:snapToGrid w:val="0"/>
              <w:spacing w:line="192" w:lineRule="auto"/>
              <w:jc w:val="center"/>
              <w:rPr>
                <w:rFonts w:eastAsia="標楷體"/>
                <w:spacing w:val="-28"/>
                <w:szCs w:val="24"/>
              </w:rPr>
            </w:pPr>
            <w:r w:rsidRPr="001943F1">
              <w:rPr>
                <w:rFonts w:eastAsia="標楷體"/>
                <w:spacing w:val="-28"/>
                <w:szCs w:val="24"/>
              </w:rPr>
              <w:t>理</w:t>
            </w:r>
          </w:p>
          <w:p w14:paraId="691A9125" w14:textId="77777777" w:rsidR="00726F13" w:rsidRPr="001943F1" w:rsidRDefault="00726F13" w:rsidP="002C546C">
            <w:pPr>
              <w:snapToGrid w:val="0"/>
              <w:spacing w:line="192" w:lineRule="auto"/>
              <w:jc w:val="center"/>
              <w:rPr>
                <w:rFonts w:eastAsia="標楷體"/>
                <w:spacing w:val="-28"/>
                <w:szCs w:val="24"/>
              </w:rPr>
            </w:pPr>
            <w:r w:rsidRPr="001943F1">
              <w:rPr>
                <w:rFonts w:eastAsia="標楷體"/>
                <w:spacing w:val="-28"/>
                <w:szCs w:val="24"/>
              </w:rPr>
              <w:t>人</w:t>
            </w:r>
          </w:p>
        </w:tc>
        <w:tc>
          <w:tcPr>
            <w:tcW w:w="1681" w:type="dxa"/>
            <w:gridSpan w:val="4"/>
            <w:tcBorders>
              <w:top w:val="nil"/>
              <w:bottom w:val="single" w:sz="6" w:space="0" w:color="auto"/>
              <w:right w:val="single" w:sz="4" w:space="0" w:color="auto"/>
            </w:tcBorders>
            <w:vAlign w:val="center"/>
          </w:tcPr>
          <w:p w14:paraId="691A9126" w14:textId="77777777" w:rsidR="00726F13" w:rsidRPr="001943F1" w:rsidRDefault="00726F13" w:rsidP="002C546C">
            <w:pPr>
              <w:snapToGrid w:val="0"/>
              <w:jc w:val="center"/>
              <w:rPr>
                <w:rFonts w:eastAsia="標楷體"/>
                <w:szCs w:val="24"/>
              </w:rPr>
            </w:pPr>
            <w:r w:rsidRPr="001943F1">
              <w:rPr>
                <w:rFonts w:eastAsia="標楷體"/>
                <w:szCs w:val="24"/>
              </w:rPr>
              <w:t>姓名</w:t>
            </w:r>
          </w:p>
        </w:tc>
        <w:tc>
          <w:tcPr>
            <w:tcW w:w="1222" w:type="dxa"/>
            <w:gridSpan w:val="3"/>
            <w:tcBorders>
              <w:left w:val="single" w:sz="4" w:space="0" w:color="auto"/>
              <w:right w:val="single" w:sz="4" w:space="0" w:color="auto"/>
            </w:tcBorders>
            <w:vAlign w:val="center"/>
          </w:tcPr>
          <w:p w14:paraId="691A9127" w14:textId="77777777" w:rsidR="00726F13" w:rsidRPr="001943F1" w:rsidRDefault="00726F13" w:rsidP="002C546C">
            <w:pPr>
              <w:snapToGrid w:val="0"/>
              <w:spacing w:line="228" w:lineRule="auto"/>
              <w:jc w:val="center"/>
              <w:rPr>
                <w:rFonts w:eastAsia="標楷體"/>
                <w:szCs w:val="24"/>
              </w:rPr>
            </w:pPr>
            <w:r w:rsidRPr="001943F1">
              <w:rPr>
                <w:rFonts w:eastAsia="標楷體"/>
                <w:szCs w:val="24"/>
              </w:rPr>
              <w:t>出生</w:t>
            </w:r>
          </w:p>
          <w:p w14:paraId="691A9128" w14:textId="77777777" w:rsidR="00726F13" w:rsidRPr="001943F1" w:rsidRDefault="00726F13" w:rsidP="002C546C">
            <w:pPr>
              <w:snapToGrid w:val="0"/>
              <w:spacing w:line="228" w:lineRule="auto"/>
              <w:jc w:val="center"/>
              <w:rPr>
                <w:rFonts w:eastAsia="標楷體"/>
                <w:szCs w:val="24"/>
              </w:rPr>
            </w:pPr>
            <w:r w:rsidRPr="001943F1">
              <w:rPr>
                <w:rFonts w:eastAsia="標楷體"/>
                <w:szCs w:val="24"/>
              </w:rPr>
              <w:t>日期</w:t>
            </w:r>
          </w:p>
        </w:tc>
        <w:tc>
          <w:tcPr>
            <w:tcW w:w="2338" w:type="dxa"/>
            <w:gridSpan w:val="3"/>
            <w:tcBorders>
              <w:left w:val="single" w:sz="4" w:space="0" w:color="auto"/>
              <w:right w:val="single" w:sz="4" w:space="0" w:color="auto"/>
            </w:tcBorders>
            <w:vAlign w:val="center"/>
          </w:tcPr>
          <w:p w14:paraId="691A9129" w14:textId="77777777" w:rsidR="00726F13" w:rsidRPr="001943F1" w:rsidRDefault="00726F13" w:rsidP="002C546C">
            <w:pPr>
              <w:snapToGrid w:val="0"/>
              <w:jc w:val="center"/>
              <w:rPr>
                <w:rFonts w:eastAsia="標楷體"/>
                <w:szCs w:val="24"/>
              </w:rPr>
            </w:pPr>
            <w:r w:rsidRPr="001943F1">
              <w:rPr>
                <w:rFonts w:eastAsia="標楷體"/>
                <w:szCs w:val="24"/>
              </w:rPr>
              <w:t>住址</w:t>
            </w:r>
          </w:p>
        </w:tc>
        <w:tc>
          <w:tcPr>
            <w:tcW w:w="1440" w:type="dxa"/>
            <w:tcBorders>
              <w:left w:val="single" w:sz="4" w:space="0" w:color="auto"/>
              <w:right w:val="single" w:sz="4" w:space="0" w:color="auto"/>
            </w:tcBorders>
            <w:vAlign w:val="center"/>
          </w:tcPr>
          <w:p w14:paraId="691A912A" w14:textId="77777777" w:rsidR="00726F13" w:rsidRPr="001943F1" w:rsidRDefault="00726F13" w:rsidP="002C546C">
            <w:pPr>
              <w:snapToGrid w:val="0"/>
              <w:jc w:val="center"/>
              <w:rPr>
                <w:rFonts w:eastAsia="標楷體"/>
                <w:szCs w:val="24"/>
              </w:rPr>
            </w:pPr>
            <w:r w:rsidRPr="001943F1">
              <w:rPr>
                <w:rFonts w:eastAsia="標楷體"/>
                <w:szCs w:val="24"/>
              </w:rPr>
              <w:t>聯絡電話</w:t>
            </w:r>
          </w:p>
        </w:tc>
        <w:tc>
          <w:tcPr>
            <w:tcW w:w="956" w:type="dxa"/>
            <w:tcBorders>
              <w:left w:val="single" w:sz="4" w:space="0" w:color="auto"/>
            </w:tcBorders>
            <w:vAlign w:val="center"/>
          </w:tcPr>
          <w:p w14:paraId="691A912B" w14:textId="77777777" w:rsidR="00726F13" w:rsidRPr="001943F1" w:rsidRDefault="00726F13" w:rsidP="002C546C">
            <w:pPr>
              <w:snapToGrid w:val="0"/>
              <w:jc w:val="center"/>
              <w:rPr>
                <w:rFonts w:eastAsia="標楷體"/>
                <w:szCs w:val="24"/>
              </w:rPr>
            </w:pPr>
            <w:r w:rsidRPr="001943F1">
              <w:rPr>
                <w:rFonts w:eastAsia="標楷體"/>
                <w:szCs w:val="24"/>
              </w:rPr>
              <w:t>蓋章</w:t>
            </w:r>
          </w:p>
        </w:tc>
      </w:tr>
      <w:tr w:rsidR="00CC7E76" w:rsidRPr="001943F1" w14:paraId="691A9134" w14:textId="77777777" w:rsidTr="00810BB5">
        <w:trPr>
          <w:cantSplit/>
          <w:trHeight w:val="730"/>
        </w:trPr>
        <w:tc>
          <w:tcPr>
            <w:tcW w:w="1208" w:type="dxa"/>
            <w:vMerge/>
          </w:tcPr>
          <w:p w14:paraId="691A912D" w14:textId="77777777" w:rsidR="00726F13" w:rsidRPr="001943F1" w:rsidRDefault="00726F13" w:rsidP="002C546C">
            <w:pPr>
              <w:rPr>
                <w:rFonts w:eastAsia="標楷體"/>
                <w:szCs w:val="24"/>
              </w:rPr>
            </w:pPr>
          </w:p>
        </w:tc>
        <w:tc>
          <w:tcPr>
            <w:tcW w:w="681" w:type="dxa"/>
            <w:vMerge/>
          </w:tcPr>
          <w:p w14:paraId="691A912E" w14:textId="77777777" w:rsidR="00726F13" w:rsidRPr="001943F1" w:rsidRDefault="00726F13" w:rsidP="002C546C">
            <w:pPr>
              <w:spacing w:line="216" w:lineRule="auto"/>
              <w:jc w:val="both"/>
              <w:rPr>
                <w:rFonts w:eastAsia="標楷體"/>
                <w:spacing w:val="-28"/>
                <w:szCs w:val="24"/>
              </w:rPr>
            </w:pPr>
          </w:p>
        </w:tc>
        <w:tc>
          <w:tcPr>
            <w:tcW w:w="1681" w:type="dxa"/>
            <w:gridSpan w:val="4"/>
            <w:tcBorders>
              <w:top w:val="single" w:sz="6" w:space="0" w:color="auto"/>
              <w:bottom w:val="single" w:sz="6" w:space="0" w:color="auto"/>
              <w:right w:val="single" w:sz="4" w:space="0" w:color="auto"/>
            </w:tcBorders>
          </w:tcPr>
          <w:p w14:paraId="691A912F" w14:textId="77777777" w:rsidR="00726F13" w:rsidRPr="001943F1" w:rsidRDefault="00726F13" w:rsidP="002C546C">
            <w:pPr>
              <w:rPr>
                <w:rFonts w:eastAsia="標楷體"/>
                <w:szCs w:val="24"/>
              </w:rPr>
            </w:pPr>
          </w:p>
        </w:tc>
        <w:tc>
          <w:tcPr>
            <w:tcW w:w="1222" w:type="dxa"/>
            <w:gridSpan w:val="3"/>
            <w:tcBorders>
              <w:top w:val="single" w:sz="6" w:space="0" w:color="auto"/>
              <w:left w:val="single" w:sz="4" w:space="0" w:color="auto"/>
              <w:bottom w:val="single" w:sz="6" w:space="0" w:color="auto"/>
              <w:right w:val="single" w:sz="4" w:space="0" w:color="auto"/>
            </w:tcBorders>
          </w:tcPr>
          <w:p w14:paraId="691A9130" w14:textId="77777777" w:rsidR="00726F13" w:rsidRPr="001943F1" w:rsidRDefault="00726F13" w:rsidP="002C546C">
            <w:pPr>
              <w:rPr>
                <w:rFonts w:eastAsia="標楷體"/>
                <w:szCs w:val="24"/>
              </w:rPr>
            </w:pPr>
          </w:p>
        </w:tc>
        <w:tc>
          <w:tcPr>
            <w:tcW w:w="2332" w:type="dxa"/>
            <w:gridSpan w:val="3"/>
            <w:tcBorders>
              <w:top w:val="single" w:sz="6" w:space="0" w:color="auto"/>
              <w:left w:val="single" w:sz="4" w:space="0" w:color="auto"/>
              <w:bottom w:val="single" w:sz="6" w:space="0" w:color="auto"/>
              <w:right w:val="single" w:sz="4" w:space="0" w:color="auto"/>
            </w:tcBorders>
          </w:tcPr>
          <w:p w14:paraId="691A9131" w14:textId="77777777" w:rsidR="00726F13" w:rsidRPr="001943F1" w:rsidRDefault="00726F13" w:rsidP="002C546C">
            <w:pPr>
              <w:rPr>
                <w:rFonts w:eastAsia="標楷體"/>
                <w:szCs w:val="24"/>
              </w:rPr>
            </w:pPr>
          </w:p>
        </w:tc>
        <w:tc>
          <w:tcPr>
            <w:tcW w:w="1440" w:type="dxa"/>
            <w:tcBorders>
              <w:top w:val="single" w:sz="6" w:space="0" w:color="auto"/>
              <w:left w:val="single" w:sz="4" w:space="0" w:color="auto"/>
              <w:bottom w:val="single" w:sz="6" w:space="0" w:color="auto"/>
              <w:right w:val="single" w:sz="4" w:space="0" w:color="auto"/>
            </w:tcBorders>
          </w:tcPr>
          <w:p w14:paraId="691A9132" w14:textId="77777777" w:rsidR="00726F13" w:rsidRPr="001943F1" w:rsidRDefault="00726F13" w:rsidP="002C546C">
            <w:pPr>
              <w:rPr>
                <w:rFonts w:eastAsia="標楷體"/>
                <w:szCs w:val="24"/>
              </w:rPr>
            </w:pPr>
          </w:p>
        </w:tc>
        <w:tc>
          <w:tcPr>
            <w:tcW w:w="962" w:type="dxa"/>
            <w:tcBorders>
              <w:top w:val="single" w:sz="6" w:space="0" w:color="auto"/>
              <w:left w:val="single" w:sz="4" w:space="0" w:color="auto"/>
              <w:bottom w:val="single" w:sz="6" w:space="0" w:color="auto"/>
            </w:tcBorders>
          </w:tcPr>
          <w:p w14:paraId="691A9133" w14:textId="77777777" w:rsidR="00726F13" w:rsidRPr="001943F1" w:rsidRDefault="00726F13" w:rsidP="002C546C">
            <w:pPr>
              <w:rPr>
                <w:rFonts w:eastAsia="標楷體"/>
                <w:szCs w:val="24"/>
              </w:rPr>
            </w:pPr>
          </w:p>
        </w:tc>
      </w:tr>
      <w:tr w:rsidR="00CC7E76" w:rsidRPr="001943F1" w14:paraId="691A9139" w14:textId="77777777" w:rsidTr="00810BB5">
        <w:trPr>
          <w:cantSplit/>
          <w:trHeight w:val="500"/>
        </w:trPr>
        <w:tc>
          <w:tcPr>
            <w:tcW w:w="1208" w:type="dxa"/>
            <w:vMerge/>
          </w:tcPr>
          <w:p w14:paraId="691A9135" w14:textId="77777777" w:rsidR="00726F13" w:rsidRPr="001943F1" w:rsidRDefault="00726F13" w:rsidP="002C546C">
            <w:pPr>
              <w:rPr>
                <w:rFonts w:eastAsia="標楷體"/>
                <w:szCs w:val="24"/>
              </w:rPr>
            </w:pPr>
          </w:p>
        </w:tc>
        <w:tc>
          <w:tcPr>
            <w:tcW w:w="681" w:type="dxa"/>
            <w:vMerge/>
          </w:tcPr>
          <w:p w14:paraId="691A9136" w14:textId="77777777" w:rsidR="00726F13" w:rsidRPr="001943F1" w:rsidRDefault="00726F13" w:rsidP="002C546C">
            <w:pPr>
              <w:spacing w:line="216" w:lineRule="auto"/>
              <w:jc w:val="both"/>
              <w:rPr>
                <w:rFonts w:eastAsia="標楷體"/>
                <w:spacing w:val="-28"/>
                <w:szCs w:val="24"/>
              </w:rPr>
            </w:pPr>
          </w:p>
        </w:tc>
        <w:tc>
          <w:tcPr>
            <w:tcW w:w="5228" w:type="dxa"/>
            <w:gridSpan w:val="10"/>
            <w:tcBorders>
              <w:top w:val="single" w:sz="6" w:space="0" w:color="auto"/>
              <w:bottom w:val="single" w:sz="12" w:space="0" w:color="auto"/>
              <w:right w:val="single" w:sz="4" w:space="0" w:color="auto"/>
            </w:tcBorders>
          </w:tcPr>
          <w:p w14:paraId="691A9137" w14:textId="77777777" w:rsidR="00726F13" w:rsidRPr="001943F1" w:rsidRDefault="00726F13" w:rsidP="00726F13">
            <w:pPr>
              <w:jc w:val="both"/>
              <w:rPr>
                <w:rFonts w:eastAsia="標楷體"/>
                <w:szCs w:val="24"/>
              </w:rPr>
            </w:pPr>
            <w:r w:rsidRPr="001943F1">
              <w:rPr>
                <w:rFonts w:eastAsia="標楷體"/>
                <w:szCs w:val="24"/>
              </w:rPr>
              <w:t>統一編號：</w:t>
            </w:r>
          </w:p>
        </w:tc>
        <w:tc>
          <w:tcPr>
            <w:tcW w:w="2409" w:type="dxa"/>
            <w:gridSpan w:val="2"/>
            <w:tcBorders>
              <w:top w:val="single" w:sz="6" w:space="0" w:color="auto"/>
              <w:left w:val="single" w:sz="4" w:space="0" w:color="auto"/>
              <w:bottom w:val="single" w:sz="12" w:space="0" w:color="auto"/>
            </w:tcBorders>
            <w:vAlign w:val="center"/>
          </w:tcPr>
          <w:p w14:paraId="691A9138" w14:textId="77777777" w:rsidR="00726F13" w:rsidRPr="001943F1" w:rsidRDefault="00726F13" w:rsidP="002C546C">
            <w:pPr>
              <w:jc w:val="both"/>
              <w:rPr>
                <w:rFonts w:eastAsia="標楷體"/>
                <w:szCs w:val="24"/>
              </w:rPr>
            </w:pPr>
            <w:r w:rsidRPr="001943F1">
              <w:rPr>
                <w:rFonts w:eastAsia="標楷體"/>
                <w:szCs w:val="24"/>
              </w:rPr>
              <w:t>行動電話：</w:t>
            </w:r>
          </w:p>
        </w:tc>
      </w:tr>
    </w:tbl>
    <w:p w14:paraId="691A913A" w14:textId="77777777" w:rsidR="00726F13" w:rsidRPr="001943F1" w:rsidRDefault="00726F13" w:rsidP="00726F13">
      <w:pPr>
        <w:snapToGrid w:val="0"/>
        <w:spacing w:line="0" w:lineRule="atLeast"/>
        <w:rPr>
          <w:rFonts w:eastAsia="標楷體"/>
          <w:szCs w:val="24"/>
        </w:rPr>
      </w:pPr>
    </w:p>
    <w:p w14:paraId="691A913B" w14:textId="77777777" w:rsidR="00726F13" w:rsidRPr="001943F1" w:rsidRDefault="00726F13" w:rsidP="00726F13">
      <w:pPr>
        <w:snapToGrid w:val="0"/>
        <w:spacing w:line="240" w:lineRule="exact"/>
        <w:ind w:left="1440" w:hangingChars="600" w:hanging="1440"/>
        <w:rPr>
          <w:rFonts w:eastAsia="標楷體"/>
          <w:szCs w:val="24"/>
        </w:rPr>
      </w:pPr>
      <w:r w:rsidRPr="001943F1">
        <w:rPr>
          <w:rFonts w:eastAsia="標楷體"/>
          <w:szCs w:val="24"/>
        </w:rPr>
        <w:t>填寫說明：</w:t>
      </w:r>
    </w:p>
    <w:p w14:paraId="691A913C" w14:textId="4860586F" w:rsidR="00726F13" w:rsidRPr="001943F1" w:rsidRDefault="00726F13" w:rsidP="00726F13">
      <w:pPr>
        <w:snapToGrid w:val="0"/>
        <w:spacing w:line="240" w:lineRule="exact"/>
        <w:ind w:leftChars="380" w:left="1068" w:hangingChars="65" w:hanging="156"/>
        <w:rPr>
          <w:rFonts w:eastAsia="標楷體"/>
          <w:szCs w:val="24"/>
        </w:rPr>
      </w:pPr>
      <w:r w:rsidRPr="001943F1">
        <w:rPr>
          <w:rFonts w:eastAsia="標楷體"/>
          <w:szCs w:val="24"/>
        </w:rPr>
        <w:t>1.</w:t>
      </w:r>
      <w:r w:rsidR="00E77012" w:rsidRPr="001943F1">
        <w:rPr>
          <w:rFonts w:eastAsia="標楷體"/>
          <w:szCs w:val="24"/>
        </w:rPr>
        <w:t>投標人</w:t>
      </w:r>
      <w:r w:rsidRPr="001943F1">
        <w:rPr>
          <w:rFonts w:eastAsia="標楷體"/>
          <w:szCs w:val="24"/>
        </w:rPr>
        <w:t>統一編號：自然人指身分證統一編號；非自然人指公司變更登記表影本、法人登記證之編號或扣繳單位配編統一編號。</w:t>
      </w:r>
    </w:p>
    <w:p w14:paraId="691A913D" w14:textId="332D6421" w:rsidR="00726F13" w:rsidRPr="001943F1" w:rsidRDefault="00726F13" w:rsidP="00726F13">
      <w:pPr>
        <w:snapToGrid w:val="0"/>
        <w:spacing w:line="240" w:lineRule="exact"/>
        <w:ind w:leftChars="375" w:left="900"/>
        <w:rPr>
          <w:rFonts w:eastAsia="標楷體"/>
          <w:szCs w:val="24"/>
        </w:rPr>
      </w:pPr>
      <w:r w:rsidRPr="001943F1">
        <w:rPr>
          <w:rFonts w:eastAsia="標楷體"/>
          <w:szCs w:val="24"/>
        </w:rPr>
        <w:t>2.</w:t>
      </w:r>
      <w:r w:rsidR="00E77012" w:rsidRPr="001943F1">
        <w:rPr>
          <w:rFonts w:eastAsia="標楷體"/>
          <w:szCs w:val="24"/>
        </w:rPr>
        <w:t>投標人</w:t>
      </w:r>
      <w:r w:rsidRPr="001943F1">
        <w:rPr>
          <w:rFonts w:eastAsia="標楷體"/>
          <w:szCs w:val="24"/>
        </w:rPr>
        <w:t>若為法人，須填寫法定代理人欄。</w:t>
      </w:r>
    </w:p>
    <w:p w14:paraId="691A913E" w14:textId="77777777" w:rsidR="00072380" w:rsidRPr="001943F1" w:rsidRDefault="00726F13" w:rsidP="00072380">
      <w:pPr>
        <w:snapToGrid w:val="0"/>
        <w:spacing w:line="240" w:lineRule="exact"/>
        <w:ind w:leftChars="375" w:left="900"/>
        <w:jc w:val="both"/>
        <w:rPr>
          <w:rFonts w:eastAsia="標楷體"/>
          <w:b/>
          <w:sz w:val="26"/>
          <w:szCs w:val="26"/>
        </w:rPr>
      </w:pPr>
      <w:r w:rsidRPr="001943F1">
        <w:rPr>
          <w:rFonts w:eastAsia="標楷體"/>
          <w:szCs w:val="24"/>
        </w:rPr>
        <w:t>3.</w:t>
      </w:r>
      <w:r w:rsidRPr="001943F1">
        <w:rPr>
          <w:rFonts w:eastAsia="標楷體"/>
          <w:szCs w:val="24"/>
        </w:rPr>
        <w:t>申請標的、洽貸金融機構欄位不敷使用時，另以附表填寫。</w:t>
      </w:r>
    </w:p>
    <w:p w14:paraId="691A913F" w14:textId="3D9E0462" w:rsidR="00C83ED9" w:rsidRPr="001943F1" w:rsidRDefault="00C83ED9" w:rsidP="00C83ED9">
      <w:pPr>
        <w:tabs>
          <w:tab w:val="center" w:pos="4819"/>
        </w:tabs>
        <w:rPr>
          <w:rFonts w:eastAsia="標楷體"/>
          <w:sz w:val="28"/>
          <w:szCs w:val="28"/>
        </w:rPr>
        <w:sectPr w:rsidR="00C83ED9" w:rsidRPr="001943F1" w:rsidSect="00B00837">
          <w:headerReference w:type="even" r:id="rId64"/>
          <w:headerReference w:type="default" r:id="rId65"/>
          <w:footerReference w:type="default" r:id="rId66"/>
          <w:headerReference w:type="first" r:id="rId67"/>
          <w:pgSz w:w="11906" w:h="16838" w:code="9"/>
          <w:pgMar w:top="737" w:right="1134" w:bottom="737" w:left="1134" w:header="851" w:footer="624" w:gutter="0"/>
          <w:cols w:space="425"/>
          <w:docGrid w:type="lines" w:linePitch="380"/>
        </w:sectPr>
      </w:pPr>
      <w:bookmarkStart w:id="920" w:name="_Ref92179872"/>
      <w:bookmarkEnd w:id="920"/>
      <w:r w:rsidRPr="001943F1">
        <w:rPr>
          <w:rFonts w:eastAsia="標楷體"/>
          <w:sz w:val="28"/>
          <w:szCs w:val="28"/>
        </w:rPr>
        <w:tab/>
      </w:r>
    </w:p>
    <w:p w14:paraId="691A9140" w14:textId="61C13F3F" w:rsidR="006E4912" w:rsidRPr="001943F1" w:rsidRDefault="006E4912" w:rsidP="00D30F82">
      <w:pPr>
        <w:pStyle w:val="1a"/>
        <w:spacing w:line="360" w:lineRule="auto"/>
        <w:jc w:val="left"/>
        <w:textDirection w:val="lrTb"/>
        <w:rPr>
          <w:color w:val="auto"/>
          <w:sz w:val="28"/>
          <w:szCs w:val="52"/>
        </w:rPr>
      </w:pPr>
      <w:bookmarkStart w:id="921" w:name="_Toc102037011"/>
      <w:bookmarkStart w:id="922" w:name="_Toc121702044"/>
      <w:bookmarkStart w:id="923" w:name="_Toc121703114"/>
      <w:bookmarkStart w:id="924" w:name="_Toc194494256"/>
      <w:bookmarkStart w:id="925" w:name="_Toc102034170"/>
      <w:r w:rsidRPr="001943F1">
        <w:rPr>
          <w:color w:val="auto"/>
          <w:sz w:val="28"/>
          <w:szCs w:val="52"/>
        </w:rPr>
        <w:t>附件十</w:t>
      </w:r>
      <w:r w:rsidR="000D63A1">
        <w:rPr>
          <w:rFonts w:hint="eastAsia"/>
          <w:color w:val="auto"/>
          <w:sz w:val="28"/>
          <w:szCs w:val="52"/>
        </w:rPr>
        <w:t>六</w:t>
      </w:r>
      <w:r w:rsidR="00D30F82" w:rsidRPr="001943F1">
        <w:rPr>
          <w:rFonts w:hint="eastAsia"/>
          <w:color w:val="auto"/>
          <w:sz w:val="28"/>
          <w:szCs w:val="52"/>
        </w:rPr>
        <w:t>、投標廠商評選須知</w:t>
      </w:r>
      <w:bookmarkEnd w:id="921"/>
      <w:bookmarkEnd w:id="922"/>
      <w:bookmarkEnd w:id="923"/>
      <w:bookmarkEnd w:id="924"/>
      <w:bookmarkEnd w:id="925"/>
    </w:p>
    <w:p w14:paraId="691A9141" w14:textId="77777777" w:rsidR="006E4912" w:rsidRPr="001943F1" w:rsidRDefault="006E4912" w:rsidP="006E4912">
      <w:pPr>
        <w:jc w:val="both"/>
        <w:rPr>
          <w:rFonts w:eastAsia="標楷體"/>
          <w:b/>
          <w:sz w:val="26"/>
          <w:szCs w:val="26"/>
        </w:rPr>
      </w:pPr>
    </w:p>
    <w:p w14:paraId="691A9142" w14:textId="77777777" w:rsidR="006E4912" w:rsidRPr="002F0013" w:rsidRDefault="006E4912" w:rsidP="006E4912">
      <w:pPr>
        <w:spacing w:line="520" w:lineRule="exact"/>
        <w:jc w:val="center"/>
        <w:rPr>
          <w:rFonts w:eastAsia="標楷體"/>
          <w:b/>
          <w:sz w:val="32"/>
          <w:u w:val="single"/>
        </w:rPr>
      </w:pPr>
      <w:r w:rsidRPr="001943F1">
        <w:rPr>
          <w:rFonts w:eastAsia="標楷體"/>
          <w:b/>
          <w:sz w:val="32"/>
        </w:rPr>
        <w:t>臺中</w:t>
      </w:r>
      <w:r w:rsidRPr="002F0013">
        <w:rPr>
          <w:rFonts w:eastAsia="標楷體"/>
          <w:b/>
          <w:sz w:val="32"/>
        </w:rPr>
        <w:t>市政府經濟發展局</w:t>
      </w:r>
    </w:p>
    <w:p w14:paraId="691A9143" w14:textId="1251BD03" w:rsidR="006E4912" w:rsidRPr="002F0013" w:rsidRDefault="000939C8" w:rsidP="00F045B0">
      <w:pPr>
        <w:spacing w:line="520" w:lineRule="exact"/>
        <w:jc w:val="center"/>
        <w:rPr>
          <w:rFonts w:eastAsia="標楷體"/>
          <w:b/>
          <w:sz w:val="32"/>
          <w:szCs w:val="32"/>
        </w:rPr>
      </w:pPr>
      <w:r w:rsidRPr="002F0013">
        <w:rPr>
          <w:rFonts w:eastAsia="標楷體" w:hint="eastAsia"/>
          <w:b/>
          <w:sz w:val="32"/>
          <w:szCs w:val="32"/>
        </w:rPr>
        <w:t>臺中市西屯區經貿段</w:t>
      </w:r>
      <w:r w:rsidRPr="002F0013">
        <w:rPr>
          <w:rFonts w:eastAsia="標楷體" w:hint="eastAsia"/>
          <w:b/>
          <w:sz w:val="32"/>
          <w:szCs w:val="32"/>
        </w:rPr>
        <w:t>6</w:t>
      </w:r>
      <w:r w:rsidRPr="002F0013">
        <w:rPr>
          <w:rFonts w:eastAsia="標楷體" w:hint="eastAsia"/>
          <w:b/>
          <w:sz w:val="32"/>
          <w:szCs w:val="32"/>
        </w:rPr>
        <w:t>地號、</w:t>
      </w:r>
      <w:r w:rsidRPr="002F0013">
        <w:rPr>
          <w:rFonts w:eastAsia="標楷體" w:hint="eastAsia"/>
          <w:b/>
          <w:sz w:val="32"/>
          <w:szCs w:val="32"/>
        </w:rPr>
        <w:t>8</w:t>
      </w:r>
      <w:r w:rsidRPr="002F0013">
        <w:rPr>
          <w:rFonts w:eastAsia="標楷體" w:hint="eastAsia"/>
          <w:b/>
          <w:sz w:val="32"/>
          <w:szCs w:val="32"/>
        </w:rPr>
        <w:t>地號等兩筆土地設定地上權案</w:t>
      </w:r>
    </w:p>
    <w:p w14:paraId="691A9144" w14:textId="77777777" w:rsidR="006E4912" w:rsidRPr="002F0013" w:rsidRDefault="006E4912" w:rsidP="006E4912">
      <w:pPr>
        <w:spacing w:line="520" w:lineRule="exact"/>
        <w:jc w:val="center"/>
        <w:rPr>
          <w:rFonts w:eastAsia="標楷體"/>
          <w:b/>
          <w:sz w:val="32"/>
          <w:szCs w:val="32"/>
          <w:u w:val="single"/>
        </w:rPr>
      </w:pPr>
      <w:r w:rsidRPr="002F0013">
        <w:rPr>
          <w:rFonts w:eastAsia="標楷體"/>
          <w:b/>
          <w:sz w:val="32"/>
          <w:szCs w:val="32"/>
          <w:u w:val="single"/>
        </w:rPr>
        <w:t>投標廠商評選須知</w:t>
      </w:r>
    </w:p>
    <w:p w14:paraId="691A9145" w14:textId="77777777" w:rsidR="006E4912" w:rsidRPr="002F0013" w:rsidRDefault="006E4912" w:rsidP="00434053">
      <w:pPr>
        <w:numPr>
          <w:ilvl w:val="0"/>
          <w:numId w:val="4"/>
        </w:numPr>
        <w:adjustRightInd/>
        <w:spacing w:line="440" w:lineRule="exact"/>
        <w:jc w:val="both"/>
        <w:textAlignment w:val="auto"/>
        <w:rPr>
          <w:rFonts w:eastAsia="標楷體"/>
          <w:sz w:val="28"/>
        </w:rPr>
      </w:pPr>
      <w:r w:rsidRPr="002F0013">
        <w:rPr>
          <w:rFonts w:eastAsia="標楷體"/>
          <w:sz w:val="28"/>
        </w:rPr>
        <w:t>本案將由本機關參照「採購評選委員會組織準則」成立採購評選委員會（下稱評選委員會），並依「採購評選委員會審議規則」及準用「最有利標評選辦法」辦理評選。</w:t>
      </w:r>
    </w:p>
    <w:p w14:paraId="691A9146" w14:textId="77777777" w:rsidR="006E4912" w:rsidRPr="002F0013" w:rsidRDefault="006E4912" w:rsidP="006E4912">
      <w:pPr>
        <w:adjustRightInd/>
        <w:spacing w:line="440" w:lineRule="exact"/>
        <w:ind w:left="855"/>
        <w:jc w:val="both"/>
        <w:textAlignment w:val="auto"/>
        <w:rPr>
          <w:rFonts w:eastAsia="標楷體"/>
          <w:sz w:val="28"/>
        </w:rPr>
      </w:pPr>
    </w:p>
    <w:p w14:paraId="691A9147" w14:textId="77777777" w:rsidR="006E4912" w:rsidRPr="002F0013" w:rsidRDefault="006E4912" w:rsidP="00434053">
      <w:pPr>
        <w:numPr>
          <w:ilvl w:val="0"/>
          <w:numId w:val="4"/>
        </w:numPr>
        <w:adjustRightInd/>
        <w:snapToGrid w:val="0"/>
        <w:spacing w:line="440" w:lineRule="exact"/>
        <w:textAlignment w:val="auto"/>
        <w:rPr>
          <w:rFonts w:eastAsia="標楷體"/>
          <w:sz w:val="28"/>
        </w:rPr>
      </w:pPr>
      <w:r w:rsidRPr="002F0013">
        <w:rPr>
          <w:rFonts w:eastAsia="標楷體"/>
          <w:sz w:val="28"/>
        </w:rPr>
        <w:t>評選作業：</w:t>
      </w:r>
    </w:p>
    <w:p w14:paraId="691A9148" w14:textId="77777777" w:rsidR="006E4912" w:rsidRPr="002F0013" w:rsidRDefault="006E4912" w:rsidP="00E86789">
      <w:pPr>
        <w:tabs>
          <w:tab w:val="left" w:pos="6360"/>
          <w:tab w:val="left" w:pos="7740"/>
        </w:tabs>
        <w:snapToGrid w:val="0"/>
        <w:spacing w:line="440" w:lineRule="exact"/>
        <w:ind w:leftChars="413" w:left="1820" w:rightChars="28" w:right="67" w:hangingChars="296" w:hanging="829"/>
        <w:jc w:val="both"/>
        <w:rPr>
          <w:rFonts w:eastAsia="標楷體"/>
          <w:sz w:val="28"/>
        </w:rPr>
      </w:pPr>
      <w:r w:rsidRPr="002F0013">
        <w:rPr>
          <w:rFonts w:eastAsia="標楷體"/>
          <w:sz w:val="28"/>
        </w:rPr>
        <w:t>（一）投標文件經審查合於招標文件規定者，始得為評選之對象。</w:t>
      </w:r>
    </w:p>
    <w:p w14:paraId="691A9149" w14:textId="5AFC6D02" w:rsidR="006E4912" w:rsidRPr="002F0013" w:rsidRDefault="00E86789" w:rsidP="00E86789">
      <w:pPr>
        <w:tabs>
          <w:tab w:val="left" w:pos="6360"/>
          <w:tab w:val="left" w:pos="7740"/>
        </w:tabs>
        <w:snapToGrid w:val="0"/>
        <w:spacing w:line="440" w:lineRule="exact"/>
        <w:ind w:leftChars="-1" w:rightChars="28" w:right="67" w:hanging="2"/>
        <w:jc w:val="both"/>
        <w:rPr>
          <w:rFonts w:eastAsia="標楷體"/>
          <w:sz w:val="28"/>
        </w:rPr>
      </w:pPr>
      <w:r w:rsidRPr="002F0013">
        <w:rPr>
          <w:rFonts w:eastAsia="標楷體"/>
          <w:sz w:val="28"/>
        </w:rPr>
        <w:t xml:space="preserve">       </w:t>
      </w:r>
      <w:r w:rsidRPr="002F0013">
        <w:rPr>
          <w:rFonts w:eastAsia="標楷體"/>
          <w:sz w:val="28"/>
        </w:rPr>
        <w:t>（二）</w:t>
      </w:r>
      <w:r w:rsidR="006E4912" w:rsidRPr="002F0013">
        <w:rPr>
          <w:rFonts w:eastAsia="標楷體"/>
          <w:sz w:val="28"/>
        </w:rPr>
        <w:t>由</w:t>
      </w:r>
      <w:r w:rsidR="00AB139B" w:rsidRPr="002F0013">
        <w:rPr>
          <w:rFonts w:eastAsia="標楷體" w:hint="eastAsia"/>
          <w:sz w:val="28"/>
        </w:rPr>
        <w:t>招標</w:t>
      </w:r>
      <w:r w:rsidR="006E4912" w:rsidRPr="002F0013">
        <w:rPr>
          <w:rFonts w:eastAsia="標楷體"/>
          <w:sz w:val="28"/>
        </w:rPr>
        <w:t>機關依據採購評選委員會組織準則組成評選委員會。</w:t>
      </w:r>
    </w:p>
    <w:p w14:paraId="691A914A" w14:textId="18585A74" w:rsidR="006E4912" w:rsidRPr="002F0013" w:rsidRDefault="00E86789" w:rsidP="00E86789">
      <w:pPr>
        <w:tabs>
          <w:tab w:val="left" w:pos="6360"/>
          <w:tab w:val="left" w:pos="7740"/>
        </w:tabs>
        <w:snapToGrid w:val="0"/>
        <w:spacing w:line="440" w:lineRule="exact"/>
        <w:ind w:leftChars="295" w:left="1775" w:rightChars="28" w:right="67" w:hangingChars="381" w:hanging="1067"/>
        <w:jc w:val="both"/>
        <w:rPr>
          <w:rFonts w:eastAsia="標楷體"/>
          <w:sz w:val="26"/>
          <w:szCs w:val="26"/>
        </w:rPr>
      </w:pPr>
      <w:r w:rsidRPr="002F0013">
        <w:rPr>
          <w:rFonts w:eastAsia="標楷體"/>
          <w:sz w:val="28"/>
        </w:rPr>
        <w:t xml:space="preserve">  </w:t>
      </w:r>
      <w:r w:rsidRPr="002F0013">
        <w:rPr>
          <w:rFonts w:eastAsia="標楷體"/>
          <w:sz w:val="28"/>
        </w:rPr>
        <w:t>（三）</w:t>
      </w:r>
      <w:r w:rsidR="006E4912" w:rsidRPr="002F0013">
        <w:rPr>
          <w:rFonts w:eastAsia="標楷體"/>
          <w:sz w:val="26"/>
        </w:rPr>
        <w:t>需現場簡報詢答，投標人得派員參加</w:t>
      </w:r>
      <w:r w:rsidR="006E4912" w:rsidRPr="002F0013">
        <w:rPr>
          <w:rFonts w:eastAsia="標楷體"/>
          <w:sz w:val="26"/>
          <w:szCs w:val="26"/>
        </w:rPr>
        <w:t>，未出席簡報及現場詢答者，以</w:t>
      </w:r>
      <w:r w:rsidR="005D3AA3" w:rsidRPr="002F0013">
        <w:rPr>
          <w:rFonts w:eastAsia="標楷體" w:hint="eastAsia"/>
          <w:sz w:val="26"/>
          <w:szCs w:val="26"/>
        </w:rPr>
        <w:t>投資計畫</w:t>
      </w:r>
      <w:r w:rsidR="006E4912" w:rsidRPr="002F0013">
        <w:rPr>
          <w:rFonts w:eastAsia="標楷體"/>
          <w:sz w:val="26"/>
          <w:szCs w:val="26"/>
        </w:rPr>
        <w:t>書評分，不影響其投標文件之有效性。</w:t>
      </w:r>
    </w:p>
    <w:p w14:paraId="06A9E35C" w14:textId="7FA25A19" w:rsidR="00220A5E" w:rsidRPr="00113436" w:rsidRDefault="00113436" w:rsidP="005C04EA">
      <w:pPr>
        <w:pStyle w:val="1f3"/>
        <w:numPr>
          <w:ilvl w:val="0"/>
          <w:numId w:val="6"/>
        </w:numPr>
        <w:spacing w:line="400" w:lineRule="exact"/>
        <w:ind w:left="2380" w:hanging="460"/>
        <w:jc w:val="both"/>
        <w:rPr>
          <w:rFonts w:ascii="Times New Roman" w:eastAsia="標楷體" w:hAnsi="Times New Roman"/>
          <w:sz w:val="26"/>
          <w:szCs w:val="26"/>
        </w:rPr>
      </w:pPr>
      <w:r w:rsidRPr="00113436">
        <w:rPr>
          <w:rFonts w:ascii="Times New Roman" w:eastAsia="標楷體" w:hAnsi="Times New Roman" w:hint="eastAsia"/>
          <w:sz w:val="26"/>
          <w:szCs w:val="26"/>
        </w:rPr>
        <w:t>投標人於評選會議時，所派簡報及答詢人員須為其</w:t>
      </w:r>
      <w:r>
        <w:rPr>
          <w:rFonts w:ascii="Times New Roman" w:eastAsia="標楷體" w:hAnsi="Times New Roman" w:hint="eastAsia"/>
          <w:sz w:val="26"/>
          <w:szCs w:val="26"/>
        </w:rPr>
        <w:t>投標</w:t>
      </w:r>
      <w:r w:rsidRPr="00113436">
        <w:rPr>
          <w:rFonts w:ascii="Times New Roman" w:eastAsia="標楷體" w:hAnsi="Times New Roman" w:hint="eastAsia"/>
          <w:sz w:val="26"/>
          <w:szCs w:val="26"/>
        </w:rPr>
        <w:t>人之相關人員，參與簡報及答詢人員人數不得超過</w:t>
      </w:r>
      <w:r w:rsidR="00394907">
        <w:rPr>
          <w:rFonts w:ascii="Times New Roman" w:eastAsia="標楷體" w:hAnsi="Times New Roman" w:hint="eastAsia"/>
          <w:sz w:val="26"/>
          <w:szCs w:val="26"/>
        </w:rPr>
        <w:t>8</w:t>
      </w:r>
      <w:r>
        <w:rPr>
          <w:rFonts w:ascii="Times New Roman" w:eastAsia="標楷體" w:hAnsi="Times New Roman" w:hint="eastAsia"/>
          <w:sz w:val="26"/>
          <w:szCs w:val="26"/>
        </w:rPr>
        <w:t>人。</w:t>
      </w:r>
    </w:p>
    <w:p w14:paraId="691A914B" w14:textId="20EECF9A" w:rsidR="006E4912" w:rsidRPr="002F0013" w:rsidRDefault="00E76271" w:rsidP="00CC3517">
      <w:pPr>
        <w:pStyle w:val="1f3"/>
        <w:numPr>
          <w:ilvl w:val="0"/>
          <w:numId w:val="6"/>
        </w:numPr>
        <w:spacing w:line="400" w:lineRule="exact"/>
        <w:ind w:left="2380" w:hanging="460"/>
        <w:jc w:val="both"/>
        <w:rPr>
          <w:rFonts w:ascii="Times New Roman" w:eastAsia="標楷體" w:hAnsi="Times New Roman"/>
          <w:sz w:val="26"/>
          <w:szCs w:val="26"/>
        </w:rPr>
      </w:pPr>
      <w:r w:rsidRPr="002F0013">
        <w:rPr>
          <w:rFonts w:ascii="Times New Roman" w:eastAsia="標楷體" w:hAnsi="Times New Roman" w:hint="eastAsia"/>
          <w:sz w:val="26"/>
          <w:szCs w:val="26"/>
        </w:rPr>
        <w:t>各標別</w:t>
      </w:r>
      <w:r w:rsidR="00956B86" w:rsidRPr="002F0013">
        <w:rPr>
          <w:rFonts w:ascii="Times New Roman" w:eastAsia="標楷體" w:hAnsi="Times New Roman" w:hint="eastAsia"/>
          <w:sz w:val="26"/>
          <w:szCs w:val="26"/>
        </w:rPr>
        <w:t>簡報順序依廠商投標順序先後決定</w:t>
      </w:r>
      <w:r w:rsidR="006E4912" w:rsidRPr="002F0013">
        <w:rPr>
          <w:rFonts w:ascii="Times New Roman" w:eastAsia="標楷體" w:hAnsi="Times New Roman"/>
          <w:sz w:val="26"/>
          <w:szCs w:val="26"/>
        </w:rPr>
        <w:t>。</w:t>
      </w:r>
    </w:p>
    <w:p w14:paraId="691A914C" w14:textId="70EF56B1" w:rsidR="006E4912" w:rsidRPr="002F0013" w:rsidRDefault="00956B86" w:rsidP="00CC3517">
      <w:pPr>
        <w:pStyle w:val="1f3"/>
        <w:numPr>
          <w:ilvl w:val="0"/>
          <w:numId w:val="6"/>
        </w:numPr>
        <w:spacing w:line="400" w:lineRule="exact"/>
        <w:ind w:left="2422" w:hanging="502"/>
        <w:jc w:val="both"/>
        <w:rPr>
          <w:rFonts w:ascii="Times New Roman" w:eastAsia="標楷體" w:hAnsi="Times New Roman"/>
          <w:sz w:val="26"/>
          <w:szCs w:val="26"/>
        </w:rPr>
      </w:pPr>
      <w:r w:rsidRPr="002F0013">
        <w:rPr>
          <w:rFonts w:ascii="Times New Roman" w:eastAsia="標楷體" w:hAnsi="Times New Roman" w:hint="eastAsia"/>
          <w:sz w:val="26"/>
          <w:szCs w:val="26"/>
        </w:rPr>
        <w:t>投資人依招標文件規定進行簡報時，應以投標文件之內容為限，不得利用簡報更改投標文件內容，廠商另行提出變更或補充資料者，該資料應不納入評選。</w:t>
      </w:r>
      <w:r w:rsidR="006E4912" w:rsidRPr="002F0013">
        <w:rPr>
          <w:rFonts w:ascii="Times New Roman" w:eastAsia="標楷體" w:hAnsi="Times New Roman"/>
          <w:sz w:val="26"/>
          <w:szCs w:val="26"/>
        </w:rPr>
        <w:t>評選委員於評選中得就參選之</w:t>
      </w:r>
      <w:r w:rsidR="00937956" w:rsidRPr="002F0013">
        <w:rPr>
          <w:rFonts w:ascii="Times New Roman" w:eastAsia="標楷體" w:hAnsi="Times New Roman"/>
          <w:sz w:val="26"/>
          <w:szCs w:val="26"/>
        </w:rPr>
        <w:t>投標人</w:t>
      </w:r>
      <w:r w:rsidR="006E4912" w:rsidRPr="002F0013">
        <w:rPr>
          <w:rFonts w:ascii="Times New Roman" w:eastAsia="標楷體" w:hAnsi="Times New Roman"/>
          <w:sz w:val="26"/>
          <w:szCs w:val="26"/>
        </w:rPr>
        <w:t>之資格條件所提書面資料及簡報有關內容提出詢問，其他列席人員僅得就評選委員詢問事項發言</w:t>
      </w:r>
      <w:r w:rsidR="008E3985" w:rsidRPr="002F0013">
        <w:rPr>
          <w:rFonts w:ascii="Times New Roman" w:eastAsia="標楷體" w:hAnsi="Times New Roman"/>
          <w:sz w:val="26"/>
          <w:szCs w:val="26"/>
        </w:rPr>
        <w:t>。</w:t>
      </w:r>
    </w:p>
    <w:p w14:paraId="691A914D" w14:textId="6618FBED" w:rsidR="006E4912" w:rsidRPr="002F0013" w:rsidRDefault="006E4912" w:rsidP="00CC3517">
      <w:pPr>
        <w:pStyle w:val="1f3"/>
        <w:numPr>
          <w:ilvl w:val="0"/>
          <w:numId w:val="6"/>
        </w:numPr>
        <w:spacing w:line="400" w:lineRule="exact"/>
        <w:ind w:left="2436" w:hanging="516"/>
        <w:jc w:val="both"/>
        <w:rPr>
          <w:rFonts w:ascii="Times New Roman" w:eastAsia="標楷體" w:hAnsi="Times New Roman"/>
          <w:sz w:val="26"/>
          <w:szCs w:val="26"/>
        </w:rPr>
      </w:pPr>
      <w:r w:rsidRPr="002F0013">
        <w:rPr>
          <w:rFonts w:ascii="Times New Roman" w:eastAsia="標楷體" w:hAnsi="Times New Roman"/>
          <w:sz w:val="26"/>
        </w:rPr>
        <w:t>依排定之順序及時間由各</w:t>
      </w:r>
      <w:r w:rsidR="00937956" w:rsidRPr="002F0013">
        <w:rPr>
          <w:rFonts w:ascii="Times New Roman" w:eastAsia="標楷體" w:hAnsi="Times New Roman"/>
          <w:sz w:val="26"/>
        </w:rPr>
        <w:t>投標人</w:t>
      </w:r>
      <w:r w:rsidRPr="002F0013">
        <w:rPr>
          <w:rFonts w:ascii="Times New Roman" w:eastAsia="標楷體" w:hAnsi="Times New Roman"/>
          <w:sz w:val="26"/>
        </w:rPr>
        <w:t>向評選委員簡報及答覆評選委員詢問。簡報時間</w:t>
      </w:r>
      <w:r w:rsidRPr="002F0013">
        <w:rPr>
          <w:rFonts w:ascii="Times New Roman" w:eastAsia="標楷體" w:hAnsi="Times New Roman"/>
          <w:sz w:val="26"/>
        </w:rPr>
        <w:t>15</w:t>
      </w:r>
      <w:r w:rsidRPr="002F0013">
        <w:rPr>
          <w:rFonts w:ascii="Times New Roman" w:eastAsia="標楷體" w:hAnsi="Times New Roman"/>
          <w:sz w:val="26"/>
        </w:rPr>
        <w:t>分鐘，答詢時間以</w:t>
      </w:r>
      <w:r w:rsidRPr="002F0013">
        <w:rPr>
          <w:rFonts w:ascii="Times New Roman" w:eastAsia="標楷體" w:hAnsi="Times New Roman"/>
          <w:sz w:val="26"/>
        </w:rPr>
        <w:t>10</w:t>
      </w:r>
      <w:r w:rsidRPr="002F0013">
        <w:rPr>
          <w:rFonts w:ascii="Times New Roman" w:eastAsia="標楷體" w:hAnsi="Times New Roman"/>
          <w:sz w:val="26"/>
        </w:rPr>
        <w:t>分鐘為原則，時間終止前一分鐘按一短鈴，終止後按一長鈴。各評選委員當場就各</w:t>
      </w:r>
      <w:r w:rsidR="00937956" w:rsidRPr="002F0013">
        <w:rPr>
          <w:rFonts w:ascii="Times New Roman" w:eastAsia="標楷體" w:hAnsi="Times New Roman"/>
          <w:sz w:val="26"/>
        </w:rPr>
        <w:t>投標人</w:t>
      </w:r>
      <w:r w:rsidRPr="002F0013">
        <w:rPr>
          <w:rFonts w:ascii="Times New Roman" w:eastAsia="標楷體" w:hAnsi="Times New Roman"/>
          <w:sz w:val="26"/>
        </w:rPr>
        <w:t>之簡報及答詢進行評分。簡報時間不足</w:t>
      </w:r>
      <w:r w:rsidRPr="002F0013">
        <w:rPr>
          <w:rFonts w:ascii="Times New Roman" w:eastAsia="標楷體" w:hAnsi="Times New Roman"/>
          <w:sz w:val="26"/>
        </w:rPr>
        <w:t>15</w:t>
      </w:r>
      <w:r w:rsidRPr="002F0013">
        <w:rPr>
          <w:rFonts w:ascii="Times New Roman" w:eastAsia="標楷體" w:hAnsi="Times New Roman"/>
          <w:sz w:val="26"/>
        </w:rPr>
        <w:t>分鐘者，剩餘時間不得併入答詢時間。</w:t>
      </w:r>
    </w:p>
    <w:p w14:paraId="691A914E" w14:textId="0EE62687" w:rsidR="006E4912" w:rsidRPr="002F0013" w:rsidRDefault="00937956" w:rsidP="00CC3517">
      <w:pPr>
        <w:pStyle w:val="1f3"/>
        <w:numPr>
          <w:ilvl w:val="0"/>
          <w:numId w:val="6"/>
        </w:numPr>
        <w:spacing w:line="400" w:lineRule="exact"/>
        <w:ind w:left="2436" w:hanging="516"/>
        <w:jc w:val="both"/>
        <w:rPr>
          <w:rFonts w:ascii="Times New Roman" w:eastAsia="標楷體" w:hAnsi="Times New Roman"/>
          <w:sz w:val="26"/>
          <w:szCs w:val="26"/>
        </w:rPr>
      </w:pPr>
      <w:r w:rsidRPr="002F0013">
        <w:rPr>
          <w:rFonts w:ascii="Times New Roman" w:eastAsia="標楷體" w:hAnsi="Times New Roman"/>
          <w:sz w:val="26"/>
        </w:rPr>
        <w:t>投標人</w:t>
      </w:r>
      <w:r w:rsidR="006E4912" w:rsidRPr="002F0013">
        <w:rPr>
          <w:rFonts w:ascii="Times New Roman" w:eastAsia="標楷體" w:hAnsi="Times New Roman"/>
          <w:sz w:val="26"/>
        </w:rPr>
        <w:t>簡報超過</w:t>
      </w:r>
      <w:r w:rsidR="006E4912" w:rsidRPr="002F0013">
        <w:rPr>
          <w:rFonts w:ascii="Times New Roman" w:eastAsia="標楷體" w:hAnsi="Times New Roman"/>
          <w:sz w:val="26"/>
        </w:rPr>
        <w:t>5</w:t>
      </w:r>
      <w:r w:rsidR="006E4912" w:rsidRPr="002F0013">
        <w:rPr>
          <w:rFonts w:ascii="Times New Roman" w:eastAsia="標楷體" w:hAnsi="Times New Roman"/>
          <w:sz w:val="26"/>
        </w:rPr>
        <w:t>家</w:t>
      </w:r>
      <w:r w:rsidR="006E4912" w:rsidRPr="002F0013">
        <w:rPr>
          <w:rFonts w:ascii="Times New Roman" w:eastAsia="標楷體" w:hAnsi="Times New Roman"/>
          <w:sz w:val="26"/>
        </w:rPr>
        <w:t>(</w:t>
      </w:r>
      <w:r w:rsidR="006E4912" w:rsidRPr="002F0013">
        <w:rPr>
          <w:rFonts w:ascii="Times New Roman" w:eastAsia="標楷體" w:hAnsi="Times New Roman"/>
          <w:sz w:val="26"/>
        </w:rPr>
        <w:t>含第</w:t>
      </w:r>
      <w:r w:rsidR="006E4912" w:rsidRPr="002F0013">
        <w:rPr>
          <w:rFonts w:ascii="Times New Roman" w:eastAsia="標楷體" w:hAnsi="Times New Roman"/>
          <w:sz w:val="26"/>
        </w:rPr>
        <w:t>5</w:t>
      </w:r>
      <w:r w:rsidR="006E4912" w:rsidRPr="002F0013">
        <w:rPr>
          <w:rFonts w:ascii="Times New Roman" w:eastAsia="標楷體" w:hAnsi="Times New Roman"/>
          <w:sz w:val="26"/>
        </w:rPr>
        <w:t>家</w:t>
      </w:r>
      <w:r w:rsidR="006E4912" w:rsidRPr="002F0013">
        <w:rPr>
          <w:rFonts w:ascii="Times New Roman" w:eastAsia="標楷體" w:hAnsi="Times New Roman"/>
          <w:sz w:val="26"/>
        </w:rPr>
        <w:t>)</w:t>
      </w:r>
      <w:r w:rsidR="006E4912" w:rsidRPr="002F0013">
        <w:rPr>
          <w:rFonts w:ascii="Times New Roman" w:eastAsia="標楷體" w:hAnsi="Times New Roman"/>
          <w:sz w:val="26"/>
        </w:rPr>
        <w:t>以上者，簡報時間改為</w:t>
      </w:r>
      <w:r w:rsidR="006E4912" w:rsidRPr="002F0013">
        <w:rPr>
          <w:rFonts w:ascii="Times New Roman" w:eastAsia="標楷體" w:hAnsi="Times New Roman"/>
          <w:sz w:val="26"/>
        </w:rPr>
        <w:t>10</w:t>
      </w:r>
      <w:r w:rsidR="006E4912" w:rsidRPr="002F0013">
        <w:rPr>
          <w:rFonts w:ascii="Times New Roman" w:eastAsia="標楷體" w:hAnsi="Times New Roman"/>
          <w:sz w:val="26"/>
        </w:rPr>
        <w:t>分鐘，答詢時間</w:t>
      </w:r>
      <w:r w:rsidR="006E4912" w:rsidRPr="002F0013">
        <w:rPr>
          <w:rFonts w:ascii="Times New Roman" w:eastAsia="標楷體" w:hAnsi="Times New Roman"/>
          <w:sz w:val="26"/>
        </w:rPr>
        <w:t>5</w:t>
      </w:r>
      <w:r w:rsidR="006E4912" w:rsidRPr="002F0013">
        <w:rPr>
          <w:rFonts w:ascii="Times New Roman" w:eastAsia="標楷體" w:hAnsi="Times New Roman"/>
          <w:sz w:val="26"/>
        </w:rPr>
        <w:t>分鐘。</w:t>
      </w:r>
    </w:p>
    <w:p w14:paraId="401D4CF2" w14:textId="547A0E67" w:rsidR="002E6E95" w:rsidRPr="002F0013" w:rsidRDefault="00E86789" w:rsidP="00CC3517">
      <w:pPr>
        <w:pStyle w:val="11112"/>
        <w:spacing w:before="114" w:after="114"/>
        <w:ind w:leftChars="414" w:left="2204" w:hangingChars="432" w:hanging="1210"/>
        <w:jc w:val="both"/>
      </w:pPr>
      <w:r w:rsidRPr="002F0013">
        <w:rPr>
          <w:sz w:val="28"/>
        </w:rPr>
        <w:t>（四）</w:t>
      </w:r>
      <w:r w:rsidR="002E6E95" w:rsidRPr="002F0013">
        <w:t>若遇同分，則依以下評選項目之排序擇優入選：評選項目</w:t>
      </w:r>
      <w:r w:rsidR="002F0013">
        <w:rPr>
          <w:rFonts w:hint="eastAsia"/>
        </w:rPr>
        <w:t>A</w:t>
      </w:r>
      <w:r w:rsidR="002E6E95" w:rsidRPr="002F0013">
        <w:t>＞評選項目</w:t>
      </w:r>
      <w:r w:rsidR="00B273F5">
        <w:rPr>
          <w:rFonts w:hint="eastAsia"/>
        </w:rPr>
        <w:t>B</w:t>
      </w:r>
      <w:r w:rsidR="002E6E95" w:rsidRPr="002F0013">
        <w:t>＞評選項目</w:t>
      </w:r>
      <w:r w:rsidR="00B273F5">
        <w:rPr>
          <w:rFonts w:hint="eastAsia"/>
        </w:rPr>
        <w:t>C</w:t>
      </w:r>
      <w:r w:rsidR="002E6E95" w:rsidRPr="002F0013">
        <w:t>＞</w:t>
      </w:r>
      <w:r w:rsidR="0076148A" w:rsidRPr="002F0013">
        <w:t>評選項目</w:t>
      </w:r>
      <w:r w:rsidR="00B273F5">
        <w:rPr>
          <w:rFonts w:hint="eastAsia"/>
        </w:rPr>
        <w:t>D</w:t>
      </w:r>
      <w:r w:rsidR="0076148A" w:rsidRPr="002F0013">
        <w:t>＞</w:t>
      </w:r>
      <w:r w:rsidR="002E6E95" w:rsidRPr="002F0013">
        <w:t>評選項目</w:t>
      </w:r>
      <w:r w:rsidR="00B273F5">
        <w:rPr>
          <w:rFonts w:hint="eastAsia"/>
        </w:rPr>
        <w:t>E</w:t>
      </w:r>
    </w:p>
    <w:p w14:paraId="73BF2386" w14:textId="77777777" w:rsidR="001D7C1B" w:rsidRPr="002F0013" w:rsidRDefault="001D7C1B" w:rsidP="00FC0D2D">
      <w:pPr>
        <w:rPr>
          <w:rFonts w:eastAsia="標楷體"/>
        </w:rPr>
      </w:pPr>
    </w:p>
    <w:p w14:paraId="76209C5E" w14:textId="77777777" w:rsidR="001D7C1B" w:rsidRPr="002F0013" w:rsidRDefault="001D7C1B" w:rsidP="00FC0D2D">
      <w:pPr>
        <w:rPr>
          <w:rFonts w:eastAsia="標楷體"/>
        </w:rPr>
      </w:pPr>
    </w:p>
    <w:p w14:paraId="2FE1E9AF" w14:textId="77777777" w:rsidR="001D7C1B" w:rsidRPr="002F0013" w:rsidRDefault="001D7C1B" w:rsidP="00FC0D2D">
      <w:pPr>
        <w:rPr>
          <w:rFonts w:eastAsia="標楷體"/>
        </w:rPr>
      </w:pPr>
    </w:p>
    <w:p w14:paraId="7F0BFF1B" w14:textId="5B15621C" w:rsidR="00DA31CC" w:rsidRPr="00DA31CC" w:rsidRDefault="00636D01" w:rsidP="00DA31CC">
      <w:pPr>
        <w:numPr>
          <w:ilvl w:val="0"/>
          <w:numId w:val="4"/>
        </w:numPr>
        <w:adjustRightInd/>
        <w:spacing w:line="460" w:lineRule="exact"/>
        <w:textAlignment w:val="auto"/>
        <w:rPr>
          <w:rFonts w:eastAsia="標楷體"/>
          <w:sz w:val="28"/>
        </w:rPr>
      </w:pPr>
      <w:r w:rsidRPr="002F0013">
        <w:rPr>
          <w:rFonts w:eastAsia="標楷體"/>
        </w:rPr>
        <w:br w:type="page"/>
      </w:r>
      <w:r w:rsidR="006E4912" w:rsidRPr="002F0013">
        <w:rPr>
          <w:rFonts w:eastAsia="標楷體"/>
          <w:sz w:val="28"/>
        </w:rPr>
        <w:t>評選標準</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gridCol w:w="1701"/>
      </w:tblGrid>
      <w:tr w:rsidR="00AF69ED" w:rsidRPr="002F0013" w14:paraId="691A9154" w14:textId="578AAFF5" w:rsidTr="00ED2958">
        <w:trPr>
          <w:trHeight w:val="333"/>
          <w:tblHeader/>
        </w:trPr>
        <w:tc>
          <w:tcPr>
            <w:tcW w:w="2835" w:type="dxa"/>
            <w:shd w:val="clear" w:color="auto" w:fill="E6E6E6"/>
            <w:vAlign w:val="center"/>
          </w:tcPr>
          <w:p w14:paraId="691A9151" w14:textId="77777777" w:rsidR="00AF69ED" w:rsidRPr="002F0013" w:rsidRDefault="00AF69ED" w:rsidP="00E47198">
            <w:pPr>
              <w:spacing w:before="120" w:line="0" w:lineRule="atLeast"/>
              <w:jc w:val="center"/>
              <w:rPr>
                <w:rFonts w:eastAsia="標楷體"/>
                <w:sz w:val="28"/>
                <w:szCs w:val="28"/>
              </w:rPr>
            </w:pPr>
            <w:r w:rsidRPr="002F0013">
              <w:rPr>
                <w:rFonts w:eastAsia="標楷體"/>
                <w:sz w:val="28"/>
                <w:szCs w:val="28"/>
              </w:rPr>
              <w:t>評選項目</w:t>
            </w:r>
          </w:p>
        </w:tc>
        <w:tc>
          <w:tcPr>
            <w:tcW w:w="4961" w:type="dxa"/>
            <w:shd w:val="clear" w:color="auto" w:fill="E6E6E6"/>
          </w:tcPr>
          <w:p w14:paraId="691A9152" w14:textId="77777777" w:rsidR="00AF69ED" w:rsidRPr="002F0013" w:rsidRDefault="00AF69ED" w:rsidP="00E47198">
            <w:pPr>
              <w:spacing w:before="120" w:line="0" w:lineRule="atLeast"/>
              <w:jc w:val="center"/>
              <w:rPr>
                <w:rFonts w:eastAsia="標楷體"/>
                <w:sz w:val="28"/>
                <w:szCs w:val="28"/>
              </w:rPr>
            </w:pPr>
            <w:r w:rsidRPr="002F0013">
              <w:rPr>
                <w:rFonts w:eastAsia="標楷體"/>
                <w:sz w:val="28"/>
                <w:szCs w:val="28"/>
              </w:rPr>
              <w:t>評選子項</w:t>
            </w:r>
          </w:p>
        </w:tc>
        <w:tc>
          <w:tcPr>
            <w:tcW w:w="1701" w:type="dxa"/>
            <w:shd w:val="clear" w:color="auto" w:fill="E6E6E6"/>
          </w:tcPr>
          <w:p w14:paraId="691A9153" w14:textId="2DF2F251" w:rsidR="00AF69ED" w:rsidRPr="002F0013" w:rsidRDefault="00AF69ED" w:rsidP="00E47198">
            <w:pPr>
              <w:spacing w:before="120" w:line="0" w:lineRule="atLeast"/>
              <w:jc w:val="center"/>
              <w:rPr>
                <w:rFonts w:eastAsia="標楷體"/>
                <w:sz w:val="28"/>
                <w:szCs w:val="28"/>
              </w:rPr>
            </w:pPr>
            <w:r w:rsidRPr="002F0013">
              <w:rPr>
                <w:rFonts w:eastAsia="標楷體" w:hint="eastAsia"/>
                <w:sz w:val="28"/>
                <w:szCs w:val="28"/>
              </w:rPr>
              <w:t>權重</w:t>
            </w:r>
          </w:p>
        </w:tc>
      </w:tr>
      <w:tr w:rsidR="00AC1BFA" w:rsidRPr="002F0013" w14:paraId="691A915A" w14:textId="0AB2C3F8" w:rsidTr="001522D5">
        <w:tc>
          <w:tcPr>
            <w:tcW w:w="2835" w:type="dxa"/>
            <w:vMerge w:val="restart"/>
            <w:vAlign w:val="center"/>
          </w:tcPr>
          <w:p w14:paraId="691A9155" w14:textId="77777777" w:rsidR="00AC1BFA" w:rsidRPr="002F0013" w:rsidRDefault="00AC1BFA" w:rsidP="00E47198">
            <w:pPr>
              <w:snapToGrid w:val="0"/>
              <w:rPr>
                <w:rFonts w:eastAsia="標楷體"/>
              </w:rPr>
            </w:pPr>
            <w:r w:rsidRPr="002F0013">
              <w:rPr>
                <w:rFonts w:eastAsia="標楷體"/>
              </w:rPr>
              <w:t>評選項目</w:t>
            </w:r>
            <w:r w:rsidRPr="002F0013">
              <w:rPr>
                <w:rFonts w:eastAsia="標楷體"/>
              </w:rPr>
              <w:t>A</w:t>
            </w:r>
          </w:p>
          <w:p w14:paraId="691A9156" w14:textId="77777777" w:rsidR="00AC1BFA" w:rsidRPr="002F0013" w:rsidRDefault="00AC1BFA" w:rsidP="00AF69ED">
            <w:pPr>
              <w:snapToGrid w:val="0"/>
              <w:jc w:val="both"/>
              <w:rPr>
                <w:rFonts w:eastAsia="標楷體"/>
              </w:rPr>
            </w:pPr>
            <w:r w:rsidRPr="002F0013">
              <w:rPr>
                <w:rFonts w:eastAsia="標楷體"/>
                <w:sz w:val="26"/>
                <w:szCs w:val="26"/>
              </w:rPr>
              <w:t>投資計畫書內容之完整性、</w:t>
            </w:r>
            <w:r w:rsidRPr="002F0013">
              <w:rPr>
                <w:rFonts w:eastAsia="標楷體"/>
                <w:spacing w:val="10"/>
                <w:sz w:val="26"/>
                <w:szCs w:val="26"/>
              </w:rPr>
              <w:t>可行性及創新性</w:t>
            </w:r>
            <w:r w:rsidRPr="002F0013">
              <w:rPr>
                <w:rFonts w:eastAsia="標楷體"/>
                <w:sz w:val="26"/>
                <w:szCs w:val="26"/>
              </w:rPr>
              <w:t>，預期達成之目標及效益</w:t>
            </w:r>
          </w:p>
        </w:tc>
        <w:tc>
          <w:tcPr>
            <w:tcW w:w="4961" w:type="dxa"/>
            <w:shd w:val="clear" w:color="auto" w:fill="E6E6E6"/>
            <w:vAlign w:val="center"/>
          </w:tcPr>
          <w:p w14:paraId="691A9157" w14:textId="77777777" w:rsidR="00AC1BFA" w:rsidRPr="002F0013" w:rsidRDefault="00AC1BFA" w:rsidP="00E47198">
            <w:pPr>
              <w:snapToGrid w:val="0"/>
              <w:ind w:left="82"/>
              <w:jc w:val="both"/>
              <w:rPr>
                <w:rFonts w:eastAsia="標楷體"/>
                <w:sz w:val="20"/>
              </w:rPr>
            </w:pPr>
            <w:r w:rsidRPr="002F0013">
              <w:rPr>
                <w:rFonts w:eastAsia="標楷體"/>
                <w:sz w:val="20"/>
              </w:rPr>
              <w:t>評選子項</w:t>
            </w:r>
            <w:r w:rsidRPr="002F0013">
              <w:rPr>
                <w:rFonts w:eastAsia="標楷體"/>
                <w:sz w:val="20"/>
              </w:rPr>
              <w:t>A-1</w:t>
            </w:r>
          </w:p>
          <w:p w14:paraId="691A9158" w14:textId="427FD2B7" w:rsidR="00AC1BFA" w:rsidRPr="002F0013" w:rsidRDefault="00AC1BFA" w:rsidP="00E47198">
            <w:pPr>
              <w:snapToGrid w:val="0"/>
              <w:ind w:left="68"/>
              <w:jc w:val="both"/>
              <w:rPr>
                <w:rFonts w:eastAsia="標楷體"/>
                <w:sz w:val="20"/>
              </w:rPr>
            </w:pPr>
            <w:r w:rsidRPr="002F0013">
              <w:rPr>
                <w:rFonts w:eastAsia="標楷體"/>
                <w:sz w:val="20"/>
              </w:rPr>
              <w:t>計畫目標及開發經營理念（占比</w:t>
            </w:r>
            <w:r w:rsidRPr="002F0013">
              <w:rPr>
                <w:rFonts w:eastAsia="標楷體" w:hint="eastAsia"/>
                <w:sz w:val="20"/>
              </w:rPr>
              <w:t>5</w:t>
            </w:r>
            <w:r w:rsidRPr="002F0013">
              <w:rPr>
                <w:rFonts w:eastAsia="標楷體"/>
                <w:sz w:val="20"/>
              </w:rPr>
              <w:t>%</w:t>
            </w:r>
            <w:r w:rsidRPr="002F0013">
              <w:rPr>
                <w:rFonts w:eastAsia="標楷體"/>
                <w:sz w:val="20"/>
              </w:rPr>
              <w:t>）</w:t>
            </w:r>
          </w:p>
        </w:tc>
        <w:tc>
          <w:tcPr>
            <w:tcW w:w="1701" w:type="dxa"/>
            <w:vMerge w:val="restart"/>
            <w:shd w:val="clear" w:color="auto" w:fill="E6E6E6"/>
            <w:vAlign w:val="center"/>
          </w:tcPr>
          <w:p w14:paraId="691A9159" w14:textId="39B2A06D" w:rsidR="00AC1BFA" w:rsidRPr="002F0013" w:rsidRDefault="00AC1BFA" w:rsidP="00E47198">
            <w:pPr>
              <w:pStyle w:val="a"/>
              <w:numPr>
                <w:ilvl w:val="0"/>
                <w:numId w:val="0"/>
              </w:numPr>
              <w:autoSpaceDE w:val="0"/>
              <w:autoSpaceDN w:val="0"/>
              <w:spacing w:line="360" w:lineRule="exact"/>
              <w:jc w:val="center"/>
              <w:textAlignment w:val="bottom"/>
              <w:rPr>
                <w:rFonts w:eastAsia="標楷體"/>
                <w:sz w:val="24"/>
              </w:rPr>
            </w:pPr>
            <w:r w:rsidRPr="002F0013">
              <w:rPr>
                <w:rFonts w:eastAsia="標楷體"/>
                <w:sz w:val="24"/>
              </w:rPr>
              <w:t>45</w:t>
            </w:r>
          </w:p>
        </w:tc>
      </w:tr>
      <w:tr w:rsidR="00AC1BFA" w:rsidRPr="002F0013" w14:paraId="691A915F" w14:textId="3F12A5B7" w:rsidTr="001522D5">
        <w:tc>
          <w:tcPr>
            <w:tcW w:w="2835" w:type="dxa"/>
            <w:vMerge/>
            <w:vAlign w:val="center"/>
          </w:tcPr>
          <w:p w14:paraId="691A915B" w14:textId="77777777" w:rsidR="00AC1BFA" w:rsidRPr="002F0013" w:rsidRDefault="00AC1BFA" w:rsidP="00E47198">
            <w:pPr>
              <w:spacing w:before="120" w:line="0" w:lineRule="atLeast"/>
              <w:rPr>
                <w:rFonts w:eastAsia="標楷體"/>
                <w:sz w:val="28"/>
                <w:szCs w:val="28"/>
              </w:rPr>
            </w:pPr>
          </w:p>
        </w:tc>
        <w:tc>
          <w:tcPr>
            <w:tcW w:w="4961" w:type="dxa"/>
            <w:shd w:val="clear" w:color="auto" w:fill="E6E6E6"/>
            <w:vAlign w:val="center"/>
          </w:tcPr>
          <w:p w14:paraId="691A915C" w14:textId="77777777" w:rsidR="00AC1BFA" w:rsidRPr="002F0013" w:rsidRDefault="00AC1BFA" w:rsidP="00E47198">
            <w:pPr>
              <w:snapToGrid w:val="0"/>
              <w:ind w:left="82"/>
              <w:jc w:val="both"/>
              <w:rPr>
                <w:rFonts w:eastAsia="標楷體"/>
                <w:sz w:val="20"/>
              </w:rPr>
            </w:pPr>
            <w:r w:rsidRPr="002F0013">
              <w:rPr>
                <w:rFonts w:eastAsia="標楷體"/>
                <w:sz w:val="20"/>
              </w:rPr>
              <w:t>評選子項</w:t>
            </w:r>
            <w:r w:rsidRPr="002F0013">
              <w:rPr>
                <w:rFonts w:eastAsia="標楷體"/>
                <w:sz w:val="20"/>
              </w:rPr>
              <w:t>A-2</w:t>
            </w:r>
          </w:p>
          <w:p w14:paraId="691A915D" w14:textId="3B9A06B9" w:rsidR="00AC1BFA" w:rsidRPr="002F0013" w:rsidRDefault="00AC1BFA" w:rsidP="00E47198">
            <w:pPr>
              <w:snapToGrid w:val="0"/>
              <w:ind w:left="82"/>
              <w:jc w:val="both"/>
              <w:rPr>
                <w:rFonts w:eastAsia="標楷體"/>
                <w:sz w:val="20"/>
              </w:rPr>
            </w:pPr>
            <w:r w:rsidRPr="002F0013">
              <w:rPr>
                <w:rFonts w:eastAsia="標楷體"/>
                <w:sz w:val="20"/>
              </w:rPr>
              <w:t>開發籌組計畫（占比</w:t>
            </w:r>
            <w:r w:rsidRPr="002F0013">
              <w:rPr>
                <w:rFonts w:eastAsia="標楷體" w:hint="eastAsia"/>
                <w:sz w:val="20"/>
              </w:rPr>
              <w:t>5</w:t>
            </w:r>
            <w:r w:rsidRPr="002F0013">
              <w:rPr>
                <w:rFonts w:eastAsia="標楷體"/>
                <w:sz w:val="20"/>
              </w:rPr>
              <w:t>%</w:t>
            </w:r>
            <w:r w:rsidRPr="002F0013">
              <w:rPr>
                <w:rFonts w:eastAsia="標楷體"/>
                <w:sz w:val="20"/>
              </w:rPr>
              <w:t>）</w:t>
            </w:r>
          </w:p>
        </w:tc>
        <w:tc>
          <w:tcPr>
            <w:tcW w:w="1701" w:type="dxa"/>
            <w:vMerge/>
            <w:shd w:val="clear" w:color="auto" w:fill="E6E6E6"/>
            <w:vAlign w:val="center"/>
          </w:tcPr>
          <w:p w14:paraId="691A915E" w14:textId="0AAE1B16" w:rsidR="00AC1BFA" w:rsidRPr="002F0013" w:rsidRDefault="00AC1BFA" w:rsidP="00E47198">
            <w:pPr>
              <w:spacing w:before="120" w:line="0" w:lineRule="atLeast"/>
              <w:jc w:val="center"/>
              <w:rPr>
                <w:rFonts w:eastAsia="標楷體"/>
                <w:sz w:val="28"/>
                <w:szCs w:val="28"/>
              </w:rPr>
            </w:pPr>
          </w:p>
        </w:tc>
      </w:tr>
      <w:tr w:rsidR="00AC1BFA" w:rsidRPr="002F0013" w14:paraId="691A9164" w14:textId="54687AEE" w:rsidTr="001522D5">
        <w:tc>
          <w:tcPr>
            <w:tcW w:w="2835" w:type="dxa"/>
            <w:vMerge/>
            <w:vAlign w:val="center"/>
          </w:tcPr>
          <w:p w14:paraId="691A9160" w14:textId="77777777" w:rsidR="00AC1BFA" w:rsidRPr="002F0013" w:rsidRDefault="00AC1BFA" w:rsidP="00E47198">
            <w:pPr>
              <w:spacing w:before="120" w:line="0" w:lineRule="atLeast"/>
              <w:rPr>
                <w:rFonts w:eastAsia="標楷體"/>
                <w:sz w:val="28"/>
                <w:szCs w:val="28"/>
              </w:rPr>
            </w:pPr>
          </w:p>
        </w:tc>
        <w:tc>
          <w:tcPr>
            <w:tcW w:w="4961" w:type="dxa"/>
            <w:shd w:val="clear" w:color="auto" w:fill="E6E6E6"/>
            <w:vAlign w:val="center"/>
          </w:tcPr>
          <w:p w14:paraId="691A9161" w14:textId="77777777" w:rsidR="00AC1BFA" w:rsidRPr="002F0013" w:rsidRDefault="00AC1BFA" w:rsidP="00E47198">
            <w:pPr>
              <w:snapToGrid w:val="0"/>
              <w:ind w:left="82"/>
              <w:jc w:val="both"/>
              <w:rPr>
                <w:rFonts w:eastAsia="標楷體"/>
                <w:sz w:val="20"/>
              </w:rPr>
            </w:pPr>
            <w:r w:rsidRPr="002F0013">
              <w:rPr>
                <w:rFonts w:eastAsia="標楷體"/>
                <w:sz w:val="20"/>
              </w:rPr>
              <w:t>評選子項</w:t>
            </w:r>
            <w:r w:rsidRPr="002F0013">
              <w:rPr>
                <w:rFonts w:eastAsia="標楷體"/>
                <w:sz w:val="20"/>
              </w:rPr>
              <w:t>A-3</w:t>
            </w:r>
          </w:p>
          <w:p w14:paraId="691A9162" w14:textId="2C5239DD" w:rsidR="00AC1BFA" w:rsidRPr="002F0013" w:rsidRDefault="00AC1BFA" w:rsidP="005E414F">
            <w:pPr>
              <w:snapToGrid w:val="0"/>
              <w:ind w:left="82"/>
              <w:jc w:val="both"/>
              <w:rPr>
                <w:rFonts w:eastAsia="標楷體"/>
                <w:sz w:val="20"/>
              </w:rPr>
            </w:pPr>
            <w:r w:rsidRPr="002F0013">
              <w:rPr>
                <w:rFonts w:eastAsia="標楷體"/>
                <w:sz w:val="20"/>
              </w:rPr>
              <w:t>開發規劃及興建計畫，含取得綠建築標章</w:t>
            </w:r>
            <w:r w:rsidRPr="008B527C">
              <w:rPr>
                <w:rFonts w:eastAsia="標楷體" w:hint="eastAsia"/>
                <w:sz w:val="20"/>
              </w:rPr>
              <w:t>、建築碳足跡揭露</w:t>
            </w:r>
            <w:r w:rsidRPr="002F0013">
              <w:rPr>
                <w:rFonts w:eastAsia="標楷體"/>
                <w:sz w:val="20"/>
              </w:rPr>
              <w:t>及智慧建築標章之規劃。（占比</w:t>
            </w:r>
            <w:r w:rsidRPr="002F0013">
              <w:rPr>
                <w:rFonts w:eastAsia="標楷體"/>
                <w:sz w:val="20"/>
              </w:rPr>
              <w:t>30%</w:t>
            </w:r>
            <w:r w:rsidRPr="002F0013">
              <w:rPr>
                <w:rFonts w:eastAsia="標楷體"/>
                <w:sz w:val="20"/>
              </w:rPr>
              <w:t>）</w:t>
            </w:r>
          </w:p>
        </w:tc>
        <w:tc>
          <w:tcPr>
            <w:tcW w:w="1701" w:type="dxa"/>
            <w:vMerge/>
            <w:shd w:val="clear" w:color="auto" w:fill="E6E6E6"/>
            <w:vAlign w:val="center"/>
          </w:tcPr>
          <w:p w14:paraId="691A9163" w14:textId="5F065ECF" w:rsidR="00AC1BFA" w:rsidRPr="002F0013" w:rsidRDefault="00AC1BFA" w:rsidP="00E47198">
            <w:pPr>
              <w:spacing w:before="120" w:line="0" w:lineRule="atLeast"/>
              <w:jc w:val="center"/>
              <w:rPr>
                <w:rFonts w:eastAsia="標楷體"/>
                <w:sz w:val="28"/>
                <w:szCs w:val="28"/>
              </w:rPr>
            </w:pPr>
          </w:p>
        </w:tc>
      </w:tr>
      <w:tr w:rsidR="00AC1BFA" w:rsidRPr="002F0013" w14:paraId="691A9169" w14:textId="1F080706" w:rsidTr="001522D5">
        <w:trPr>
          <w:trHeight w:val="150"/>
        </w:trPr>
        <w:tc>
          <w:tcPr>
            <w:tcW w:w="2835" w:type="dxa"/>
            <w:vMerge/>
            <w:vAlign w:val="center"/>
          </w:tcPr>
          <w:p w14:paraId="691A9165" w14:textId="77777777" w:rsidR="00AC1BFA" w:rsidRPr="002F0013" w:rsidRDefault="00AC1BFA" w:rsidP="00E47198">
            <w:pPr>
              <w:spacing w:before="120" w:line="0" w:lineRule="atLeast"/>
              <w:rPr>
                <w:rFonts w:eastAsia="標楷體"/>
                <w:sz w:val="28"/>
                <w:szCs w:val="28"/>
              </w:rPr>
            </w:pPr>
          </w:p>
        </w:tc>
        <w:tc>
          <w:tcPr>
            <w:tcW w:w="4961" w:type="dxa"/>
            <w:shd w:val="clear" w:color="auto" w:fill="E6E6E6"/>
            <w:vAlign w:val="center"/>
          </w:tcPr>
          <w:p w14:paraId="691A9166" w14:textId="77777777" w:rsidR="00AC1BFA" w:rsidRPr="002F0013" w:rsidRDefault="00AC1BFA" w:rsidP="00E47198">
            <w:pPr>
              <w:snapToGrid w:val="0"/>
              <w:ind w:left="82"/>
              <w:jc w:val="both"/>
              <w:rPr>
                <w:rFonts w:eastAsia="標楷體"/>
                <w:sz w:val="20"/>
              </w:rPr>
            </w:pPr>
            <w:r w:rsidRPr="002F0013">
              <w:rPr>
                <w:rFonts w:eastAsia="標楷體"/>
                <w:sz w:val="20"/>
              </w:rPr>
              <w:t>評選子項</w:t>
            </w:r>
            <w:r w:rsidRPr="002F0013">
              <w:rPr>
                <w:rFonts w:eastAsia="標楷體"/>
                <w:sz w:val="20"/>
              </w:rPr>
              <w:t>A-4</w:t>
            </w:r>
          </w:p>
          <w:p w14:paraId="691A9167" w14:textId="77777777" w:rsidR="00AC1BFA" w:rsidRPr="002F0013" w:rsidRDefault="00AC1BFA" w:rsidP="00E47198">
            <w:pPr>
              <w:snapToGrid w:val="0"/>
              <w:ind w:left="82"/>
              <w:jc w:val="both"/>
              <w:rPr>
                <w:rFonts w:eastAsia="標楷體"/>
                <w:sz w:val="20"/>
              </w:rPr>
            </w:pPr>
            <w:r w:rsidRPr="002F0013">
              <w:rPr>
                <w:rFonts w:eastAsia="標楷體"/>
                <w:sz w:val="20"/>
              </w:rPr>
              <w:t>營運計畫（占比</w:t>
            </w:r>
            <w:r w:rsidRPr="002F0013">
              <w:rPr>
                <w:rFonts w:eastAsia="標楷體"/>
                <w:sz w:val="20"/>
              </w:rPr>
              <w:t>30%</w:t>
            </w:r>
            <w:r w:rsidRPr="002F0013">
              <w:rPr>
                <w:rFonts w:eastAsia="標楷體"/>
                <w:sz w:val="20"/>
              </w:rPr>
              <w:t>）</w:t>
            </w:r>
          </w:p>
        </w:tc>
        <w:tc>
          <w:tcPr>
            <w:tcW w:w="1701" w:type="dxa"/>
            <w:vMerge/>
            <w:shd w:val="clear" w:color="auto" w:fill="E6E6E6"/>
            <w:vAlign w:val="center"/>
          </w:tcPr>
          <w:p w14:paraId="691A9168" w14:textId="737D48C0" w:rsidR="00AC1BFA" w:rsidRPr="002F0013" w:rsidRDefault="00AC1BFA" w:rsidP="00E47198">
            <w:pPr>
              <w:spacing w:before="120" w:line="0" w:lineRule="atLeast"/>
              <w:jc w:val="center"/>
              <w:rPr>
                <w:rFonts w:eastAsia="標楷體"/>
                <w:sz w:val="28"/>
                <w:szCs w:val="28"/>
              </w:rPr>
            </w:pPr>
          </w:p>
        </w:tc>
      </w:tr>
      <w:tr w:rsidR="00AC1BFA" w:rsidRPr="002F0013" w14:paraId="691A916E" w14:textId="7A41B04D" w:rsidTr="001522D5">
        <w:trPr>
          <w:trHeight w:val="105"/>
        </w:trPr>
        <w:tc>
          <w:tcPr>
            <w:tcW w:w="2835" w:type="dxa"/>
            <w:vMerge/>
            <w:vAlign w:val="center"/>
          </w:tcPr>
          <w:p w14:paraId="691A916A" w14:textId="77777777" w:rsidR="00AC1BFA" w:rsidRPr="002F0013" w:rsidRDefault="00AC1BFA" w:rsidP="00E47198">
            <w:pPr>
              <w:spacing w:before="120" w:line="0" w:lineRule="atLeast"/>
              <w:rPr>
                <w:rFonts w:eastAsia="標楷體"/>
                <w:sz w:val="28"/>
                <w:szCs w:val="28"/>
              </w:rPr>
            </w:pPr>
          </w:p>
        </w:tc>
        <w:tc>
          <w:tcPr>
            <w:tcW w:w="4961" w:type="dxa"/>
            <w:shd w:val="clear" w:color="auto" w:fill="E6E6E6"/>
            <w:vAlign w:val="center"/>
          </w:tcPr>
          <w:p w14:paraId="691A916B" w14:textId="77777777" w:rsidR="00AC1BFA" w:rsidRPr="002F0013" w:rsidRDefault="00AC1BFA" w:rsidP="00E47198">
            <w:pPr>
              <w:snapToGrid w:val="0"/>
              <w:ind w:left="82"/>
              <w:jc w:val="both"/>
              <w:rPr>
                <w:rFonts w:eastAsia="標楷體"/>
                <w:sz w:val="20"/>
              </w:rPr>
            </w:pPr>
            <w:r w:rsidRPr="002F0013">
              <w:rPr>
                <w:rFonts w:eastAsia="標楷體"/>
                <w:sz w:val="20"/>
              </w:rPr>
              <w:t>評選子項</w:t>
            </w:r>
            <w:r w:rsidRPr="002F0013">
              <w:rPr>
                <w:rFonts w:eastAsia="標楷體"/>
                <w:sz w:val="20"/>
              </w:rPr>
              <w:t>A-5</w:t>
            </w:r>
          </w:p>
          <w:p w14:paraId="691A916C" w14:textId="77777777" w:rsidR="00AC1BFA" w:rsidRPr="002F0013" w:rsidRDefault="00AC1BFA" w:rsidP="00E47198">
            <w:pPr>
              <w:snapToGrid w:val="0"/>
              <w:ind w:left="82"/>
              <w:jc w:val="both"/>
              <w:rPr>
                <w:rFonts w:eastAsia="標楷體"/>
                <w:sz w:val="20"/>
              </w:rPr>
            </w:pPr>
            <w:r w:rsidRPr="002F0013">
              <w:rPr>
                <w:rFonts w:eastAsia="標楷體"/>
                <w:sz w:val="20"/>
              </w:rPr>
              <w:t>財務及風險管理能力（占比</w:t>
            </w:r>
            <w:r w:rsidRPr="002F0013">
              <w:rPr>
                <w:rFonts w:eastAsia="標楷體"/>
                <w:sz w:val="20"/>
              </w:rPr>
              <w:t>20%</w:t>
            </w:r>
            <w:r w:rsidRPr="002F0013">
              <w:rPr>
                <w:rFonts w:eastAsia="標楷體"/>
                <w:sz w:val="20"/>
              </w:rPr>
              <w:t>）</w:t>
            </w:r>
          </w:p>
        </w:tc>
        <w:tc>
          <w:tcPr>
            <w:tcW w:w="1701" w:type="dxa"/>
            <w:vMerge/>
            <w:shd w:val="clear" w:color="auto" w:fill="E6E6E6"/>
            <w:vAlign w:val="center"/>
          </w:tcPr>
          <w:p w14:paraId="691A916D" w14:textId="11328F2E" w:rsidR="00AC1BFA" w:rsidRPr="002F0013" w:rsidRDefault="00AC1BFA" w:rsidP="00E47198">
            <w:pPr>
              <w:spacing w:before="120" w:line="0" w:lineRule="atLeast"/>
              <w:jc w:val="center"/>
              <w:rPr>
                <w:rFonts w:eastAsia="標楷體"/>
                <w:sz w:val="28"/>
                <w:szCs w:val="28"/>
              </w:rPr>
            </w:pPr>
          </w:p>
        </w:tc>
      </w:tr>
      <w:tr w:rsidR="00AC1BFA" w:rsidRPr="002F0013" w14:paraId="1F12EA64" w14:textId="609E88E4" w:rsidTr="001522D5">
        <w:trPr>
          <w:trHeight w:val="105"/>
        </w:trPr>
        <w:tc>
          <w:tcPr>
            <w:tcW w:w="2835" w:type="dxa"/>
            <w:vMerge/>
            <w:vAlign w:val="center"/>
          </w:tcPr>
          <w:p w14:paraId="7C8E382F" w14:textId="77777777" w:rsidR="00AC1BFA" w:rsidRPr="002F0013" w:rsidRDefault="00AC1BFA" w:rsidP="00E47198">
            <w:pPr>
              <w:spacing w:before="120" w:line="0" w:lineRule="atLeast"/>
              <w:rPr>
                <w:rFonts w:eastAsia="標楷體"/>
                <w:sz w:val="28"/>
                <w:szCs w:val="28"/>
              </w:rPr>
            </w:pPr>
          </w:p>
        </w:tc>
        <w:tc>
          <w:tcPr>
            <w:tcW w:w="4961" w:type="dxa"/>
            <w:shd w:val="clear" w:color="auto" w:fill="E6E6E6"/>
            <w:vAlign w:val="center"/>
          </w:tcPr>
          <w:p w14:paraId="62078A2E" w14:textId="77777777" w:rsidR="00AC1BFA" w:rsidRPr="002F0013" w:rsidRDefault="00AC1BFA" w:rsidP="00E47198">
            <w:pPr>
              <w:snapToGrid w:val="0"/>
              <w:ind w:left="82"/>
              <w:jc w:val="both"/>
              <w:rPr>
                <w:rFonts w:eastAsia="標楷體"/>
                <w:sz w:val="20"/>
              </w:rPr>
            </w:pPr>
            <w:r w:rsidRPr="002F0013">
              <w:rPr>
                <w:rFonts w:eastAsia="標楷體" w:hint="eastAsia"/>
                <w:sz w:val="20"/>
              </w:rPr>
              <w:t>評選子項</w:t>
            </w:r>
            <w:r w:rsidRPr="002F0013">
              <w:rPr>
                <w:rFonts w:eastAsia="標楷體" w:hint="eastAsia"/>
                <w:sz w:val="20"/>
              </w:rPr>
              <w:t>A</w:t>
            </w:r>
            <w:r w:rsidRPr="002F0013">
              <w:rPr>
                <w:rFonts w:eastAsia="標楷體"/>
                <w:sz w:val="20"/>
              </w:rPr>
              <w:t>-6</w:t>
            </w:r>
          </w:p>
          <w:p w14:paraId="770E7016" w14:textId="5F95F18D" w:rsidR="00AC1BFA" w:rsidRPr="002F0013" w:rsidRDefault="00AC1BFA" w:rsidP="00E47198">
            <w:pPr>
              <w:snapToGrid w:val="0"/>
              <w:ind w:left="82"/>
              <w:jc w:val="both"/>
              <w:rPr>
                <w:rFonts w:eastAsia="標楷體"/>
                <w:sz w:val="20"/>
              </w:rPr>
            </w:pPr>
            <w:r w:rsidRPr="002F0013">
              <w:rPr>
                <w:rFonts w:eastAsia="標楷體"/>
                <w:sz w:val="20"/>
              </w:rPr>
              <w:t>各工作執行投入經費分配合理性（占比</w:t>
            </w:r>
            <w:r w:rsidRPr="002F0013">
              <w:rPr>
                <w:rFonts w:eastAsia="標楷體" w:hint="eastAsia"/>
                <w:sz w:val="20"/>
              </w:rPr>
              <w:t>10</w:t>
            </w:r>
            <w:r w:rsidRPr="002F0013">
              <w:rPr>
                <w:rFonts w:eastAsia="標楷體"/>
                <w:sz w:val="20"/>
              </w:rPr>
              <w:t>%</w:t>
            </w:r>
            <w:r w:rsidRPr="002F0013">
              <w:rPr>
                <w:rFonts w:eastAsia="標楷體"/>
                <w:sz w:val="20"/>
              </w:rPr>
              <w:t>）</w:t>
            </w:r>
          </w:p>
        </w:tc>
        <w:tc>
          <w:tcPr>
            <w:tcW w:w="1701" w:type="dxa"/>
            <w:vMerge/>
            <w:shd w:val="clear" w:color="auto" w:fill="E6E6E6"/>
            <w:vAlign w:val="center"/>
          </w:tcPr>
          <w:p w14:paraId="0D7365BE" w14:textId="5FDF1869" w:rsidR="00AC1BFA" w:rsidRPr="002F0013" w:rsidRDefault="00AC1BFA" w:rsidP="00E47198">
            <w:pPr>
              <w:spacing w:before="120" w:line="0" w:lineRule="atLeast"/>
              <w:jc w:val="center"/>
              <w:rPr>
                <w:rFonts w:eastAsia="標楷體"/>
                <w:sz w:val="28"/>
                <w:szCs w:val="28"/>
              </w:rPr>
            </w:pPr>
          </w:p>
        </w:tc>
      </w:tr>
      <w:tr w:rsidR="00DA31CC" w:rsidRPr="002F0013" w14:paraId="691A9174" w14:textId="56FB338A" w:rsidTr="00B37E16">
        <w:trPr>
          <w:trHeight w:val="1293"/>
        </w:trPr>
        <w:tc>
          <w:tcPr>
            <w:tcW w:w="2835" w:type="dxa"/>
            <w:vAlign w:val="center"/>
          </w:tcPr>
          <w:p w14:paraId="5BF868E0" w14:textId="77777777" w:rsidR="00DA31CC" w:rsidRPr="001943F1" w:rsidRDefault="00DA31CC" w:rsidP="00DA31CC">
            <w:pPr>
              <w:snapToGrid w:val="0"/>
              <w:rPr>
                <w:rFonts w:eastAsia="標楷體"/>
              </w:rPr>
            </w:pPr>
            <w:r w:rsidRPr="001943F1">
              <w:rPr>
                <w:rFonts w:eastAsia="標楷體"/>
              </w:rPr>
              <w:t>評選項目</w:t>
            </w:r>
            <w:r>
              <w:rPr>
                <w:rFonts w:eastAsia="標楷體" w:hint="eastAsia"/>
              </w:rPr>
              <w:t>B</w:t>
            </w:r>
          </w:p>
          <w:p w14:paraId="691A9170" w14:textId="6BBFB343" w:rsidR="00DA31CC" w:rsidRPr="002F0013" w:rsidRDefault="00DA31CC" w:rsidP="00DA31CC">
            <w:pPr>
              <w:snapToGrid w:val="0"/>
              <w:rPr>
                <w:rFonts w:eastAsia="標楷體"/>
              </w:rPr>
            </w:pPr>
            <w:r w:rsidRPr="001943F1">
              <w:rPr>
                <w:rFonts w:eastAsia="標楷體" w:hint="eastAsia"/>
              </w:rPr>
              <w:t>權利金價格</w:t>
            </w:r>
          </w:p>
        </w:tc>
        <w:tc>
          <w:tcPr>
            <w:tcW w:w="4961" w:type="dxa"/>
            <w:shd w:val="clear" w:color="auto" w:fill="E6E6E6"/>
            <w:vAlign w:val="center"/>
          </w:tcPr>
          <w:p w14:paraId="133DC44B" w14:textId="77777777" w:rsidR="00DA31CC" w:rsidRPr="00ED2958" w:rsidRDefault="00DA31CC" w:rsidP="00DA31CC">
            <w:pPr>
              <w:snapToGrid w:val="0"/>
              <w:ind w:left="82"/>
              <w:jc w:val="both"/>
              <w:rPr>
                <w:rFonts w:eastAsia="標楷體"/>
                <w:sz w:val="20"/>
              </w:rPr>
            </w:pPr>
            <w:r w:rsidRPr="00ED2958">
              <w:rPr>
                <w:rFonts w:eastAsia="標楷體" w:hint="eastAsia"/>
                <w:sz w:val="20"/>
              </w:rPr>
              <w:t>依各投標人所提出之權利金金額高低排序予以評分，評分標準如下：</w:t>
            </w:r>
          </w:p>
          <w:p w14:paraId="43A01A88" w14:textId="5311AC72" w:rsidR="00DA31CC" w:rsidRPr="005E0124" w:rsidRDefault="00DC5A69" w:rsidP="005E0124">
            <w:pPr>
              <w:snapToGrid w:val="0"/>
              <w:ind w:left="79"/>
              <w:jc w:val="both"/>
              <w:rPr>
                <w:rFonts w:eastAsia="標楷體"/>
                <w:sz w:val="20"/>
              </w:rPr>
            </w:pPr>
            <w:r w:rsidRPr="005E0124">
              <w:rPr>
                <w:rFonts w:eastAsia="標楷體" w:hint="eastAsia"/>
                <w:sz w:val="20"/>
              </w:rPr>
              <w:t>1.</w:t>
            </w:r>
            <w:r w:rsidR="00DA31CC" w:rsidRPr="005E0124">
              <w:rPr>
                <w:rFonts w:eastAsia="標楷體" w:hint="eastAsia"/>
                <w:sz w:val="20"/>
              </w:rPr>
              <w:t>價格第一序位：</w:t>
            </w:r>
            <w:r w:rsidR="00DA31CC" w:rsidRPr="005E0124">
              <w:rPr>
                <w:rFonts w:eastAsia="標楷體" w:hint="eastAsia"/>
                <w:sz w:val="20"/>
              </w:rPr>
              <w:t>2</w:t>
            </w:r>
            <w:r w:rsidR="00DA31CC" w:rsidRPr="005E0124">
              <w:rPr>
                <w:rFonts w:eastAsia="標楷體"/>
                <w:sz w:val="20"/>
              </w:rPr>
              <w:t>0×100%</w:t>
            </w:r>
          </w:p>
          <w:p w14:paraId="7026B077" w14:textId="06309710" w:rsidR="00DA31CC" w:rsidRPr="005E0124" w:rsidRDefault="00DC5A69" w:rsidP="005E0124">
            <w:pPr>
              <w:snapToGrid w:val="0"/>
              <w:ind w:left="79"/>
              <w:jc w:val="both"/>
              <w:rPr>
                <w:rFonts w:eastAsia="標楷體"/>
                <w:sz w:val="20"/>
              </w:rPr>
            </w:pPr>
            <w:r w:rsidRPr="005E0124">
              <w:rPr>
                <w:rFonts w:eastAsia="標楷體" w:hint="eastAsia"/>
                <w:sz w:val="20"/>
              </w:rPr>
              <w:t>2.</w:t>
            </w:r>
            <w:r w:rsidR="00DA31CC" w:rsidRPr="005E0124">
              <w:rPr>
                <w:rFonts w:eastAsia="標楷體" w:hint="eastAsia"/>
                <w:sz w:val="20"/>
              </w:rPr>
              <w:t>價格第二序位：</w:t>
            </w:r>
            <w:r w:rsidR="00DA31CC" w:rsidRPr="005E0124">
              <w:rPr>
                <w:rFonts w:eastAsia="標楷體" w:hint="eastAsia"/>
                <w:sz w:val="20"/>
              </w:rPr>
              <w:t>2</w:t>
            </w:r>
            <w:r w:rsidR="00DA31CC" w:rsidRPr="005E0124">
              <w:rPr>
                <w:rFonts w:eastAsia="標楷體"/>
                <w:sz w:val="20"/>
              </w:rPr>
              <w:t>0×80%</w:t>
            </w:r>
          </w:p>
          <w:p w14:paraId="174CB600" w14:textId="5E988DBB" w:rsidR="00DA31CC" w:rsidRPr="005E0124" w:rsidRDefault="00DC5A69" w:rsidP="005E0124">
            <w:pPr>
              <w:snapToGrid w:val="0"/>
              <w:ind w:left="79"/>
              <w:jc w:val="both"/>
              <w:rPr>
                <w:rFonts w:eastAsia="標楷體"/>
                <w:sz w:val="20"/>
              </w:rPr>
            </w:pPr>
            <w:r w:rsidRPr="005E0124">
              <w:rPr>
                <w:rFonts w:eastAsia="標楷體" w:hint="eastAsia"/>
                <w:sz w:val="20"/>
              </w:rPr>
              <w:t>3.</w:t>
            </w:r>
            <w:r w:rsidR="00DA31CC" w:rsidRPr="005E0124">
              <w:rPr>
                <w:rFonts w:eastAsia="標楷體" w:hint="eastAsia"/>
                <w:sz w:val="20"/>
              </w:rPr>
              <w:t>價格第三序位：</w:t>
            </w:r>
            <w:r w:rsidR="00DA31CC" w:rsidRPr="005E0124">
              <w:rPr>
                <w:rFonts w:eastAsia="標楷體" w:hint="eastAsia"/>
                <w:sz w:val="20"/>
              </w:rPr>
              <w:t>2</w:t>
            </w:r>
            <w:r w:rsidR="00DA31CC" w:rsidRPr="005E0124">
              <w:rPr>
                <w:rFonts w:eastAsia="標楷體"/>
                <w:sz w:val="20"/>
              </w:rPr>
              <w:t>0×60%</w:t>
            </w:r>
          </w:p>
          <w:p w14:paraId="74EEDFB6" w14:textId="3586B9BB" w:rsidR="00DA31CC" w:rsidRPr="005E0124" w:rsidRDefault="00DC5A69" w:rsidP="005E0124">
            <w:pPr>
              <w:snapToGrid w:val="0"/>
              <w:ind w:left="79"/>
              <w:jc w:val="both"/>
              <w:rPr>
                <w:rFonts w:eastAsia="標楷體"/>
                <w:sz w:val="20"/>
              </w:rPr>
            </w:pPr>
            <w:r w:rsidRPr="005E0124">
              <w:rPr>
                <w:rFonts w:eastAsia="標楷體" w:hint="eastAsia"/>
                <w:sz w:val="20"/>
              </w:rPr>
              <w:t>4.</w:t>
            </w:r>
            <w:r w:rsidR="00DA31CC" w:rsidRPr="005E0124">
              <w:rPr>
                <w:rFonts w:eastAsia="標楷體" w:hint="eastAsia"/>
                <w:sz w:val="20"/>
              </w:rPr>
              <w:t>價格第四序位：</w:t>
            </w:r>
            <w:r w:rsidR="00DA31CC" w:rsidRPr="005E0124">
              <w:rPr>
                <w:rFonts w:eastAsia="標楷體" w:hint="eastAsia"/>
                <w:sz w:val="20"/>
              </w:rPr>
              <w:t>2</w:t>
            </w:r>
            <w:r w:rsidR="00DA31CC" w:rsidRPr="005E0124">
              <w:rPr>
                <w:rFonts w:eastAsia="標楷體"/>
                <w:sz w:val="20"/>
              </w:rPr>
              <w:t>0×40%</w:t>
            </w:r>
          </w:p>
          <w:p w14:paraId="0B092E6C" w14:textId="6313E351" w:rsidR="00DA31CC" w:rsidRPr="005E0124" w:rsidRDefault="00DC5A69" w:rsidP="005E0124">
            <w:pPr>
              <w:snapToGrid w:val="0"/>
              <w:ind w:left="79"/>
              <w:jc w:val="both"/>
              <w:rPr>
                <w:rFonts w:eastAsia="標楷體"/>
                <w:sz w:val="20"/>
              </w:rPr>
            </w:pPr>
            <w:r w:rsidRPr="005E0124">
              <w:rPr>
                <w:rFonts w:eastAsia="標楷體" w:hint="eastAsia"/>
                <w:sz w:val="20"/>
              </w:rPr>
              <w:t>5.</w:t>
            </w:r>
            <w:r w:rsidR="00DA31CC" w:rsidRPr="005E0124">
              <w:rPr>
                <w:rFonts w:eastAsia="標楷體" w:hint="eastAsia"/>
                <w:sz w:val="20"/>
              </w:rPr>
              <w:t>價格第五序位：</w:t>
            </w:r>
            <w:r w:rsidR="00DA31CC" w:rsidRPr="005E0124">
              <w:rPr>
                <w:rFonts w:eastAsia="標楷體" w:hint="eastAsia"/>
                <w:sz w:val="20"/>
              </w:rPr>
              <w:t>2</w:t>
            </w:r>
            <w:r w:rsidR="00DA31CC" w:rsidRPr="005E0124">
              <w:rPr>
                <w:rFonts w:eastAsia="標楷體"/>
                <w:sz w:val="20"/>
              </w:rPr>
              <w:t>0×20%</w:t>
            </w:r>
          </w:p>
          <w:p w14:paraId="691A9172" w14:textId="3E5DB311" w:rsidR="00DA31CC" w:rsidRPr="00ED2958" w:rsidRDefault="00DC5A69" w:rsidP="005E0124">
            <w:pPr>
              <w:snapToGrid w:val="0"/>
              <w:ind w:left="79"/>
              <w:jc w:val="both"/>
            </w:pPr>
            <w:r w:rsidRPr="005E0124">
              <w:rPr>
                <w:rFonts w:eastAsia="標楷體" w:hint="eastAsia"/>
                <w:sz w:val="20"/>
              </w:rPr>
              <w:t>6.</w:t>
            </w:r>
            <w:r w:rsidRPr="005E0124">
              <w:rPr>
                <w:rFonts w:eastAsia="標楷體" w:hint="eastAsia"/>
                <w:sz w:val="20"/>
              </w:rPr>
              <w:t>價格第六序位後（含第六序位）</w:t>
            </w:r>
            <w:r w:rsidRPr="00DC5A69">
              <w:rPr>
                <w:rFonts w:eastAsia="標楷體" w:hint="eastAsia"/>
                <w:sz w:val="20"/>
              </w:rPr>
              <w:t>：</w:t>
            </w:r>
            <w:r w:rsidRPr="00DC5A69">
              <w:rPr>
                <w:rFonts w:eastAsia="標楷體" w:hint="eastAsia"/>
                <w:sz w:val="20"/>
              </w:rPr>
              <w:t>2</w:t>
            </w:r>
            <w:r w:rsidRPr="00DC5A69">
              <w:rPr>
                <w:rFonts w:eastAsia="標楷體"/>
                <w:sz w:val="20"/>
              </w:rPr>
              <w:t>0×0%</w:t>
            </w:r>
          </w:p>
        </w:tc>
        <w:tc>
          <w:tcPr>
            <w:tcW w:w="1701" w:type="dxa"/>
            <w:shd w:val="clear" w:color="auto" w:fill="E6E6E6"/>
            <w:vAlign w:val="center"/>
          </w:tcPr>
          <w:p w14:paraId="691A9173" w14:textId="67D5E2E7" w:rsidR="00DA31CC" w:rsidRPr="00ED2958" w:rsidRDefault="00DA31CC" w:rsidP="00DA31CC">
            <w:pPr>
              <w:pStyle w:val="a"/>
              <w:numPr>
                <w:ilvl w:val="0"/>
                <w:numId w:val="0"/>
              </w:numPr>
              <w:autoSpaceDE w:val="0"/>
              <w:autoSpaceDN w:val="0"/>
              <w:spacing w:line="360" w:lineRule="exact"/>
              <w:jc w:val="center"/>
              <w:textAlignment w:val="bottom"/>
              <w:rPr>
                <w:rFonts w:eastAsia="標楷體"/>
                <w:sz w:val="24"/>
              </w:rPr>
            </w:pPr>
            <w:r w:rsidRPr="00ED2958">
              <w:rPr>
                <w:rFonts w:eastAsia="標楷體"/>
                <w:sz w:val="24"/>
              </w:rPr>
              <w:t>2</w:t>
            </w:r>
            <w:r w:rsidRPr="00ED2958">
              <w:rPr>
                <w:rFonts w:eastAsia="標楷體" w:hint="eastAsia"/>
                <w:sz w:val="24"/>
              </w:rPr>
              <w:t>0</w:t>
            </w:r>
          </w:p>
        </w:tc>
      </w:tr>
      <w:tr w:rsidR="00DA31CC" w:rsidRPr="002F0013" w14:paraId="691A917F" w14:textId="75A01130" w:rsidTr="00DA31CC">
        <w:trPr>
          <w:trHeight w:val="271"/>
        </w:trPr>
        <w:tc>
          <w:tcPr>
            <w:tcW w:w="2835" w:type="dxa"/>
            <w:vMerge w:val="restart"/>
            <w:vAlign w:val="center"/>
          </w:tcPr>
          <w:p w14:paraId="491E10EA" w14:textId="77777777" w:rsidR="00DA31CC" w:rsidRPr="001943F1" w:rsidRDefault="00DA31CC" w:rsidP="00DA31CC">
            <w:pPr>
              <w:snapToGrid w:val="0"/>
              <w:rPr>
                <w:rFonts w:eastAsia="標楷體"/>
              </w:rPr>
            </w:pPr>
            <w:r w:rsidRPr="001943F1">
              <w:rPr>
                <w:rFonts w:eastAsia="標楷體"/>
              </w:rPr>
              <w:t>評選項目</w:t>
            </w:r>
            <w:r>
              <w:rPr>
                <w:rFonts w:eastAsia="標楷體" w:hint="eastAsia"/>
              </w:rPr>
              <w:t>C</w:t>
            </w:r>
          </w:p>
          <w:p w14:paraId="691A917B" w14:textId="7CC49DF9" w:rsidR="00DA31CC" w:rsidRPr="002F0013" w:rsidRDefault="00DA31CC" w:rsidP="00ED2958">
            <w:pPr>
              <w:snapToGrid w:val="0"/>
              <w:jc w:val="both"/>
              <w:rPr>
                <w:rFonts w:eastAsia="標楷體"/>
              </w:rPr>
            </w:pPr>
            <w:r w:rsidRPr="001943F1">
              <w:rPr>
                <w:rFonts w:eastAsia="標楷體"/>
                <w:sz w:val="26"/>
                <w:szCs w:val="26"/>
              </w:rPr>
              <w:t>曾企畫及執行之投資案經歷與資源整合能力</w:t>
            </w:r>
            <w:r w:rsidRPr="00ED2958">
              <w:rPr>
                <w:rFonts w:eastAsia="標楷體"/>
                <w:sz w:val="26"/>
                <w:szCs w:val="26"/>
              </w:rPr>
              <w:t>履約能力</w:t>
            </w:r>
          </w:p>
        </w:tc>
        <w:tc>
          <w:tcPr>
            <w:tcW w:w="4961" w:type="dxa"/>
            <w:shd w:val="clear" w:color="auto" w:fill="E6E6E6"/>
            <w:vAlign w:val="center"/>
          </w:tcPr>
          <w:p w14:paraId="240C3960" w14:textId="1DED48E1" w:rsidR="00DA31CC" w:rsidRPr="00ED2958" w:rsidRDefault="00DA31CC" w:rsidP="00DA31CC">
            <w:pPr>
              <w:snapToGrid w:val="0"/>
              <w:ind w:left="82"/>
              <w:jc w:val="both"/>
              <w:rPr>
                <w:rFonts w:eastAsia="標楷體"/>
                <w:sz w:val="20"/>
              </w:rPr>
            </w:pPr>
            <w:r w:rsidRPr="00ED2958">
              <w:rPr>
                <w:rFonts w:eastAsia="標楷體"/>
                <w:sz w:val="20"/>
              </w:rPr>
              <w:t>評選子項</w:t>
            </w:r>
            <w:r w:rsidR="004C2F1A">
              <w:rPr>
                <w:rFonts w:eastAsia="標楷體" w:hint="eastAsia"/>
                <w:sz w:val="20"/>
              </w:rPr>
              <w:t>C</w:t>
            </w:r>
            <w:r w:rsidRPr="00ED2958">
              <w:rPr>
                <w:rFonts w:eastAsia="標楷體"/>
                <w:sz w:val="20"/>
              </w:rPr>
              <w:t>-1</w:t>
            </w:r>
          </w:p>
          <w:p w14:paraId="691A917D" w14:textId="0401DB77" w:rsidR="00DA31CC" w:rsidRPr="00ED2958" w:rsidRDefault="00DA31CC" w:rsidP="00DA31CC">
            <w:pPr>
              <w:snapToGrid w:val="0"/>
              <w:ind w:left="82"/>
              <w:jc w:val="both"/>
              <w:rPr>
                <w:rFonts w:eastAsia="標楷體"/>
                <w:sz w:val="20"/>
              </w:rPr>
            </w:pPr>
            <w:r w:rsidRPr="00ED2958">
              <w:rPr>
                <w:rFonts w:eastAsia="標楷體"/>
                <w:sz w:val="20"/>
              </w:rPr>
              <w:t>投</w:t>
            </w:r>
            <w:r w:rsidRPr="00ED2958">
              <w:rPr>
                <w:rFonts w:eastAsia="標楷體" w:hint="eastAsia"/>
                <w:sz w:val="20"/>
              </w:rPr>
              <w:t>標</w:t>
            </w:r>
            <w:r w:rsidRPr="00ED2958">
              <w:rPr>
                <w:rFonts w:eastAsia="標楷體"/>
                <w:sz w:val="20"/>
              </w:rPr>
              <w:t>人規模（占比</w:t>
            </w:r>
            <w:r w:rsidRPr="00ED2958">
              <w:rPr>
                <w:rFonts w:eastAsia="標楷體"/>
                <w:sz w:val="20"/>
              </w:rPr>
              <w:t>40%</w:t>
            </w:r>
            <w:r w:rsidRPr="00ED2958">
              <w:rPr>
                <w:rFonts w:eastAsia="標楷體"/>
                <w:sz w:val="20"/>
              </w:rPr>
              <w:t>）</w:t>
            </w:r>
          </w:p>
        </w:tc>
        <w:tc>
          <w:tcPr>
            <w:tcW w:w="1701" w:type="dxa"/>
            <w:vMerge w:val="restart"/>
            <w:shd w:val="clear" w:color="auto" w:fill="E6E6E6"/>
            <w:vAlign w:val="center"/>
          </w:tcPr>
          <w:p w14:paraId="691A917E" w14:textId="3311971D" w:rsidR="00DA31CC" w:rsidRPr="00ED2958" w:rsidRDefault="00DA31CC" w:rsidP="00DA31CC">
            <w:pPr>
              <w:pStyle w:val="a"/>
              <w:numPr>
                <w:ilvl w:val="0"/>
                <w:numId w:val="0"/>
              </w:numPr>
              <w:autoSpaceDE w:val="0"/>
              <w:autoSpaceDN w:val="0"/>
              <w:spacing w:line="360" w:lineRule="exact"/>
              <w:jc w:val="center"/>
              <w:textAlignment w:val="bottom"/>
              <w:rPr>
                <w:rFonts w:eastAsia="標楷體"/>
                <w:sz w:val="24"/>
              </w:rPr>
            </w:pPr>
            <w:r w:rsidRPr="00ED2958">
              <w:rPr>
                <w:rFonts w:eastAsia="標楷體" w:hint="eastAsia"/>
                <w:sz w:val="24"/>
              </w:rPr>
              <w:t>20</w:t>
            </w:r>
          </w:p>
        </w:tc>
      </w:tr>
      <w:tr w:rsidR="00DA31CC" w:rsidRPr="002F0013" w14:paraId="7F542D5E" w14:textId="77777777" w:rsidTr="001522D5">
        <w:trPr>
          <w:trHeight w:val="327"/>
        </w:trPr>
        <w:tc>
          <w:tcPr>
            <w:tcW w:w="2835" w:type="dxa"/>
            <w:vMerge/>
            <w:vAlign w:val="center"/>
          </w:tcPr>
          <w:p w14:paraId="59BB236B" w14:textId="77777777" w:rsidR="00DA31CC" w:rsidRPr="002F0013" w:rsidDel="00DA31CC" w:rsidRDefault="00DA31CC" w:rsidP="00DA31CC">
            <w:pPr>
              <w:snapToGrid w:val="0"/>
              <w:rPr>
                <w:rFonts w:eastAsia="標楷體"/>
              </w:rPr>
            </w:pPr>
          </w:p>
        </w:tc>
        <w:tc>
          <w:tcPr>
            <w:tcW w:w="4961" w:type="dxa"/>
            <w:shd w:val="clear" w:color="auto" w:fill="E6E6E6"/>
            <w:vAlign w:val="center"/>
          </w:tcPr>
          <w:p w14:paraId="564D1190" w14:textId="44DEEFED" w:rsidR="00DA31CC" w:rsidRPr="00ED2958" w:rsidRDefault="00DA31CC" w:rsidP="00DA31CC">
            <w:pPr>
              <w:snapToGrid w:val="0"/>
              <w:ind w:left="82"/>
              <w:jc w:val="both"/>
              <w:rPr>
                <w:rFonts w:eastAsia="標楷體"/>
                <w:sz w:val="20"/>
              </w:rPr>
            </w:pPr>
            <w:r w:rsidRPr="00ED2958">
              <w:rPr>
                <w:rFonts w:eastAsia="標楷體"/>
                <w:sz w:val="20"/>
              </w:rPr>
              <w:t>評選子項</w:t>
            </w:r>
            <w:r w:rsidR="004C2F1A">
              <w:rPr>
                <w:rFonts w:eastAsia="標楷體" w:hint="eastAsia"/>
                <w:sz w:val="20"/>
              </w:rPr>
              <w:t>C</w:t>
            </w:r>
            <w:r w:rsidRPr="00ED2958">
              <w:rPr>
                <w:rFonts w:eastAsia="標楷體"/>
                <w:sz w:val="20"/>
              </w:rPr>
              <w:t>-2</w:t>
            </w:r>
          </w:p>
          <w:p w14:paraId="7B4AA027" w14:textId="207E59EC" w:rsidR="00DA31CC" w:rsidRPr="00ED2958" w:rsidDel="00DA31CC" w:rsidRDefault="00DA31CC" w:rsidP="00DA31CC">
            <w:pPr>
              <w:snapToGrid w:val="0"/>
              <w:ind w:left="82"/>
              <w:jc w:val="both"/>
              <w:rPr>
                <w:rFonts w:eastAsia="標楷體"/>
                <w:sz w:val="20"/>
              </w:rPr>
            </w:pPr>
            <w:r w:rsidRPr="00ED2958">
              <w:rPr>
                <w:rFonts w:eastAsia="標楷體"/>
                <w:sz w:val="20"/>
              </w:rPr>
              <w:t>投資經歷與績效（占比</w:t>
            </w:r>
            <w:r w:rsidRPr="00ED2958">
              <w:rPr>
                <w:rFonts w:eastAsia="標楷體"/>
                <w:sz w:val="20"/>
              </w:rPr>
              <w:t>60%</w:t>
            </w:r>
            <w:r w:rsidRPr="00ED2958">
              <w:rPr>
                <w:rFonts w:eastAsia="標楷體"/>
                <w:sz w:val="20"/>
              </w:rPr>
              <w:t>）</w:t>
            </w:r>
          </w:p>
        </w:tc>
        <w:tc>
          <w:tcPr>
            <w:tcW w:w="1701" w:type="dxa"/>
            <w:vMerge/>
            <w:shd w:val="clear" w:color="auto" w:fill="E6E6E6"/>
            <w:vAlign w:val="center"/>
          </w:tcPr>
          <w:p w14:paraId="78EEE1AA" w14:textId="77777777" w:rsidR="00DA31CC" w:rsidRPr="00ED2958" w:rsidDel="00DA31CC" w:rsidRDefault="00DA31CC" w:rsidP="00DA31CC">
            <w:pPr>
              <w:pStyle w:val="a"/>
              <w:numPr>
                <w:ilvl w:val="0"/>
                <w:numId w:val="0"/>
              </w:numPr>
              <w:autoSpaceDE w:val="0"/>
              <w:autoSpaceDN w:val="0"/>
              <w:spacing w:line="360" w:lineRule="exact"/>
              <w:jc w:val="center"/>
              <w:textAlignment w:val="bottom"/>
              <w:rPr>
                <w:rFonts w:eastAsia="標楷體"/>
                <w:sz w:val="24"/>
              </w:rPr>
            </w:pPr>
          </w:p>
        </w:tc>
      </w:tr>
      <w:tr w:rsidR="00DA31CC" w:rsidRPr="002F0013" w14:paraId="5BCDC364" w14:textId="26EA4C1A" w:rsidTr="001522D5">
        <w:tc>
          <w:tcPr>
            <w:tcW w:w="2835" w:type="dxa"/>
            <w:vAlign w:val="center"/>
          </w:tcPr>
          <w:p w14:paraId="34CFC164" w14:textId="77777777" w:rsidR="00DA31CC" w:rsidRPr="002F0013" w:rsidRDefault="00DA31CC" w:rsidP="00DA31CC">
            <w:pPr>
              <w:snapToGrid w:val="0"/>
              <w:rPr>
                <w:rFonts w:eastAsia="標楷體"/>
              </w:rPr>
            </w:pPr>
            <w:r w:rsidRPr="002F0013">
              <w:rPr>
                <w:rFonts w:eastAsia="標楷體" w:hint="eastAsia"/>
              </w:rPr>
              <w:t>評選項目</w:t>
            </w:r>
            <w:r>
              <w:rPr>
                <w:rFonts w:eastAsia="標楷體" w:hint="eastAsia"/>
              </w:rPr>
              <w:t>D</w:t>
            </w:r>
          </w:p>
          <w:p w14:paraId="699A3DFD" w14:textId="0D7BCC8B" w:rsidR="00DA31CC" w:rsidRPr="002F0013" w:rsidRDefault="00DA31CC" w:rsidP="00DA31CC">
            <w:pPr>
              <w:snapToGrid w:val="0"/>
              <w:rPr>
                <w:rFonts w:eastAsia="標楷體"/>
                <w:highlight w:val="yellow"/>
              </w:rPr>
            </w:pPr>
            <w:r>
              <w:rPr>
                <w:rFonts w:eastAsia="標楷體" w:hint="eastAsia"/>
              </w:rPr>
              <w:t>旅館房</w:t>
            </w:r>
            <w:r w:rsidRPr="001B5CBE">
              <w:rPr>
                <w:rFonts w:eastAsia="標楷體" w:hint="eastAsia"/>
              </w:rPr>
              <w:t>間數</w:t>
            </w:r>
            <w:r w:rsidR="00F44A29">
              <w:rPr>
                <w:rFonts w:eastAsia="標楷體" w:hint="eastAsia"/>
              </w:rPr>
              <w:t>250</w:t>
            </w:r>
            <w:r w:rsidRPr="001B5CBE">
              <w:rPr>
                <w:rFonts w:eastAsia="標楷體" w:hint="eastAsia"/>
              </w:rPr>
              <w:t>房以上</w:t>
            </w:r>
          </w:p>
        </w:tc>
        <w:tc>
          <w:tcPr>
            <w:tcW w:w="4961" w:type="dxa"/>
            <w:shd w:val="clear" w:color="auto" w:fill="E6E6E6"/>
            <w:vAlign w:val="center"/>
          </w:tcPr>
          <w:p w14:paraId="6A0EB2A4" w14:textId="77777777" w:rsidR="00DA31CC" w:rsidRPr="005E0124" w:rsidRDefault="00DA31CC" w:rsidP="00DA31CC">
            <w:pPr>
              <w:snapToGrid w:val="0"/>
              <w:ind w:left="82"/>
              <w:jc w:val="both"/>
              <w:rPr>
                <w:rFonts w:eastAsia="標楷體"/>
                <w:sz w:val="20"/>
              </w:rPr>
            </w:pPr>
            <w:r w:rsidRPr="005E0124">
              <w:rPr>
                <w:rFonts w:eastAsia="標楷體" w:hint="eastAsia"/>
                <w:sz w:val="20"/>
              </w:rPr>
              <w:t>依各投標人所提出之旅館房間數多寡排序予以評分，評分標準如下：</w:t>
            </w:r>
          </w:p>
          <w:p w14:paraId="50E82ABF" w14:textId="6162A565" w:rsidR="00DA31CC" w:rsidRPr="005E0124" w:rsidRDefault="00DC5A69" w:rsidP="005E0124">
            <w:pPr>
              <w:snapToGrid w:val="0"/>
              <w:ind w:left="79"/>
              <w:jc w:val="both"/>
              <w:rPr>
                <w:rFonts w:eastAsia="標楷體"/>
                <w:sz w:val="20"/>
              </w:rPr>
            </w:pPr>
            <w:r w:rsidRPr="005E0124">
              <w:rPr>
                <w:rFonts w:eastAsia="標楷體" w:hint="eastAsia"/>
                <w:sz w:val="20"/>
              </w:rPr>
              <w:t>1.</w:t>
            </w:r>
            <w:r w:rsidR="00DA31CC" w:rsidRPr="005E0124">
              <w:rPr>
                <w:rFonts w:eastAsia="標楷體" w:hint="eastAsia"/>
                <w:sz w:val="20"/>
              </w:rPr>
              <w:t>數量未滿</w:t>
            </w:r>
            <w:r w:rsidR="00F44A29">
              <w:rPr>
                <w:rFonts w:eastAsia="標楷體" w:hint="eastAsia"/>
                <w:sz w:val="20"/>
              </w:rPr>
              <w:t>250</w:t>
            </w:r>
            <w:r w:rsidR="00DA31CC" w:rsidRPr="005E0124">
              <w:rPr>
                <w:rFonts w:eastAsia="標楷體" w:hint="eastAsia"/>
                <w:sz w:val="20"/>
              </w:rPr>
              <w:t>房：</w:t>
            </w:r>
            <w:r w:rsidR="00DA31CC" w:rsidRPr="005E0124">
              <w:rPr>
                <w:rFonts w:eastAsia="標楷體" w:hint="eastAsia"/>
                <w:sz w:val="20"/>
              </w:rPr>
              <w:t>0</w:t>
            </w:r>
            <w:r w:rsidR="00DA31CC" w:rsidRPr="005E0124">
              <w:rPr>
                <w:rFonts w:eastAsia="標楷體" w:hint="eastAsia"/>
                <w:sz w:val="20"/>
              </w:rPr>
              <w:t>分</w:t>
            </w:r>
          </w:p>
          <w:p w14:paraId="75BCD42D" w14:textId="206FF6AD" w:rsidR="00DA31CC" w:rsidRPr="005E0124" w:rsidRDefault="00DC5A69" w:rsidP="005E0124">
            <w:pPr>
              <w:snapToGrid w:val="0"/>
              <w:ind w:left="79"/>
              <w:jc w:val="both"/>
              <w:rPr>
                <w:rFonts w:eastAsia="標楷體"/>
                <w:sz w:val="20"/>
              </w:rPr>
            </w:pPr>
            <w:r w:rsidRPr="005E0124">
              <w:rPr>
                <w:rFonts w:eastAsia="標楷體" w:hint="eastAsia"/>
                <w:sz w:val="20"/>
              </w:rPr>
              <w:t>2.</w:t>
            </w:r>
            <w:r w:rsidR="00DA31CC" w:rsidRPr="005E0124">
              <w:rPr>
                <w:rFonts w:eastAsia="標楷體" w:hint="eastAsia"/>
                <w:sz w:val="20"/>
              </w:rPr>
              <w:t>達</w:t>
            </w:r>
            <w:r w:rsidR="00F44A29">
              <w:rPr>
                <w:rFonts w:eastAsia="標楷體" w:hint="eastAsia"/>
                <w:sz w:val="20"/>
              </w:rPr>
              <w:t>250</w:t>
            </w:r>
            <w:r w:rsidR="00DA31CC" w:rsidRPr="005E0124">
              <w:rPr>
                <w:rFonts w:eastAsia="標楷體" w:hint="eastAsia"/>
                <w:sz w:val="20"/>
              </w:rPr>
              <w:t>房者，依序位給分：</w:t>
            </w:r>
          </w:p>
          <w:p w14:paraId="6824A6AD" w14:textId="6A6F95F6" w:rsidR="00DA31CC" w:rsidRPr="005E0124" w:rsidRDefault="001D0820" w:rsidP="005E0124">
            <w:pPr>
              <w:snapToGrid w:val="0"/>
              <w:ind w:leftChars="133" w:left="319"/>
              <w:rPr>
                <w:rFonts w:eastAsia="標楷體"/>
                <w:sz w:val="20"/>
              </w:rPr>
            </w:pPr>
            <w:r>
              <w:rPr>
                <w:rFonts w:eastAsia="標楷體" w:hint="eastAsia"/>
                <w:sz w:val="20"/>
              </w:rPr>
              <w:t>(</w:t>
            </w:r>
            <w:r w:rsidRPr="001D0820">
              <w:rPr>
                <w:rFonts w:eastAsia="標楷體" w:hint="eastAsia"/>
                <w:sz w:val="20"/>
              </w:rPr>
              <w:t>1)</w:t>
            </w:r>
            <w:r w:rsidR="00DA31CC" w:rsidRPr="005E0124">
              <w:rPr>
                <w:rFonts w:eastAsia="標楷體" w:hint="eastAsia"/>
                <w:sz w:val="20"/>
              </w:rPr>
              <w:t>數量第一序位：</w:t>
            </w:r>
            <w:r w:rsidR="00DA31CC" w:rsidRPr="005E0124">
              <w:rPr>
                <w:rFonts w:eastAsia="標楷體" w:hint="eastAsia"/>
                <w:sz w:val="20"/>
              </w:rPr>
              <w:t>5</w:t>
            </w:r>
            <w:r w:rsidR="00DA31CC" w:rsidRPr="005E0124">
              <w:rPr>
                <w:rFonts w:eastAsia="標楷體"/>
                <w:sz w:val="20"/>
              </w:rPr>
              <w:t>×100%</w:t>
            </w:r>
          </w:p>
          <w:p w14:paraId="611B1D14" w14:textId="31998CFB" w:rsidR="00DA31CC" w:rsidRPr="005E0124" w:rsidRDefault="001D0820" w:rsidP="005E0124">
            <w:pPr>
              <w:snapToGrid w:val="0"/>
              <w:ind w:leftChars="133" w:left="319"/>
              <w:rPr>
                <w:rFonts w:eastAsia="標楷體"/>
                <w:sz w:val="20"/>
              </w:rPr>
            </w:pPr>
            <w:r w:rsidRPr="001D0820">
              <w:rPr>
                <w:rFonts w:eastAsia="標楷體" w:hint="eastAsia"/>
                <w:sz w:val="20"/>
              </w:rPr>
              <w:t>(2)</w:t>
            </w:r>
            <w:r w:rsidR="00DA31CC" w:rsidRPr="005E0124">
              <w:rPr>
                <w:rFonts w:eastAsia="標楷體" w:hint="eastAsia"/>
                <w:sz w:val="20"/>
              </w:rPr>
              <w:t>數量第二序位：</w:t>
            </w:r>
            <w:r w:rsidR="00DA31CC" w:rsidRPr="005E0124">
              <w:rPr>
                <w:rFonts w:eastAsia="標楷體" w:hint="eastAsia"/>
                <w:sz w:val="20"/>
              </w:rPr>
              <w:t>5</w:t>
            </w:r>
            <w:r w:rsidR="00DA31CC" w:rsidRPr="005E0124">
              <w:rPr>
                <w:rFonts w:eastAsia="標楷體"/>
                <w:sz w:val="20"/>
              </w:rPr>
              <w:t>×80%</w:t>
            </w:r>
          </w:p>
          <w:p w14:paraId="6837671F" w14:textId="306F1293" w:rsidR="00DA31CC" w:rsidRPr="005E0124" w:rsidRDefault="001D0820" w:rsidP="005E0124">
            <w:pPr>
              <w:snapToGrid w:val="0"/>
              <w:ind w:leftChars="133" w:left="319"/>
              <w:rPr>
                <w:rFonts w:eastAsia="標楷體"/>
                <w:sz w:val="20"/>
              </w:rPr>
            </w:pPr>
            <w:r w:rsidRPr="001D0820">
              <w:rPr>
                <w:rFonts w:eastAsia="標楷體" w:hint="eastAsia"/>
                <w:sz w:val="20"/>
              </w:rPr>
              <w:t>(3)</w:t>
            </w:r>
            <w:r w:rsidR="00DA31CC" w:rsidRPr="005E0124">
              <w:rPr>
                <w:rFonts w:eastAsia="標楷體" w:hint="eastAsia"/>
                <w:sz w:val="20"/>
              </w:rPr>
              <w:t>數量第三序位：</w:t>
            </w:r>
            <w:r w:rsidR="00DA31CC" w:rsidRPr="005E0124">
              <w:rPr>
                <w:rFonts w:eastAsia="標楷體" w:hint="eastAsia"/>
                <w:sz w:val="20"/>
              </w:rPr>
              <w:t>5</w:t>
            </w:r>
            <w:r w:rsidR="00DA31CC" w:rsidRPr="005E0124">
              <w:rPr>
                <w:rFonts w:eastAsia="標楷體"/>
                <w:sz w:val="20"/>
              </w:rPr>
              <w:t>×60%</w:t>
            </w:r>
          </w:p>
          <w:p w14:paraId="59BCB4DD" w14:textId="2EEFC6E0" w:rsidR="00ED2958" w:rsidRPr="00846336" w:rsidRDefault="001D0820" w:rsidP="005E0124">
            <w:pPr>
              <w:snapToGrid w:val="0"/>
              <w:ind w:leftChars="133" w:left="319"/>
              <w:rPr>
                <w:rFonts w:eastAsia="標楷體"/>
                <w:sz w:val="20"/>
              </w:rPr>
            </w:pPr>
            <w:r w:rsidRPr="001D0820">
              <w:rPr>
                <w:rFonts w:eastAsia="標楷體" w:hint="eastAsia"/>
                <w:sz w:val="20"/>
              </w:rPr>
              <w:t>(4)</w:t>
            </w:r>
            <w:r w:rsidR="00DA31CC" w:rsidRPr="00846336">
              <w:rPr>
                <w:rFonts w:eastAsia="標楷體" w:hint="eastAsia"/>
                <w:sz w:val="20"/>
              </w:rPr>
              <w:t>數量第四序位：</w:t>
            </w:r>
            <w:r w:rsidR="00DA31CC" w:rsidRPr="00846336">
              <w:rPr>
                <w:rFonts w:eastAsia="標楷體" w:hint="eastAsia"/>
                <w:sz w:val="20"/>
              </w:rPr>
              <w:t>5</w:t>
            </w:r>
            <w:r w:rsidR="00DA31CC" w:rsidRPr="00846336">
              <w:rPr>
                <w:rFonts w:eastAsia="標楷體"/>
                <w:sz w:val="20"/>
              </w:rPr>
              <w:t>×40%</w:t>
            </w:r>
          </w:p>
          <w:p w14:paraId="028A57FA" w14:textId="0256FC4E" w:rsidR="00DC5A69" w:rsidRPr="001D0820" w:rsidRDefault="001D0820" w:rsidP="005E0124">
            <w:pPr>
              <w:snapToGrid w:val="0"/>
              <w:ind w:leftChars="133" w:left="319"/>
            </w:pPr>
            <w:r w:rsidRPr="001D0820">
              <w:rPr>
                <w:rFonts w:eastAsia="標楷體" w:hint="eastAsia"/>
                <w:sz w:val="20"/>
              </w:rPr>
              <w:t>(5)</w:t>
            </w:r>
            <w:r w:rsidR="00DA31CC" w:rsidRPr="00846336">
              <w:rPr>
                <w:rFonts w:eastAsia="標楷體" w:hint="eastAsia"/>
                <w:sz w:val="20"/>
              </w:rPr>
              <w:t>數量第五序位：</w:t>
            </w:r>
            <w:r w:rsidR="00DA31CC" w:rsidRPr="00846336">
              <w:rPr>
                <w:rFonts w:eastAsia="標楷體" w:hint="eastAsia"/>
                <w:sz w:val="20"/>
              </w:rPr>
              <w:t>5</w:t>
            </w:r>
            <w:r w:rsidR="00DA31CC" w:rsidRPr="00846336">
              <w:rPr>
                <w:rFonts w:eastAsia="標楷體"/>
                <w:sz w:val="20"/>
              </w:rPr>
              <w:t>×20%</w:t>
            </w:r>
          </w:p>
          <w:p w14:paraId="5D48F105" w14:textId="084A3BA6" w:rsidR="00DA31CC" w:rsidRPr="00056548" w:rsidRDefault="001D0820" w:rsidP="005E0124">
            <w:pPr>
              <w:pStyle w:val="aff0"/>
              <w:snapToGrid w:val="0"/>
              <w:spacing w:line="360" w:lineRule="atLeast"/>
              <w:ind w:leftChars="133" w:left="319"/>
              <w:rPr>
                <w:highlight w:val="yellow"/>
              </w:rPr>
            </w:pPr>
            <w:r w:rsidRPr="00846336">
              <w:rPr>
                <w:rFonts w:ascii="Times New Roman" w:eastAsia="標楷體" w:hAnsi="Times New Roman" w:hint="eastAsia"/>
                <w:sz w:val="20"/>
              </w:rPr>
              <w:t>(6)</w:t>
            </w:r>
            <w:r w:rsidR="00DC5A69" w:rsidRPr="00846336">
              <w:rPr>
                <w:rFonts w:ascii="Times New Roman" w:eastAsia="標楷體" w:hAnsi="Times New Roman" w:hint="eastAsia"/>
                <w:sz w:val="20"/>
              </w:rPr>
              <w:t>數量第六序位後（含第六序位）：</w:t>
            </w:r>
            <w:r w:rsidR="00DC5A69" w:rsidRPr="00846336">
              <w:rPr>
                <w:rFonts w:ascii="Times New Roman" w:eastAsia="標楷體" w:hAnsi="Times New Roman" w:hint="eastAsia"/>
                <w:sz w:val="20"/>
              </w:rPr>
              <w:t>5</w:t>
            </w:r>
            <w:r w:rsidR="00DC5A69" w:rsidRPr="00846336">
              <w:rPr>
                <w:rFonts w:ascii="Times New Roman" w:eastAsia="標楷體" w:hAnsi="Times New Roman"/>
                <w:sz w:val="20"/>
              </w:rPr>
              <w:t>×0%</w:t>
            </w:r>
          </w:p>
        </w:tc>
        <w:tc>
          <w:tcPr>
            <w:tcW w:w="1701" w:type="dxa"/>
            <w:shd w:val="clear" w:color="auto" w:fill="E6E6E6"/>
            <w:vAlign w:val="center"/>
          </w:tcPr>
          <w:p w14:paraId="52532C0D" w14:textId="61B9A179" w:rsidR="00DA31CC" w:rsidRPr="00ED2958" w:rsidRDefault="00DA31CC" w:rsidP="00DA31CC">
            <w:pPr>
              <w:pStyle w:val="a"/>
              <w:numPr>
                <w:ilvl w:val="0"/>
                <w:numId w:val="0"/>
              </w:numPr>
              <w:autoSpaceDE w:val="0"/>
              <w:autoSpaceDN w:val="0"/>
              <w:spacing w:line="360" w:lineRule="exact"/>
              <w:jc w:val="center"/>
              <w:textAlignment w:val="bottom"/>
              <w:rPr>
                <w:rFonts w:eastAsia="標楷體"/>
                <w:sz w:val="24"/>
                <w:highlight w:val="yellow"/>
              </w:rPr>
            </w:pPr>
            <w:r w:rsidRPr="00ED2958">
              <w:rPr>
                <w:rFonts w:eastAsia="標楷體" w:hint="eastAsia"/>
                <w:sz w:val="24"/>
              </w:rPr>
              <w:t>5</w:t>
            </w:r>
          </w:p>
        </w:tc>
      </w:tr>
      <w:tr w:rsidR="00DA31CC" w:rsidRPr="002F0013" w14:paraId="1B8FD411" w14:textId="77777777" w:rsidTr="001522D5">
        <w:tc>
          <w:tcPr>
            <w:tcW w:w="2835" w:type="dxa"/>
            <w:vAlign w:val="center"/>
          </w:tcPr>
          <w:p w14:paraId="1DDEC14F" w14:textId="77777777" w:rsidR="00DA31CC" w:rsidRPr="001943F1" w:rsidRDefault="00DA31CC" w:rsidP="00DA31CC">
            <w:pPr>
              <w:snapToGrid w:val="0"/>
              <w:rPr>
                <w:rFonts w:eastAsia="標楷體"/>
              </w:rPr>
            </w:pPr>
            <w:r w:rsidRPr="001943F1">
              <w:rPr>
                <w:rFonts w:eastAsia="標楷體"/>
              </w:rPr>
              <w:t>評選項目</w:t>
            </w:r>
            <w:r>
              <w:rPr>
                <w:rFonts w:eastAsia="標楷體" w:hint="eastAsia"/>
              </w:rPr>
              <w:t>E</w:t>
            </w:r>
          </w:p>
          <w:p w14:paraId="4CD823F3" w14:textId="67734635" w:rsidR="00DA31CC" w:rsidRPr="002F0013" w:rsidRDefault="00DA31CC" w:rsidP="00DA31CC">
            <w:pPr>
              <w:snapToGrid w:val="0"/>
              <w:rPr>
                <w:rFonts w:eastAsia="標楷體"/>
              </w:rPr>
            </w:pPr>
            <w:r w:rsidRPr="001943F1">
              <w:rPr>
                <w:rFonts w:eastAsia="標楷體"/>
              </w:rPr>
              <w:t>簡報與詢答</w:t>
            </w:r>
          </w:p>
        </w:tc>
        <w:tc>
          <w:tcPr>
            <w:tcW w:w="4961" w:type="dxa"/>
            <w:shd w:val="clear" w:color="auto" w:fill="E6E6E6"/>
            <w:vAlign w:val="center"/>
          </w:tcPr>
          <w:p w14:paraId="1AE80C81" w14:textId="3D4A53B0" w:rsidR="00DA31CC" w:rsidRPr="00ED2958" w:rsidRDefault="00DA31CC" w:rsidP="00DA31CC">
            <w:pPr>
              <w:snapToGrid w:val="0"/>
              <w:ind w:left="82"/>
              <w:jc w:val="both"/>
              <w:rPr>
                <w:rFonts w:eastAsia="標楷體"/>
                <w:sz w:val="20"/>
              </w:rPr>
            </w:pPr>
            <w:r w:rsidRPr="00ED2958">
              <w:rPr>
                <w:rFonts w:eastAsia="標楷體"/>
                <w:sz w:val="20"/>
              </w:rPr>
              <w:t>簡報與詢答內容是否完整、妥適（占比</w:t>
            </w:r>
            <w:r w:rsidRPr="00ED2958">
              <w:rPr>
                <w:rFonts w:eastAsia="標楷體"/>
                <w:sz w:val="20"/>
              </w:rPr>
              <w:t>100%</w:t>
            </w:r>
            <w:r w:rsidRPr="00ED2958">
              <w:rPr>
                <w:rFonts w:eastAsia="標楷體"/>
                <w:sz w:val="20"/>
              </w:rPr>
              <w:t>）</w:t>
            </w:r>
          </w:p>
        </w:tc>
        <w:tc>
          <w:tcPr>
            <w:tcW w:w="1701" w:type="dxa"/>
            <w:shd w:val="clear" w:color="auto" w:fill="E6E6E6"/>
            <w:vAlign w:val="center"/>
          </w:tcPr>
          <w:p w14:paraId="53346191" w14:textId="677955AF" w:rsidR="00DA31CC" w:rsidRPr="00ED2958" w:rsidRDefault="00DA31CC" w:rsidP="00DA31CC">
            <w:pPr>
              <w:pStyle w:val="a"/>
              <w:numPr>
                <w:ilvl w:val="0"/>
                <w:numId w:val="0"/>
              </w:numPr>
              <w:autoSpaceDE w:val="0"/>
              <w:autoSpaceDN w:val="0"/>
              <w:spacing w:line="360" w:lineRule="exact"/>
              <w:jc w:val="center"/>
              <w:textAlignment w:val="bottom"/>
              <w:rPr>
                <w:rFonts w:eastAsia="標楷體"/>
                <w:sz w:val="24"/>
              </w:rPr>
            </w:pPr>
            <w:r w:rsidRPr="00ED2958">
              <w:rPr>
                <w:rFonts w:eastAsia="標楷體"/>
                <w:sz w:val="24"/>
              </w:rPr>
              <w:t>10</w:t>
            </w:r>
          </w:p>
        </w:tc>
      </w:tr>
    </w:tbl>
    <w:p w14:paraId="691A9187" w14:textId="139E3A74" w:rsidR="006E4912" w:rsidRPr="001943F1" w:rsidRDefault="00573A02" w:rsidP="00434053">
      <w:pPr>
        <w:numPr>
          <w:ilvl w:val="0"/>
          <w:numId w:val="4"/>
        </w:numPr>
        <w:adjustRightInd/>
        <w:spacing w:line="460" w:lineRule="exact"/>
        <w:textAlignment w:val="auto"/>
        <w:rPr>
          <w:rFonts w:eastAsia="標楷體"/>
          <w:sz w:val="28"/>
        </w:rPr>
      </w:pPr>
      <w:r w:rsidRPr="001943F1">
        <w:rPr>
          <w:rFonts w:eastAsia="標楷體" w:hint="eastAsia"/>
          <w:sz w:val="28"/>
        </w:rPr>
        <w:t>得標</w:t>
      </w:r>
      <w:r w:rsidR="006E4912" w:rsidRPr="001943F1">
        <w:rPr>
          <w:rFonts w:eastAsia="標楷體"/>
          <w:sz w:val="28"/>
        </w:rPr>
        <w:t>人評定方式：</w:t>
      </w:r>
    </w:p>
    <w:p w14:paraId="691A9188" w14:textId="77777777" w:rsidR="006E4912" w:rsidRPr="001943F1" w:rsidRDefault="006E4912" w:rsidP="00AA62F6">
      <w:pPr>
        <w:tabs>
          <w:tab w:val="left" w:pos="6360"/>
          <w:tab w:val="left" w:pos="7740"/>
        </w:tabs>
        <w:snapToGrid w:val="0"/>
        <w:spacing w:line="460" w:lineRule="exact"/>
        <w:ind w:left="680" w:right="68"/>
        <w:jc w:val="both"/>
        <w:rPr>
          <w:rFonts w:eastAsia="標楷體"/>
          <w:sz w:val="28"/>
        </w:rPr>
      </w:pPr>
      <w:r w:rsidRPr="001943F1">
        <w:rPr>
          <w:rFonts w:eastAsia="標楷體"/>
          <w:sz w:val="28"/>
        </w:rPr>
        <w:t xml:space="preserve"> </w:t>
      </w:r>
      <w:r w:rsidRPr="001943F1">
        <w:rPr>
          <w:rFonts w:eastAsia="標楷體"/>
          <w:sz w:val="28"/>
        </w:rPr>
        <w:t>序位法</w:t>
      </w:r>
    </w:p>
    <w:p w14:paraId="691A918A" w14:textId="04131CF0" w:rsidR="006E4912" w:rsidRPr="001943F1" w:rsidRDefault="006E4912" w:rsidP="00AA62F6">
      <w:pPr>
        <w:tabs>
          <w:tab w:val="left" w:pos="6360"/>
          <w:tab w:val="left" w:pos="7740"/>
        </w:tabs>
        <w:snapToGrid w:val="0"/>
        <w:spacing w:line="460" w:lineRule="exact"/>
        <w:ind w:leftChars="407" w:left="1789" w:rightChars="28" w:right="67" w:hangingChars="290" w:hanging="812"/>
        <w:jc w:val="both"/>
        <w:rPr>
          <w:rFonts w:eastAsia="標楷體"/>
          <w:sz w:val="28"/>
        </w:rPr>
      </w:pPr>
      <w:r w:rsidRPr="001943F1">
        <w:rPr>
          <w:rFonts w:eastAsia="標楷體"/>
          <w:sz w:val="28"/>
        </w:rPr>
        <w:t>（一）</w:t>
      </w:r>
      <w:r w:rsidR="00AF69ED" w:rsidRPr="001943F1">
        <w:rPr>
          <w:rFonts w:eastAsia="標楷體"/>
          <w:sz w:val="28"/>
        </w:rPr>
        <w:t>由工作小組提出初審意見，評選委員就初審意見、</w:t>
      </w:r>
      <w:r w:rsidR="00937956" w:rsidRPr="001943F1">
        <w:rPr>
          <w:rFonts w:eastAsia="標楷體"/>
          <w:sz w:val="28"/>
        </w:rPr>
        <w:t>投標人</w:t>
      </w:r>
      <w:r w:rsidR="00AF69ED" w:rsidRPr="001943F1">
        <w:rPr>
          <w:rFonts w:eastAsia="標楷體"/>
          <w:sz w:val="28"/>
        </w:rPr>
        <w:t>資料、評選項目逐項討論後，由各評選委員辦理序位評比，就個別</w:t>
      </w:r>
      <w:r w:rsidR="00937956" w:rsidRPr="001943F1">
        <w:rPr>
          <w:rFonts w:eastAsia="標楷體"/>
          <w:sz w:val="28"/>
        </w:rPr>
        <w:t>投標人</w:t>
      </w:r>
      <w:r w:rsidR="00AF69ED" w:rsidRPr="001943F1">
        <w:rPr>
          <w:rFonts w:eastAsia="標楷體"/>
          <w:sz w:val="28"/>
        </w:rPr>
        <w:t>各評選項目及子項分別評分後予以加總，並依加總分數高低轉換為序位</w:t>
      </w:r>
      <w:r w:rsidR="00AF69ED" w:rsidRPr="001943F1">
        <w:rPr>
          <w:rFonts w:eastAsia="標楷體" w:hint="eastAsia"/>
          <w:sz w:val="28"/>
        </w:rPr>
        <w:t>，並將各</w:t>
      </w:r>
      <w:r w:rsidR="00937956" w:rsidRPr="001943F1">
        <w:rPr>
          <w:rFonts w:eastAsia="標楷體" w:hint="eastAsia"/>
          <w:sz w:val="28"/>
        </w:rPr>
        <w:t>投標人</w:t>
      </w:r>
      <w:r w:rsidR="00AF69ED" w:rsidRPr="001943F1">
        <w:rPr>
          <w:rFonts w:eastAsia="標楷體" w:hint="eastAsia"/>
          <w:sz w:val="28"/>
        </w:rPr>
        <w:t>之序位予以加總後（即序位和），再以序位和之高低定其序位名次。若</w:t>
      </w:r>
      <w:r w:rsidR="00937956" w:rsidRPr="001943F1">
        <w:rPr>
          <w:rFonts w:eastAsia="標楷體" w:hint="eastAsia"/>
          <w:sz w:val="28"/>
        </w:rPr>
        <w:t>投標人</w:t>
      </w:r>
      <w:r w:rsidR="00AF69ED" w:rsidRPr="001943F1">
        <w:rPr>
          <w:rFonts w:eastAsia="標楷體" w:hint="eastAsia"/>
          <w:sz w:val="28"/>
        </w:rPr>
        <w:t>之序位和相同者，則以</w:t>
      </w:r>
      <w:r w:rsidR="00937956" w:rsidRPr="001943F1">
        <w:rPr>
          <w:rFonts w:eastAsia="標楷體" w:hint="eastAsia"/>
          <w:sz w:val="28"/>
        </w:rPr>
        <w:t>投標人</w:t>
      </w:r>
      <w:r w:rsidR="00AF69ED" w:rsidRPr="001943F1">
        <w:rPr>
          <w:rFonts w:eastAsia="標楷體" w:hint="eastAsia"/>
          <w:sz w:val="28"/>
        </w:rPr>
        <w:t>獲評選委員評定第一序位之數量多者為優勝；若仍無法評定，則以</w:t>
      </w:r>
      <w:r w:rsidR="00937956" w:rsidRPr="001943F1">
        <w:rPr>
          <w:rFonts w:eastAsia="標楷體" w:hint="eastAsia"/>
          <w:sz w:val="28"/>
        </w:rPr>
        <w:t>投標人</w:t>
      </w:r>
      <w:r w:rsidR="00AF69ED" w:rsidRPr="001943F1">
        <w:rPr>
          <w:rFonts w:eastAsia="標楷體" w:hint="eastAsia"/>
          <w:sz w:val="28"/>
        </w:rPr>
        <w:t>所提出之權利金額較高者為優勝。</w:t>
      </w:r>
      <w:r w:rsidR="00AF69ED" w:rsidRPr="001943F1">
        <w:rPr>
          <w:rFonts w:eastAsia="標楷體"/>
          <w:sz w:val="28"/>
        </w:rPr>
        <w:t>個別</w:t>
      </w:r>
      <w:r w:rsidR="00937956" w:rsidRPr="001943F1">
        <w:rPr>
          <w:rFonts w:eastAsia="標楷體"/>
          <w:sz w:val="28"/>
        </w:rPr>
        <w:t>投標人</w:t>
      </w:r>
      <w:r w:rsidR="00AF69ED" w:rsidRPr="001943F1">
        <w:rPr>
          <w:rFonts w:eastAsia="標楷體"/>
          <w:sz w:val="28"/>
        </w:rPr>
        <w:t>之平均總評分（計算至小數點以下二位數，小數點以下第三位四捨五入），未達</w:t>
      </w:r>
      <w:r w:rsidR="00AF69ED" w:rsidRPr="001943F1">
        <w:rPr>
          <w:rFonts w:eastAsia="標楷體"/>
          <w:sz w:val="28"/>
        </w:rPr>
        <w:t>80</w:t>
      </w:r>
      <w:r w:rsidR="00AF69ED" w:rsidRPr="001943F1">
        <w:rPr>
          <w:rFonts w:eastAsia="標楷體"/>
          <w:sz w:val="28"/>
        </w:rPr>
        <w:t>分者不得列為合格</w:t>
      </w:r>
      <w:r w:rsidR="00AF69ED" w:rsidRPr="001943F1">
        <w:rPr>
          <w:rFonts w:eastAsia="標楷體" w:hint="eastAsia"/>
          <w:sz w:val="28"/>
        </w:rPr>
        <w:t>得標</w:t>
      </w:r>
      <w:r w:rsidR="00AF69ED" w:rsidRPr="001943F1">
        <w:rPr>
          <w:rFonts w:eastAsia="標楷體"/>
          <w:sz w:val="28"/>
        </w:rPr>
        <w:t>人。若所有廠商平均總評分均未達</w:t>
      </w:r>
      <w:r w:rsidR="00AF69ED" w:rsidRPr="001943F1">
        <w:rPr>
          <w:rFonts w:eastAsia="標楷體"/>
          <w:sz w:val="28"/>
        </w:rPr>
        <w:t>80</w:t>
      </w:r>
      <w:r w:rsidR="00AF69ED" w:rsidRPr="001943F1">
        <w:rPr>
          <w:rFonts w:eastAsia="標楷體"/>
          <w:sz w:val="28"/>
        </w:rPr>
        <w:t>分時，則合格</w:t>
      </w:r>
      <w:r w:rsidR="00AF69ED" w:rsidRPr="001943F1">
        <w:rPr>
          <w:rFonts w:eastAsia="標楷體" w:hint="eastAsia"/>
          <w:sz w:val="28"/>
        </w:rPr>
        <w:t>得標</w:t>
      </w:r>
      <w:r w:rsidR="00AF69ED" w:rsidRPr="001943F1">
        <w:rPr>
          <w:rFonts w:eastAsia="標楷體"/>
          <w:sz w:val="28"/>
        </w:rPr>
        <w:t>人從缺並廢標。</w:t>
      </w:r>
    </w:p>
    <w:p w14:paraId="691A918B" w14:textId="3FBFDF8D" w:rsidR="006E4912" w:rsidRPr="001943F1" w:rsidRDefault="006E4912" w:rsidP="00AA62F6">
      <w:pPr>
        <w:tabs>
          <w:tab w:val="left" w:pos="6360"/>
          <w:tab w:val="left" w:pos="7740"/>
        </w:tabs>
        <w:snapToGrid w:val="0"/>
        <w:spacing w:line="460" w:lineRule="exact"/>
        <w:ind w:rightChars="28" w:right="67" w:firstLineChars="354" w:firstLine="991"/>
        <w:jc w:val="both"/>
        <w:rPr>
          <w:rFonts w:eastAsia="標楷體"/>
          <w:sz w:val="28"/>
        </w:rPr>
      </w:pPr>
      <w:r w:rsidRPr="001943F1">
        <w:rPr>
          <w:rFonts w:eastAsia="標楷體"/>
          <w:sz w:val="28"/>
        </w:rPr>
        <w:t>（二）評選委員評選評分表及評選總表</w:t>
      </w:r>
      <w:r w:rsidR="003B1E84" w:rsidRPr="001943F1">
        <w:rPr>
          <w:rFonts w:eastAsia="標楷體"/>
          <w:sz w:val="28"/>
        </w:rPr>
        <w:t>如</w:t>
      </w:r>
      <w:r w:rsidRPr="001943F1">
        <w:rPr>
          <w:rFonts w:eastAsia="標楷體"/>
          <w:sz w:val="28"/>
        </w:rPr>
        <w:t>附件十</w:t>
      </w:r>
      <w:r w:rsidR="00343F20">
        <w:rPr>
          <w:rFonts w:eastAsia="標楷體" w:hint="eastAsia"/>
          <w:sz w:val="28"/>
        </w:rPr>
        <w:t>七</w:t>
      </w:r>
      <w:r w:rsidR="003B1E84" w:rsidRPr="001943F1">
        <w:rPr>
          <w:rFonts w:eastAsia="標楷體"/>
          <w:sz w:val="28"/>
        </w:rPr>
        <w:t>、十</w:t>
      </w:r>
      <w:r w:rsidR="00343F20">
        <w:rPr>
          <w:rFonts w:eastAsia="標楷體" w:hint="eastAsia"/>
          <w:sz w:val="28"/>
        </w:rPr>
        <w:t>八</w:t>
      </w:r>
      <w:r w:rsidRPr="001943F1">
        <w:rPr>
          <w:rFonts w:eastAsia="標楷體"/>
          <w:sz w:val="28"/>
        </w:rPr>
        <w:t>。</w:t>
      </w:r>
    </w:p>
    <w:p w14:paraId="691A918C" w14:textId="77777777" w:rsidR="006E4912" w:rsidRPr="001943F1" w:rsidRDefault="006E4912" w:rsidP="00921823">
      <w:pPr>
        <w:numPr>
          <w:ilvl w:val="0"/>
          <w:numId w:val="4"/>
        </w:numPr>
        <w:adjustRightInd/>
        <w:spacing w:line="460" w:lineRule="exact"/>
        <w:textAlignment w:val="auto"/>
        <w:rPr>
          <w:rFonts w:eastAsia="標楷體"/>
          <w:sz w:val="28"/>
          <w:szCs w:val="22"/>
        </w:rPr>
      </w:pPr>
      <w:r w:rsidRPr="001943F1">
        <w:rPr>
          <w:rFonts w:eastAsia="標楷體"/>
          <w:sz w:val="28"/>
          <w:szCs w:val="22"/>
        </w:rPr>
        <w:t>補充說明及規定：</w:t>
      </w:r>
    </w:p>
    <w:p w14:paraId="691A918D" w14:textId="696C3607" w:rsidR="006E4912" w:rsidRPr="001943F1" w:rsidRDefault="006E4912" w:rsidP="00AA62F6">
      <w:pPr>
        <w:tabs>
          <w:tab w:val="left" w:pos="6360"/>
          <w:tab w:val="left" w:pos="7740"/>
        </w:tabs>
        <w:snapToGrid w:val="0"/>
        <w:spacing w:line="460" w:lineRule="exact"/>
        <w:ind w:leftChars="407" w:left="1789" w:rightChars="28" w:right="67" w:hangingChars="290" w:hanging="812"/>
        <w:jc w:val="both"/>
        <w:rPr>
          <w:rFonts w:eastAsia="標楷體"/>
          <w:sz w:val="28"/>
        </w:rPr>
      </w:pPr>
      <w:r w:rsidRPr="001943F1">
        <w:rPr>
          <w:rFonts w:eastAsia="標楷體"/>
          <w:sz w:val="28"/>
        </w:rPr>
        <w:t>（一）投標文件澄清：投標文件如有需</w:t>
      </w:r>
      <w:r w:rsidR="00937956" w:rsidRPr="001943F1">
        <w:rPr>
          <w:rFonts w:eastAsia="標楷體"/>
          <w:sz w:val="28"/>
        </w:rPr>
        <w:t>投標人</w:t>
      </w:r>
      <w:r w:rsidRPr="001943F1">
        <w:rPr>
          <w:rFonts w:eastAsia="標楷體"/>
          <w:sz w:val="28"/>
        </w:rPr>
        <w:t>說明者，將參照「政府採購法」第</w:t>
      </w:r>
      <w:r w:rsidRPr="001943F1">
        <w:rPr>
          <w:rFonts w:eastAsia="標楷體"/>
          <w:sz w:val="28"/>
        </w:rPr>
        <w:t>51</w:t>
      </w:r>
      <w:r w:rsidRPr="001943F1">
        <w:rPr>
          <w:rFonts w:eastAsia="標楷體"/>
          <w:sz w:val="28"/>
        </w:rPr>
        <w:t>條及其施行細則第</w:t>
      </w:r>
      <w:r w:rsidRPr="001943F1">
        <w:rPr>
          <w:rFonts w:eastAsia="標楷體"/>
          <w:sz w:val="28"/>
        </w:rPr>
        <w:t>60</w:t>
      </w:r>
      <w:r w:rsidRPr="001943F1">
        <w:rPr>
          <w:rFonts w:eastAsia="標楷體"/>
          <w:sz w:val="28"/>
        </w:rPr>
        <w:t>條辦理。</w:t>
      </w:r>
    </w:p>
    <w:p w14:paraId="691A918E" w14:textId="77777777" w:rsidR="006E4912" w:rsidRPr="001943F1" w:rsidRDefault="006E4912" w:rsidP="00AA62F6">
      <w:pPr>
        <w:tabs>
          <w:tab w:val="left" w:pos="6360"/>
          <w:tab w:val="left" w:pos="7740"/>
        </w:tabs>
        <w:snapToGrid w:val="0"/>
        <w:spacing w:line="460" w:lineRule="exact"/>
        <w:ind w:leftChars="407" w:left="1789" w:rightChars="28" w:right="67" w:hangingChars="290" w:hanging="812"/>
        <w:jc w:val="both"/>
        <w:rPr>
          <w:rFonts w:eastAsia="標楷體"/>
          <w:sz w:val="28"/>
        </w:rPr>
      </w:pPr>
      <w:r w:rsidRPr="001943F1">
        <w:rPr>
          <w:rFonts w:eastAsia="標楷體"/>
          <w:sz w:val="28"/>
        </w:rPr>
        <w:t>（二）評選委員會委員名單保密規定</w:t>
      </w:r>
    </w:p>
    <w:p w14:paraId="691A918F" w14:textId="77777777" w:rsidR="006E4912" w:rsidRPr="001943F1" w:rsidRDefault="006E4912" w:rsidP="00981C4E">
      <w:pPr>
        <w:tabs>
          <w:tab w:val="left" w:pos="6360"/>
          <w:tab w:val="left" w:pos="7740"/>
        </w:tabs>
        <w:snapToGrid w:val="0"/>
        <w:spacing w:line="460" w:lineRule="exact"/>
        <w:ind w:leftChars="774" w:left="1858" w:rightChars="28" w:right="67"/>
        <w:jc w:val="both"/>
        <w:rPr>
          <w:rFonts w:eastAsia="標楷體"/>
          <w:sz w:val="28"/>
        </w:rPr>
      </w:pPr>
      <w:r w:rsidRPr="001943F1">
        <w:rPr>
          <w:rFonts w:eastAsia="標楷體"/>
          <w:sz w:val="28"/>
        </w:rPr>
        <w:t>本案未於招標文件中公告評選委員會委員名單，該名單於開始評選前予以保密。廠商不得探詢委員名單。</w:t>
      </w:r>
    </w:p>
    <w:p w14:paraId="691A9190" w14:textId="77777777" w:rsidR="006E4912" w:rsidRPr="001943F1" w:rsidRDefault="00E86789" w:rsidP="00E86789">
      <w:pPr>
        <w:tabs>
          <w:tab w:val="left" w:pos="6360"/>
          <w:tab w:val="left" w:pos="7740"/>
        </w:tabs>
        <w:snapToGrid w:val="0"/>
        <w:spacing w:line="460" w:lineRule="exact"/>
        <w:ind w:rightChars="28" w:right="67" w:firstLineChars="354" w:firstLine="991"/>
        <w:jc w:val="both"/>
        <w:rPr>
          <w:rFonts w:eastAsia="標楷體"/>
          <w:sz w:val="28"/>
          <w:szCs w:val="28"/>
        </w:rPr>
      </w:pPr>
      <w:r w:rsidRPr="001943F1">
        <w:rPr>
          <w:rFonts w:eastAsia="標楷體"/>
          <w:sz w:val="28"/>
        </w:rPr>
        <w:t>（三）</w:t>
      </w:r>
      <w:r w:rsidR="006E4912" w:rsidRPr="001943F1">
        <w:rPr>
          <w:rFonts w:eastAsia="標楷體"/>
          <w:sz w:val="28"/>
          <w:szCs w:val="28"/>
        </w:rPr>
        <w:t>投資計畫書：</w:t>
      </w:r>
    </w:p>
    <w:p w14:paraId="691A9191" w14:textId="2A111CDC" w:rsidR="006E4912" w:rsidRPr="001943F1" w:rsidRDefault="006E4912" w:rsidP="00434053">
      <w:pPr>
        <w:numPr>
          <w:ilvl w:val="3"/>
          <w:numId w:val="7"/>
        </w:numPr>
        <w:kinsoku w:val="0"/>
        <w:overflowPunct w:val="0"/>
        <w:adjustRightInd/>
        <w:snapToGrid w:val="0"/>
        <w:spacing w:line="460" w:lineRule="exact"/>
        <w:ind w:left="1843" w:hanging="482"/>
        <w:jc w:val="both"/>
        <w:textAlignment w:val="auto"/>
        <w:rPr>
          <w:rFonts w:eastAsia="標楷體"/>
          <w:sz w:val="26"/>
          <w:szCs w:val="26"/>
        </w:rPr>
      </w:pPr>
      <w:r w:rsidRPr="001943F1">
        <w:rPr>
          <w:rFonts w:eastAsia="標楷體"/>
          <w:sz w:val="26"/>
          <w:szCs w:val="26"/>
        </w:rPr>
        <w:t>前言</w:t>
      </w:r>
      <w:r w:rsidR="003047B6" w:rsidRPr="001943F1">
        <w:rPr>
          <w:rFonts w:eastAsia="標楷體"/>
          <w:sz w:val="26"/>
          <w:szCs w:val="26"/>
        </w:rPr>
        <w:t>：</w:t>
      </w:r>
      <w:r w:rsidRPr="001943F1">
        <w:rPr>
          <w:rFonts w:eastAsia="標楷體"/>
          <w:sz w:val="26"/>
          <w:szCs w:val="26"/>
        </w:rPr>
        <w:t>摘要。</w:t>
      </w:r>
    </w:p>
    <w:p w14:paraId="691A9192" w14:textId="77777777" w:rsidR="006E4912" w:rsidRPr="001943F1" w:rsidRDefault="006E4912" w:rsidP="00434053">
      <w:pPr>
        <w:numPr>
          <w:ilvl w:val="3"/>
          <w:numId w:val="7"/>
        </w:numPr>
        <w:kinsoku w:val="0"/>
        <w:overflowPunct w:val="0"/>
        <w:adjustRightInd/>
        <w:snapToGrid w:val="0"/>
        <w:spacing w:line="460" w:lineRule="exact"/>
        <w:ind w:left="1843" w:hanging="482"/>
        <w:jc w:val="both"/>
        <w:textAlignment w:val="auto"/>
        <w:rPr>
          <w:rFonts w:eastAsia="標楷體"/>
          <w:sz w:val="26"/>
          <w:szCs w:val="26"/>
        </w:rPr>
      </w:pPr>
      <w:r w:rsidRPr="001943F1">
        <w:rPr>
          <w:rFonts w:eastAsia="標楷體"/>
          <w:sz w:val="26"/>
          <w:szCs w:val="26"/>
        </w:rPr>
        <w:t>計畫目標及開發經營理念。</w:t>
      </w:r>
    </w:p>
    <w:p w14:paraId="691A9193" w14:textId="3EF00315" w:rsidR="006E4912" w:rsidRPr="001943F1" w:rsidRDefault="001C0C1F" w:rsidP="00434053">
      <w:pPr>
        <w:numPr>
          <w:ilvl w:val="3"/>
          <w:numId w:val="7"/>
        </w:numPr>
        <w:kinsoku w:val="0"/>
        <w:overflowPunct w:val="0"/>
        <w:adjustRightInd/>
        <w:snapToGrid w:val="0"/>
        <w:spacing w:line="460" w:lineRule="exact"/>
        <w:ind w:left="1843" w:hanging="482"/>
        <w:jc w:val="both"/>
        <w:textAlignment w:val="auto"/>
        <w:rPr>
          <w:rFonts w:eastAsia="標楷體"/>
          <w:sz w:val="26"/>
          <w:szCs w:val="26"/>
        </w:rPr>
      </w:pPr>
      <w:r w:rsidRPr="001943F1">
        <w:rPr>
          <w:rFonts w:eastAsia="標楷體" w:hint="eastAsia"/>
          <w:sz w:val="26"/>
          <w:szCs w:val="26"/>
        </w:rPr>
        <w:t>投標人</w:t>
      </w:r>
      <w:r w:rsidR="006E4912" w:rsidRPr="001943F1">
        <w:rPr>
          <w:rFonts w:eastAsia="標楷體"/>
          <w:sz w:val="26"/>
          <w:szCs w:val="26"/>
        </w:rPr>
        <w:t>介紹</w:t>
      </w:r>
      <w:r w:rsidR="006E4912" w:rsidRPr="001943F1">
        <w:rPr>
          <w:rFonts w:eastAsia="標楷體"/>
          <w:sz w:val="26"/>
          <w:szCs w:val="26"/>
        </w:rPr>
        <w:t>─</w:t>
      </w:r>
      <w:r w:rsidR="006E4912" w:rsidRPr="001943F1">
        <w:rPr>
          <w:rFonts w:eastAsia="標楷體"/>
          <w:sz w:val="26"/>
          <w:szCs w:val="26"/>
        </w:rPr>
        <w:t>開發籌組計畫。</w:t>
      </w:r>
    </w:p>
    <w:p w14:paraId="691A9194" w14:textId="2C1FB301" w:rsidR="006E4912" w:rsidRPr="001943F1" w:rsidRDefault="006E4912" w:rsidP="00434053">
      <w:pPr>
        <w:numPr>
          <w:ilvl w:val="3"/>
          <w:numId w:val="7"/>
        </w:numPr>
        <w:kinsoku w:val="0"/>
        <w:overflowPunct w:val="0"/>
        <w:adjustRightInd/>
        <w:snapToGrid w:val="0"/>
        <w:spacing w:line="460" w:lineRule="exact"/>
        <w:ind w:left="1843" w:hanging="482"/>
        <w:jc w:val="both"/>
        <w:textAlignment w:val="auto"/>
        <w:rPr>
          <w:rFonts w:eastAsia="標楷體"/>
          <w:sz w:val="26"/>
          <w:szCs w:val="26"/>
        </w:rPr>
      </w:pPr>
      <w:r w:rsidRPr="001943F1">
        <w:rPr>
          <w:rFonts w:eastAsia="標楷體"/>
          <w:sz w:val="26"/>
          <w:szCs w:val="26"/>
        </w:rPr>
        <w:t>開發規</w:t>
      </w:r>
      <w:r w:rsidR="002971B5" w:rsidRPr="001943F1">
        <w:rPr>
          <w:rFonts w:eastAsia="標楷體"/>
          <w:sz w:val="26"/>
          <w:szCs w:val="26"/>
        </w:rPr>
        <w:t>劃</w:t>
      </w:r>
      <w:r w:rsidRPr="001943F1">
        <w:rPr>
          <w:rFonts w:eastAsia="標楷體"/>
          <w:sz w:val="26"/>
          <w:szCs w:val="26"/>
        </w:rPr>
        <w:t>及興建計畫</w:t>
      </w:r>
      <w:r w:rsidR="005E414F" w:rsidRPr="001943F1">
        <w:rPr>
          <w:rFonts w:eastAsia="標楷體"/>
          <w:sz w:val="26"/>
          <w:szCs w:val="26"/>
        </w:rPr>
        <w:t>，含取得綠建築標章銀級</w:t>
      </w:r>
      <w:r w:rsidR="004D7C5C" w:rsidRPr="008B527C">
        <w:rPr>
          <w:rFonts w:eastAsia="標楷體" w:hint="eastAsia"/>
          <w:sz w:val="26"/>
          <w:szCs w:val="26"/>
        </w:rPr>
        <w:t>、建築碳足跡揭露</w:t>
      </w:r>
      <w:r w:rsidR="005E414F" w:rsidRPr="001943F1">
        <w:rPr>
          <w:rFonts w:eastAsia="標楷體"/>
          <w:sz w:val="26"/>
          <w:szCs w:val="26"/>
        </w:rPr>
        <w:t>及智慧建築標章合格級</w:t>
      </w:r>
      <w:r w:rsidR="00E67A5F">
        <w:rPr>
          <w:rFonts w:eastAsia="標楷體" w:hint="eastAsia"/>
          <w:sz w:val="26"/>
          <w:szCs w:val="26"/>
        </w:rPr>
        <w:t>以上</w:t>
      </w:r>
      <w:r w:rsidR="005E414F" w:rsidRPr="001943F1">
        <w:rPr>
          <w:rFonts w:eastAsia="標楷體"/>
          <w:sz w:val="26"/>
          <w:szCs w:val="26"/>
        </w:rPr>
        <w:t>之規劃。</w:t>
      </w:r>
    </w:p>
    <w:p w14:paraId="691A9195" w14:textId="77777777" w:rsidR="006E4912" w:rsidRPr="001943F1" w:rsidRDefault="006E4912" w:rsidP="00434053">
      <w:pPr>
        <w:numPr>
          <w:ilvl w:val="3"/>
          <w:numId w:val="7"/>
        </w:numPr>
        <w:kinsoku w:val="0"/>
        <w:overflowPunct w:val="0"/>
        <w:adjustRightInd/>
        <w:snapToGrid w:val="0"/>
        <w:spacing w:line="460" w:lineRule="exact"/>
        <w:ind w:left="1843" w:hanging="482"/>
        <w:jc w:val="both"/>
        <w:textAlignment w:val="auto"/>
        <w:rPr>
          <w:rFonts w:eastAsia="標楷體"/>
          <w:spacing w:val="10"/>
          <w:sz w:val="28"/>
          <w:szCs w:val="28"/>
        </w:rPr>
      </w:pPr>
      <w:r w:rsidRPr="001943F1">
        <w:rPr>
          <w:rFonts w:eastAsia="標楷體"/>
          <w:sz w:val="26"/>
          <w:szCs w:val="26"/>
        </w:rPr>
        <w:t>營運計畫</w:t>
      </w:r>
      <w:r w:rsidR="005E414F" w:rsidRPr="001943F1">
        <w:rPr>
          <w:rFonts w:eastAsia="標楷體"/>
          <w:sz w:val="26"/>
          <w:szCs w:val="26"/>
        </w:rPr>
        <w:t>。</w:t>
      </w:r>
    </w:p>
    <w:p w14:paraId="691A9196" w14:textId="77777777" w:rsidR="006E4912" w:rsidRPr="001943F1" w:rsidRDefault="006E4912" w:rsidP="00434053">
      <w:pPr>
        <w:numPr>
          <w:ilvl w:val="3"/>
          <w:numId w:val="7"/>
        </w:numPr>
        <w:kinsoku w:val="0"/>
        <w:overflowPunct w:val="0"/>
        <w:adjustRightInd/>
        <w:snapToGrid w:val="0"/>
        <w:spacing w:line="460" w:lineRule="exact"/>
        <w:ind w:left="1843" w:hanging="482"/>
        <w:jc w:val="both"/>
        <w:textAlignment w:val="auto"/>
        <w:rPr>
          <w:rFonts w:eastAsia="標楷體"/>
          <w:sz w:val="26"/>
          <w:szCs w:val="26"/>
        </w:rPr>
      </w:pPr>
      <w:r w:rsidRPr="001943F1">
        <w:rPr>
          <w:rFonts w:eastAsia="標楷體"/>
          <w:sz w:val="26"/>
          <w:szCs w:val="26"/>
        </w:rPr>
        <w:t>財務及風險管理計畫</w:t>
      </w:r>
      <w:r w:rsidR="005E414F" w:rsidRPr="001943F1">
        <w:rPr>
          <w:rFonts w:eastAsia="標楷體"/>
          <w:sz w:val="26"/>
          <w:szCs w:val="26"/>
        </w:rPr>
        <w:t>。</w:t>
      </w:r>
    </w:p>
    <w:p w14:paraId="691A9197" w14:textId="77777777" w:rsidR="006E4912" w:rsidRPr="001943F1" w:rsidRDefault="006E4912" w:rsidP="00434053">
      <w:pPr>
        <w:numPr>
          <w:ilvl w:val="3"/>
          <w:numId w:val="7"/>
        </w:numPr>
        <w:kinsoku w:val="0"/>
        <w:overflowPunct w:val="0"/>
        <w:adjustRightInd/>
        <w:snapToGrid w:val="0"/>
        <w:spacing w:line="460" w:lineRule="exact"/>
        <w:ind w:left="1843" w:hanging="482"/>
        <w:jc w:val="both"/>
        <w:textAlignment w:val="auto"/>
        <w:rPr>
          <w:rFonts w:eastAsia="標楷體"/>
          <w:sz w:val="26"/>
          <w:szCs w:val="26"/>
        </w:rPr>
      </w:pPr>
      <w:r w:rsidRPr="001943F1">
        <w:rPr>
          <w:rFonts w:eastAsia="標楷體"/>
          <w:sz w:val="26"/>
          <w:szCs w:val="26"/>
        </w:rPr>
        <w:t>投資計畫書格式、大小尺寸、張數等。並就各評分項目敘明服務建議書章節、頁次及相關證明文件章節、頁次。</w:t>
      </w:r>
    </w:p>
    <w:p w14:paraId="691A9198" w14:textId="010E9CEC" w:rsidR="006E4912" w:rsidRPr="001943F1" w:rsidRDefault="006E4912" w:rsidP="00791909">
      <w:pPr>
        <w:tabs>
          <w:tab w:val="left" w:pos="1843"/>
        </w:tabs>
        <w:kinsoku w:val="0"/>
        <w:overflowPunct w:val="0"/>
        <w:snapToGrid w:val="0"/>
        <w:spacing w:line="460" w:lineRule="exact"/>
        <w:ind w:leftChars="767" w:left="1841" w:firstLineChars="4" w:firstLine="10"/>
        <w:jc w:val="both"/>
        <w:rPr>
          <w:rFonts w:eastAsia="標楷體"/>
          <w:bCs/>
          <w:sz w:val="26"/>
          <w:szCs w:val="26"/>
        </w:rPr>
      </w:pPr>
      <w:r w:rsidRPr="001943F1">
        <w:rPr>
          <w:rFonts w:eastAsia="標楷體"/>
          <w:bCs/>
          <w:sz w:val="26"/>
          <w:szCs w:val="26"/>
        </w:rPr>
        <w:t>投資計</w:t>
      </w:r>
      <w:r w:rsidR="008A6341" w:rsidRPr="001943F1">
        <w:rPr>
          <w:rFonts w:eastAsia="標楷體"/>
          <w:bCs/>
          <w:sz w:val="26"/>
          <w:szCs w:val="26"/>
        </w:rPr>
        <w:t>畫</w:t>
      </w:r>
      <w:r w:rsidRPr="001943F1">
        <w:rPr>
          <w:rFonts w:eastAsia="標楷體"/>
          <w:bCs/>
          <w:sz w:val="26"/>
          <w:szCs w:val="26"/>
        </w:rPr>
        <w:t>書書封面標題為</w:t>
      </w:r>
      <w:r w:rsidRPr="001943F1">
        <w:rPr>
          <w:rFonts w:eastAsia="標楷體"/>
          <w:b/>
          <w:sz w:val="26"/>
          <w:szCs w:val="26"/>
        </w:rPr>
        <w:t>「</w:t>
      </w:r>
      <w:r w:rsidR="001F358B" w:rsidRPr="001943F1">
        <w:rPr>
          <w:rFonts w:eastAsia="標楷體"/>
          <w:b/>
          <w:sz w:val="26"/>
          <w:szCs w:val="26"/>
        </w:rPr>
        <w:t>臺中市西屯區經貿段</w:t>
      </w:r>
      <w:r w:rsidR="001F358B" w:rsidRPr="001943F1">
        <w:rPr>
          <w:rFonts w:eastAsia="標楷體"/>
          <w:b/>
          <w:sz w:val="26"/>
          <w:szCs w:val="26"/>
        </w:rPr>
        <w:t>6</w:t>
      </w:r>
      <w:r w:rsidR="001F358B" w:rsidRPr="001943F1">
        <w:rPr>
          <w:rFonts w:eastAsia="標楷體"/>
          <w:b/>
          <w:sz w:val="26"/>
          <w:szCs w:val="26"/>
        </w:rPr>
        <w:t>地號、</w:t>
      </w:r>
      <w:r w:rsidR="001F358B" w:rsidRPr="001943F1">
        <w:rPr>
          <w:rFonts w:eastAsia="標楷體"/>
          <w:b/>
          <w:sz w:val="26"/>
          <w:szCs w:val="26"/>
        </w:rPr>
        <w:t>8</w:t>
      </w:r>
      <w:r w:rsidR="001F358B" w:rsidRPr="001943F1">
        <w:rPr>
          <w:rFonts w:eastAsia="標楷體"/>
          <w:b/>
          <w:sz w:val="26"/>
          <w:szCs w:val="26"/>
        </w:rPr>
        <w:t>地號等兩筆土地設定地上權案</w:t>
      </w:r>
      <w:r w:rsidR="00E76271" w:rsidRPr="00E76271">
        <w:rPr>
          <w:rFonts w:eastAsia="標楷體" w:hint="eastAsia"/>
          <w:b/>
          <w:sz w:val="26"/>
          <w:szCs w:val="26"/>
        </w:rPr>
        <w:t>第</w:t>
      </w:r>
      <w:r w:rsidR="00E76271" w:rsidRPr="003F670C">
        <w:rPr>
          <w:rFonts w:eastAsia="標楷體" w:hint="eastAsia"/>
          <w:b/>
          <w:sz w:val="26"/>
          <w:szCs w:val="26"/>
          <w:u w:val="single"/>
        </w:rPr>
        <w:t xml:space="preserve">　</w:t>
      </w:r>
      <w:r w:rsidR="00F453FF" w:rsidRPr="003F670C">
        <w:rPr>
          <w:rFonts w:eastAsia="標楷體" w:hint="eastAsia"/>
          <w:b/>
          <w:sz w:val="26"/>
          <w:szCs w:val="26"/>
          <w:u w:val="single"/>
        </w:rPr>
        <w:t xml:space="preserve">　</w:t>
      </w:r>
      <w:r w:rsidR="00E76271" w:rsidRPr="00E76271">
        <w:rPr>
          <w:rFonts w:eastAsia="標楷體" w:hint="eastAsia"/>
          <w:b/>
          <w:sz w:val="26"/>
          <w:szCs w:val="26"/>
        </w:rPr>
        <w:t>標</w:t>
      </w:r>
      <w:r w:rsidRPr="001943F1">
        <w:rPr>
          <w:rFonts w:eastAsia="標楷體"/>
          <w:b/>
          <w:sz w:val="26"/>
          <w:szCs w:val="26"/>
        </w:rPr>
        <w:t>」</w:t>
      </w:r>
      <w:r w:rsidRPr="001943F1">
        <w:rPr>
          <w:rFonts w:eastAsia="標楷體"/>
          <w:bCs/>
          <w:sz w:val="26"/>
          <w:szCs w:val="26"/>
        </w:rPr>
        <w:t>，並須註明廠商名稱、聯絡電話及傳真電話等資料。統一用</w:t>
      </w:r>
      <w:r w:rsidRPr="001943F1">
        <w:rPr>
          <w:rFonts w:eastAsia="標楷體"/>
          <w:bCs/>
          <w:sz w:val="26"/>
          <w:szCs w:val="26"/>
        </w:rPr>
        <w:t>A4</w:t>
      </w:r>
      <w:r w:rsidRPr="001943F1">
        <w:rPr>
          <w:rFonts w:eastAsia="標楷體"/>
          <w:bCs/>
          <w:sz w:val="26"/>
          <w:szCs w:val="26"/>
        </w:rPr>
        <w:t>紙張，以直式雙面列印，由左而右打字橫寫，裝訂於左側並膠裝成冊</w:t>
      </w:r>
      <w:r w:rsidRPr="001943F1">
        <w:rPr>
          <w:rFonts w:eastAsia="標楷體"/>
          <w:bCs/>
          <w:sz w:val="26"/>
          <w:szCs w:val="26"/>
        </w:rPr>
        <w:t>(</w:t>
      </w:r>
      <w:r w:rsidRPr="001943F1">
        <w:rPr>
          <w:rFonts w:eastAsia="標楷體"/>
          <w:bCs/>
          <w:sz w:val="26"/>
          <w:szCs w:val="26"/>
        </w:rPr>
        <w:t>勿以膠環方式裝訂</w:t>
      </w:r>
      <w:r w:rsidRPr="001943F1">
        <w:rPr>
          <w:rFonts w:eastAsia="標楷體"/>
          <w:bCs/>
          <w:sz w:val="26"/>
          <w:szCs w:val="26"/>
        </w:rPr>
        <w:t>)</w:t>
      </w:r>
      <w:r w:rsidRPr="001943F1">
        <w:rPr>
          <w:rFonts w:eastAsia="標楷體"/>
          <w:bCs/>
          <w:sz w:val="26"/>
          <w:szCs w:val="26"/>
        </w:rPr>
        <w:t>，壹式</w:t>
      </w:r>
      <w:r w:rsidRPr="001943F1">
        <w:rPr>
          <w:rFonts w:eastAsia="標楷體"/>
          <w:bCs/>
          <w:sz w:val="26"/>
          <w:szCs w:val="26"/>
        </w:rPr>
        <w:t>15</w:t>
      </w:r>
      <w:r w:rsidRPr="001943F1">
        <w:rPr>
          <w:rFonts w:eastAsia="標楷體"/>
          <w:bCs/>
          <w:sz w:val="26"/>
          <w:szCs w:val="26"/>
        </w:rPr>
        <w:t>份。</w:t>
      </w:r>
    </w:p>
    <w:tbl>
      <w:tblPr>
        <w:tblW w:w="9180" w:type="dxa"/>
        <w:tblInd w:w="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80"/>
        <w:gridCol w:w="4140"/>
        <w:gridCol w:w="720"/>
        <w:gridCol w:w="720"/>
        <w:gridCol w:w="1080"/>
        <w:gridCol w:w="720"/>
        <w:gridCol w:w="720"/>
      </w:tblGrid>
      <w:tr w:rsidR="00CC7E76" w:rsidRPr="001943F1" w14:paraId="691A919E" w14:textId="77777777" w:rsidTr="00E47198">
        <w:trPr>
          <w:cantSplit/>
          <w:trHeight w:val="525"/>
        </w:trPr>
        <w:tc>
          <w:tcPr>
            <w:tcW w:w="1080" w:type="dxa"/>
            <w:vMerge w:val="restart"/>
            <w:vAlign w:val="center"/>
          </w:tcPr>
          <w:p w14:paraId="691A9199" w14:textId="77777777" w:rsidR="006E4912" w:rsidRPr="001943F1" w:rsidRDefault="006E4912" w:rsidP="00E47198">
            <w:pPr>
              <w:snapToGrid w:val="0"/>
              <w:spacing w:line="240" w:lineRule="atLeast"/>
              <w:jc w:val="center"/>
              <w:rPr>
                <w:rFonts w:eastAsia="標楷體"/>
                <w:sz w:val="22"/>
              </w:rPr>
            </w:pPr>
            <w:r w:rsidRPr="001943F1">
              <w:rPr>
                <w:rFonts w:eastAsia="標楷體"/>
                <w:sz w:val="22"/>
              </w:rPr>
              <w:t>評分</w:t>
            </w:r>
          </w:p>
          <w:p w14:paraId="691A919A" w14:textId="77777777" w:rsidR="006E4912" w:rsidRPr="001943F1" w:rsidRDefault="006E4912" w:rsidP="00E47198">
            <w:pPr>
              <w:snapToGrid w:val="0"/>
              <w:spacing w:line="240" w:lineRule="atLeast"/>
              <w:jc w:val="center"/>
              <w:rPr>
                <w:rFonts w:eastAsia="標楷體"/>
                <w:sz w:val="22"/>
              </w:rPr>
            </w:pPr>
            <w:r w:rsidRPr="001943F1">
              <w:rPr>
                <w:rFonts w:eastAsia="標楷體"/>
                <w:sz w:val="22"/>
              </w:rPr>
              <w:t>項目</w:t>
            </w:r>
          </w:p>
        </w:tc>
        <w:tc>
          <w:tcPr>
            <w:tcW w:w="4140" w:type="dxa"/>
            <w:vMerge w:val="restart"/>
            <w:vAlign w:val="center"/>
          </w:tcPr>
          <w:p w14:paraId="691A919B" w14:textId="77777777" w:rsidR="006E4912" w:rsidRPr="001943F1" w:rsidRDefault="006E4912" w:rsidP="00E47198">
            <w:pPr>
              <w:pStyle w:val="a7"/>
              <w:tabs>
                <w:tab w:val="clear" w:pos="4153"/>
                <w:tab w:val="clear" w:pos="8306"/>
              </w:tabs>
              <w:spacing w:line="240" w:lineRule="atLeast"/>
              <w:jc w:val="center"/>
              <w:rPr>
                <w:rFonts w:eastAsia="標楷體"/>
                <w:sz w:val="22"/>
              </w:rPr>
            </w:pPr>
            <w:r w:rsidRPr="001943F1">
              <w:rPr>
                <w:rFonts w:eastAsia="標楷體"/>
                <w:sz w:val="22"/>
              </w:rPr>
              <w:t>分項評審項目</w:t>
            </w:r>
          </w:p>
        </w:tc>
        <w:tc>
          <w:tcPr>
            <w:tcW w:w="1440" w:type="dxa"/>
            <w:gridSpan w:val="2"/>
            <w:vAlign w:val="center"/>
          </w:tcPr>
          <w:p w14:paraId="691A919C" w14:textId="77777777" w:rsidR="006E4912" w:rsidRPr="001943F1" w:rsidRDefault="006E4912" w:rsidP="00E47198">
            <w:pPr>
              <w:snapToGrid w:val="0"/>
              <w:spacing w:line="240" w:lineRule="atLeast"/>
              <w:jc w:val="center"/>
              <w:rPr>
                <w:rFonts w:eastAsia="標楷體"/>
                <w:sz w:val="22"/>
              </w:rPr>
            </w:pPr>
            <w:r w:rsidRPr="001943F1">
              <w:rPr>
                <w:rFonts w:eastAsia="標楷體"/>
                <w:sz w:val="22"/>
              </w:rPr>
              <w:t>服務建議書</w:t>
            </w:r>
          </w:p>
        </w:tc>
        <w:tc>
          <w:tcPr>
            <w:tcW w:w="2520" w:type="dxa"/>
            <w:gridSpan w:val="3"/>
            <w:vAlign w:val="center"/>
          </w:tcPr>
          <w:p w14:paraId="691A919D" w14:textId="77777777" w:rsidR="006E4912" w:rsidRPr="001943F1" w:rsidRDefault="006E4912" w:rsidP="00E47198">
            <w:pPr>
              <w:snapToGrid w:val="0"/>
              <w:spacing w:line="240" w:lineRule="atLeast"/>
              <w:jc w:val="center"/>
              <w:rPr>
                <w:rFonts w:eastAsia="標楷體"/>
                <w:sz w:val="22"/>
              </w:rPr>
            </w:pPr>
            <w:r w:rsidRPr="001943F1">
              <w:rPr>
                <w:rFonts w:eastAsia="標楷體"/>
                <w:sz w:val="22"/>
              </w:rPr>
              <w:t>相關證明文件</w:t>
            </w:r>
          </w:p>
        </w:tc>
      </w:tr>
      <w:tr w:rsidR="00CC7E76" w:rsidRPr="001943F1" w14:paraId="691A91A6" w14:textId="77777777" w:rsidTr="00E47198">
        <w:trPr>
          <w:cantSplit/>
          <w:trHeight w:val="360"/>
        </w:trPr>
        <w:tc>
          <w:tcPr>
            <w:tcW w:w="1080" w:type="dxa"/>
            <w:vMerge/>
          </w:tcPr>
          <w:p w14:paraId="691A919F" w14:textId="77777777" w:rsidR="006E4912" w:rsidRPr="001943F1" w:rsidRDefault="006E4912" w:rsidP="00E47198">
            <w:pPr>
              <w:snapToGrid w:val="0"/>
              <w:spacing w:line="240" w:lineRule="atLeast"/>
              <w:rPr>
                <w:rFonts w:eastAsia="標楷體"/>
                <w:b/>
                <w:bCs/>
                <w:sz w:val="22"/>
              </w:rPr>
            </w:pPr>
          </w:p>
        </w:tc>
        <w:tc>
          <w:tcPr>
            <w:tcW w:w="4140" w:type="dxa"/>
            <w:vMerge/>
          </w:tcPr>
          <w:p w14:paraId="691A91A0" w14:textId="77777777" w:rsidR="006E4912" w:rsidRPr="001943F1" w:rsidRDefault="006E4912" w:rsidP="00E47198">
            <w:pPr>
              <w:snapToGrid w:val="0"/>
              <w:spacing w:line="240" w:lineRule="atLeast"/>
              <w:rPr>
                <w:rFonts w:eastAsia="標楷體"/>
                <w:b/>
                <w:bCs/>
                <w:sz w:val="22"/>
              </w:rPr>
            </w:pPr>
          </w:p>
        </w:tc>
        <w:tc>
          <w:tcPr>
            <w:tcW w:w="720" w:type="dxa"/>
          </w:tcPr>
          <w:p w14:paraId="691A91A1" w14:textId="77777777" w:rsidR="006E4912" w:rsidRPr="001943F1" w:rsidRDefault="006E4912" w:rsidP="00E47198">
            <w:pPr>
              <w:snapToGrid w:val="0"/>
              <w:spacing w:line="240" w:lineRule="atLeast"/>
              <w:rPr>
                <w:rFonts w:eastAsia="標楷體"/>
                <w:sz w:val="22"/>
              </w:rPr>
            </w:pPr>
            <w:r w:rsidRPr="001943F1">
              <w:rPr>
                <w:rFonts w:eastAsia="標楷體"/>
                <w:sz w:val="22"/>
              </w:rPr>
              <w:t>章節</w:t>
            </w:r>
          </w:p>
        </w:tc>
        <w:tc>
          <w:tcPr>
            <w:tcW w:w="720" w:type="dxa"/>
          </w:tcPr>
          <w:p w14:paraId="691A91A2" w14:textId="77777777" w:rsidR="006E4912" w:rsidRPr="001943F1" w:rsidRDefault="006E4912" w:rsidP="00E47198">
            <w:pPr>
              <w:snapToGrid w:val="0"/>
              <w:spacing w:line="240" w:lineRule="atLeast"/>
              <w:rPr>
                <w:rFonts w:eastAsia="標楷體"/>
                <w:sz w:val="22"/>
              </w:rPr>
            </w:pPr>
            <w:r w:rsidRPr="001943F1">
              <w:rPr>
                <w:rFonts w:eastAsia="標楷體"/>
                <w:sz w:val="22"/>
              </w:rPr>
              <w:t>頁次</w:t>
            </w:r>
          </w:p>
        </w:tc>
        <w:tc>
          <w:tcPr>
            <w:tcW w:w="1080" w:type="dxa"/>
          </w:tcPr>
          <w:p w14:paraId="691A91A3" w14:textId="77777777" w:rsidR="006E4912" w:rsidRPr="001943F1" w:rsidRDefault="006E4912" w:rsidP="00E47198">
            <w:pPr>
              <w:snapToGrid w:val="0"/>
              <w:spacing w:line="240" w:lineRule="atLeast"/>
              <w:rPr>
                <w:rFonts w:eastAsia="標楷體"/>
                <w:sz w:val="22"/>
              </w:rPr>
            </w:pPr>
            <w:r w:rsidRPr="001943F1">
              <w:rPr>
                <w:rFonts w:eastAsia="標楷體"/>
                <w:sz w:val="22"/>
              </w:rPr>
              <w:t>文件名稱</w:t>
            </w:r>
          </w:p>
        </w:tc>
        <w:tc>
          <w:tcPr>
            <w:tcW w:w="720" w:type="dxa"/>
          </w:tcPr>
          <w:p w14:paraId="691A91A4" w14:textId="77777777" w:rsidR="006E4912" w:rsidRPr="001943F1" w:rsidRDefault="006E4912" w:rsidP="00E47198">
            <w:pPr>
              <w:snapToGrid w:val="0"/>
              <w:spacing w:line="240" w:lineRule="atLeast"/>
              <w:rPr>
                <w:rFonts w:eastAsia="標楷體"/>
                <w:sz w:val="22"/>
              </w:rPr>
            </w:pPr>
            <w:r w:rsidRPr="001943F1">
              <w:rPr>
                <w:rFonts w:eastAsia="標楷體"/>
                <w:sz w:val="22"/>
              </w:rPr>
              <w:t>章節</w:t>
            </w:r>
          </w:p>
        </w:tc>
        <w:tc>
          <w:tcPr>
            <w:tcW w:w="720" w:type="dxa"/>
          </w:tcPr>
          <w:p w14:paraId="691A91A5" w14:textId="77777777" w:rsidR="006E4912" w:rsidRPr="001943F1" w:rsidRDefault="006E4912" w:rsidP="00E47198">
            <w:pPr>
              <w:snapToGrid w:val="0"/>
              <w:spacing w:line="240" w:lineRule="atLeast"/>
              <w:rPr>
                <w:rFonts w:eastAsia="標楷體"/>
                <w:sz w:val="22"/>
              </w:rPr>
            </w:pPr>
            <w:r w:rsidRPr="001943F1">
              <w:rPr>
                <w:rFonts w:eastAsia="標楷體"/>
                <w:sz w:val="22"/>
              </w:rPr>
              <w:t>頁次</w:t>
            </w:r>
          </w:p>
        </w:tc>
      </w:tr>
      <w:tr w:rsidR="00CC7E76" w:rsidRPr="001943F1" w14:paraId="691A91AE" w14:textId="77777777" w:rsidTr="00E47198">
        <w:trPr>
          <w:cantSplit/>
          <w:trHeight w:val="680"/>
        </w:trPr>
        <w:tc>
          <w:tcPr>
            <w:tcW w:w="1080" w:type="dxa"/>
          </w:tcPr>
          <w:p w14:paraId="691A91A7" w14:textId="77777777" w:rsidR="006E4912" w:rsidRPr="001943F1" w:rsidRDefault="006E4912" w:rsidP="00E47198">
            <w:pPr>
              <w:snapToGrid w:val="0"/>
              <w:spacing w:line="240" w:lineRule="atLeast"/>
              <w:rPr>
                <w:rFonts w:eastAsia="標楷體"/>
                <w:sz w:val="22"/>
              </w:rPr>
            </w:pPr>
          </w:p>
        </w:tc>
        <w:tc>
          <w:tcPr>
            <w:tcW w:w="4140" w:type="dxa"/>
          </w:tcPr>
          <w:p w14:paraId="691A91A8" w14:textId="77777777" w:rsidR="006E4912" w:rsidRPr="001943F1" w:rsidRDefault="006E4912" w:rsidP="00E47198">
            <w:pPr>
              <w:tabs>
                <w:tab w:val="left" w:pos="317"/>
              </w:tabs>
              <w:snapToGrid w:val="0"/>
              <w:spacing w:line="240" w:lineRule="atLeast"/>
              <w:ind w:leftChars="-1" w:left="438" w:hangingChars="200" w:hanging="440"/>
              <w:rPr>
                <w:rFonts w:eastAsia="標楷體"/>
                <w:sz w:val="22"/>
              </w:rPr>
            </w:pPr>
          </w:p>
        </w:tc>
        <w:tc>
          <w:tcPr>
            <w:tcW w:w="720" w:type="dxa"/>
          </w:tcPr>
          <w:p w14:paraId="691A91A9" w14:textId="77777777" w:rsidR="006E4912" w:rsidRPr="001943F1" w:rsidRDefault="006E4912" w:rsidP="00E47198">
            <w:pPr>
              <w:snapToGrid w:val="0"/>
              <w:spacing w:line="240" w:lineRule="atLeast"/>
              <w:rPr>
                <w:rFonts w:eastAsia="標楷體"/>
                <w:sz w:val="22"/>
              </w:rPr>
            </w:pPr>
          </w:p>
        </w:tc>
        <w:tc>
          <w:tcPr>
            <w:tcW w:w="720" w:type="dxa"/>
          </w:tcPr>
          <w:p w14:paraId="691A91AA" w14:textId="77777777" w:rsidR="006E4912" w:rsidRPr="001943F1" w:rsidRDefault="006E4912" w:rsidP="00E47198">
            <w:pPr>
              <w:snapToGrid w:val="0"/>
              <w:spacing w:line="240" w:lineRule="atLeast"/>
              <w:rPr>
                <w:rFonts w:eastAsia="標楷體"/>
                <w:sz w:val="22"/>
              </w:rPr>
            </w:pPr>
          </w:p>
        </w:tc>
        <w:tc>
          <w:tcPr>
            <w:tcW w:w="1080" w:type="dxa"/>
          </w:tcPr>
          <w:p w14:paraId="691A91AB" w14:textId="77777777" w:rsidR="006E4912" w:rsidRPr="001943F1" w:rsidRDefault="006E4912" w:rsidP="00E47198">
            <w:pPr>
              <w:snapToGrid w:val="0"/>
              <w:spacing w:line="240" w:lineRule="atLeast"/>
              <w:rPr>
                <w:rFonts w:eastAsia="標楷體"/>
                <w:sz w:val="22"/>
              </w:rPr>
            </w:pPr>
          </w:p>
        </w:tc>
        <w:tc>
          <w:tcPr>
            <w:tcW w:w="720" w:type="dxa"/>
          </w:tcPr>
          <w:p w14:paraId="691A91AC" w14:textId="77777777" w:rsidR="006E4912" w:rsidRPr="001943F1" w:rsidRDefault="006E4912" w:rsidP="00E47198">
            <w:pPr>
              <w:snapToGrid w:val="0"/>
              <w:spacing w:line="240" w:lineRule="atLeast"/>
              <w:rPr>
                <w:rFonts w:eastAsia="標楷體"/>
                <w:sz w:val="22"/>
              </w:rPr>
            </w:pPr>
          </w:p>
        </w:tc>
        <w:tc>
          <w:tcPr>
            <w:tcW w:w="720" w:type="dxa"/>
          </w:tcPr>
          <w:p w14:paraId="691A91AD" w14:textId="77777777" w:rsidR="006E4912" w:rsidRPr="001943F1" w:rsidRDefault="006E4912" w:rsidP="00E47198">
            <w:pPr>
              <w:snapToGrid w:val="0"/>
              <w:spacing w:line="240" w:lineRule="atLeast"/>
              <w:rPr>
                <w:rFonts w:eastAsia="標楷體"/>
                <w:sz w:val="22"/>
              </w:rPr>
            </w:pPr>
          </w:p>
        </w:tc>
      </w:tr>
    </w:tbl>
    <w:p w14:paraId="691A91AF" w14:textId="77777777" w:rsidR="00D442FF" w:rsidRPr="001943F1" w:rsidRDefault="00D442FF" w:rsidP="00FF793F">
      <w:pPr>
        <w:jc w:val="distribute"/>
        <w:rPr>
          <w:rFonts w:eastAsia="標楷體"/>
        </w:rPr>
        <w:sectPr w:rsidR="00D442FF" w:rsidRPr="001943F1" w:rsidSect="00B00837">
          <w:headerReference w:type="even" r:id="rId68"/>
          <w:headerReference w:type="default" r:id="rId69"/>
          <w:footerReference w:type="default" r:id="rId70"/>
          <w:headerReference w:type="first" r:id="rId71"/>
          <w:pgSz w:w="11906" w:h="16838" w:code="9"/>
          <w:pgMar w:top="737" w:right="1134" w:bottom="737" w:left="1134" w:header="851" w:footer="624" w:gutter="0"/>
          <w:cols w:space="425"/>
          <w:docGrid w:type="lines" w:linePitch="380"/>
        </w:sectPr>
      </w:pPr>
    </w:p>
    <w:p w14:paraId="60CF24C2" w14:textId="29328E1D" w:rsidR="00D30F82" w:rsidRPr="001943F1" w:rsidRDefault="00E847A6" w:rsidP="00D30F82">
      <w:pPr>
        <w:pStyle w:val="1a"/>
        <w:spacing w:line="360" w:lineRule="auto"/>
        <w:jc w:val="left"/>
        <w:textDirection w:val="lrTb"/>
        <w:rPr>
          <w:color w:val="auto"/>
          <w:sz w:val="28"/>
          <w:szCs w:val="52"/>
        </w:rPr>
      </w:pPr>
      <w:bookmarkStart w:id="926" w:name="_Toc102037012"/>
      <w:bookmarkStart w:id="927" w:name="_Toc121702045"/>
      <w:bookmarkStart w:id="928" w:name="_Toc121703115"/>
      <w:bookmarkStart w:id="929" w:name="_Toc194494257"/>
      <w:bookmarkStart w:id="930" w:name="_Toc102034171"/>
      <w:r w:rsidRPr="001943F1">
        <w:rPr>
          <w:color w:val="auto"/>
          <w:sz w:val="28"/>
          <w:szCs w:val="52"/>
        </w:rPr>
        <w:t>附件十</w:t>
      </w:r>
      <w:r w:rsidR="00343F20">
        <w:rPr>
          <w:rFonts w:hint="eastAsia"/>
          <w:color w:val="auto"/>
          <w:sz w:val="28"/>
          <w:szCs w:val="52"/>
        </w:rPr>
        <w:t>七</w:t>
      </w:r>
      <w:r w:rsidR="00D30F82" w:rsidRPr="001943F1">
        <w:rPr>
          <w:rFonts w:hint="eastAsia"/>
          <w:color w:val="auto"/>
          <w:sz w:val="28"/>
          <w:szCs w:val="52"/>
        </w:rPr>
        <w:t>、評選委員評選評分表</w:t>
      </w:r>
      <w:bookmarkEnd w:id="926"/>
      <w:bookmarkEnd w:id="927"/>
      <w:bookmarkEnd w:id="928"/>
      <w:bookmarkEnd w:id="929"/>
      <w:bookmarkEnd w:id="930"/>
    </w:p>
    <w:p w14:paraId="691A91B1" w14:textId="77777777" w:rsidR="00E847A6" w:rsidRPr="001943F1" w:rsidRDefault="00E847A6" w:rsidP="00E847A6">
      <w:pPr>
        <w:spacing w:line="520" w:lineRule="exact"/>
        <w:jc w:val="center"/>
        <w:rPr>
          <w:rFonts w:eastAsia="標楷體"/>
          <w:b/>
          <w:sz w:val="32"/>
          <w:u w:val="single"/>
        </w:rPr>
      </w:pPr>
      <w:r w:rsidRPr="001943F1">
        <w:rPr>
          <w:rFonts w:eastAsia="標楷體"/>
          <w:b/>
          <w:sz w:val="32"/>
          <w:u w:val="single"/>
        </w:rPr>
        <w:t>臺中市政府經濟發展局</w:t>
      </w:r>
    </w:p>
    <w:p w14:paraId="7618CA4E" w14:textId="77777777" w:rsidR="000939C8" w:rsidRPr="001943F1" w:rsidRDefault="000939C8" w:rsidP="00E847A6">
      <w:pPr>
        <w:spacing w:line="440" w:lineRule="exact"/>
        <w:jc w:val="center"/>
        <w:rPr>
          <w:rFonts w:eastAsia="標楷體"/>
          <w:b/>
          <w:sz w:val="32"/>
          <w:szCs w:val="32"/>
        </w:rPr>
      </w:pPr>
      <w:r w:rsidRPr="001943F1">
        <w:rPr>
          <w:rFonts w:eastAsia="標楷體" w:hint="eastAsia"/>
          <w:b/>
          <w:sz w:val="32"/>
          <w:szCs w:val="32"/>
        </w:rPr>
        <w:t>臺中市西屯區經貿段</w:t>
      </w:r>
      <w:r w:rsidRPr="001943F1">
        <w:rPr>
          <w:rFonts w:eastAsia="標楷體" w:hint="eastAsia"/>
          <w:b/>
          <w:sz w:val="32"/>
          <w:szCs w:val="32"/>
        </w:rPr>
        <w:t>6</w:t>
      </w:r>
      <w:r w:rsidRPr="001943F1">
        <w:rPr>
          <w:rFonts w:eastAsia="標楷體" w:hint="eastAsia"/>
          <w:b/>
          <w:sz w:val="32"/>
          <w:szCs w:val="32"/>
        </w:rPr>
        <w:t>地號、</w:t>
      </w:r>
      <w:r w:rsidRPr="001943F1">
        <w:rPr>
          <w:rFonts w:eastAsia="標楷體" w:hint="eastAsia"/>
          <w:b/>
          <w:sz w:val="32"/>
          <w:szCs w:val="32"/>
        </w:rPr>
        <w:t>8</w:t>
      </w:r>
      <w:r w:rsidRPr="001943F1">
        <w:rPr>
          <w:rFonts w:eastAsia="標楷體" w:hint="eastAsia"/>
          <w:b/>
          <w:sz w:val="32"/>
          <w:szCs w:val="32"/>
        </w:rPr>
        <w:t>地號等兩筆土地設定地上權案</w:t>
      </w:r>
    </w:p>
    <w:p w14:paraId="691A91B3" w14:textId="5701AB63" w:rsidR="00E847A6" w:rsidRPr="001943F1" w:rsidRDefault="00E847A6" w:rsidP="00E847A6">
      <w:pPr>
        <w:spacing w:line="440" w:lineRule="exact"/>
        <w:jc w:val="center"/>
        <w:rPr>
          <w:rFonts w:eastAsia="標楷體"/>
          <w:b/>
          <w:bCs/>
          <w:sz w:val="32"/>
        </w:rPr>
      </w:pPr>
      <w:r w:rsidRPr="001943F1">
        <w:rPr>
          <w:rFonts w:eastAsia="標楷體"/>
          <w:b/>
          <w:sz w:val="32"/>
        </w:rPr>
        <w:t>評選委員評選評分表（適用於序位法）</w:t>
      </w:r>
    </w:p>
    <w:p w14:paraId="691A91B4" w14:textId="1EB5AE3B" w:rsidR="00E847A6" w:rsidRPr="001943F1" w:rsidRDefault="00E847A6" w:rsidP="005D3AA3">
      <w:pPr>
        <w:tabs>
          <w:tab w:val="left" w:pos="6521"/>
        </w:tabs>
        <w:spacing w:line="400" w:lineRule="exact"/>
        <w:ind w:leftChars="75" w:left="180"/>
        <w:rPr>
          <w:rFonts w:eastAsia="標楷體"/>
          <w:sz w:val="32"/>
        </w:rPr>
      </w:pPr>
      <w:r w:rsidRPr="001943F1">
        <w:rPr>
          <w:rFonts w:eastAsia="標楷體"/>
          <w:sz w:val="28"/>
        </w:rPr>
        <w:t>評選委員編號：</w:t>
      </w:r>
      <w:r w:rsidR="005D3AA3" w:rsidRPr="001943F1">
        <w:rPr>
          <w:rFonts w:eastAsia="標楷體"/>
          <w:sz w:val="28"/>
        </w:rPr>
        <w:tab/>
      </w:r>
      <w:r w:rsidRPr="001943F1">
        <w:rPr>
          <w:rFonts w:eastAsia="標楷體"/>
          <w:sz w:val="28"/>
        </w:rPr>
        <w:t>日期：</w:t>
      </w:r>
      <w:r w:rsidRPr="001943F1">
        <w:rPr>
          <w:rFonts w:eastAsia="標楷體"/>
          <w:sz w:val="28"/>
        </w:rPr>
        <w:t xml:space="preserve">   </w:t>
      </w:r>
      <w:r w:rsidRPr="001943F1">
        <w:rPr>
          <w:rFonts w:eastAsia="標楷體"/>
          <w:sz w:val="28"/>
        </w:rPr>
        <w:t>年</w:t>
      </w:r>
      <w:r w:rsidRPr="001943F1">
        <w:rPr>
          <w:rFonts w:eastAsia="標楷體"/>
          <w:sz w:val="28"/>
        </w:rPr>
        <w:t xml:space="preserve">   </w:t>
      </w:r>
      <w:r w:rsidRPr="001943F1">
        <w:rPr>
          <w:rFonts w:eastAsia="標楷體"/>
          <w:sz w:val="28"/>
        </w:rPr>
        <w:t>月</w:t>
      </w:r>
      <w:r w:rsidRPr="001943F1">
        <w:rPr>
          <w:rFonts w:eastAsia="標楷體"/>
          <w:sz w:val="28"/>
        </w:rPr>
        <w:t xml:space="preserve">   </w:t>
      </w:r>
      <w:r w:rsidRPr="001943F1">
        <w:rPr>
          <w:rFonts w:eastAsia="標楷體"/>
          <w:sz w:val="28"/>
        </w:rPr>
        <w:t>日</w:t>
      </w:r>
    </w:p>
    <w:tbl>
      <w:tblPr>
        <w:tblW w:w="10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06"/>
        <w:gridCol w:w="3117"/>
        <w:gridCol w:w="708"/>
        <w:gridCol w:w="805"/>
        <w:gridCol w:w="805"/>
        <w:gridCol w:w="806"/>
        <w:gridCol w:w="2358"/>
      </w:tblGrid>
      <w:tr w:rsidR="00CC7E76" w:rsidRPr="001943F1" w14:paraId="691A91BB" w14:textId="77777777" w:rsidTr="006F1362">
        <w:trPr>
          <w:cantSplit/>
          <w:jc w:val="center"/>
        </w:trPr>
        <w:tc>
          <w:tcPr>
            <w:tcW w:w="1507" w:type="dxa"/>
            <w:vMerge w:val="restart"/>
            <w:vAlign w:val="center"/>
          </w:tcPr>
          <w:p w14:paraId="691A91B5" w14:textId="77777777" w:rsidR="00E847A6" w:rsidRPr="001943F1" w:rsidRDefault="00E847A6" w:rsidP="00E47198">
            <w:pPr>
              <w:snapToGrid w:val="0"/>
              <w:spacing w:line="360" w:lineRule="exact"/>
              <w:jc w:val="center"/>
              <w:rPr>
                <w:rFonts w:eastAsia="標楷體"/>
              </w:rPr>
            </w:pPr>
            <w:r w:rsidRPr="001943F1">
              <w:rPr>
                <w:rFonts w:eastAsia="標楷體"/>
              </w:rPr>
              <w:t>評選項目</w:t>
            </w:r>
          </w:p>
        </w:tc>
        <w:tc>
          <w:tcPr>
            <w:tcW w:w="3117" w:type="dxa"/>
            <w:vMerge w:val="restart"/>
            <w:vAlign w:val="center"/>
          </w:tcPr>
          <w:p w14:paraId="691A91B6" w14:textId="77777777" w:rsidR="00E847A6" w:rsidRPr="001943F1" w:rsidRDefault="00E847A6" w:rsidP="00E47198">
            <w:pPr>
              <w:snapToGrid w:val="0"/>
              <w:spacing w:line="360" w:lineRule="exact"/>
              <w:jc w:val="center"/>
              <w:rPr>
                <w:rFonts w:eastAsia="標楷體"/>
              </w:rPr>
            </w:pPr>
            <w:r w:rsidRPr="001943F1">
              <w:rPr>
                <w:rFonts w:eastAsia="標楷體"/>
              </w:rPr>
              <w:t>評選子項</w:t>
            </w:r>
          </w:p>
        </w:tc>
        <w:tc>
          <w:tcPr>
            <w:tcW w:w="708" w:type="dxa"/>
            <w:vMerge w:val="restart"/>
            <w:vAlign w:val="center"/>
          </w:tcPr>
          <w:p w14:paraId="691A91B7" w14:textId="091611F2" w:rsidR="00E847A6" w:rsidRPr="001943F1" w:rsidRDefault="006A5071" w:rsidP="00E47198">
            <w:pPr>
              <w:snapToGrid w:val="0"/>
              <w:spacing w:line="360" w:lineRule="exact"/>
              <w:jc w:val="center"/>
              <w:rPr>
                <w:rFonts w:eastAsia="標楷體"/>
              </w:rPr>
            </w:pPr>
            <w:r w:rsidRPr="001943F1">
              <w:rPr>
                <w:rFonts w:eastAsia="標楷體" w:hint="eastAsia"/>
              </w:rPr>
              <w:t>權重</w:t>
            </w:r>
          </w:p>
        </w:tc>
        <w:tc>
          <w:tcPr>
            <w:tcW w:w="2415" w:type="dxa"/>
            <w:gridSpan w:val="3"/>
            <w:vAlign w:val="center"/>
          </w:tcPr>
          <w:p w14:paraId="691A91B8" w14:textId="77777777" w:rsidR="00E847A6" w:rsidRPr="001943F1" w:rsidRDefault="00E847A6" w:rsidP="00E47198">
            <w:pPr>
              <w:snapToGrid w:val="0"/>
              <w:spacing w:line="360" w:lineRule="exact"/>
              <w:jc w:val="center"/>
              <w:rPr>
                <w:rFonts w:eastAsia="標楷體"/>
              </w:rPr>
            </w:pPr>
            <w:r w:rsidRPr="001943F1">
              <w:rPr>
                <w:rFonts w:eastAsia="標楷體"/>
              </w:rPr>
              <w:t>廠商編號及得分</w:t>
            </w:r>
          </w:p>
        </w:tc>
        <w:tc>
          <w:tcPr>
            <w:tcW w:w="2358" w:type="dxa"/>
            <w:vMerge w:val="restart"/>
            <w:vAlign w:val="center"/>
          </w:tcPr>
          <w:p w14:paraId="691A91B9" w14:textId="77777777" w:rsidR="00E847A6" w:rsidRPr="001943F1" w:rsidRDefault="00E847A6" w:rsidP="00E47198">
            <w:pPr>
              <w:snapToGrid w:val="0"/>
              <w:spacing w:line="360" w:lineRule="exact"/>
              <w:jc w:val="center"/>
              <w:rPr>
                <w:rFonts w:eastAsia="標楷體"/>
              </w:rPr>
            </w:pPr>
            <w:r w:rsidRPr="001943F1">
              <w:rPr>
                <w:rFonts w:eastAsia="標楷體"/>
              </w:rPr>
              <w:t>評選意見</w:t>
            </w:r>
          </w:p>
          <w:p w14:paraId="691A91BA" w14:textId="77777777" w:rsidR="00E847A6" w:rsidRPr="001943F1" w:rsidRDefault="00E847A6" w:rsidP="00E47198">
            <w:pPr>
              <w:snapToGrid w:val="0"/>
              <w:spacing w:line="360" w:lineRule="exact"/>
              <w:jc w:val="center"/>
              <w:rPr>
                <w:rFonts w:eastAsia="標楷體"/>
              </w:rPr>
            </w:pPr>
            <w:r w:rsidRPr="001943F1">
              <w:rPr>
                <w:rFonts w:eastAsia="標楷體"/>
              </w:rPr>
              <w:t>(</w:t>
            </w:r>
            <w:r w:rsidRPr="001943F1">
              <w:rPr>
                <w:rFonts w:eastAsia="標楷體"/>
              </w:rPr>
              <w:t>優點、缺點</w:t>
            </w:r>
            <w:r w:rsidRPr="001943F1">
              <w:rPr>
                <w:rFonts w:eastAsia="標楷體"/>
              </w:rPr>
              <w:t>)</w:t>
            </w:r>
          </w:p>
        </w:tc>
      </w:tr>
      <w:tr w:rsidR="00CC7E76" w:rsidRPr="001943F1" w14:paraId="691A91C3" w14:textId="77777777" w:rsidTr="00E63E8E">
        <w:trPr>
          <w:cantSplit/>
          <w:jc w:val="center"/>
        </w:trPr>
        <w:tc>
          <w:tcPr>
            <w:tcW w:w="1507" w:type="dxa"/>
            <w:vMerge/>
            <w:tcBorders>
              <w:bottom w:val="single" w:sz="4" w:space="0" w:color="auto"/>
            </w:tcBorders>
            <w:vAlign w:val="center"/>
          </w:tcPr>
          <w:p w14:paraId="691A91BC" w14:textId="77777777" w:rsidR="00E847A6" w:rsidRPr="001943F1" w:rsidRDefault="00E847A6" w:rsidP="00E47198">
            <w:pPr>
              <w:snapToGrid w:val="0"/>
              <w:spacing w:line="360" w:lineRule="exact"/>
              <w:jc w:val="center"/>
              <w:rPr>
                <w:rFonts w:eastAsia="標楷體"/>
              </w:rPr>
            </w:pPr>
          </w:p>
        </w:tc>
        <w:tc>
          <w:tcPr>
            <w:tcW w:w="3117" w:type="dxa"/>
            <w:vMerge/>
            <w:tcBorders>
              <w:bottom w:val="single" w:sz="4" w:space="0" w:color="auto"/>
            </w:tcBorders>
            <w:vAlign w:val="center"/>
          </w:tcPr>
          <w:p w14:paraId="691A91BD" w14:textId="77777777" w:rsidR="00E847A6" w:rsidRPr="001943F1" w:rsidRDefault="00E847A6" w:rsidP="00E47198">
            <w:pPr>
              <w:snapToGrid w:val="0"/>
              <w:spacing w:line="360" w:lineRule="exact"/>
              <w:rPr>
                <w:rFonts w:eastAsia="標楷體"/>
              </w:rPr>
            </w:pPr>
          </w:p>
        </w:tc>
        <w:tc>
          <w:tcPr>
            <w:tcW w:w="708" w:type="dxa"/>
            <w:vMerge/>
            <w:tcBorders>
              <w:bottom w:val="single" w:sz="4" w:space="0" w:color="auto"/>
            </w:tcBorders>
            <w:vAlign w:val="center"/>
          </w:tcPr>
          <w:p w14:paraId="691A91BE" w14:textId="77777777" w:rsidR="00E847A6" w:rsidRPr="001943F1" w:rsidRDefault="00E847A6" w:rsidP="00E47198">
            <w:pPr>
              <w:snapToGrid w:val="0"/>
              <w:spacing w:line="360" w:lineRule="exact"/>
              <w:jc w:val="center"/>
              <w:rPr>
                <w:rFonts w:eastAsia="標楷體"/>
              </w:rPr>
            </w:pPr>
          </w:p>
        </w:tc>
        <w:tc>
          <w:tcPr>
            <w:tcW w:w="804" w:type="dxa"/>
            <w:tcBorders>
              <w:bottom w:val="single" w:sz="4" w:space="0" w:color="auto"/>
            </w:tcBorders>
            <w:vAlign w:val="center"/>
          </w:tcPr>
          <w:p w14:paraId="691A91BF" w14:textId="77777777" w:rsidR="00E847A6" w:rsidRPr="001943F1" w:rsidRDefault="00E847A6" w:rsidP="00E47198">
            <w:pPr>
              <w:snapToGrid w:val="0"/>
              <w:spacing w:line="360" w:lineRule="exact"/>
              <w:jc w:val="center"/>
              <w:rPr>
                <w:rFonts w:eastAsia="標楷體"/>
              </w:rPr>
            </w:pPr>
            <w:r w:rsidRPr="001943F1">
              <w:rPr>
                <w:rFonts w:eastAsia="標楷體"/>
              </w:rPr>
              <w:t>1</w:t>
            </w:r>
          </w:p>
        </w:tc>
        <w:tc>
          <w:tcPr>
            <w:tcW w:w="805" w:type="dxa"/>
            <w:tcBorders>
              <w:bottom w:val="single" w:sz="4" w:space="0" w:color="auto"/>
            </w:tcBorders>
            <w:vAlign w:val="center"/>
          </w:tcPr>
          <w:p w14:paraId="691A91C0" w14:textId="77777777" w:rsidR="00E847A6" w:rsidRPr="001943F1" w:rsidRDefault="00E847A6" w:rsidP="00E47198">
            <w:pPr>
              <w:snapToGrid w:val="0"/>
              <w:spacing w:line="360" w:lineRule="exact"/>
              <w:jc w:val="center"/>
              <w:rPr>
                <w:rFonts w:eastAsia="標楷體"/>
              </w:rPr>
            </w:pPr>
            <w:r w:rsidRPr="001943F1">
              <w:rPr>
                <w:rFonts w:eastAsia="標楷體"/>
              </w:rPr>
              <w:t>2</w:t>
            </w:r>
          </w:p>
        </w:tc>
        <w:tc>
          <w:tcPr>
            <w:tcW w:w="806" w:type="dxa"/>
            <w:tcBorders>
              <w:bottom w:val="single" w:sz="4" w:space="0" w:color="auto"/>
            </w:tcBorders>
            <w:vAlign w:val="center"/>
          </w:tcPr>
          <w:p w14:paraId="691A91C1" w14:textId="77777777" w:rsidR="00E847A6" w:rsidRPr="001943F1" w:rsidRDefault="00E847A6" w:rsidP="00E47198">
            <w:pPr>
              <w:snapToGrid w:val="0"/>
              <w:spacing w:line="360" w:lineRule="exact"/>
              <w:jc w:val="center"/>
              <w:rPr>
                <w:rFonts w:eastAsia="標楷體"/>
              </w:rPr>
            </w:pPr>
            <w:r w:rsidRPr="001943F1">
              <w:rPr>
                <w:rFonts w:eastAsia="標楷體"/>
              </w:rPr>
              <w:t>3</w:t>
            </w:r>
          </w:p>
        </w:tc>
        <w:tc>
          <w:tcPr>
            <w:tcW w:w="2358" w:type="dxa"/>
            <w:vMerge/>
            <w:tcBorders>
              <w:bottom w:val="single" w:sz="4" w:space="0" w:color="auto"/>
            </w:tcBorders>
            <w:vAlign w:val="center"/>
          </w:tcPr>
          <w:p w14:paraId="691A91C2" w14:textId="77777777" w:rsidR="00E847A6" w:rsidRPr="001943F1" w:rsidRDefault="00E847A6" w:rsidP="00E47198">
            <w:pPr>
              <w:snapToGrid w:val="0"/>
              <w:spacing w:line="360" w:lineRule="exact"/>
              <w:rPr>
                <w:rFonts w:eastAsia="標楷體"/>
              </w:rPr>
            </w:pPr>
          </w:p>
        </w:tc>
      </w:tr>
      <w:tr w:rsidR="00AC1BFA" w:rsidRPr="001943F1" w14:paraId="691A91CE" w14:textId="77777777" w:rsidTr="00E63E8E">
        <w:trPr>
          <w:cantSplit/>
          <w:jc w:val="center"/>
        </w:trPr>
        <w:tc>
          <w:tcPr>
            <w:tcW w:w="1507" w:type="dxa"/>
            <w:vMerge w:val="restart"/>
            <w:vAlign w:val="center"/>
          </w:tcPr>
          <w:p w14:paraId="691A91C4" w14:textId="77777777" w:rsidR="00AC1BFA" w:rsidRPr="001943F1" w:rsidRDefault="00AC1BFA" w:rsidP="00E47198">
            <w:pPr>
              <w:snapToGrid w:val="0"/>
              <w:rPr>
                <w:rFonts w:eastAsia="標楷體"/>
              </w:rPr>
            </w:pPr>
            <w:r w:rsidRPr="001943F1">
              <w:rPr>
                <w:rFonts w:eastAsia="標楷體"/>
              </w:rPr>
              <w:t>評選項目</w:t>
            </w:r>
            <w:r w:rsidRPr="001943F1">
              <w:rPr>
                <w:rFonts w:eastAsia="標楷體"/>
              </w:rPr>
              <w:t>A</w:t>
            </w:r>
          </w:p>
          <w:p w14:paraId="691A91C5" w14:textId="77777777" w:rsidR="00AC1BFA" w:rsidRPr="001943F1" w:rsidRDefault="00AC1BFA" w:rsidP="00E47198">
            <w:pPr>
              <w:snapToGrid w:val="0"/>
              <w:rPr>
                <w:rFonts w:eastAsia="標楷體"/>
              </w:rPr>
            </w:pPr>
            <w:r w:rsidRPr="001943F1">
              <w:rPr>
                <w:rFonts w:eastAsia="標楷體"/>
                <w:sz w:val="26"/>
                <w:szCs w:val="26"/>
              </w:rPr>
              <w:t>投資計畫書內容之完整性、</w:t>
            </w:r>
            <w:r w:rsidRPr="001943F1">
              <w:rPr>
                <w:rFonts w:eastAsia="標楷體"/>
                <w:spacing w:val="10"/>
                <w:sz w:val="26"/>
                <w:szCs w:val="26"/>
              </w:rPr>
              <w:t>可行性及創新性</w:t>
            </w:r>
            <w:r w:rsidRPr="001943F1">
              <w:rPr>
                <w:rFonts w:eastAsia="標楷體"/>
                <w:sz w:val="26"/>
                <w:szCs w:val="26"/>
              </w:rPr>
              <w:t>，預期達成之目標及效益</w:t>
            </w:r>
          </w:p>
          <w:p w14:paraId="691A91C6" w14:textId="77777777" w:rsidR="00AC1BFA" w:rsidRPr="001943F1" w:rsidRDefault="00AC1BFA" w:rsidP="00E47198">
            <w:pPr>
              <w:snapToGrid w:val="0"/>
              <w:rPr>
                <w:rFonts w:eastAsia="標楷體"/>
              </w:rPr>
            </w:pPr>
          </w:p>
        </w:tc>
        <w:tc>
          <w:tcPr>
            <w:tcW w:w="3117" w:type="dxa"/>
            <w:vAlign w:val="center"/>
          </w:tcPr>
          <w:p w14:paraId="691A91C7" w14:textId="77777777" w:rsidR="00AC1BFA" w:rsidRPr="001943F1" w:rsidRDefault="00AC1BFA" w:rsidP="00E47198">
            <w:pPr>
              <w:snapToGrid w:val="0"/>
              <w:ind w:left="82"/>
              <w:jc w:val="both"/>
              <w:rPr>
                <w:rFonts w:eastAsia="標楷體"/>
                <w:sz w:val="20"/>
              </w:rPr>
            </w:pPr>
            <w:r w:rsidRPr="001943F1">
              <w:rPr>
                <w:rFonts w:eastAsia="標楷體"/>
                <w:sz w:val="20"/>
              </w:rPr>
              <w:t>評選子項</w:t>
            </w:r>
            <w:r w:rsidRPr="001943F1">
              <w:rPr>
                <w:rFonts w:eastAsia="標楷體"/>
                <w:sz w:val="20"/>
              </w:rPr>
              <w:t>A-1</w:t>
            </w:r>
          </w:p>
          <w:p w14:paraId="691A91C8" w14:textId="036EB8B5" w:rsidR="00AC1BFA" w:rsidRPr="001943F1" w:rsidRDefault="00AC1BFA" w:rsidP="001C5DFF">
            <w:pPr>
              <w:snapToGrid w:val="0"/>
              <w:ind w:left="82"/>
              <w:jc w:val="both"/>
              <w:rPr>
                <w:rFonts w:eastAsia="標楷體"/>
                <w:sz w:val="20"/>
              </w:rPr>
            </w:pPr>
            <w:r w:rsidRPr="001943F1">
              <w:rPr>
                <w:rFonts w:eastAsia="標楷體"/>
                <w:sz w:val="20"/>
              </w:rPr>
              <w:t>計畫目標及開發經營理念（占比</w:t>
            </w:r>
            <w:r w:rsidRPr="001943F1">
              <w:rPr>
                <w:rFonts w:eastAsia="標楷體"/>
                <w:sz w:val="20"/>
              </w:rPr>
              <w:t>5%</w:t>
            </w:r>
            <w:r w:rsidRPr="001943F1">
              <w:rPr>
                <w:rFonts w:eastAsia="標楷體"/>
                <w:sz w:val="20"/>
              </w:rPr>
              <w:t>）</w:t>
            </w:r>
          </w:p>
        </w:tc>
        <w:tc>
          <w:tcPr>
            <w:tcW w:w="708" w:type="dxa"/>
            <w:vMerge w:val="restart"/>
            <w:vAlign w:val="center"/>
          </w:tcPr>
          <w:p w14:paraId="691A91C9" w14:textId="6106A37E" w:rsidR="00AC1BFA" w:rsidRPr="001943F1" w:rsidRDefault="00AC1BFA" w:rsidP="00E47198">
            <w:pPr>
              <w:pStyle w:val="a"/>
              <w:numPr>
                <w:ilvl w:val="0"/>
                <w:numId w:val="0"/>
              </w:numPr>
              <w:autoSpaceDE w:val="0"/>
              <w:autoSpaceDN w:val="0"/>
              <w:adjustRightInd w:val="0"/>
              <w:spacing w:line="360" w:lineRule="exact"/>
              <w:jc w:val="center"/>
              <w:textAlignment w:val="bottom"/>
              <w:rPr>
                <w:rFonts w:eastAsia="標楷體"/>
                <w:sz w:val="24"/>
              </w:rPr>
            </w:pPr>
            <w:r w:rsidRPr="001943F1">
              <w:rPr>
                <w:rFonts w:eastAsia="標楷體" w:hint="eastAsia"/>
                <w:sz w:val="24"/>
              </w:rPr>
              <w:t>45</w:t>
            </w:r>
          </w:p>
        </w:tc>
        <w:tc>
          <w:tcPr>
            <w:tcW w:w="804" w:type="dxa"/>
            <w:vMerge w:val="restart"/>
          </w:tcPr>
          <w:p w14:paraId="691A91CA" w14:textId="77777777" w:rsidR="00AC1BFA" w:rsidRPr="001943F1" w:rsidRDefault="00AC1BFA" w:rsidP="00E47198">
            <w:pPr>
              <w:snapToGrid w:val="0"/>
              <w:spacing w:line="360" w:lineRule="exact"/>
              <w:rPr>
                <w:rFonts w:eastAsia="標楷體"/>
                <w:b/>
              </w:rPr>
            </w:pPr>
          </w:p>
        </w:tc>
        <w:tc>
          <w:tcPr>
            <w:tcW w:w="805" w:type="dxa"/>
            <w:vMerge w:val="restart"/>
          </w:tcPr>
          <w:p w14:paraId="691A91CB" w14:textId="77777777" w:rsidR="00AC1BFA" w:rsidRPr="001943F1" w:rsidRDefault="00AC1BFA" w:rsidP="00E47198">
            <w:pPr>
              <w:snapToGrid w:val="0"/>
              <w:spacing w:line="360" w:lineRule="exact"/>
              <w:rPr>
                <w:rFonts w:eastAsia="標楷體"/>
                <w:b/>
              </w:rPr>
            </w:pPr>
          </w:p>
        </w:tc>
        <w:tc>
          <w:tcPr>
            <w:tcW w:w="806" w:type="dxa"/>
            <w:vMerge w:val="restart"/>
          </w:tcPr>
          <w:p w14:paraId="691A91CC" w14:textId="77777777" w:rsidR="00AC1BFA" w:rsidRPr="001943F1" w:rsidRDefault="00AC1BFA" w:rsidP="00E47198">
            <w:pPr>
              <w:snapToGrid w:val="0"/>
              <w:spacing w:line="360" w:lineRule="exact"/>
              <w:rPr>
                <w:rFonts w:eastAsia="標楷體"/>
                <w:b/>
              </w:rPr>
            </w:pPr>
          </w:p>
        </w:tc>
        <w:tc>
          <w:tcPr>
            <w:tcW w:w="2358" w:type="dxa"/>
            <w:vMerge w:val="restart"/>
          </w:tcPr>
          <w:p w14:paraId="691A91CD" w14:textId="77777777" w:rsidR="00AC1BFA" w:rsidRPr="001943F1" w:rsidRDefault="00AC1BFA" w:rsidP="00E47198">
            <w:pPr>
              <w:snapToGrid w:val="0"/>
              <w:spacing w:line="360" w:lineRule="exact"/>
              <w:rPr>
                <w:rFonts w:eastAsia="標楷體"/>
                <w:b/>
              </w:rPr>
            </w:pPr>
          </w:p>
        </w:tc>
      </w:tr>
      <w:tr w:rsidR="00AC1BFA" w:rsidRPr="001943F1" w14:paraId="691A91D7" w14:textId="77777777" w:rsidTr="00E63E8E">
        <w:trPr>
          <w:cantSplit/>
          <w:trHeight w:val="450"/>
          <w:jc w:val="center"/>
        </w:trPr>
        <w:tc>
          <w:tcPr>
            <w:tcW w:w="1507" w:type="dxa"/>
            <w:vMerge/>
            <w:vAlign w:val="center"/>
          </w:tcPr>
          <w:p w14:paraId="691A91CF" w14:textId="77777777" w:rsidR="00AC1BFA" w:rsidRPr="001943F1" w:rsidRDefault="00AC1BFA" w:rsidP="00E47198">
            <w:pPr>
              <w:spacing w:before="120" w:line="0" w:lineRule="atLeast"/>
              <w:rPr>
                <w:rFonts w:eastAsia="標楷體"/>
                <w:sz w:val="28"/>
                <w:szCs w:val="28"/>
              </w:rPr>
            </w:pPr>
          </w:p>
        </w:tc>
        <w:tc>
          <w:tcPr>
            <w:tcW w:w="3117" w:type="dxa"/>
            <w:vAlign w:val="center"/>
          </w:tcPr>
          <w:p w14:paraId="691A91D0" w14:textId="77777777" w:rsidR="00AC1BFA" w:rsidRPr="001943F1" w:rsidRDefault="00AC1BFA" w:rsidP="00E47198">
            <w:pPr>
              <w:snapToGrid w:val="0"/>
              <w:ind w:left="82"/>
              <w:jc w:val="both"/>
              <w:rPr>
                <w:rFonts w:eastAsia="標楷體"/>
                <w:sz w:val="20"/>
              </w:rPr>
            </w:pPr>
            <w:r w:rsidRPr="001943F1">
              <w:rPr>
                <w:rFonts w:eastAsia="標楷體"/>
                <w:sz w:val="20"/>
              </w:rPr>
              <w:t>評選子項</w:t>
            </w:r>
            <w:r w:rsidRPr="001943F1">
              <w:rPr>
                <w:rFonts w:eastAsia="標楷體"/>
                <w:sz w:val="20"/>
              </w:rPr>
              <w:t>A-2</w:t>
            </w:r>
          </w:p>
          <w:p w14:paraId="691A91D1" w14:textId="5E755D77" w:rsidR="00AC1BFA" w:rsidRPr="001943F1" w:rsidRDefault="00AC1BFA" w:rsidP="00B70DFB">
            <w:pPr>
              <w:snapToGrid w:val="0"/>
              <w:ind w:left="82"/>
              <w:jc w:val="both"/>
              <w:rPr>
                <w:rFonts w:eastAsia="標楷體"/>
                <w:sz w:val="28"/>
                <w:szCs w:val="28"/>
              </w:rPr>
            </w:pPr>
            <w:r w:rsidRPr="001943F1">
              <w:rPr>
                <w:rFonts w:eastAsia="標楷體"/>
                <w:sz w:val="20"/>
              </w:rPr>
              <w:t>開發籌組計畫（占比</w:t>
            </w:r>
            <w:r w:rsidRPr="001943F1">
              <w:rPr>
                <w:rFonts w:eastAsia="標楷體"/>
                <w:sz w:val="20"/>
              </w:rPr>
              <w:t>5%</w:t>
            </w:r>
            <w:r w:rsidRPr="001943F1">
              <w:rPr>
                <w:rFonts w:eastAsia="標楷體"/>
                <w:sz w:val="20"/>
              </w:rPr>
              <w:t>）</w:t>
            </w:r>
          </w:p>
        </w:tc>
        <w:tc>
          <w:tcPr>
            <w:tcW w:w="708" w:type="dxa"/>
            <w:vMerge/>
            <w:vAlign w:val="center"/>
          </w:tcPr>
          <w:p w14:paraId="691A91D2" w14:textId="77777777" w:rsidR="00AC1BFA" w:rsidRPr="001943F1" w:rsidRDefault="00AC1BFA" w:rsidP="00E47198">
            <w:pPr>
              <w:pStyle w:val="a"/>
              <w:numPr>
                <w:ilvl w:val="0"/>
                <w:numId w:val="0"/>
              </w:numPr>
              <w:autoSpaceDE w:val="0"/>
              <w:autoSpaceDN w:val="0"/>
              <w:adjustRightInd w:val="0"/>
              <w:spacing w:line="360" w:lineRule="exact"/>
              <w:jc w:val="center"/>
              <w:textAlignment w:val="bottom"/>
              <w:rPr>
                <w:rFonts w:eastAsia="標楷體"/>
                <w:sz w:val="24"/>
              </w:rPr>
            </w:pPr>
          </w:p>
        </w:tc>
        <w:tc>
          <w:tcPr>
            <w:tcW w:w="804" w:type="dxa"/>
            <w:vMerge/>
          </w:tcPr>
          <w:p w14:paraId="691A91D3" w14:textId="77777777" w:rsidR="00AC1BFA" w:rsidRPr="001943F1" w:rsidRDefault="00AC1BFA" w:rsidP="00E47198">
            <w:pPr>
              <w:snapToGrid w:val="0"/>
              <w:spacing w:line="360" w:lineRule="exact"/>
              <w:rPr>
                <w:rFonts w:eastAsia="標楷體"/>
                <w:b/>
              </w:rPr>
            </w:pPr>
          </w:p>
        </w:tc>
        <w:tc>
          <w:tcPr>
            <w:tcW w:w="805" w:type="dxa"/>
            <w:vMerge/>
          </w:tcPr>
          <w:p w14:paraId="691A91D4" w14:textId="77777777" w:rsidR="00AC1BFA" w:rsidRPr="001943F1" w:rsidRDefault="00AC1BFA" w:rsidP="00E47198">
            <w:pPr>
              <w:snapToGrid w:val="0"/>
              <w:spacing w:line="360" w:lineRule="exact"/>
              <w:rPr>
                <w:rFonts w:eastAsia="標楷體"/>
                <w:b/>
              </w:rPr>
            </w:pPr>
          </w:p>
        </w:tc>
        <w:tc>
          <w:tcPr>
            <w:tcW w:w="806" w:type="dxa"/>
            <w:vMerge/>
          </w:tcPr>
          <w:p w14:paraId="691A91D5" w14:textId="77777777" w:rsidR="00AC1BFA" w:rsidRPr="001943F1" w:rsidRDefault="00AC1BFA" w:rsidP="00E47198">
            <w:pPr>
              <w:snapToGrid w:val="0"/>
              <w:spacing w:line="360" w:lineRule="exact"/>
              <w:rPr>
                <w:rFonts w:eastAsia="標楷體"/>
                <w:b/>
              </w:rPr>
            </w:pPr>
          </w:p>
        </w:tc>
        <w:tc>
          <w:tcPr>
            <w:tcW w:w="2358" w:type="dxa"/>
            <w:vMerge/>
          </w:tcPr>
          <w:p w14:paraId="691A91D6" w14:textId="77777777" w:rsidR="00AC1BFA" w:rsidRPr="001943F1" w:rsidRDefault="00AC1BFA" w:rsidP="00E47198">
            <w:pPr>
              <w:snapToGrid w:val="0"/>
              <w:spacing w:line="360" w:lineRule="exact"/>
              <w:rPr>
                <w:rFonts w:eastAsia="標楷體"/>
                <w:b/>
              </w:rPr>
            </w:pPr>
          </w:p>
        </w:tc>
      </w:tr>
      <w:tr w:rsidR="00AC1BFA" w:rsidRPr="001943F1" w14:paraId="691A91E0" w14:textId="77777777" w:rsidTr="00E63E8E">
        <w:trPr>
          <w:cantSplit/>
          <w:trHeight w:val="187"/>
          <w:jc w:val="center"/>
        </w:trPr>
        <w:tc>
          <w:tcPr>
            <w:tcW w:w="1507" w:type="dxa"/>
            <w:vMerge/>
            <w:vAlign w:val="center"/>
          </w:tcPr>
          <w:p w14:paraId="691A91D8" w14:textId="77777777" w:rsidR="00AC1BFA" w:rsidRPr="001943F1" w:rsidRDefault="00AC1BFA" w:rsidP="00E47198">
            <w:pPr>
              <w:spacing w:before="120" w:line="0" w:lineRule="atLeast"/>
              <w:rPr>
                <w:rFonts w:eastAsia="標楷體"/>
                <w:sz w:val="28"/>
                <w:szCs w:val="28"/>
              </w:rPr>
            </w:pPr>
          </w:p>
        </w:tc>
        <w:tc>
          <w:tcPr>
            <w:tcW w:w="3117" w:type="dxa"/>
            <w:vAlign w:val="center"/>
          </w:tcPr>
          <w:p w14:paraId="691A91D9" w14:textId="77777777" w:rsidR="00AC1BFA" w:rsidRPr="001943F1" w:rsidRDefault="00AC1BFA" w:rsidP="00E47198">
            <w:pPr>
              <w:snapToGrid w:val="0"/>
              <w:ind w:left="82"/>
              <w:jc w:val="both"/>
              <w:rPr>
                <w:rFonts w:eastAsia="標楷體"/>
                <w:sz w:val="20"/>
              </w:rPr>
            </w:pPr>
            <w:r w:rsidRPr="001943F1">
              <w:rPr>
                <w:rFonts w:eastAsia="標楷體"/>
                <w:sz w:val="20"/>
              </w:rPr>
              <w:t>評選子項</w:t>
            </w:r>
            <w:r w:rsidRPr="001943F1">
              <w:rPr>
                <w:rFonts w:eastAsia="標楷體"/>
                <w:sz w:val="20"/>
              </w:rPr>
              <w:t>A-3</w:t>
            </w:r>
          </w:p>
          <w:p w14:paraId="691A91DA" w14:textId="4BF171A2" w:rsidR="00AC1BFA" w:rsidRPr="001943F1" w:rsidRDefault="00AC1BFA" w:rsidP="00B70DFB">
            <w:pPr>
              <w:snapToGrid w:val="0"/>
              <w:ind w:left="82"/>
              <w:jc w:val="both"/>
              <w:rPr>
                <w:rFonts w:eastAsia="標楷體"/>
                <w:sz w:val="28"/>
                <w:szCs w:val="28"/>
              </w:rPr>
            </w:pPr>
            <w:r w:rsidRPr="001943F1">
              <w:rPr>
                <w:rFonts w:eastAsia="標楷體"/>
                <w:sz w:val="20"/>
              </w:rPr>
              <w:t>開發規劃及興建計畫，含取得綠建築標章</w:t>
            </w:r>
            <w:r w:rsidRPr="008B527C">
              <w:rPr>
                <w:rFonts w:eastAsia="標楷體" w:hint="eastAsia"/>
                <w:sz w:val="20"/>
              </w:rPr>
              <w:t>、建築碳足跡揭露</w:t>
            </w:r>
            <w:r w:rsidRPr="001943F1">
              <w:rPr>
                <w:rFonts w:eastAsia="標楷體"/>
                <w:sz w:val="20"/>
              </w:rPr>
              <w:t>及智慧建築標章之規劃。（占比</w:t>
            </w:r>
            <w:r w:rsidRPr="001943F1">
              <w:rPr>
                <w:rFonts w:eastAsia="標楷體"/>
                <w:sz w:val="20"/>
              </w:rPr>
              <w:t>30%</w:t>
            </w:r>
            <w:r w:rsidRPr="001943F1">
              <w:rPr>
                <w:rFonts w:eastAsia="標楷體"/>
                <w:sz w:val="20"/>
              </w:rPr>
              <w:t>）</w:t>
            </w:r>
          </w:p>
        </w:tc>
        <w:tc>
          <w:tcPr>
            <w:tcW w:w="708" w:type="dxa"/>
            <w:vMerge/>
            <w:vAlign w:val="center"/>
          </w:tcPr>
          <w:p w14:paraId="691A91DB" w14:textId="77777777" w:rsidR="00AC1BFA" w:rsidRPr="001943F1" w:rsidRDefault="00AC1BFA" w:rsidP="00E47198">
            <w:pPr>
              <w:pStyle w:val="a"/>
              <w:numPr>
                <w:ilvl w:val="0"/>
                <w:numId w:val="0"/>
              </w:numPr>
              <w:autoSpaceDE w:val="0"/>
              <w:autoSpaceDN w:val="0"/>
              <w:adjustRightInd w:val="0"/>
              <w:spacing w:line="360" w:lineRule="exact"/>
              <w:jc w:val="center"/>
              <w:textAlignment w:val="bottom"/>
              <w:rPr>
                <w:rFonts w:eastAsia="標楷體"/>
                <w:sz w:val="24"/>
              </w:rPr>
            </w:pPr>
          </w:p>
        </w:tc>
        <w:tc>
          <w:tcPr>
            <w:tcW w:w="804" w:type="dxa"/>
            <w:vMerge/>
          </w:tcPr>
          <w:p w14:paraId="691A91DC" w14:textId="77777777" w:rsidR="00AC1BFA" w:rsidRPr="001943F1" w:rsidRDefault="00AC1BFA" w:rsidP="00E47198">
            <w:pPr>
              <w:snapToGrid w:val="0"/>
              <w:spacing w:line="360" w:lineRule="exact"/>
              <w:rPr>
                <w:rFonts w:eastAsia="標楷體"/>
                <w:b/>
              </w:rPr>
            </w:pPr>
          </w:p>
        </w:tc>
        <w:tc>
          <w:tcPr>
            <w:tcW w:w="805" w:type="dxa"/>
            <w:vMerge/>
          </w:tcPr>
          <w:p w14:paraId="691A91DD" w14:textId="77777777" w:rsidR="00AC1BFA" w:rsidRPr="001943F1" w:rsidRDefault="00AC1BFA" w:rsidP="00E47198">
            <w:pPr>
              <w:snapToGrid w:val="0"/>
              <w:spacing w:line="360" w:lineRule="exact"/>
              <w:rPr>
                <w:rFonts w:eastAsia="標楷體"/>
                <w:b/>
              </w:rPr>
            </w:pPr>
          </w:p>
        </w:tc>
        <w:tc>
          <w:tcPr>
            <w:tcW w:w="806" w:type="dxa"/>
            <w:vMerge/>
          </w:tcPr>
          <w:p w14:paraId="691A91DE" w14:textId="77777777" w:rsidR="00AC1BFA" w:rsidRPr="001943F1" w:rsidRDefault="00AC1BFA" w:rsidP="00E47198">
            <w:pPr>
              <w:snapToGrid w:val="0"/>
              <w:spacing w:line="360" w:lineRule="exact"/>
              <w:rPr>
                <w:rFonts w:eastAsia="標楷體"/>
                <w:b/>
              </w:rPr>
            </w:pPr>
          </w:p>
        </w:tc>
        <w:tc>
          <w:tcPr>
            <w:tcW w:w="2358" w:type="dxa"/>
            <w:vMerge/>
          </w:tcPr>
          <w:p w14:paraId="691A91DF" w14:textId="77777777" w:rsidR="00AC1BFA" w:rsidRPr="001943F1" w:rsidRDefault="00AC1BFA" w:rsidP="00E47198">
            <w:pPr>
              <w:snapToGrid w:val="0"/>
              <w:spacing w:line="360" w:lineRule="exact"/>
              <w:rPr>
                <w:rFonts w:eastAsia="標楷體"/>
                <w:b/>
              </w:rPr>
            </w:pPr>
          </w:p>
        </w:tc>
      </w:tr>
      <w:tr w:rsidR="00AC1BFA" w:rsidRPr="001943F1" w14:paraId="691A91E9" w14:textId="77777777" w:rsidTr="00E63E8E">
        <w:trPr>
          <w:cantSplit/>
          <w:trHeight w:val="240"/>
          <w:jc w:val="center"/>
        </w:trPr>
        <w:tc>
          <w:tcPr>
            <w:tcW w:w="1507" w:type="dxa"/>
            <w:vMerge/>
            <w:vAlign w:val="center"/>
          </w:tcPr>
          <w:p w14:paraId="691A91E1" w14:textId="77777777" w:rsidR="00AC1BFA" w:rsidRPr="001943F1" w:rsidRDefault="00AC1BFA" w:rsidP="00E47198">
            <w:pPr>
              <w:spacing w:before="120" w:line="0" w:lineRule="atLeast"/>
              <w:rPr>
                <w:rFonts w:eastAsia="標楷體"/>
                <w:sz w:val="28"/>
                <w:szCs w:val="28"/>
              </w:rPr>
            </w:pPr>
          </w:p>
        </w:tc>
        <w:tc>
          <w:tcPr>
            <w:tcW w:w="3117" w:type="dxa"/>
            <w:vAlign w:val="center"/>
          </w:tcPr>
          <w:p w14:paraId="691A91E2" w14:textId="77777777" w:rsidR="00AC1BFA" w:rsidRPr="001943F1" w:rsidRDefault="00AC1BFA" w:rsidP="00E47198">
            <w:pPr>
              <w:snapToGrid w:val="0"/>
              <w:ind w:left="82"/>
              <w:jc w:val="both"/>
              <w:rPr>
                <w:rFonts w:eastAsia="標楷體"/>
                <w:sz w:val="20"/>
              </w:rPr>
            </w:pPr>
            <w:r w:rsidRPr="001943F1">
              <w:rPr>
                <w:rFonts w:eastAsia="標楷體"/>
                <w:sz w:val="20"/>
              </w:rPr>
              <w:t>評選子項</w:t>
            </w:r>
            <w:r w:rsidRPr="001943F1">
              <w:rPr>
                <w:rFonts w:eastAsia="標楷體"/>
                <w:sz w:val="20"/>
              </w:rPr>
              <w:t>A-4</w:t>
            </w:r>
          </w:p>
          <w:p w14:paraId="691A91E3" w14:textId="77777777" w:rsidR="00AC1BFA" w:rsidRPr="001943F1" w:rsidRDefault="00AC1BFA" w:rsidP="00B70DFB">
            <w:pPr>
              <w:snapToGrid w:val="0"/>
              <w:ind w:left="82"/>
              <w:jc w:val="both"/>
              <w:rPr>
                <w:rFonts w:eastAsia="標楷體"/>
                <w:sz w:val="28"/>
                <w:szCs w:val="28"/>
              </w:rPr>
            </w:pPr>
            <w:r w:rsidRPr="001943F1">
              <w:rPr>
                <w:rFonts w:eastAsia="標楷體"/>
                <w:sz w:val="20"/>
              </w:rPr>
              <w:t>營運計畫（占比</w:t>
            </w:r>
            <w:r w:rsidRPr="001943F1">
              <w:rPr>
                <w:rFonts w:eastAsia="標楷體"/>
                <w:sz w:val="20"/>
              </w:rPr>
              <w:t>30%</w:t>
            </w:r>
            <w:r w:rsidRPr="001943F1">
              <w:rPr>
                <w:rFonts w:eastAsia="標楷體"/>
                <w:sz w:val="20"/>
              </w:rPr>
              <w:t>）</w:t>
            </w:r>
          </w:p>
        </w:tc>
        <w:tc>
          <w:tcPr>
            <w:tcW w:w="708" w:type="dxa"/>
            <w:vMerge/>
            <w:vAlign w:val="center"/>
          </w:tcPr>
          <w:p w14:paraId="691A91E4" w14:textId="77777777" w:rsidR="00AC1BFA" w:rsidRPr="001943F1" w:rsidRDefault="00AC1BFA" w:rsidP="00E47198">
            <w:pPr>
              <w:pStyle w:val="a"/>
              <w:numPr>
                <w:ilvl w:val="0"/>
                <w:numId w:val="0"/>
              </w:numPr>
              <w:autoSpaceDE w:val="0"/>
              <w:autoSpaceDN w:val="0"/>
              <w:adjustRightInd w:val="0"/>
              <w:spacing w:line="360" w:lineRule="exact"/>
              <w:jc w:val="center"/>
              <w:textAlignment w:val="bottom"/>
              <w:rPr>
                <w:rFonts w:eastAsia="標楷體"/>
                <w:sz w:val="24"/>
              </w:rPr>
            </w:pPr>
          </w:p>
        </w:tc>
        <w:tc>
          <w:tcPr>
            <w:tcW w:w="804" w:type="dxa"/>
            <w:vMerge/>
          </w:tcPr>
          <w:p w14:paraId="691A91E5" w14:textId="77777777" w:rsidR="00AC1BFA" w:rsidRPr="001943F1" w:rsidRDefault="00AC1BFA" w:rsidP="00E47198">
            <w:pPr>
              <w:snapToGrid w:val="0"/>
              <w:spacing w:line="360" w:lineRule="exact"/>
              <w:rPr>
                <w:rFonts w:eastAsia="標楷體"/>
                <w:b/>
              </w:rPr>
            </w:pPr>
          </w:p>
        </w:tc>
        <w:tc>
          <w:tcPr>
            <w:tcW w:w="805" w:type="dxa"/>
            <w:vMerge/>
          </w:tcPr>
          <w:p w14:paraId="691A91E6" w14:textId="77777777" w:rsidR="00AC1BFA" w:rsidRPr="001943F1" w:rsidRDefault="00AC1BFA" w:rsidP="00E47198">
            <w:pPr>
              <w:snapToGrid w:val="0"/>
              <w:spacing w:line="360" w:lineRule="exact"/>
              <w:rPr>
                <w:rFonts w:eastAsia="標楷體"/>
                <w:b/>
              </w:rPr>
            </w:pPr>
          </w:p>
        </w:tc>
        <w:tc>
          <w:tcPr>
            <w:tcW w:w="806" w:type="dxa"/>
            <w:vMerge/>
          </w:tcPr>
          <w:p w14:paraId="691A91E7" w14:textId="77777777" w:rsidR="00AC1BFA" w:rsidRPr="001943F1" w:rsidRDefault="00AC1BFA" w:rsidP="00E47198">
            <w:pPr>
              <w:snapToGrid w:val="0"/>
              <w:spacing w:line="360" w:lineRule="exact"/>
              <w:rPr>
                <w:rFonts w:eastAsia="標楷體"/>
                <w:b/>
              </w:rPr>
            </w:pPr>
          </w:p>
        </w:tc>
        <w:tc>
          <w:tcPr>
            <w:tcW w:w="2358" w:type="dxa"/>
            <w:vMerge/>
          </w:tcPr>
          <w:p w14:paraId="691A91E8" w14:textId="77777777" w:rsidR="00AC1BFA" w:rsidRPr="001943F1" w:rsidRDefault="00AC1BFA" w:rsidP="00E47198">
            <w:pPr>
              <w:snapToGrid w:val="0"/>
              <w:spacing w:line="360" w:lineRule="exact"/>
              <w:rPr>
                <w:rFonts w:eastAsia="標楷體"/>
                <w:b/>
              </w:rPr>
            </w:pPr>
          </w:p>
        </w:tc>
      </w:tr>
      <w:tr w:rsidR="00AC1BFA" w:rsidRPr="001943F1" w14:paraId="691A91F2" w14:textId="77777777" w:rsidTr="00E63E8E">
        <w:trPr>
          <w:cantSplit/>
          <w:jc w:val="center"/>
        </w:trPr>
        <w:tc>
          <w:tcPr>
            <w:tcW w:w="1507" w:type="dxa"/>
            <w:vMerge/>
            <w:vAlign w:val="center"/>
          </w:tcPr>
          <w:p w14:paraId="691A91EA" w14:textId="77777777" w:rsidR="00AC1BFA" w:rsidRPr="001943F1" w:rsidRDefault="00AC1BFA" w:rsidP="00E47198">
            <w:pPr>
              <w:spacing w:before="120" w:line="0" w:lineRule="atLeast"/>
              <w:rPr>
                <w:rFonts w:eastAsia="標楷體"/>
                <w:sz w:val="28"/>
                <w:szCs w:val="28"/>
              </w:rPr>
            </w:pPr>
          </w:p>
        </w:tc>
        <w:tc>
          <w:tcPr>
            <w:tcW w:w="3117" w:type="dxa"/>
            <w:vAlign w:val="center"/>
          </w:tcPr>
          <w:p w14:paraId="691A91EB" w14:textId="77777777" w:rsidR="00AC1BFA" w:rsidRPr="001943F1" w:rsidRDefault="00AC1BFA" w:rsidP="00B70DFB">
            <w:pPr>
              <w:snapToGrid w:val="0"/>
              <w:ind w:left="82"/>
              <w:jc w:val="both"/>
              <w:rPr>
                <w:rFonts w:eastAsia="標楷體"/>
                <w:sz w:val="20"/>
              </w:rPr>
            </w:pPr>
            <w:r w:rsidRPr="001943F1">
              <w:rPr>
                <w:rFonts w:eastAsia="標楷體" w:hint="eastAsia"/>
                <w:sz w:val="20"/>
              </w:rPr>
              <w:t>評選子項</w:t>
            </w:r>
            <w:r w:rsidRPr="001943F1">
              <w:rPr>
                <w:rFonts w:eastAsia="標楷體" w:hint="eastAsia"/>
                <w:sz w:val="20"/>
              </w:rPr>
              <w:t>A-5</w:t>
            </w:r>
          </w:p>
          <w:p w14:paraId="691A91EC" w14:textId="77777777" w:rsidR="00AC1BFA" w:rsidRPr="001943F1" w:rsidRDefault="00AC1BFA" w:rsidP="00B70DFB">
            <w:pPr>
              <w:snapToGrid w:val="0"/>
              <w:ind w:left="82"/>
              <w:jc w:val="both"/>
              <w:rPr>
                <w:rFonts w:eastAsia="標楷體"/>
                <w:sz w:val="20"/>
              </w:rPr>
            </w:pPr>
            <w:r w:rsidRPr="001943F1">
              <w:rPr>
                <w:rFonts w:eastAsia="標楷體" w:hint="eastAsia"/>
                <w:sz w:val="20"/>
              </w:rPr>
              <w:t>財務及風險管理能力（占比</w:t>
            </w:r>
            <w:r w:rsidRPr="001943F1">
              <w:rPr>
                <w:rFonts w:eastAsia="標楷體" w:hint="eastAsia"/>
                <w:sz w:val="20"/>
              </w:rPr>
              <w:t>20%</w:t>
            </w:r>
            <w:r w:rsidRPr="001943F1">
              <w:rPr>
                <w:rFonts w:eastAsia="標楷體" w:hint="eastAsia"/>
                <w:sz w:val="20"/>
              </w:rPr>
              <w:t>）</w:t>
            </w:r>
          </w:p>
        </w:tc>
        <w:tc>
          <w:tcPr>
            <w:tcW w:w="708" w:type="dxa"/>
            <w:vMerge/>
            <w:vAlign w:val="center"/>
          </w:tcPr>
          <w:p w14:paraId="691A91ED" w14:textId="77777777" w:rsidR="00AC1BFA" w:rsidRPr="001943F1" w:rsidRDefault="00AC1BFA" w:rsidP="00E47198">
            <w:pPr>
              <w:pStyle w:val="a"/>
              <w:numPr>
                <w:ilvl w:val="0"/>
                <w:numId w:val="0"/>
              </w:numPr>
              <w:autoSpaceDE w:val="0"/>
              <w:autoSpaceDN w:val="0"/>
              <w:adjustRightInd w:val="0"/>
              <w:spacing w:line="360" w:lineRule="exact"/>
              <w:jc w:val="center"/>
              <w:textAlignment w:val="bottom"/>
              <w:rPr>
                <w:rFonts w:eastAsia="標楷體"/>
                <w:sz w:val="24"/>
              </w:rPr>
            </w:pPr>
          </w:p>
        </w:tc>
        <w:tc>
          <w:tcPr>
            <w:tcW w:w="804" w:type="dxa"/>
            <w:vMerge/>
          </w:tcPr>
          <w:p w14:paraId="691A91EE" w14:textId="77777777" w:rsidR="00AC1BFA" w:rsidRPr="001943F1" w:rsidRDefault="00AC1BFA" w:rsidP="00E47198">
            <w:pPr>
              <w:snapToGrid w:val="0"/>
              <w:spacing w:line="360" w:lineRule="exact"/>
              <w:rPr>
                <w:rFonts w:eastAsia="標楷體"/>
                <w:b/>
              </w:rPr>
            </w:pPr>
          </w:p>
        </w:tc>
        <w:tc>
          <w:tcPr>
            <w:tcW w:w="805" w:type="dxa"/>
            <w:vMerge/>
          </w:tcPr>
          <w:p w14:paraId="691A91EF" w14:textId="77777777" w:rsidR="00AC1BFA" w:rsidRPr="001943F1" w:rsidRDefault="00AC1BFA" w:rsidP="00E47198">
            <w:pPr>
              <w:snapToGrid w:val="0"/>
              <w:spacing w:line="360" w:lineRule="exact"/>
              <w:rPr>
                <w:rFonts w:eastAsia="標楷體"/>
                <w:b/>
              </w:rPr>
            </w:pPr>
          </w:p>
        </w:tc>
        <w:tc>
          <w:tcPr>
            <w:tcW w:w="806" w:type="dxa"/>
            <w:vMerge/>
          </w:tcPr>
          <w:p w14:paraId="691A91F0" w14:textId="77777777" w:rsidR="00AC1BFA" w:rsidRPr="001943F1" w:rsidRDefault="00AC1BFA" w:rsidP="00E47198">
            <w:pPr>
              <w:snapToGrid w:val="0"/>
              <w:spacing w:line="360" w:lineRule="exact"/>
              <w:rPr>
                <w:rFonts w:eastAsia="標楷體"/>
                <w:b/>
              </w:rPr>
            </w:pPr>
          </w:p>
        </w:tc>
        <w:tc>
          <w:tcPr>
            <w:tcW w:w="2358" w:type="dxa"/>
            <w:vMerge/>
          </w:tcPr>
          <w:p w14:paraId="691A91F1" w14:textId="77777777" w:rsidR="00AC1BFA" w:rsidRPr="001943F1" w:rsidRDefault="00AC1BFA" w:rsidP="00E47198">
            <w:pPr>
              <w:snapToGrid w:val="0"/>
              <w:spacing w:line="360" w:lineRule="exact"/>
              <w:rPr>
                <w:rFonts w:eastAsia="標楷體"/>
                <w:b/>
              </w:rPr>
            </w:pPr>
          </w:p>
        </w:tc>
      </w:tr>
      <w:tr w:rsidR="00AC1BFA" w:rsidRPr="001943F1" w14:paraId="742C49A7" w14:textId="77777777" w:rsidTr="00E63E8E">
        <w:trPr>
          <w:cantSplit/>
          <w:jc w:val="center"/>
        </w:trPr>
        <w:tc>
          <w:tcPr>
            <w:tcW w:w="1507" w:type="dxa"/>
            <w:vMerge/>
            <w:vAlign w:val="center"/>
          </w:tcPr>
          <w:p w14:paraId="52330CE0" w14:textId="77777777" w:rsidR="00AC1BFA" w:rsidRPr="001943F1" w:rsidRDefault="00AC1BFA" w:rsidP="00E47198">
            <w:pPr>
              <w:spacing w:before="120" w:line="0" w:lineRule="atLeast"/>
              <w:rPr>
                <w:rFonts w:eastAsia="標楷體"/>
                <w:sz w:val="28"/>
                <w:szCs w:val="28"/>
              </w:rPr>
            </w:pPr>
          </w:p>
        </w:tc>
        <w:tc>
          <w:tcPr>
            <w:tcW w:w="3117" w:type="dxa"/>
            <w:vAlign w:val="center"/>
          </w:tcPr>
          <w:p w14:paraId="1BF83848" w14:textId="225AD190" w:rsidR="00AC1BFA" w:rsidRPr="001943F1" w:rsidRDefault="00AC1BFA" w:rsidP="003F3B72">
            <w:pPr>
              <w:snapToGrid w:val="0"/>
              <w:ind w:left="82"/>
              <w:jc w:val="both"/>
              <w:rPr>
                <w:rFonts w:eastAsia="標楷體"/>
                <w:sz w:val="20"/>
              </w:rPr>
            </w:pPr>
            <w:r w:rsidRPr="001943F1">
              <w:rPr>
                <w:rFonts w:eastAsia="標楷體" w:hint="eastAsia"/>
                <w:sz w:val="20"/>
              </w:rPr>
              <w:t>評選子項</w:t>
            </w:r>
            <w:r w:rsidRPr="001943F1">
              <w:rPr>
                <w:rFonts w:eastAsia="標楷體" w:hint="eastAsia"/>
                <w:sz w:val="20"/>
              </w:rPr>
              <w:t>A-6</w:t>
            </w:r>
          </w:p>
          <w:p w14:paraId="0B81D54E" w14:textId="53627C7B" w:rsidR="00AC1BFA" w:rsidRPr="001943F1" w:rsidRDefault="00AC1BFA" w:rsidP="003F3B72">
            <w:pPr>
              <w:snapToGrid w:val="0"/>
              <w:ind w:left="82"/>
              <w:jc w:val="both"/>
              <w:rPr>
                <w:rFonts w:eastAsia="標楷體"/>
                <w:sz w:val="20"/>
              </w:rPr>
            </w:pPr>
            <w:r w:rsidRPr="001943F1">
              <w:rPr>
                <w:rFonts w:eastAsia="標楷體" w:hint="eastAsia"/>
                <w:sz w:val="20"/>
              </w:rPr>
              <w:t>各工作執行投入經費分配合理性</w:t>
            </w:r>
            <w:r w:rsidRPr="001943F1">
              <w:rPr>
                <w:rFonts w:eastAsia="標楷體" w:hint="eastAsia"/>
                <w:sz w:val="20"/>
              </w:rPr>
              <w:t xml:space="preserve"> </w:t>
            </w:r>
            <w:r w:rsidRPr="001943F1">
              <w:rPr>
                <w:rFonts w:eastAsia="標楷體" w:hint="eastAsia"/>
                <w:sz w:val="20"/>
              </w:rPr>
              <w:t>（占比</w:t>
            </w:r>
            <w:r w:rsidRPr="001943F1">
              <w:rPr>
                <w:rFonts w:eastAsia="標楷體" w:hint="eastAsia"/>
                <w:sz w:val="20"/>
              </w:rPr>
              <w:t>10%</w:t>
            </w:r>
            <w:r w:rsidRPr="001943F1">
              <w:rPr>
                <w:rFonts w:eastAsia="標楷體" w:hint="eastAsia"/>
                <w:sz w:val="20"/>
              </w:rPr>
              <w:t>）</w:t>
            </w:r>
          </w:p>
        </w:tc>
        <w:tc>
          <w:tcPr>
            <w:tcW w:w="708" w:type="dxa"/>
            <w:vMerge/>
            <w:vAlign w:val="center"/>
          </w:tcPr>
          <w:p w14:paraId="0EE0C258" w14:textId="77777777" w:rsidR="00AC1BFA" w:rsidRPr="001943F1" w:rsidRDefault="00AC1BFA" w:rsidP="00E47198">
            <w:pPr>
              <w:pStyle w:val="a"/>
              <w:numPr>
                <w:ilvl w:val="0"/>
                <w:numId w:val="0"/>
              </w:numPr>
              <w:autoSpaceDE w:val="0"/>
              <w:autoSpaceDN w:val="0"/>
              <w:adjustRightInd w:val="0"/>
              <w:spacing w:line="360" w:lineRule="exact"/>
              <w:jc w:val="center"/>
              <w:textAlignment w:val="bottom"/>
              <w:rPr>
                <w:rFonts w:eastAsia="標楷體"/>
                <w:sz w:val="24"/>
              </w:rPr>
            </w:pPr>
          </w:p>
        </w:tc>
        <w:tc>
          <w:tcPr>
            <w:tcW w:w="804" w:type="dxa"/>
            <w:vMerge/>
          </w:tcPr>
          <w:p w14:paraId="5F8C5580" w14:textId="77777777" w:rsidR="00AC1BFA" w:rsidRPr="001943F1" w:rsidRDefault="00AC1BFA" w:rsidP="00E47198">
            <w:pPr>
              <w:snapToGrid w:val="0"/>
              <w:spacing w:line="360" w:lineRule="exact"/>
              <w:rPr>
                <w:rFonts w:eastAsia="標楷體"/>
                <w:b/>
              </w:rPr>
            </w:pPr>
          </w:p>
        </w:tc>
        <w:tc>
          <w:tcPr>
            <w:tcW w:w="805" w:type="dxa"/>
            <w:vMerge/>
          </w:tcPr>
          <w:p w14:paraId="25B8FDCC" w14:textId="77777777" w:rsidR="00AC1BFA" w:rsidRPr="001943F1" w:rsidRDefault="00AC1BFA" w:rsidP="00E47198">
            <w:pPr>
              <w:snapToGrid w:val="0"/>
              <w:spacing w:line="360" w:lineRule="exact"/>
              <w:rPr>
                <w:rFonts w:eastAsia="標楷體"/>
                <w:b/>
              </w:rPr>
            </w:pPr>
          </w:p>
        </w:tc>
        <w:tc>
          <w:tcPr>
            <w:tcW w:w="806" w:type="dxa"/>
            <w:vMerge/>
          </w:tcPr>
          <w:p w14:paraId="44ED3CF9" w14:textId="77777777" w:rsidR="00AC1BFA" w:rsidRPr="001943F1" w:rsidRDefault="00AC1BFA" w:rsidP="00E47198">
            <w:pPr>
              <w:snapToGrid w:val="0"/>
              <w:spacing w:line="360" w:lineRule="exact"/>
              <w:rPr>
                <w:rFonts w:eastAsia="標楷體"/>
                <w:b/>
              </w:rPr>
            </w:pPr>
          </w:p>
        </w:tc>
        <w:tc>
          <w:tcPr>
            <w:tcW w:w="2358" w:type="dxa"/>
            <w:vMerge/>
          </w:tcPr>
          <w:p w14:paraId="5C48E955" w14:textId="77777777" w:rsidR="00AC1BFA" w:rsidRPr="001943F1" w:rsidRDefault="00AC1BFA" w:rsidP="00E47198">
            <w:pPr>
              <w:snapToGrid w:val="0"/>
              <w:spacing w:line="360" w:lineRule="exact"/>
              <w:rPr>
                <w:rFonts w:eastAsia="標楷體"/>
                <w:b/>
              </w:rPr>
            </w:pPr>
          </w:p>
        </w:tc>
      </w:tr>
      <w:tr w:rsidR="00B273F5" w:rsidRPr="001943F1" w14:paraId="654ED600" w14:textId="77777777" w:rsidTr="00E63E8E">
        <w:trPr>
          <w:cantSplit/>
          <w:trHeight w:val="4622"/>
          <w:jc w:val="center"/>
        </w:trPr>
        <w:tc>
          <w:tcPr>
            <w:tcW w:w="1507" w:type="dxa"/>
            <w:vAlign w:val="center"/>
          </w:tcPr>
          <w:p w14:paraId="318ABB00" w14:textId="7E83E55E" w:rsidR="00B273F5" w:rsidRPr="001943F1" w:rsidRDefault="00B273F5" w:rsidP="00B273F5">
            <w:pPr>
              <w:snapToGrid w:val="0"/>
              <w:rPr>
                <w:rFonts w:eastAsia="標楷體"/>
              </w:rPr>
            </w:pPr>
            <w:r w:rsidRPr="001943F1">
              <w:rPr>
                <w:rFonts w:eastAsia="標楷體"/>
              </w:rPr>
              <w:t>評選項目</w:t>
            </w:r>
            <w:r>
              <w:rPr>
                <w:rFonts w:eastAsia="標楷體" w:hint="eastAsia"/>
              </w:rPr>
              <w:t>B</w:t>
            </w:r>
          </w:p>
          <w:p w14:paraId="5B96D593" w14:textId="3234B608" w:rsidR="00B273F5" w:rsidRPr="001943F1" w:rsidRDefault="00B273F5" w:rsidP="00B273F5">
            <w:pPr>
              <w:snapToGrid w:val="0"/>
              <w:rPr>
                <w:rFonts w:eastAsia="標楷體"/>
              </w:rPr>
            </w:pPr>
            <w:r w:rsidRPr="001943F1">
              <w:rPr>
                <w:rFonts w:eastAsia="標楷體" w:hint="eastAsia"/>
              </w:rPr>
              <w:t>權利金價格</w:t>
            </w:r>
          </w:p>
        </w:tc>
        <w:tc>
          <w:tcPr>
            <w:tcW w:w="3117" w:type="dxa"/>
            <w:vAlign w:val="center"/>
          </w:tcPr>
          <w:p w14:paraId="2B38323D" w14:textId="77777777" w:rsidR="00B273F5" w:rsidRPr="00262C5A" w:rsidRDefault="00B273F5" w:rsidP="00B273F5">
            <w:pPr>
              <w:snapToGrid w:val="0"/>
              <w:ind w:left="82"/>
              <w:jc w:val="both"/>
              <w:rPr>
                <w:rFonts w:eastAsia="標楷體"/>
                <w:sz w:val="20"/>
              </w:rPr>
            </w:pPr>
            <w:r w:rsidRPr="001943F1">
              <w:rPr>
                <w:rFonts w:eastAsia="標楷體" w:hint="eastAsia"/>
                <w:sz w:val="20"/>
              </w:rPr>
              <w:t>依各投標人所提出之權利金金額</w:t>
            </w:r>
            <w:r w:rsidRPr="00262C5A">
              <w:rPr>
                <w:rFonts w:eastAsia="標楷體" w:hint="eastAsia"/>
                <w:sz w:val="20"/>
              </w:rPr>
              <w:t>高低排序予以評分，評分標準如下：</w:t>
            </w:r>
          </w:p>
          <w:p w14:paraId="25EC2621" w14:textId="631C9639" w:rsidR="00B273F5" w:rsidRPr="00262C5A" w:rsidRDefault="00262C5A" w:rsidP="0035415C">
            <w:pPr>
              <w:snapToGrid w:val="0"/>
              <w:spacing w:before="120" w:after="120"/>
              <w:ind w:left="82"/>
              <w:jc w:val="both"/>
              <w:rPr>
                <w:rFonts w:eastAsia="標楷體"/>
                <w:sz w:val="20"/>
              </w:rPr>
            </w:pPr>
            <w:r w:rsidRPr="00262C5A">
              <w:rPr>
                <w:rFonts w:eastAsia="標楷體" w:hint="eastAsia"/>
                <w:sz w:val="20"/>
              </w:rPr>
              <w:t>1.</w:t>
            </w:r>
            <w:r w:rsidR="00B273F5" w:rsidRPr="00262C5A">
              <w:rPr>
                <w:rFonts w:eastAsia="標楷體" w:hint="eastAsia"/>
                <w:sz w:val="20"/>
              </w:rPr>
              <w:t>價格第一序位：</w:t>
            </w:r>
            <w:r w:rsidR="00B273F5" w:rsidRPr="00262C5A">
              <w:rPr>
                <w:rFonts w:eastAsia="標楷體"/>
                <w:sz w:val="20"/>
              </w:rPr>
              <w:t>20×100%</w:t>
            </w:r>
          </w:p>
          <w:p w14:paraId="6F7F7CE7" w14:textId="7325B238" w:rsidR="00B273F5" w:rsidRPr="00262C5A" w:rsidRDefault="00262C5A" w:rsidP="0035415C">
            <w:pPr>
              <w:snapToGrid w:val="0"/>
              <w:spacing w:before="120" w:after="120"/>
              <w:ind w:left="82"/>
              <w:jc w:val="both"/>
              <w:rPr>
                <w:rFonts w:eastAsia="標楷體"/>
                <w:sz w:val="20"/>
              </w:rPr>
            </w:pPr>
            <w:r w:rsidRPr="00262C5A">
              <w:rPr>
                <w:rFonts w:eastAsia="標楷體" w:hint="eastAsia"/>
                <w:sz w:val="20"/>
              </w:rPr>
              <w:t>2.</w:t>
            </w:r>
            <w:r w:rsidR="00B273F5" w:rsidRPr="00262C5A">
              <w:rPr>
                <w:rFonts w:eastAsia="標楷體" w:hint="eastAsia"/>
                <w:sz w:val="20"/>
              </w:rPr>
              <w:t>價格第二序位：</w:t>
            </w:r>
            <w:r w:rsidR="00B273F5" w:rsidRPr="00262C5A">
              <w:rPr>
                <w:rFonts w:eastAsia="標楷體"/>
                <w:sz w:val="20"/>
              </w:rPr>
              <w:t>20×80%</w:t>
            </w:r>
          </w:p>
          <w:p w14:paraId="08E79D9C" w14:textId="2D0F5F87" w:rsidR="00B273F5" w:rsidRPr="00262C5A" w:rsidRDefault="00262C5A" w:rsidP="0035415C">
            <w:pPr>
              <w:snapToGrid w:val="0"/>
              <w:spacing w:before="120" w:after="120"/>
              <w:ind w:left="82"/>
              <w:jc w:val="both"/>
              <w:rPr>
                <w:rFonts w:eastAsia="標楷體"/>
                <w:sz w:val="20"/>
              </w:rPr>
            </w:pPr>
            <w:r w:rsidRPr="00262C5A">
              <w:rPr>
                <w:rFonts w:eastAsia="標楷體" w:hint="eastAsia"/>
                <w:sz w:val="20"/>
              </w:rPr>
              <w:t>3.</w:t>
            </w:r>
            <w:r w:rsidR="00B273F5" w:rsidRPr="00262C5A">
              <w:rPr>
                <w:rFonts w:eastAsia="標楷體" w:hint="eastAsia"/>
                <w:sz w:val="20"/>
              </w:rPr>
              <w:t>價格第三序位：</w:t>
            </w:r>
            <w:r w:rsidR="00B273F5" w:rsidRPr="00262C5A">
              <w:rPr>
                <w:rFonts w:eastAsia="標楷體"/>
                <w:sz w:val="20"/>
              </w:rPr>
              <w:t>20×60%</w:t>
            </w:r>
          </w:p>
          <w:p w14:paraId="38962E88" w14:textId="6B30E14F" w:rsidR="00B273F5" w:rsidRPr="00262C5A" w:rsidRDefault="00262C5A" w:rsidP="0035415C">
            <w:pPr>
              <w:snapToGrid w:val="0"/>
              <w:spacing w:before="120" w:after="120"/>
              <w:ind w:left="82"/>
              <w:jc w:val="both"/>
              <w:rPr>
                <w:rFonts w:eastAsia="標楷體"/>
                <w:sz w:val="20"/>
              </w:rPr>
            </w:pPr>
            <w:r w:rsidRPr="00262C5A">
              <w:rPr>
                <w:rFonts w:eastAsia="標楷體" w:hint="eastAsia"/>
                <w:sz w:val="20"/>
              </w:rPr>
              <w:t>4.</w:t>
            </w:r>
            <w:r w:rsidR="00B273F5" w:rsidRPr="00262C5A">
              <w:rPr>
                <w:rFonts w:eastAsia="標楷體" w:hint="eastAsia"/>
                <w:sz w:val="20"/>
              </w:rPr>
              <w:t>價格第四序位：</w:t>
            </w:r>
            <w:r w:rsidR="00B273F5" w:rsidRPr="00262C5A">
              <w:rPr>
                <w:rFonts w:eastAsia="標楷體"/>
                <w:sz w:val="20"/>
              </w:rPr>
              <w:t>20×40%</w:t>
            </w:r>
          </w:p>
          <w:p w14:paraId="7483EE78" w14:textId="5C7AF052" w:rsidR="00B273F5" w:rsidRPr="00262C5A" w:rsidRDefault="00262C5A" w:rsidP="0035415C">
            <w:pPr>
              <w:snapToGrid w:val="0"/>
              <w:spacing w:before="120" w:after="120"/>
              <w:ind w:left="82"/>
              <w:jc w:val="both"/>
              <w:rPr>
                <w:rFonts w:eastAsia="標楷體"/>
                <w:sz w:val="20"/>
              </w:rPr>
            </w:pPr>
            <w:r w:rsidRPr="00262C5A">
              <w:rPr>
                <w:rFonts w:eastAsia="標楷體" w:hint="eastAsia"/>
                <w:sz w:val="20"/>
              </w:rPr>
              <w:t>5.</w:t>
            </w:r>
            <w:r w:rsidR="00B273F5" w:rsidRPr="00262C5A">
              <w:rPr>
                <w:rFonts w:eastAsia="標楷體" w:hint="eastAsia"/>
                <w:sz w:val="20"/>
              </w:rPr>
              <w:t>價格第五序位：</w:t>
            </w:r>
            <w:r w:rsidR="00B273F5" w:rsidRPr="00262C5A">
              <w:rPr>
                <w:rFonts w:eastAsia="標楷體"/>
                <w:sz w:val="20"/>
              </w:rPr>
              <w:t>20×20%</w:t>
            </w:r>
          </w:p>
          <w:p w14:paraId="448C3D5F" w14:textId="7619716E" w:rsidR="00B273F5" w:rsidRPr="00262C5A" w:rsidRDefault="00262C5A" w:rsidP="0035415C">
            <w:pPr>
              <w:snapToGrid w:val="0"/>
              <w:spacing w:before="120" w:after="120"/>
              <w:ind w:leftChars="34" w:left="298" w:hangingChars="108" w:hanging="216"/>
              <w:jc w:val="both"/>
              <w:rPr>
                <w:rFonts w:eastAsia="標楷體"/>
                <w:sz w:val="20"/>
              </w:rPr>
            </w:pPr>
            <w:r w:rsidRPr="00262C5A">
              <w:rPr>
                <w:rFonts w:eastAsia="標楷體" w:hint="eastAsia"/>
                <w:sz w:val="20"/>
              </w:rPr>
              <w:t>6.</w:t>
            </w:r>
            <w:r w:rsidR="00B273F5" w:rsidRPr="00262C5A">
              <w:rPr>
                <w:rFonts w:eastAsia="標楷體" w:hint="eastAsia"/>
                <w:sz w:val="20"/>
              </w:rPr>
              <w:t>價格第六序位後（含第六序位）：</w:t>
            </w:r>
            <w:r w:rsidR="00B273F5" w:rsidRPr="00262C5A">
              <w:rPr>
                <w:rFonts w:eastAsia="標楷體"/>
                <w:sz w:val="20"/>
              </w:rPr>
              <w:t>20×0%</w:t>
            </w:r>
          </w:p>
        </w:tc>
        <w:tc>
          <w:tcPr>
            <w:tcW w:w="708" w:type="dxa"/>
            <w:vAlign w:val="center"/>
          </w:tcPr>
          <w:p w14:paraId="531B3E9A" w14:textId="035C2C77" w:rsidR="00B273F5" w:rsidRPr="001943F1" w:rsidDel="00FA37E8" w:rsidRDefault="00B273F5" w:rsidP="00B273F5">
            <w:pPr>
              <w:pStyle w:val="a"/>
              <w:numPr>
                <w:ilvl w:val="0"/>
                <w:numId w:val="0"/>
              </w:numPr>
              <w:autoSpaceDE w:val="0"/>
              <w:autoSpaceDN w:val="0"/>
              <w:adjustRightInd w:val="0"/>
              <w:spacing w:line="360" w:lineRule="exact"/>
              <w:jc w:val="center"/>
              <w:textAlignment w:val="bottom"/>
              <w:rPr>
                <w:rFonts w:eastAsia="標楷體"/>
                <w:sz w:val="24"/>
              </w:rPr>
            </w:pPr>
            <w:r w:rsidRPr="001943F1">
              <w:rPr>
                <w:rFonts w:eastAsia="標楷體"/>
                <w:sz w:val="24"/>
              </w:rPr>
              <w:t>2</w:t>
            </w:r>
            <w:r w:rsidRPr="001943F1">
              <w:rPr>
                <w:rFonts w:eastAsia="標楷體" w:hint="eastAsia"/>
                <w:sz w:val="24"/>
              </w:rPr>
              <w:t>0</w:t>
            </w:r>
          </w:p>
        </w:tc>
        <w:tc>
          <w:tcPr>
            <w:tcW w:w="804" w:type="dxa"/>
          </w:tcPr>
          <w:p w14:paraId="573D72A9" w14:textId="77777777" w:rsidR="00B273F5" w:rsidRPr="001943F1" w:rsidRDefault="00B273F5" w:rsidP="00B273F5">
            <w:pPr>
              <w:snapToGrid w:val="0"/>
              <w:spacing w:line="360" w:lineRule="exact"/>
              <w:rPr>
                <w:rFonts w:eastAsia="標楷體"/>
                <w:b/>
              </w:rPr>
            </w:pPr>
          </w:p>
        </w:tc>
        <w:tc>
          <w:tcPr>
            <w:tcW w:w="805" w:type="dxa"/>
          </w:tcPr>
          <w:p w14:paraId="6B6499A1" w14:textId="77777777" w:rsidR="00B273F5" w:rsidRPr="001943F1" w:rsidRDefault="00B273F5" w:rsidP="00B273F5">
            <w:pPr>
              <w:snapToGrid w:val="0"/>
              <w:spacing w:line="360" w:lineRule="exact"/>
              <w:rPr>
                <w:rFonts w:eastAsia="標楷體"/>
                <w:b/>
              </w:rPr>
            </w:pPr>
          </w:p>
        </w:tc>
        <w:tc>
          <w:tcPr>
            <w:tcW w:w="806" w:type="dxa"/>
          </w:tcPr>
          <w:p w14:paraId="0D66A655" w14:textId="77777777" w:rsidR="00B273F5" w:rsidRPr="001943F1" w:rsidRDefault="00B273F5" w:rsidP="00B273F5">
            <w:pPr>
              <w:snapToGrid w:val="0"/>
              <w:spacing w:line="360" w:lineRule="exact"/>
              <w:rPr>
                <w:rFonts w:eastAsia="標楷體"/>
                <w:b/>
              </w:rPr>
            </w:pPr>
          </w:p>
        </w:tc>
        <w:tc>
          <w:tcPr>
            <w:tcW w:w="2358" w:type="dxa"/>
          </w:tcPr>
          <w:p w14:paraId="3607D3A3" w14:textId="77777777" w:rsidR="00B273F5" w:rsidRPr="001943F1" w:rsidRDefault="00B273F5" w:rsidP="00B273F5">
            <w:pPr>
              <w:snapToGrid w:val="0"/>
              <w:spacing w:line="360" w:lineRule="exact"/>
              <w:rPr>
                <w:rFonts w:eastAsia="標楷體"/>
                <w:b/>
              </w:rPr>
            </w:pPr>
          </w:p>
        </w:tc>
      </w:tr>
      <w:tr w:rsidR="00CC7E76" w:rsidRPr="001943F1" w14:paraId="691A91FD" w14:textId="77777777" w:rsidTr="00E63E8E">
        <w:trPr>
          <w:cantSplit/>
          <w:trHeight w:val="1160"/>
          <w:jc w:val="center"/>
        </w:trPr>
        <w:tc>
          <w:tcPr>
            <w:tcW w:w="1507" w:type="dxa"/>
            <w:vMerge w:val="restart"/>
            <w:vAlign w:val="center"/>
          </w:tcPr>
          <w:p w14:paraId="691A91F3" w14:textId="253730F1" w:rsidR="00E847A6" w:rsidRPr="001943F1" w:rsidRDefault="00E847A6" w:rsidP="00E47198">
            <w:pPr>
              <w:snapToGrid w:val="0"/>
              <w:rPr>
                <w:rFonts w:eastAsia="標楷體"/>
              </w:rPr>
            </w:pPr>
            <w:r w:rsidRPr="001943F1">
              <w:rPr>
                <w:rFonts w:eastAsia="標楷體"/>
              </w:rPr>
              <w:t>評選項目</w:t>
            </w:r>
            <w:r w:rsidR="00B273F5">
              <w:rPr>
                <w:rFonts w:eastAsia="標楷體" w:hint="eastAsia"/>
              </w:rPr>
              <w:t>C</w:t>
            </w:r>
          </w:p>
          <w:p w14:paraId="691A91F5" w14:textId="515D6657" w:rsidR="00E847A6" w:rsidRPr="001943F1" w:rsidRDefault="00E847A6" w:rsidP="005C5ED9">
            <w:pPr>
              <w:snapToGrid w:val="0"/>
              <w:rPr>
                <w:rFonts w:eastAsia="標楷體"/>
              </w:rPr>
            </w:pPr>
            <w:r w:rsidRPr="001943F1">
              <w:rPr>
                <w:rFonts w:eastAsia="標楷體"/>
                <w:sz w:val="26"/>
                <w:szCs w:val="26"/>
              </w:rPr>
              <w:t>曾企</w:t>
            </w:r>
            <w:r w:rsidR="008A6341" w:rsidRPr="001943F1">
              <w:rPr>
                <w:rFonts w:eastAsia="標楷體"/>
                <w:sz w:val="26"/>
                <w:szCs w:val="26"/>
              </w:rPr>
              <w:t>畫</w:t>
            </w:r>
            <w:r w:rsidRPr="001943F1">
              <w:rPr>
                <w:rFonts w:eastAsia="標楷體"/>
                <w:sz w:val="26"/>
                <w:szCs w:val="26"/>
              </w:rPr>
              <w:t>及執行之投資案經歷與資源整合能力</w:t>
            </w:r>
            <w:r w:rsidRPr="001943F1">
              <w:rPr>
                <w:rFonts w:eastAsia="標楷體"/>
              </w:rPr>
              <w:t>履約能力</w:t>
            </w:r>
          </w:p>
        </w:tc>
        <w:tc>
          <w:tcPr>
            <w:tcW w:w="3117" w:type="dxa"/>
            <w:vAlign w:val="center"/>
          </w:tcPr>
          <w:p w14:paraId="691A91F6" w14:textId="072BFAD0" w:rsidR="00E847A6" w:rsidRPr="001943F1" w:rsidRDefault="00E847A6" w:rsidP="00E47198">
            <w:pPr>
              <w:snapToGrid w:val="0"/>
              <w:ind w:left="82"/>
              <w:jc w:val="both"/>
              <w:rPr>
                <w:rFonts w:eastAsia="標楷體"/>
                <w:sz w:val="20"/>
              </w:rPr>
            </w:pPr>
            <w:r w:rsidRPr="001943F1">
              <w:rPr>
                <w:rFonts w:eastAsia="標楷體"/>
                <w:sz w:val="20"/>
              </w:rPr>
              <w:t>評選子項</w:t>
            </w:r>
            <w:r w:rsidR="003C1E13">
              <w:rPr>
                <w:rFonts w:eastAsia="標楷體" w:hint="eastAsia"/>
                <w:sz w:val="20"/>
              </w:rPr>
              <w:t>C</w:t>
            </w:r>
            <w:r w:rsidRPr="001943F1">
              <w:rPr>
                <w:rFonts w:eastAsia="標楷體"/>
                <w:sz w:val="20"/>
              </w:rPr>
              <w:t>-1</w:t>
            </w:r>
          </w:p>
          <w:p w14:paraId="691A91F7" w14:textId="3D41C3EC" w:rsidR="00E847A6" w:rsidRPr="001943F1" w:rsidRDefault="00E847A6" w:rsidP="00E47198">
            <w:pPr>
              <w:snapToGrid w:val="0"/>
              <w:jc w:val="both"/>
              <w:rPr>
                <w:rFonts w:eastAsia="標楷體"/>
                <w:sz w:val="20"/>
              </w:rPr>
            </w:pPr>
            <w:r w:rsidRPr="001943F1">
              <w:rPr>
                <w:rFonts w:eastAsia="標楷體"/>
                <w:sz w:val="20"/>
              </w:rPr>
              <w:t>投</w:t>
            </w:r>
            <w:r w:rsidR="00466FD5" w:rsidRPr="001943F1">
              <w:rPr>
                <w:rFonts w:eastAsia="標楷體" w:hint="eastAsia"/>
                <w:sz w:val="20"/>
              </w:rPr>
              <w:t>標</w:t>
            </w:r>
            <w:r w:rsidRPr="001943F1">
              <w:rPr>
                <w:rFonts w:eastAsia="標楷體"/>
                <w:sz w:val="20"/>
              </w:rPr>
              <w:t>人規模（占比</w:t>
            </w:r>
            <w:r w:rsidRPr="001943F1">
              <w:rPr>
                <w:rFonts w:eastAsia="標楷體"/>
                <w:sz w:val="20"/>
              </w:rPr>
              <w:t>40%</w:t>
            </w:r>
            <w:r w:rsidRPr="001943F1">
              <w:rPr>
                <w:rFonts w:eastAsia="標楷體"/>
                <w:sz w:val="20"/>
              </w:rPr>
              <w:t>）</w:t>
            </w:r>
          </w:p>
        </w:tc>
        <w:tc>
          <w:tcPr>
            <w:tcW w:w="708" w:type="dxa"/>
            <w:vMerge w:val="restart"/>
            <w:vAlign w:val="center"/>
          </w:tcPr>
          <w:p w14:paraId="691A91F8" w14:textId="43E32C2C" w:rsidR="00E847A6" w:rsidRPr="001943F1" w:rsidRDefault="00FA37E8" w:rsidP="00E47198">
            <w:pPr>
              <w:pStyle w:val="a"/>
              <w:numPr>
                <w:ilvl w:val="0"/>
                <w:numId w:val="0"/>
              </w:numPr>
              <w:autoSpaceDE w:val="0"/>
              <w:autoSpaceDN w:val="0"/>
              <w:adjustRightInd w:val="0"/>
              <w:spacing w:line="360" w:lineRule="exact"/>
              <w:jc w:val="center"/>
              <w:textAlignment w:val="bottom"/>
              <w:rPr>
                <w:rFonts w:eastAsia="標楷體"/>
                <w:sz w:val="24"/>
              </w:rPr>
            </w:pPr>
            <w:r>
              <w:rPr>
                <w:rFonts w:eastAsia="標楷體" w:hint="eastAsia"/>
                <w:sz w:val="24"/>
              </w:rPr>
              <w:t>20</w:t>
            </w:r>
          </w:p>
        </w:tc>
        <w:tc>
          <w:tcPr>
            <w:tcW w:w="804" w:type="dxa"/>
            <w:vMerge w:val="restart"/>
          </w:tcPr>
          <w:p w14:paraId="691A91F9" w14:textId="77777777" w:rsidR="00E847A6" w:rsidRPr="001943F1" w:rsidRDefault="00E847A6" w:rsidP="00E47198">
            <w:pPr>
              <w:snapToGrid w:val="0"/>
              <w:spacing w:line="360" w:lineRule="exact"/>
              <w:rPr>
                <w:rFonts w:eastAsia="標楷體"/>
                <w:b/>
              </w:rPr>
            </w:pPr>
          </w:p>
        </w:tc>
        <w:tc>
          <w:tcPr>
            <w:tcW w:w="805" w:type="dxa"/>
            <w:vMerge w:val="restart"/>
          </w:tcPr>
          <w:p w14:paraId="691A91FA" w14:textId="77777777" w:rsidR="00E847A6" w:rsidRPr="001943F1" w:rsidRDefault="00E847A6" w:rsidP="00E47198">
            <w:pPr>
              <w:snapToGrid w:val="0"/>
              <w:spacing w:line="360" w:lineRule="exact"/>
              <w:rPr>
                <w:rFonts w:eastAsia="標楷體"/>
                <w:b/>
              </w:rPr>
            </w:pPr>
          </w:p>
        </w:tc>
        <w:tc>
          <w:tcPr>
            <w:tcW w:w="806" w:type="dxa"/>
            <w:vMerge w:val="restart"/>
          </w:tcPr>
          <w:p w14:paraId="691A91FB" w14:textId="77777777" w:rsidR="00E847A6" w:rsidRPr="001943F1" w:rsidRDefault="00E847A6" w:rsidP="00E47198">
            <w:pPr>
              <w:snapToGrid w:val="0"/>
              <w:spacing w:line="360" w:lineRule="exact"/>
              <w:rPr>
                <w:rFonts w:eastAsia="標楷體"/>
                <w:b/>
              </w:rPr>
            </w:pPr>
          </w:p>
        </w:tc>
        <w:tc>
          <w:tcPr>
            <w:tcW w:w="2358" w:type="dxa"/>
            <w:vMerge w:val="restart"/>
          </w:tcPr>
          <w:p w14:paraId="691A91FC" w14:textId="77777777" w:rsidR="00E847A6" w:rsidRPr="001943F1" w:rsidRDefault="00E847A6" w:rsidP="00E47198">
            <w:pPr>
              <w:snapToGrid w:val="0"/>
              <w:spacing w:line="360" w:lineRule="exact"/>
              <w:rPr>
                <w:rFonts w:eastAsia="標楷體"/>
                <w:b/>
              </w:rPr>
            </w:pPr>
          </w:p>
        </w:tc>
      </w:tr>
      <w:tr w:rsidR="00CC7E76" w:rsidRPr="001943F1" w14:paraId="691A9206" w14:textId="77777777" w:rsidTr="00E63E8E">
        <w:trPr>
          <w:cantSplit/>
          <w:trHeight w:val="1160"/>
          <w:jc w:val="center"/>
        </w:trPr>
        <w:tc>
          <w:tcPr>
            <w:tcW w:w="1507" w:type="dxa"/>
            <w:vMerge/>
            <w:vAlign w:val="center"/>
          </w:tcPr>
          <w:p w14:paraId="691A91FE" w14:textId="77777777" w:rsidR="00E847A6" w:rsidRPr="001943F1" w:rsidRDefault="00E847A6" w:rsidP="00E47198">
            <w:pPr>
              <w:spacing w:before="120" w:line="0" w:lineRule="atLeast"/>
              <w:rPr>
                <w:rFonts w:eastAsia="標楷體"/>
                <w:sz w:val="28"/>
                <w:szCs w:val="28"/>
              </w:rPr>
            </w:pPr>
          </w:p>
        </w:tc>
        <w:tc>
          <w:tcPr>
            <w:tcW w:w="3117" w:type="dxa"/>
            <w:vAlign w:val="center"/>
          </w:tcPr>
          <w:p w14:paraId="691A91FF" w14:textId="7D2273E4" w:rsidR="00E847A6" w:rsidRPr="001943F1" w:rsidRDefault="00E847A6" w:rsidP="00E47198">
            <w:pPr>
              <w:snapToGrid w:val="0"/>
              <w:ind w:left="82"/>
              <w:jc w:val="both"/>
              <w:rPr>
                <w:rFonts w:eastAsia="標楷體"/>
                <w:sz w:val="20"/>
              </w:rPr>
            </w:pPr>
            <w:r w:rsidRPr="001943F1">
              <w:rPr>
                <w:rFonts w:eastAsia="標楷體"/>
                <w:sz w:val="20"/>
              </w:rPr>
              <w:t>評選子項</w:t>
            </w:r>
            <w:r w:rsidR="003C1E13">
              <w:rPr>
                <w:rFonts w:eastAsia="標楷體" w:hint="eastAsia"/>
                <w:sz w:val="20"/>
              </w:rPr>
              <w:t>C</w:t>
            </w:r>
            <w:r w:rsidRPr="001943F1">
              <w:rPr>
                <w:rFonts w:eastAsia="標楷體"/>
                <w:sz w:val="20"/>
              </w:rPr>
              <w:t>-2</w:t>
            </w:r>
          </w:p>
          <w:p w14:paraId="691A9200" w14:textId="77777777" w:rsidR="00E847A6" w:rsidRPr="001943F1" w:rsidRDefault="00E847A6" w:rsidP="00E47198">
            <w:pPr>
              <w:snapToGrid w:val="0"/>
              <w:spacing w:line="0" w:lineRule="atLeast"/>
              <w:rPr>
                <w:rFonts w:eastAsia="標楷體"/>
                <w:sz w:val="28"/>
                <w:szCs w:val="28"/>
              </w:rPr>
            </w:pPr>
            <w:r w:rsidRPr="001943F1">
              <w:rPr>
                <w:rFonts w:eastAsia="標楷體"/>
                <w:sz w:val="20"/>
              </w:rPr>
              <w:t>投資經歷與績效（占比</w:t>
            </w:r>
            <w:r w:rsidRPr="001943F1">
              <w:rPr>
                <w:rFonts w:eastAsia="標楷體"/>
                <w:sz w:val="20"/>
              </w:rPr>
              <w:t>60%</w:t>
            </w:r>
            <w:r w:rsidRPr="001943F1">
              <w:rPr>
                <w:rFonts w:eastAsia="標楷體"/>
                <w:sz w:val="20"/>
              </w:rPr>
              <w:t>）</w:t>
            </w:r>
          </w:p>
        </w:tc>
        <w:tc>
          <w:tcPr>
            <w:tcW w:w="708" w:type="dxa"/>
            <w:vMerge/>
            <w:vAlign w:val="center"/>
          </w:tcPr>
          <w:p w14:paraId="691A9201" w14:textId="77777777" w:rsidR="00E847A6" w:rsidRPr="001943F1" w:rsidRDefault="00E847A6" w:rsidP="00E47198">
            <w:pPr>
              <w:pStyle w:val="a"/>
              <w:numPr>
                <w:ilvl w:val="0"/>
                <w:numId w:val="0"/>
              </w:numPr>
              <w:autoSpaceDE w:val="0"/>
              <w:autoSpaceDN w:val="0"/>
              <w:adjustRightInd w:val="0"/>
              <w:spacing w:line="360" w:lineRule="exact"/>
              <w:jc w:val="center"/>
              <w:textAlignment w:val="bottom"/>
              <w:rPr>
                <w:rFonts w:eastAsia="標楷體"/>
                <w:sz w:val="24"/>
              </w:rPr>
            </w:pPr>
          </w:p>
        </w:tc>
        <w:tc>
          <w:tcPr>
            <w:tcW w:w="804" w:type="dxa"/>
            <w:vMerge/>
          </w:tcPr>
          <w:p w14:paraId="691A9202" w14:textId="77777777" w:rsidR="00E847A6" w:rsidRPr="001943F1" w:rsidRDefault="00E847A6" w:rsidP="00E47198">
            <w:pPr>
              <w:snapToGrid w:val="0"/>
              <w:spacing w:line="360" w:lineRule="exact"/>
              <w:rPr>
                <w:rFonts w:eastAsia="標楷體"/>
                <w:b/>
              </w:rPr>
            </w:pPr>
          </w:p>
        </w:tc>
        <w:tc>
          <w:tcPr>
            <w:tcW w:w="805" w:type="dxa"/>
            <w:vMerge/>
          </w:tcPr>
          <w:p w14:paraId="691A9203" w14:textId="77777777" w:rsidR="00E847A6" w:rsidRPr="001943F1" w:rsidRDefault="00E847A6" w:rsidP="00E47198">
            <w:pPr>
              <w:snapToGrid w:val="0"/>
              <w:spacing w:line="360" w:lineRule="exact"/>
              <w:rPr>
                <w:rFonts w:eastAsia="標楷體"/>
                <w:b/>
              </w:rPr>
            </w:pPr>
          </w:p>
        </w:tc>
        <w:tc>
          <w:tcPr>
            <w:tcW w:w="806" w:type="dxa"/>
            <w:vMerge/>
          </w:tcPr>
          <w:p w14:paraId="691A9204" w14:textId="77777777" w:rsidR="00E847A6" w:rsidRPr="001943F1" w:rsidRDefault="00E847A6" w:rsidP="00E47198">
            <w:pPr>
              <w:snapToGrid w:val="0"/>
              <w:spacing w:line="360" w:lineRule="exact"/>
              <w:rPr>
                <w:rFonts w:eastAsia="標楷體"/>
                <w:b/>
              </w:rPr>
            </w:pPr>
          </w:p>
        </w:tc>
        <w:tc>
          <w:tcPr>
            <w:tcW w:w="2358" w:type="dxa"/>
            <w:vMerge/>
          </w:tcPr>
          <w:p w14:paraId="691A9205" w14:textId="77777777" w:rsidR="00E847A6" w:rsidRPr="001943F1" w:rsidRDefault="00E847A6" w:rsidP="00E47198">
            <w:pPr>
              <w:snapToGrid w:val="0"/>
              <w:spacing w:line="360" w:lineRule="exact"/>
              <w:rPr>
                <w:rFonts w:eastAsia="標楷體"/>
                <w:b/>
              </w:rPr>
            </w:pPr>
          </w:p>
        </w:tc>
      </w:tr>
      <w:tr w:rsidR="00FA37E8" w:rsidRPr="001943F1" w14:paraId="2BE2B1E0" w14:textId="77777777" w:rsidTr="006F1362">
        <w:trPr>
          <w:cantSplit/>
          <w:trHeight w:val="1100"/>
          <w:jc w:val="center"/>
        </w:trPr>
        <w:tc>
          <w:tcPr>
            <w:tcW w:w="1507" w:type="dxa"/>
            <w:vAlign w:val="center"/>
          </w:tcPr>
          <w:p w14:paraId="4EE24A9C" w14:textId="2DC4DEDA" w:rsidR="00FA37E8" w:rsidRPr="002F0013" w:rsidRDefault="00FA37E8" w:rsidP="00FA37E8">
            <w:pPr>
              <w:snapToGrid w:val="0"/>
              <w:rPr>
                <w:rFonts w:eastAsia="標楷體"/>
              </w:rPr>
            </w:pPr>
            <w:r w:rsidRPr="002F0013">
              <w:rPr>
                <w:rFonts w:eastAsia="標楷體" w:hint="eastAsia"/>
              </w:rPr>
              <w:t>評選項目</w:t>
            </w:r>
            <w:r w:rsidR="00B273F5">
              <w:rPr>
                <w:rFonts w:eastAsia="標楷體" w:hint="eastAsia"/>
              </w:rPr>
              <w:t>D</w:t>
            </w:r>
          </w:p>
          <w:p w14:paraId="6EF13ABF" w14:textId="6C1DE6CA" w:rsidR="00FA37E8" w:rsidRPr="001943F1" w:rsidRDefault="00FA37E8" w:rsidP="00FA37E8">
            <w:pPr>
              <w:snapToGrid w:val="0"/>
              <w:rPr>
                <w:rFonts w:eastAsia="標楷體"/>
              </w:rPr>
            </w:pPr>
            <w:r>
              <w:rPr>
                <w:rFonts w:eastAsia="標楷體" w:hint="eastAsia"/>
              </w:rPr>
              <w:t>旅館房</w:t>
            </w:r>
            <w:r w:rsidRPr="001B5CBE">
              <w:rPr>
                <w:rFonts w:eastAsia="標楷體" w:hint="eastAsia"/>
              </w:rPr>
              <w:t>間數</w:t>
            </w:r>
            <w:r w:rsidR="00F44A29">
              <w:rPr>
                <w:rFonts w:eastAsia="標楷體" w:hint="eastAsia"/>
              </w:rPr>
              <w:t>250</w:t>
            </w:r>
            <w:r w:rsidRPr="001B5CBE">
              <w:rPr>
                <w:rFonts w:eastAsia="標楷體" w:hint="eastAsia"/>
              </w:rPr>
              <w:t>房以上</w:t>
            </w:r>
          </w:p>
        </w:tc>
        <w:tc>
          <w:tcPr>
            <w:tcW w:w="3117" w:type="dxa"/>
            <w:vAlign w:val="center"/>
          </w:tcPr>
          <w:p w14:paraId="78FA1C37" w14:textId="77777777" w:rsidR="00FA37E8" w:rsidRPr="00262C5A" w:rsidRDefault="00FA37E8" w:rsidP="00FA37E8">
            <w:pPr>
              <w:snapToGrid w:val="0"/>
              <w:ind w:left="82"/>
              <w:jc w:val="both"/>
              <w:rPr>
                <w:rFonts w:eastAsia="標楷體"/>
                <w:sz w:val="20"/>
              </w:rPr>
            </w:pPr>
            <w:r w:rsidRPr="00262C5A">
              <w:rPr>
                <w:rFonts w:eastAsia="標楷體" w:hint="eastAsia"/>
                <w:sz w:val="20"/>
              </w:rPr>
              <w:t>依各投標人所提出之旅館房間數多寡排序予以評分，評分標準如下：</w:t>
            </w:r>
          </w:p>
          <w:p w14:paraId="2E1970C7" w14:textId="771924BB" w:rsidR="00FA37E8" w:rsidRPr="0035415C" w:rsidRDefault="00262C5A" w:rsidP="0035415C">
            <w:pPr>
              <w:snapToGrid w:val="0"/>
              <w:spacing w:before="120" w:after="120"/>
              <w:ind w:left="82"/>
              <w:jc w:val="both"/>
              <w:rPr>
                <w:rFonts w:eastAsia="標楷體"/>
                <w:sz w:val="20"/>
              </w:rPr>
            </w:pPr>
            <w:r w:rsidRPr="00262C5A">
              <w:rPr>
                <w:rFonts w:eastAsia="標楷體" w:hint="eastAsia"/>
                <w:sz w:val="20"/>
              </w:rPr>
              <w:t>1.</w:t>
            </w:r>
            <w:r w:rsidR="00FA37E8" w:rsidRPr="0035415C">
              <w:rPr>
                <w:rFonts w:eastAsia="標楷體" w:hint="eastAsia"/>
                <w:sz w:val="20"/>
              </w:rPr>
              <w:t>數量未滿</w:t>
            </w:r>
            <w:r w:rsidR="00FA37E8" w:rsidRPr="0035415C">
              <w:rPr>
                <w:rFonts w:eastAsia="標楷體"/>
                <w:sz w:val="20"/>
              </w:rPr>
              <w:t>2</w:t>
            </w:r>
            <w:r w:rsidR="00F44A29">
              <w:rPr>
                <w:rFonts w:eastAsia="標楷體" w:hint="eastAsia"/>
                <w:sz w:val="20"/>
              </w:rPr>
              <w:t>5</w:t>
            </w:r>
            <w:r w:rsidR="00FA37E8" w:rsidRPr="0035415C">
              <w:rPr>
                <w:rFonts w:eastAsia="標楷體"/>
                <w:sz w:val="20"/>
              </w:rPr>
              <w:t>0</w:t>
            </w:r>
            <w:r w:rsidR="00587E2B" w:rsidRPr="0035415C">
              <w:rPr>
                <w:rFonts w:eastAsia="標楷體" w:hint="eastAsia"/>
                <w:sz w:val="20"/>
              </w:rPr>
              <w:t>房</w:t>
            </w:r>
            <w:r w:rsidR="00FA37E8" w:rsidRPr="0035415C">
              <w:rPr>
                <w:rFonts w:eastAsia="標楷體" w:hint="eastAsia"/>
                <w:sz w:val="20"/>
              </w:rPr>
              <w:t>：</w:t>
            </w:r>
            <w:r w:rsidR="00FA37E8" w:rsidRPr="0035415C">
              <w:rPr>
                <w:rFonts w:eastAsia="標楷體"/>
                <w:sz w:val="20"/>
              </w:rPr>
              <w:t>0</w:t>
            </w:r>
            <w:r w:rsidR="00FA37E8" w:rsidRPr="0035415C">
              <w:rPr>
                <w:rFonts w:eastAsia="標楷體" w:hint="eastAsia"/>
                <w:sz w:val="20"/>
              </w:rPr>
              <w:t>分</w:t>
            </w:r>
          </w:p>
          <w:p w14:paraId="54A9ECC5" w14:textId="16AA6BE4" w:rsidR="00587E2B" w:rsidRPr="0035415C" w:rsidRDefault="00262C5A" w:rsidP="0035415C">
            <w:pPr>
              <w:snapToGrid w:val="0"/>
              <w:spacing w:before="120" w:after="120"/>
              <w:ind w:left="82"/>
              <w:jc w:val="both"/>
              <w:rPr>
                <w:rFonts w:eastAsia="標楷體"/>
                <w:sz w:val="20"/>
              </w:rPr>
            </w:pPr>
            <w:r w:rsidRPr="00262C5A">
              <w:rPr>
                <w:rFonts w:eastAsia="標楷體" w:hint="eastAsia"/>
                <w:sz w:val="20"/>
              </w:rPr>
              <w:t>2.</w:t>
            </w:r>
            <w:r w:rsidR="00587E2B" w:rsidRPr="0035415C">
              <w:rPr>
                <w:rFonts w:eastAsia="標楷體" w:hint="eastAsia"/>
                <w:sz w:val="20"/>
              </w:rPr>
              <w:t>達</w:t>
            </w:r>
            <w:r w:rsidR="00F44A29">
              <w:rPr>
                <w:rFonts w:eastAsia="標楷體" w:hint="eastAsia"/>
                <w:sz w:val="20"/>
              </w:rPr>
              <w:t>250</w:t>
            </w:r>
            <w:r w:rsidR="00587E2B" w:rsidRPr="0035415C">
              <w:rPr>
                <w:rFonts w:eastAsia="標楷體" w:hint="eastAsia"/>
                <w:sz w:val="20"/>
              </w:rPr>
              <w:t>房者</w:t>
            </w:r>
            <w:r w:rsidR="00D7586F" w:rsidRPr="00262C5A">
              <w:rPr>
                <w:rFonts w:eastAsia="標楷體" w:hint="eastAsia"/>
                <w:sz w:val="20"/>
              </w:rPr>
              <w:t>，</w:t>
            </w:r>
            <w:r w:rsidR="00587E2B" w:rsidRPr="0035415C">
              <w:rPr>
                <w:rFonts w:eastAsia="標楷體" w:hint="eastAsia"/>
                <w:sz w:val="20"/>
              </w:rPr>
              <w:t>依序位給分：</w:t>
            </w:r>
          </w:p>
          <w:p w14:paraId="21085371" w14:textId="7244B703" w:rsidR="00FA37E8" w:rsidRPr="0035415C" w:rsidRDefault="00262C5A" w:rsidP="0035415C">
            <w:pPr>
              <w:snapToGrid w:val="0"/>
              <w:spacing w:before="120" w:after="120"/>
              <w:ind w:left="480"/>
              <w:jc w:val="both"/>
              <w:rPr>
                <w:rFonts w:eastAsia="標楷體"/>
                <w:sz w:val="20"/>
              </w:rPr>
            </w:pPr>
            <w:r w:rsidRPr="00262C5A">
              <w:rPr>
                <w:rFonts w:eastAsia="標楷體" w:hint="eastAsia"/>
                <w:sz w:val="20"/>
              </w:rPr>
              <w:t>(1)</w:t>
            </w:r>
            <w:r w:rsidR="00FA37E8" w:rsidRPr="0035415C">
              <w:rPr>
                <w:rFonts w:eastAsia="標楷體" w:hint="eastAsia"/>
                <w:sz w:val="20"/>
              </w:rPr>
              <w:t>數量第一序位：</w:t>
            </w:r>
            <w:r w:rsidR="00FA37E8" w:rsidRPr="0035415C">
              <w:rPr>
                <w:rFonts w:eastAsia="標楷體"/>
                <w:sz w:val="20"/>
              </w:rPr>
              <w:t>5×100%</w:t>
            </w:r>
          </w:p>
          <w:p w14:paraId="5775E506" w14:textId="28C0BC63" w:rsidR="00FA37E8" w:rsidRPr="0035415C" w:rsidRDefault="00262C5A" w:rsidP="0035415C">
            <w:pPr>
              <w:snapToGrid w:val="0"/>
              <w:spacing w:before="120" w:after="120"/>
              <w:ind w:left="480"/>
              <w:jc w:val="both"/>
              <w:rPr>
                <w:rFonts w:eastAsia="標楷體"/>
                <w:sz w:val="20"/>
              </w:rPr>
            </w:pPr>
            <w:r w:rsidRPr="00262C5A">
              <w:rPr>
                <w:rFonts w:eastAsia="標楷體" w:hint="eastAsia"/>
                <w:sz w:val="20"/>
              </w:rPr>
              <w:t>(2)</w:t>
            </w:r>
            <w:r w:rsidR="00FA37E8" w:rsidRPr="0035415C">
              <w:rPr>
                <w:rFonts w:eastAsia="標楷體" w:hint="eastAsia"/>
                <w:sz w:val="20"/>
              </w:rPr>
              <w:t>數量第二序位：</w:t>
            </w:r>
            <w:r w:rsidR="00FA37E8" w:rsidRPr="0035415C">
              <w:rPr>
                <w:rFonts w:eastAsia="標楷體"/>
                <w:sz w:val="20"/>
              </w:rPr>
              <w:t>5×80%</w:t>
            </w:r>
          </w:p>
          <w:p w14:paraId="60E00240" w14:textId="480A5346" w:rsidR="00FA37E8" w:rsidRPr="0035415C" w:rsidRDefault="00262C5A" w:rsidP="0035415C">
            <w:pPr>
              <w:snapToGrid w:val="0"/>
              <w:spacing w:before="120" w:after="120"/>
              <w:ind w:left="480"/>
              <w:jc w:val="both"/>
              <w:rPr>
                <w:rFonts w:eastAsia="標楷體"/>
                <w:sz w:val="20"/>
              </w:rPr>
            </w:pPr>
            <w:r w:rsidRPr="00262C5A">
              <w:rPr>
                <w:rFonts w:eastAsia="標楷體" w:hint="eastAsia"/>
                <w:sz w:val="20"/>
              </w:rPr>
              <w:t>(3)</w:t>
            </w:r>
            <w:r w:rsidR="00FA37E8" w:rsidRPr="0035415C">
              <w:rPr>
                <w:rFonts w:eastAsia="標楷體" w:hint="eastAsia"/>
                <w:sz w:val="20"/>
              </w:rPr>
              <w:t>數量第三序位：</w:t>
            </w:r>
            <w:r w:rsidR="00FA37E8" w:rsidRPr="0035415C">
              <w:rPr>
                <w:rFonts w:eastAsia="標楷體"/>
                <w:sz w:val="20"/>
              </w:rPr>
              <w:t>5×60%</w:t>
            </w:r>
          </w:p>
          <w:p w14:paraId="0CC340BF" w14:textId="10549EF9" w:rsidR="00FA37E8" w:rsidRPr="0035415C" w:rsidRDefault="00262C5A" w:rsidP="0035415C">
            <w:pPr>
              <w:snapToGrid w:val="0"/>
              <w:spacing w:before="120" w:after="120"/>
              <w:ind w:left="480"/>
              <w:jc w:val="both"/>
              <w:rPr>
                <w:rFonts w:eastAsia="標楷體"/>
                <w:sz w:val="20"/>
              </w:rPr>
            </w:pPr>
            <w:r w:rsidRPr="00262C5A">
              <w:rPr>
                <w:rFonts w:eastAsia="標楷體" w:hint="eastAsia"/>
                <w:sz w:val="20"/>
              </w:rPr>
              <w:t>(4)</w:t>
            </w:r>
            <w:r w:rsidR="00FA37E8" w:rsidRPr="0035415C">
              <w:rPr>
                <w:rFonts w:eastAsia="標楷體" w:hint="eastAsia"/>
                <w:sz w:val="20"/>
              </w:rPr>
              <w:t>數量第四序位：</w:t>
            </w:r>
            <w:r w:rsidR="00FA37E8" w:rsidRPr="0035415C">
              <w:rPr>
                <w:rFonts w:eastAsia="標楷體"/>
                <w:sz w:val="20"/>
              </w:rPr>
              <w:t>5×40%</w:t>
            </w:r>
          </w:p>
          <w:p w14:paraId="47D2C1DE" w14:textId="7B74CF6A" w:rsidR="00FA37E8" w:rsidRPr="00262C5A" w:rsidRDefault="00262C5A" w:rsidP="00262C5A">
            <w:pPr>
              <w:snapToGrid w:val="0"/>
              <w:spacing w:before="120" w:after="120"/>
              <w:ind w:left="480"/>
              <w:jc w:val="both"/>
              <w:rPr>
                <w:rFonts w:eastAsia="標楷體"/>
                <w:sz w:val="20"/>
              </w:rPr>
            </w:pPr>
            <w:r w:rsidRPr="00262C5A">
              <w:rPr>
                <w:rFonts w:eastAsia="標楷體" w:hint="eastAsia"/>
                <w:sz w:val="20"/>
              </w:rPr>
              <w:t>(5)</w:t>
            </w:r>
            <w:r w:rsidR="00FA37E8" w:rsidRPr="0035415C">
              <w:rPr>
                <w:rFonts w:eastAsia="標楷體" w:hint="eastAsia"/>
                <w:sz w:val="20"/>
              </w:rPr>
              <w:t>數量第五序位：</w:t>
            </w:r>
            <w:r w:rsidR="00FA37E8" w:rsidRPr="0035415C">
              <w:rPr>
                <w:rFonts w:eastAsia="標楷體"/>
                <w:sz w:val="20"/>
              </w:rPr>
              <w:t>5×20%</w:t>
            </w:r>
          </w:p>
          <w:p w14:paraId="3767A2FB" w14:textId="029D5932" w:rsidR="00587E2B" w:rsidRPr="0035415C" w:rsidRDefault="00262C5A" w:rsidP="0035415C">
            <w:pPr>
              <w:snapToGrid w:val="0"/>
              <w:spacing w:before="120" w:after="120"/>
              <w:ind w:leftChars="200" w:left="722" w:hangingChars="121" w:hanging="242"/>
              <w:jc w:val="both"/>
              <w:rPr>
                <w:rFonts w:eastAsia="標楷體"/>
                <w:sz w:val="20"/>
              </w:rPr>
            </w:pPr>
            <w:r w:rsidRPr="00262C5A">
              <w:rPr>
                <w:rFonts w:eastAsia="標楷體" w:hint="eastAsia"/>
                <w:sz w:val="20"/>
              </w:rPr>
              <w:t>(6)</w:t>
            </w:r>
            <w:r w:rsidR="00D7586F" w:rsidRPr="00262C5A">
              <w:rPr>
                <w:rFonts w:eastAsia="標楷體" w:hint="eastAsia"/>
                <w:sz w:val="20"/>
              </w:rPr>
              <w:t>數量</w:t>
            </w:r>
            <w:r w:rsidR="00587E2B" w:rsidRPr="00262C5A">
              <w:rPr>
                <w:rFonts w:eastAsia="標楷體" w:hint="eastAsia"/>
                <w:sz w:val="20"/>
              </w:rPr>
              <w:t>第六序位後（含第六序位）：</w:t>
            </w:r>
            <w:r w:rsidR="00587E2B" w:rsidRPr="00262C5A">
              <w:rPr>
                <w:rFonts w:eastAsia="標楷體"/>
                <w:sz w:val="20"/>
              </w:rPr>
              <w:t>5×0%</w:t>
            </w:r>
          </w:p>
        </w:tc>
        <w:tc>
          <w:tcPr>
            <w:tcW w:w="708" w:type="dxa"/>
            <w:vAlign w:val="center"/>
          </w:tcPr>
          <w:p w14:paraId="1DE438C0" w14:textId="0887E756" w:rsidR="00FA37E8" w:rsidRPr="001943F1" w:rsidRDefault="00FA37E8" w:rsidP="00FA37E8">
            <w:pPr>
              <w:pStyle w:val="a"/>
              <w:numPr>
                <w:ilvl w:val="0"/>
                <w:numId w:val="0"/>
              </w:numPr>
              <w:autoSpaceDE w:val="0"/>
              <w:autoSpaceDN w:val="0"/>
              <w:adjustRightInd w:val="0"/>
              <w:spacing w:line="360" w:lineRule="exact"/>
              <w:jc w:val="center"/>
              <w:textAlignment w:val="bottom"/>
              <w:rPr>
                <w:rFonts w:eastAsia="標楷體"/>
                <w:sz w:val="24"/>
              </w:rPr>
            </w:pPr>
            <w:r>
              <w:rPr>
                <w:rFonts w:eastAsia="標楷體" w:hint="eastAsia"/>
                <w:sz w:val="24"/>
              </w:rPr>
              <w:t>5</w:t>
            </w:r>
          </w:p>
        </w:tc>
        <w:tc>
          <w:tcPr>
            <w:tcW w:w="804" w:type="dxa"/>
          </w:tcPr>
          <w:p w14:paraId="5761CEC1" w14:textId="77777777" w:rsidR="00FA37E8" w:rsidRPr="001943F1" w:rsidRDefault="00FA37E8" w:rsidP="00FA37E8">
            <w:pPr>
              <w:snapToGrid w:val="0"/>
              <w:spacing w:line="360" w:lineRule="exact"/>
              <w:rPr>
                <w:rFonts w:eastAsia="標楷體"/>
                <w:b/>
              </w:rPr>
            </w:pPr>
          </w:p>
        </w:tc>
        <w:tc>
          <w:tcPr>
            <w:tcW w:w="805" w:type="dxa"/>
          </w:tcPr>
          <w:p w14:paraId="5E459402" w14:textId="77777777" w:rsidR="00FA37E8" w:rsidRPr="001943F1" w:rsidRDefault="00FA37E8" w:rsidP="00FA37E8">
            <w:pPr>
              <w:snapToGrid w:val="0"/>
              <w:spacing w:line="360" w:lineRule="exact"/>
              <w:rPr>
                <w:rFonts w:eastAsia="標楷體"/>
                <w:b/>
              </w:rPr>
            </w:pPr>
          </w:p>
        </w:tc>
        <w:tc>
          <w:tcPr>
            <w:tcW w:w="806" w:type="dxa"/>
          </w:tcPr>
          <w:p w14:paraId="2E4BFF06" w14:textId="77777777" w:rsidR="00FA37E8" w:rsidRPr="001943F1" w:rsidRDefault="00FA37E8" w:rsidP="00FA37E8">
            <w:pPr>
              <w:snapToGrid w:val="0"/>
              <w:spacing w:line="360" w:lineRule="exact"/>
              <w:rPr>
                <w:rFonts w:eastAsia="標楷體"/>
                <w:b/>
              </w:rPr>
            </w:pPr>
          </w:p>
        </w:tc>
        <w:tc>
          <w:tcPr>
            <w:tcW w:w="2358" w:type="dxa"/>
          </w:tcPr>
          <w:p w14:paraId="34834B0B" w14:textId="77777777" w:rsidR="00FA37E8" w:rsidRPr="001943F1" w:rsidRDefault="00FA37E8" w:rsidP="00FA37E8">
            <w:pPr>
              <w:snapToGrid w:val="0"/>
              <w:spacing w:line="360" w:lineRule="exact"/>
              <w:rPr>
                <w:rFonts w:eastAsia="標楷體"/>
                <w:b/>
              </w:rPr>
            </w:pPr>
          </w:p>
        </w:tc>
      </w:tr>
      <w:tr w:rsidR="00692062" w:rsidRPr="001943F1" w14:paraId="56BD926B" w14:textId="77777777" w:rsidTr="006F1362">
        <w:trPr>
          <w:cantSplit/>
          <w:trHeight w:val="1100"/>
          <w:jc w:val="center"/>
        </w:trPr>
        <w:tc>
          <w:tcPr>
            <w:tcW w:w="1507" w:type="dxa"/>
            <w:vAlign w:val="center"/>
          </w:tcPr>
          <w:p w14:paraId="1DE38150" w14:textId="0C954758" w:rsidR="00692062" w:rsidRPr="001943F1" w:rsidRDefault="00692062" w:rsidP="00692062">
            <w:pPr>
              <w:snapToGrid w:val="0"/>
              <w:rPr>
                <w:rFonts w:eastAsia="標楷體"/>
              </w:rPr>
            </w:pPr>
            <w:r w:rsidRPr="001943F1">
              <w:rPr>
                <w:rFonts w:eastAsia="標楷體"/>
              </w:rPr>
              <w:t>評選項目</w:t>
            </w:r>
            <w:r w:rsidR="00B273F5">
              <w:rPr>
                <w:rFonts w:eastAsia="標楷體" w:hint="eastAsia"/>
              </w:rPr>
              <w:t>E</w:t>
            </w:r>
          </w:p>
          <w:p w14:paraId="587AB1DA" w14:textId="3BE48C44" w:rsidR="00692062" w:rsidRPr="002F0013" w:rsidRDefault="00692062" w:rsidP="00692062">
            <w:pPr>
              <w:snapToGrid w:val="0"/>
              <w:rPr>
                <w:rFonts w:eastAsia="標楷體"/>
              </w:rPr>
            </w:pPr>
            <w:r w:rsidRPr="001943F1">
              <w:rPr>
                <w:rFonts w:eastAsia="標楷體"/>
              </w:rPr>
              <w:t>簡報與詢答</w:t>
            </w:r>
          </w:p>
        </w:tc>
        <w:tc>
          <w:tcPr>
            <w:tcW w:w="3117" w:type="dxa"/>
            <w:vAlign w:val="center"/>
          </w:tcPr>
          <w:p w14:paraId="7605ECDB" w14:textId="49E5DB01" w:rsidR="00692062" w:rsidRPr="002F0013" w:rsidRDefault="00692062" w:rsidP="00692062">
            <w:pPr>
              <w:snapToGrid w:val="0"/>
              <w:ind w:left="82"/>
              <w:jc w:val="both"/>
              <w:rPr>
                <w:rFonts w:eastAsia="標楷體"/>
                <w:sz w:val="20"/>
              </w:rPr>
            </w:pPr>
            <w:r w:rsidRPr="001943F1">
              <w:rPr>
                <w:rFonts w:eastAsia="標楷體"/>
                <w:sz w:val="20"/>
              </w:rPr>
              <w:t>簡報與詢答內容是否完整、妥適（占比</w:t>
            </w:r>
            <w:r w:rsidRPr="001943F1">
              <w:rPr>
                <w:rFonts w:eastAsia="標楷體"/>
                <w:sz w:val="20"/>
              </w:rPr>
              <w:t>100%</w:t>
            </w:r>
            <w:r w:rsidRPr="001943F1">
              <w:rPr>
                <w:rFonts w:eastAsia="標楷體"/>
                <w:sz w:val="20"/>
              </w:rPr>
              <w:t>）</w:t>
            </w:r>
          </w:p>
        </w:tc>
        <w:tc>
          <w:tcPr>
            <w:tcW w:w="708" w:type="dxa"/>
            <w:vAlign w:val="center"/>
          </w:tcPr>
          <w:p w14:paraId="5C5C86A4" w14:textId="120F8816" w:rsidR="00692062" w:rsidRDefault="00692062" w:rsidP="00692062">
            <w:pPr>
              <w:pStyle w:val="a"/>
              <w:numPr>
                <w:ilvl w:val="0"/>
                <w:numId w:val="0"/>
              </w:numPr>
              <w:autoSpaceDE w:val="0"/>
              <w:autoSpaceDN w:val="0"/>
              <w:adjustRightInd w:val="0"/>
              <w:spacing w:line="360" w:lineRule="exact"/>
              <w:jc w:val="center"/>
              <w:textAlignment w:val="bottom"/>
              <w:rPr>
                <w:rFonts w:eastAsia="標楷體"/>
                <w:sz w:val="24"/>
              </w:rPr>
            </w:pPr>
            <w:r w:rsidRPr="001943F1">
              <w:rPr>
                <w:rFonts w:eastAsia="標楷體"/>
                <w:sz w:val="24"/>
              </w:rPr>
              <w:t>10</w:t>
            </w:r>
          </w:p>
        </w:tc>
        <w:tc>
          <w:tcPr>
            <w:tcW w:w="804" w:type="dxa"/>
          </w:tcPr>
          <w:p w14:paraId="64A62FCC" w14:textId="77777777" w:rsidR="00692062" w:rsidRPr="001943F1" w:rsidRDefault="00692062" w:rsidP="00692062">
            <w:pPr>
              <w:snapToGrid w:val="0"/>
              <w:spacing w:line="360" w:lineRule="exact"/>
              <w:rPr>
                <w:rFonts w:eastAsia="標楷體"/>
                <w:b/>
              </w:rPr>
            </w:pPr>
          </w:p>
        </w:tc>
        <w:tc>
          <w:tcPr>
            <w:tcW w:w="805" w:type="dxa"/>
          </w:tcPr>
          <w:p w14:paraId="5684865E" w14:textId="77777777" w:rsidR="00692062" w:rsidRPr="001943F1" w:rsidRDefault="00692062" w:rsidP="00692062">
            <w:pPr>
              <w:snapToGrid w:val="0"/>
              <w:spacing w:line="360" w:lineRule="exact"/>
              <w:rPr>
                <w:rFonts w:eastAsia="標楷體"/>
                <w:b/>
              </w:rPr>
            </w:pPr>
          </w:p>
        </w:tc>
        <w:tc>
          <w:tcPr>
            <w:tcW w:w="806" w:type="dxa"/>
          </w:tcPr>
          <w:p w14:paraId="35239526" w14:textId="77777777" w:rsidR="00692062" w:rsidRPr="001943F1" w:rsidRDefault="00692062" w:rsidP="00692062">
            <w:pPr>
              <w:snapToGrid w:val="0"/>
              <w:spacing w:line="360" w:lineRule="exact"/>
              <w:rPr>
                <w:rFonts w:eastAsia="標楷體"/>
                <w:b/>
              </w:rPr>
            </w:pPr>
          </w:p>
        </w:tc>
        <w:tc>
          <w:tcPr>
            <w:tcW w:w="2358" w:type="dxa"/>
          </w:tcPr>
          <w:p w14:paraId="311D93D8" w14:textId="77777777" w:rsidR="00692062" w:rsidRPr="001943F1" w:rsidRDefault="00692062" w:rsidP="00692062">
            <w:pPr>
              <w:snapToGrid w:val="0"/>
              <w:spacing w:line="360" w:lineRule="exact"/>
              <w:rPr>
                <w:rFonts w:eastAsia="標楷體"/>
                <w:b/>
              </w:rPr>
            </w:pPr>
          </w:p>
        </w:tc>
      </w:tr>
      <w:tr w:rsidR="00CC7E76" w:rsidRPr="001943F1" w14:paraId="691A9222" w14:textId="77777777" w:rsidTr="006F1362">
        <w:trPr>
          <w:cantSplit/>
          <w:jc w:val="center"/>
        </w:trPr>
        <w:tc>
          <w:tcPr>
            <w:tcW w:w="4624" w:type="dxa"/>
            <w:gridSpan w:val="2"/>
            <w:vAlign w:val="center"/>
          </w:tcPr>
          <w:p w14:paraId="691A921C" w14:textId="77777777" w:rsidR="00E847A6" w:rsidRPr="001943F1" w:rsidRDefault="00E847A6" w:rsidP="00E47198">
            <w:pPr>
              <w:snapToGrid w:val="0"/>
              <w:spacing w:line="240" w:lineRule="atLeast"/>
              <w:rPr>
                <w:rFonts w:eastAsia="標楷體"/>
              </w:rPr>
            </w:pPr>
            <w:r w:rsidRPr="001943F1">
              <w:rPr>
                <w:rFonts w:eastAsia="標楷體"/>
              </w:rPr>
              <w:t>得分合計</w:t>
            </w:r>
          </w:p>
        </w:tc>
        <w:tc>
          <w:tcPr>
            <w:tcW w:w="708" w:type="dxa"/>
            <w:vAlign w:val="center"/>
          </w:tcPr>
          <w:p w14:paraId="691A921D" w14:textId="77777777" w:rsidR="00E847A6" w:rsidRPr="001943F1" w:rsidRDefault="00E847A6" w:rsidP="00E47198">
            <w:pPr>
              <w:snapToGrid w:val="0"/>
              <w:spacing w:line="360" w:lineRule="exact"/>
              <w:ind w:leftChars="4" w:left="10" w:firstLine="1"/>
              <w:jc w:val="center"/>
              <w:rPr>
                <w:rFonts w:eastAsia="標楷體"/>
              </w:rPr>
            </w:pPr>
            <w:r w:rsidRPr="001943F1">
              <w:rPr>
                <w:rFonts w:eastAsia="標楷體"/>
              </w:rPr>
              <w:t>100</w:t>
            </w:r>
          </w:p>
        </w:tc>
        <w:tc>
          <w:tcPr>
            <w:tcW w:w="804" w:type="dxa"/>
          </w:tcPr>
          <w:p w14:paraId="691A921E" w14:textId="77777777" w:rsidR="00E847A6" w:rsidRPr="001943F1" w:rsidRDefault="00E847A6" w:rsidP="00E47198">
            <w:pPr>
              <w:snapToGrid w:val="0"/>
              <w:spacing w:line="360" w:lineRule="exact"/>
              <w:rPr>
                <w:rFonts w:eastAsia="標楷體"/>
                <w:b/>
              </w:rPr>
            </w:pPr>
          </w:p>
        </w:tc>
        <w:tc>
          <w:tcPr>
            <w:tcW w:w="805" w:type="dxa"/>
            <w:vAlign w:val="center"/>
          </w:tcPr>
          <w:p w14:paraId="691A921F" w14:textId="77777777" w:rsidR="00E847A6" w:rsidRPr="001943F1" w:rsidRDefault="00E847A6" w:rsidP="00E47198">
            <w:pPr>
              <w:snapToGrid w:val="0"/>
              <w:spacing w:line="360" w:lineRule="exact"/>
              <w:rPr>
                <w:rFonts w:eastAsia="標楷體"/>
                <w:b/>
              </w:rPr>
            </w:pPr>
          </w:p>
        </w:tc>
        <w:tc>
          <w:tcPr>
            <w:tcW w:w="806" w:type="dxa"/>
            <w:vAlign w:val="center"/>
          </w:tcPr>
          <w:p w14:paraId="691A9220" w14:textId="77777777" w:rsidR="00E847A6" w:rsidRPr="001943F1" w:rsidRDefault="00E847A6" w:rsidP="00E47198">
            <w:pPr>
              <w:snapToGrid w:val="0"/>
              <w:spacing w:line="360" w:lineRule="exact"/>
              <w:rPr>
                <w:rFonts w:eastAsia="標楷體"/>
                <w:b/>
              </w:rPr>
            </w:pPr>
          </w:p>
        </w:tc>
        <w:tc>
          <w:tcPr>
            <w:tcW w:w="2358" w:type="dxa"/>
            <w:vAlign w:val="center"/>
          </w:tcPr>
          <w:p w14:paraId="691A9221" w14:textId="77777777" w:rsidR="00E847A6" w:rsidRPr="001943F1" w:rsidRDefault="00E847A6" w:rsidP="00E47198">
            <w:pPr>
              <w:snapToGrid w:val="0"/>
              <w:spacing w:line="360" w:lineRule="exact"/>
              <w:rPr>
                <w:rFonts w:eastAsia="標楷體"/>
                <w:b/>
              </w:rPr>
            </w:pPr>
          </w:p>
        </w:tc>
      </w:tr>
      <w:tr w:rsidR="00CC7E76" w:rsidRPr="001943F1" w14:paraId="691A922A" w14:textId="77777777" w:rsidTr="006F1362">
        <w:trPr>
          <w:cantSplit/>
          <w:jc w:val="center"/>
        </w:trPr>
        <w:tc>
          <w:tcPr>
            <w:tcW w:w="4624" w:type="dxa"/>
            <w:gridSpan w:val="2"/>
            <w:vAlign w:val="center"/>
          </w:tcPr>
          <w:p w14:paraId="691A9224" w14:textId="77777777" w:rsidR="00E76108" w:rsidRPr="001943F1" w:rsidRDefault="00E76108" w:rsidP="00495E5F">
            <w:pPr>
              <w:snapToGrid w:val="0"/>
              <w:spacing w:line="360" w:lineRule="exact"/>
              <w:rPr>
                <w:rFonts w:eastAsia="標楷體"/>
                <w:sz w:val="28"/>
                <w:szCs w:val="28"/>
              </w:rPr>
            </w:pPr>
            <w:r w:rsidRPr="001943F1">
              <w:rPr>
                <w:rFonts w:eastAsia="標楷體"/>
                <w:sz w:val="28"/>
                <w:szCs w:val="28"/>
              </w:rPr>
              <w:t>序位</w:t>
            </w:r>
          </w:p>
        </w:tc>
        <w:tc>
          <w:tcPr>
            <w:tcW w:w="708" w:type="dxa"/>
            <w:vAlign w:val="center"/>
          </w:tcPr>
          <w:p w14:paraId="691A9225" w14:textId="77777777" w:rsidR="00E76108" w:rsidRPr="001943F1" w:rsidRDefault="00E76108" w:rsidP="00495E5F">
            <w:pPr>
              <w:snapToGrid w:val="0"/>
              <w:spacing w:line="360" w:lineRule="exact"/>
              <w:ind w:leftChars="4" w:left="10" w:firstLine="1"/>
              <w:jc w:val="center"/>
              <w:rPr>
                <w:rFonts w:eastAsia="標楷體"/>
              </w:rPr>
            </w:pPr>
          </w:p>
        </w:tc>
        <w:tc>
          <w:tcPr>
            <w:tcW w:w="805" w:type="dxa"/>
            <w:vAlign w:val="center"/>
          </w:tcPr>
          <w:p w14:paraId="691A9226" w14:textId="77777777" w:rsidR="00E76108" w:rsidRPr="001943F1" w:rsidRDefault="00E76108" w:rsidP="00495E5F">
            <w:pPr>
              <w:snapToGrid w:val="0"/>
              <w:spacing w:line="360" w:lineRule="exact"/>
              <w:rPr>
                <w:rFonts w:eastAsia="標楷體"/>
                <w:b/>
              </w:rPr>
            </w:pPr>
          </w:p>
        </w:tc>
        <w:tc>
          <w:tcPr>
            <w:tcW w:w="805" w:type="dxa"/>
            <w:vAlign w:val="center"/>
          </w:tcPr>
          <w:p w14:paraId="691A9227" w14:textId="77777777" w:rsidR="00E76108" w:rsidRPr="001943F1" w:rsidRDefault="00E76108" w:rsidP="00495E5F">
            <w:pPr>
              <w:snapToGrid w:val="0"/>
              <w:spacing w:line="360" w:lineRule="exact"/>
              <w:rPr>
                <w:rFonts w:eastAsia="標楷體"/>
                <w:b/>
              </w:rPr>
            </w:pPr>
          </w:p>
        </w:tc>
        <w:tc>
          <w:tcPr>
            <w:tcW w:w="805" w:type="dxa"/>
            <w:vAlign w:val="center"/>
          </w:tcPr>
          <w:p w14:paraId="691A9228" w14:textId="77777777" w:rsidR="00E76108" w:rsidRPr="001943F1" w:rsidRDefault="00E76108" w:rsidP="00495E5F">
            <w:pPr>
              <w:snapToGrid w:val="0"/>
              <w:spacing w:line="360" w:lineRule="exact"/>
              <w:rPr>
                <w:rFonts w:eastAsia="標楷體"/>
                <w:b/>
              </w:rPr>
            </w:pPr>
          </w:p>
        </w:tc>
        <w:tc>
          <w:tcPr>
            <w:tcW w:w="2358" w:type="dxa"/>
            <w:vAlign w:val="center"/>
          </w:tcPr>
          <w:p w14:paraId="691A9229" w14:textId="77777777" w:rsidR="00E76108" w:rsidRPr="001943F1" w:rsidRDefault="00E76108" w:rsidP="00495E5F">
            <w:pPr>
              <w:snapToGrid w:val="0"/>
              <w:spacing w:line="360" w:lineRule="exact"/>
              <w:rPr>
                <w:rFonts w:eastAsia="標楷體"/>
                <w:b/>
              </w:rPr>
            </w:pPr>
          </w:p>
        </w:tc>
      </w:tr>
      <w:tr w:rsidR="00CC7E76" w:rsidRPr="001943F1" w14:paraId="691A922D" w14:textId="77777777" w:rsidTr="001818A8">
        <w:trPr>
          <w:cantSplit/>
          <w:trHeight w:val="300"/>
          <w:jc w:val="center"/>
        </w:trPr>
        <w:tc>
          <w:tcPr>
            <w:tcW w:w="7747" w:type="dxa"/>
            <w:gridSpan w:val="6"/>
            <w:vMerge w:val="restart"/>
            <w:vAlign w:val="center"/>
          </w:tcPr>
          <w:p w14:paraId="691A922B" w14:textId="77777777" w:rsidR="00E76108" w:rsidRPr="001943F1" w:rsidRDefault="00E76108" w:rsidP="00E13441">
            <w:pPr>
              <w:spacing w:afterLines="25" w:after="95" w:line="400" w:lineRule="exact"/>
              <w:rPr>
                <w:rFonts w:eastAsia="標楷體"/>
                <w:sz w:val="28"/>
                <w:szCs w:val="28"/>
              </w:rPr>
            </w:pPr>
            <w:r w:rsidRPr="001943F1">
              <w:rPr>
                <w:rFonts w:eastAsia="標楷體"/>
                <w:sz w:val="28"/>
                <w:szCs w:val="28"/>
              </w:rPr>
              <w:t>備註：本人知悉、並遵守「採購評選委員會委員須知」之內容。</w:t>
            </w:r>
          </w:p>
        </w:tc>
        <w:tc>
          <w:tcPr>
            <w:tcW w:w="2358" w:type="dxa"/>
            <w:vAlign w:val="center"/>
          </w:tcPr>
          <w:p w14:paraId="691A922C" w14:textId="77777777" w:rsidR="00E76108" w:rsidRPr="001943F1" w:rsidRDefault="00E76108" w:rsidP="00E13441">
            <w:pPr>
              <w:spacing w:afterLines="25" w:after="95" w:line="400" w:lineRule="exact"/>
              <w:ind w:leftChars="5" w:left="12"/>
              <w:jc w:val="center"/>
              <w:rPr>
                <w:rFonts w:eastAsia="標楷體"/>
                <w:b/>
              </w:rPr>
            </w:pPr>
            <w:r w:rsidRPr="001943F1">
              <w:rPr>
                <w:rFonts w:eastAsia="標楷體"/>
                <w:sz w:val="28"/>
                <w:szCs w:val="28"/>
              </w:rPr>
              <w:t>評選委員簽名</w:t>
            </w:r>
          </w:p>
        </w:tc>
      </w:tr>
      <w:tr w:rsidR="00CC7E76" w:rsidRPr="001943F1" w14:paraId="691A9230" w14:textId="77777777" w:rsidTr="001818A8">
        <w:trPr>
          <w:cantSplit/>
          <w:trHeight w:val="1670"/>
          <w:jc w:val="center"/>
        </w:trPr>
        <w:tc>
          <w:tcPr>
            <w:tcW w:w="7747" w:type="dxa"/>
            <w:gridSpan w:val="6"/>
            <w:vMerge/>
            <w:vAlign w:val="center"/>
          </w:tcPr>
          <w:p w14:paraId="691A922E" w14:textId="77777777" w:rsidR="00E76108" w:rsidRPr="001943F1" w:rsidRDefault="00E76108" w:rsidP="00E13441">
            <w:pPr>
              <w:spacing w:afterLines="25" w:after="95" w:line="400" w:lineRule="exact"/>
              <w:ind w:leftChars="5" w:left="12"/>
              <w:rPr>
                <w:rFonts w:eastAsia="標楷體"/>
                <w:sz w:val="28"/>
                <w:szCs w:val="28"/>
              </w:rPr>
            </w:pPr>
          </w:p>
        </w:tc>
        <w:tc>
          <w:tcPr>
            <w:tcW w:w="2358" w:type="dxa"/>
            <w:vAlign w:val="center"/>
          </w:tcPr>
          <w:p w14:paraId="691A922F" w14:textId="77777777" w:rsidR="00E76108" w:rsidRPr="001943F1" w:rsidRDefault="00E76108" w:rsidP="00E13441">
            <w:pPr>
              <w:spacing w:afterLines="25" w:after="95" w:line="400" w:lineRule="exact"/>
              <w:ind w:leftChars="5" w:left="12"/>
              <w:rPr>
                <w:rFonts w:eastAsia="標楷體"/>
                <w:b/>
              </w:rPr>
            </w:pPr>
          </w:p>
        </w:tc>
      </w:tr>
    </w:tbl>
    <w:p w14:paraId="691A9231" w14:textId="77777777" w:rsidR="00E76108" w:rsidRPr="001943F1" w:rsidRDefault="00E76108" w:rsidP="00E13441">
      <w:pPr>
        <w:spacing w:afterLines="25" w:after="95" w:line="400" w:lineRule="exact"/>
        <w:ind w:leftChars="75" w:left="180"/>
        <w:rPr>
          <w:rFonts w:eastAsia="標楷體"/>
        </w:rPr>
        <w:sectPr w:rsidR="00E76108" w:rsidRPr="001943F1" w:rsidSect="00B00837">
          <w:headerReference w:type="even" r:id="rId72"/>
          <w:headerReference w:type="default" r:id="rId73"/>
          <w:footerReference w:type="default" r:id="rId74"/>
          <w:headerReference w:type="first" r:id="rId75"/>
          <w:pgSz w:w="11906" w:h="16838" w:code="9"/>
          <w:pgMar w:top="737" w:right="1134" w:bottom="737" w:left="1134" w:header="851" w:footer="624" w:gutter="0"/>
          <w:cols w:space="425"/>
          <w:docGrid w:type="lines" w:linePitch="380"/>
        </w:sectPr>
      </w:pPr>
    </w:p>
    <w:p w14:paraId="691A9232" w14:textId="011BE6CD" w:rsidR="00987528" w:rsidRPr="001943F1" w:rsidRDefault="00E847A6" w:rsidP="00FC0D2D">
      <w:pPr>
        <w:pStyle w:val="1a"/>
        <w:spacing w:line="360" w:lineRule="auto"/>
        <w:jc w:val="left"/>
        <w:textDirection w:val="lrTb"/>
        <w:rPr>
          <w:sz w:val="28"/>
          <w:szCs w:val="52"/>
        </w:rPr>
      </w:pPr>
      <w:bookmarkStart w:id="931" w:name="_Toc102037013"/>
      <w:bookmarkStart w:id="932" w:name="_Toc121702046"/>
      <w:bookmarkStart w:id="933" w:name="_Toc121703116"/>
      <w:bookmarkStart w:id="934" w:name="_Toc194494258"/>
      <w:bookmarkStart w:id="935" w:name="_Toc102034172"/>
      <w:r w:rsidRPr="001943F1">
        <w:rPr>
          <w:color w:val="auto"/>
          <w:sz w:val="28"/>
          <w:szCs w:val="52"/>
        </w:rPr>
        <w:t>附件</w:t>
      </w:r>
      <w:r w:rsidR="00995C96" w:rsidRPr="001943F1">
        <w:rPr>
          <w:rFonts w:hint="eastAsia"/>
          <w:color w:val="auto"/>
          <w:sz w:val="28"/>
          <w:szCs w:val="52"/>
        </w:rPr>
        <w:t>十</w:t>
      </w:r>
      <w:r w:rsidR="00343F20">
        <w:rPr>
          <w:rFonts w:hint="eastAsia"/>
          <w:color w:val="auto"/>
          <w:sz w:val="28"/>
          <w:szCs w:val="52"/>
        </w:rPr>
        <w:t>八</w:t>
      </w:r>
      <w:r w:rsidR="00D30F82" w:rsidRPr="001943F1">
        <w:rPr>
          <w:rFonts w:hint="eastAsia"/>
          <w:color w:val="auto"/>
          <w:sz w:val="28"/>
          <w:szCs w:val="52"/>
        </w:rPr>
        <w:t>、評選委員評選總表</w:t>
      </w:r>
      <w:bookmarkEnd w:id="931"/>
      <w:bookmarkEnd w:id="932"/>
      <w:bookmarkEnd w:id="933"/>
      <w:bookmarkEnd w:id="934"/>
      <w:bookmarkEnd w:id="935"/>
    </w:p>
    <w:p w14:paraId="691A9233" w14:textId="77777777" w:rsidR="00E76108" w:rsidRPr="001943F1" w:rsidRDefault="00E76108" w:rsidP="00E13441">
      <w:pPr>
        <w:spacing w:afterLines="50" w:after="180" w:line="420" w:lineRule="exact"/>
        <w:ind w:left="851" w:hanging="851"/>
        <w:jc w:val="center"/>
        <w:rPr>
          <w:rFonts w:eastAsia="標楷體"/>
          <w:b/>
          <w:sz w:val="32"/>
          <w:u w:val="single"/>
        </w:rPr>
      </w:pPr>
      <w:r w:rsidRPr="001943F1">
        <w:rPr>
          <w:rFonts w:eastAsia="標楷體"/>
          <w:b/>
          <w:sz w:val="32"/>
          <w:u w:val="single"/>
        </w:rPr>
        <w:t>臺中市政府經濟發展局</w:t>
      </w:r>
    </w:p>
    <w:p w14:paraId="691A9234" w14:textId="77777777" w:rsidR="00E76108" w:rsidRPr="001943F1" w:rsidRDefault="00E76108" w:rsidP="00E13441">
      <w:pPr>
        <w:spacing w:afterLines="50" w:after="180" w:line="420" w:lineRule="exact"/>
        <w:ind w:left="851" w:hanging="851"/>
        <w:jc w:val="center"/>
        <w:rPr>
          <w:rFonts w:eastAsia="標楷體"/>
          <w:b/>
          <w:sz w:val="32"/>
        </w:rPr>
      </w:pPr>
      <w:r w:rsidRPr="001943F1">
        <w:rPr>
          <w:rFonts w:eastAsia="標楷體"/>
          <w:b/>
          <w:sz w:val="32"/>
        </w:rPr>
        <w:t>評選委員評選總表（適用於序位法）</w:t>
      </w:r>
    </w:p>
    <w:p w14:paraId="691A9235" w14:textId="6BF16A5C" w:rsidR="00E76108" w:rsidRPr="001943F1" w:rsidRDefault="00F57515" w:rsidP="00E76108">
      <w:pPr>
        <w:spacing w:line="400" w:lineRule="exact"/>
        <w:textDirection w:val="lrTbV"/>
        <w:rPr>
          <w:rFonts w:eastAsia="標楷體"/>
          <w:sz w:val="28"/>
          <w:szCs w:val="28"/>
        </w:rPr>
      </w:pPr>
      <w:r w:rsidRPr="001943F1">
        <w:rPr>
          <w:rFonts w:eastAsia="標楷體" w:hint="eastAsia"/>
          <w:sz w:val="28"/>
          <w:szCs w:val="28"/>
        </w:rPr>
        <w:t>案名：</w:t>
      </w:r>
      <w:r w:rsidR="001F358B" w:rsidRPr="001943F1">
        <w:rPr>
          <w:rFonts w:eastAsia="標楷體"/>
          <w:sz w:val="28"/>
          <w:szCs w:val="28"/>
        </w:rPr>
        <w:t>臺中市西屯區經貿段</w:t>
      </w:r>
      <w:r w:rsidR="001F358B" w:rsidRPr="001943F1">
        <w:rPr>
          <w:rFonts w:eastAsia="標楷體"/>
          <w:sz w:val="28"/>
          <w:szCs w:val="28"/>
        </w:rPr>
        <w:t>6</w:t>
      </w:r>
      <w:r w:rsidR="001F358B" w:rsidRPr="001943F1">
        <w:rPr>
          <w:rFonts w:eastAsia="標楷體"/>
          <w:sz w:val="28"/>
          <w:szCs w:val="28"/>
        </w:rPr>
        <w:t>地號、</w:t>
      </w:r>
      <w:r w:rsidR="001F358B" w:rsidRPr="001943F1">
        <w:rPr>
          <w:rFonts w:eastAsia="標楷體"/>
          <w:sz w:val="28"/>
          <w:szCs w:val="28"/>
        </w:rPr>
        <w:t>8</w:t>
      </w:r>
      <w:r w:rsidR="001F358B" w:rsidRPr="001943F1">
        <w:rPr>
          <w:rFonts w:eastAsia="標楷體"/>
          <w:sz w:val="28"/>
          <w:szCs w:val="28"/>
        </w:rPr>
        <w:t>地號等兩筆土地設定地上權案</w:t>
      </w:r>
    </w:p>
    <w:p w14:paraId="691A9236" w14:textId="77777777" w:rsidR="00E76108" w:rsidRPr="001943F1" w:rsidRDefault="00E76108" w:rsidP="00E13441">
      <w:pPr>
        <w:spacing w:afterLines="50" w:after="180" w:line="420" w:lineRule="exact"/>
        <w:ind w:left="851" w:hanging="851"/>
        <w:rPr>
          <w:rFonts w:eastAsia="標楷體"/>
          <w:sz w:val="28"/>
          <w:szCs w:val="28"/>
        </w:rPr>
      </w:pPr>
    </w:p>
    <w:p w14:paraId="691A9237" w14:textId="3176DAFF" w:rsidR="00E76108" w:rsidRPr="001943F1" w:rsidRDefault="00E76108" w:rsidP="00E13441">
      <w:pPr>
        <w:spacing w:afterLines="50" w:after="180" w:line="400" w:lineRule="exact"/>
        <w:ind w:left="851" w:hanging="851"/>
        <w:rPr>
          <w:rFonts w:eastAsia="標楷體"/>
          <w:sz w:val="28"/>
          <w:szCs w:val="28"/>
        </w:rPr>
      </w:pPr>
      <w:r w:rsidRPr="001943F1">
        <w:rPr>
          <w:rFonts w:eastAsia="標楷體"/>
          <w:sz w:val="28"/>
          <w:szCs w:val="28"/>
        </w:rPr>
        <w:t xml:space="preserve">　　　　　　　　　　　　　　　　　　　</w:t>
      </w:r>
      <w:r w:rsidR="00B8492D" w:rsidRPr="001943F1">
        <w:rPr>
          <w:rFonts w:eastAsia="標楷體" w:hint="eastAsia"/>
          <w:sz w:val="28"/>
          <w:szCs w:val="28"/>
        </w:rPr>
        <w:t xml:space="preserve"> </w:t>
      </w:r>
      <w:r w:rsidRPr="001943F1">
        <w:rPr>
          <w:rFonts w:eastAsia="標楷體"/>
          <w:sz w:val="28"/>
          <w:szCs w:val="28"/>
        </w:rPr>
        <w:t>日期：</w:t>
      </w:r>
      <w:r w:rsidRPr="001943F1">
        <w:rPr>
          <w:rFonts w:eastAsia="標楷體"/>
          <w:sz w:val="28"/>
          <w:szCs w:val="28"/>
        </w:rPr>
        <w:t xml:space="preserve">   </w:t>
      </w:r>
      <w:r w:rsidRPr="001943F1">
        <w:rPr>
          <w:rFonts w:eastAsia="標楷體"/>
          <w:sz w:val="28"/>
          <w:szCs w:val="28"/>
        </w:rPr>
        <w:t>年</w:t>
      </w:r>
      <w:r w:rsidRPr="001943F1">
        <w:rPr>
          <w:rFonts w:eastAsia="標楷體"/>
          <w:sz w:val="28"/>
          <w:szCs w:val="28"/>
        </w:rPr>
        <w:t xml:space="preserve">   </w:t>
      </w:r>
      <w:r w:rsidRPr="001943F1">
        <w:rPr>
          <w:rFonts w:eastAsia="標楷體"/>
          <w:sz w:val="28"/>
          <w:szCs w:val="28"/>
        </w:rPr>
        <w:t>月</w:t>
      </w:r>
      <w:r w:rsidRPr="001943F1">
        <w:rPr>
          <w:rFonts w:eastAsia="標楷體"/>
          <w:sz w:val="28"/>
          <w:szCs w:val="28"/>
        </w:rPr>
        <w:t xml:space="preserve">   </w:t>
      </w:r>
      <w:r w:rsidRPr="001943F1">
        <w:rPr>
          <w:rFonts w:eastAsia="標楷體"/>
          <w:sz w:val="28"/>
          <w:szCs w:val="28"/>
        </w:rPr>
        <w:t>日</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679"/>
        <w:gridCol w:w="1795"/>
        <w:gridCol w:w="1312"/>
        <w:gridCol w:w="491"/>
        <w:gridCol w:w="821"/>
        <w:gridCol w:w="229"/>
        <w:gridCol w:w="1083"/>
        <w:gridCol w:w="361"/>
        <w:gridCol w:w="951"/>
        <w:gridCol w:w="111"/>
        <w:gridCol w:w="1201"/>
        <w:gridCol w:w="250"/>
        <w:gridCol w:w="1065"/>
      </w:tblGrid>
      <w:tr w:rsidR="00CC7E76" w:rsidRPr="001943F1" w14:paraId="691A923C" w14:textId="77777777" w:rsidTr="00B8492D">
        <w:trPr>
          <w:cantSplit/>
          <w:trHeight w:hRule="exact" w:val="552"/>
          <w:jc w:val="center"/>
        </w:trPr>
        <w:tc>
          <w:tcPr>
            <w:tcW w:w="2474" w:type="dxa"/>
            <w:gridSpan w:val="2"/>
          </w:tcPr>
          <w:p w14:paraId="691A9238" w14:textId="77777777" w:rsidR="00E76108" w:rsidRPr="001943F1" w:rsidRDefault="00E76108" w:rsidP="001D6741">
            <w:pPr>
              <w:spacing w:line="440" w:lineRule="exact"/>
              <w:jc w:val="center"/>
              <w:rPr>
                <w:rFonts w:eastAsia="標楷體"/>
                <w:sz w:val="28"/>
                <w:szCs w:val="28"/>
              </w:rPr>
            </w:pPr>
            <w:r w:rsidRPr="001943F1">
              <w:rPr>
                <w:rFonts w:eastAsia="標楷體"/>
                <w:sz w:val="28"/>
                <w:szCs w:val="28"/>
              </w:rPr>
              <w:t>廠商編號</w:t>
            </w:r>
          </w:p>
        </w:tc>
        <w:tc>
          <w:tcPr>
            <w:tcW w:w="2853" w:type="dxa"/>
            <w:gridSpan w:val="4"/>
            <w:vAlign w:val="center"/>
          </w:tcPr>
          <w:p w14:paraId="691A9239" w14:textId="77777777" w:rsidR="00E76108" w:rsidRPr="001943F1" w:rsidRDefault="00E76108" w:rsidP="001D6741">
            <w:pPr>
              <w:spacing w:line="440" w:lineRule="exact"/>
              <w:jc w:val="center"/>
              <w:rPr>
                <w:rFonts w:eastAsia="標楷體"/>
                <w:sz w:val="28"/>
                <w:szCs w:val="28"/>
              </w:rPr>
            </w:pPr>
            <w:r w:rsidRPr="001943F1">
              <w:rPr>
                <w:rFonts w:eastAsia="標楷體"/>
                <w:sz w:val="28"/>
                <w:szCs w:val="28"/>
              </w:rPr>
              <w:t>1</w:t>
            </w:r>
          </w:p>
        </w:tc>
        <w:tc>
          <w:tcPr>
            <w:tcW w:w="2506" w:type="dxa"/>
            <w:gridSpan w:val="4"/>
            <w:vAlign w:val="center"/>
          </w:tcPr>
          <w:p w14:paraId="691A923A" w14:textId="77777777" w:rsidR="00E76108" w:rsidRPr="001943F1" w:rsidRDefault="00E76108" w:rsidP="001D6741">
            <w:pPr>
              <w:spacing w:line="440" w:lineRule="exact"/>
              <w:jc w:val="center"/>
              <w:rPr>
                <w:rFonts w:eastAsia="標楷體"/>
                <w:sz w:val="28"/>
                <w:szCs w:val="28"/>
              </w:rPr>
            </w:pPr>
            <w:r w:rsidRPr="001943F1">
              <w:rPr>
                <w:rFonts w:eastAsia="標楷體"/>
                <w:sz w:val="28"/>
                <w:szCs w:val="28"/>
              </w:rPr>
              <w:t>2</w:t>
            </w:r>
          </w:p>
        </w:tc>
        <w:tc>
          <w:tcPr>
            <w:tcW w:w="2516" w:type="dxa"/>
            <w:gridSpan w:val="3"/>
            <w:vAlign w:val="center"/>
          </w:tcPr>
          <w:p w14:paraId="691A923B" w14:textId="77777777" w:rsidR="00E76108" w:rsidRPr="001943F1" w:rsidRDefault="00E76108" w:rsidP="001D6741">
            <w:pPr>
              <w:spacing w:line="440" w:lineRule="exact"/>
              <w:jc w:val="center"/>
              <w:rPr>
                <w:rFonts w:eastAsia="標楷體"/>
                <w:sz w:val="28"/>
                <w:szCs w:val="28"/>
              </w:rPr>
            </w:pPr>
            <w:r w:rsidRPr="001943F1">
              <w:rPr>
                <w:rFonts w:eastAsia="標楷體"/>
                <w:sz w:val="28"/>
                <w:szCs w:val="28"/>
              </w:rPr>
              <w:t>3</w:t>
            </w:r>
          </w:p>
        </w:tc>
      </w:tr>
      <w:tr w:rsidR="00CC7E76" w:rsidRPr="001943F1" w14:paraId="691A9242" w14:textId="77777777" w:rsidTr="00B8492D">
        <w:trPr>
          <w:cantSplit/>
          <w:trHeight w:val="647"/>
          <w:jc w:val="center"/>
        </w:trPr>
        <w:tc>
          <w:tcPr>
            <w:tcW w:w="2474" w:type="dxa"/>
            <w:gridSpan w:val="2"/>
            <w:vMerge w:val="restart"/>
            <w:tcBorders>
              <w:tl2br w:val="single" w:sz="4" w:space="0" w:color="auto"/>
            </w:tcBorders>
          </w:tcPr>
          <w:p w14:paraId="691A923D" w14:textId="77777777" w:rsidR="00E76108" w:rsidRPr="001943F1" w:rsidRDefault="00E76108" w:rsidP="00E13441">
            <w:pPr>
              <w:spacing w:afterLines="100" w:after="360" w:line="440" w:lineRule="exact"/>
              <w:jc w:val="right"/>
              <w:rPr>
                <w:rFonts w:eastAsia="標楷體"/>
                <w:sz w:val="28"/>
                <w:szCs w:val="28"/>
              </w:rPr>
            </w:pPr>
            <w:r w:rsidRPr="001943F1">
              <w:rPr>
                <w:rFonts w:eastAsia="標楷體"/>
                <w:sz w:val="28"/>
                <w:szCs w:val="28"/>
              </w:rPr>
              <w:t>廠商名稱</w:t>
            </w:r>
          </w:p>
          <w:p w14:paraId="691A923E" w14:textId="77777777" w:rsidR="00E76108" w:rsidRPr="001943F1" w:rsidRDefault="00E76108" w:rsidP="00495E5F">
            <w:pPr>
              <w:spacing w:line="440" w:lineRule="exact"/>
              <w:rPr>
                <w:rFonts w:eastAsia="標楷體"/>
                <w:sz w:val="28"/>
                <w:szCs w:val="28"/>
              </w:rPr>
            </w:pPr>
            <w:r w:rsidRPr="001943F1">
              <w:rPr>
                <w:rFonts w:eastAsia="標楷體"/>
                <w:sz w:val="28"/>
                <w:szCs w:val="28"/>
              </w:rPr>
              <w:t>評選委員</w:t>
            </w:r>
          </w:p>
        </w:tc>
        <w:tc>
          <w:tcPr>
            <w:tcW w:w="2853" w:type="dxa"/>
            <w:gridSpan w:val="4"/>
          </w:tcPr>
          <w:p w14:paraId="691A923F" w14:textId="77777777" w:rsidR="00E76108" w:rsidRPr="001943F1" w:rsidRDefault="00E76108" w:rsidP="00495E5F">
            <w:pPr>
              <w:pStyle w:val="1f3"/>
              <w:adjustRightInd/>
              <w:spacing w:line="440" w:lineRule="exact"/>
              <w:textAlignment w:val="auto"/>
              <w:rPr>
                <w:rFonts w:ascii="Times New Roman" w:eastAsia="標楷體" w:hAnsi="Times New Roman"/>
                <w:sz w:val="28"/>
                <w:szCs w:val="28"/>
              </w:rPr>
            </w:pPr>
          </w:p>
        </w:tc>
        <w:tc>
          <w:tcPr>
            <w:tcW w:w="2506" w:type="dxa"/>
            <w:gridSpan w:val="4"/>
          </w:tcPr>
          <w:p w14:paraId="691A9240" w14:textId="77777777" w:rsidR="00E76108" w:rsidRPr="001943F1" w:rsidRDefault="00E76108" w:rsidP="00495E5F">
            <w:pPr>
              <w:spacing w:line="440" w:lineRule="exact"/>
              <w:rPr>
                <w:rFonts w:eastAsia="標楷體"/>
                <w:sz w:val="28"/>
                <w:szCs w:val="28"/>
              </w:rPr>
            </w:pPr>
          </w:p>
        </w:tc>
        <w:tc>
          <w:tcPr>
            <w:tcW w:w="2516" w:type="dxa"/>
            <w:gridSpan w:val="3"/>
          </w:tcPr>
          <w:p w14:paraId="691A9241" w14:textId="77777777" w:rsidR="00E76108" w:rsidRPr="001943F1" w:rsidRDefault="00E76108" w:rsidP="00495E5F">
            <w:pPr>
              <w:spacing w:line="440" w:lineRule="exact"/>
              <w:rPr>
                <w:rFonts w:eastAsia="標楷體"/>
                <w:sz w:val="28"/>
                <w:szCs w:val="28"/>
              </w:rPr>
            </w:pPr>
          </w:p>
        </w:tc>
      </w:tr>
      <w:tr w:rsidR="00CC7E76" w:rsidRPr="001943F1" w14:paraId="691A924A" w14:textId="77777777" w:rsidTr="00B8492D">
        <w:trPr>
          <w:cantSplit/>
          <w:trHeight w:val="645"/>
          <w:jc w:val="center"/>
        </w:trPr>
        <w:tc>
          <w:tcPr>
            <w:tcW w:w="2474" w:type="dxa"/>
            <w:gridSpan w:val="2"/>
            <w:vMerge/>
            <w:tcBorders>
              <w:tl2br w:val="single" w:sz="4" w:space="0" w:color="auto"/>
            </w:tcBorders>
          </w:tcPr>
          <w:p w14:paraId="691A9243" w14:textId="77777777" w:rsidR="00E76108" w:rsidRPr="001943F1" w:rsidRDefault="00E76108" w:rsidP="00495E5F">
            <w:pPr>
              <w:spacing w:line="440" w:lineRule="exact"/>
              <w:rPr>
                <w:rFonts w:eastAsia="標楷體"/>
                <w:noProof/>
                <w:sz w:val="28"/>
                <w:szCs w:val="28"/>
              </w:rPr>
            </w:pPr>
          </w:p>
        </w:tc>
        <w:tc>
          <w:tcPr>
            <w:tcW w:w="1803" w:type="dxa"/>
            <w:gridSpan w:val="2"/>
          </w:tcPr>
          <w:p w14:paraId="691A9244"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得分加總</w:t>
            </w:r>
          </w:p>
        </w:tc>
        <w:tc>
          <w:tcPr>
            <w:tcW w:w="1050" w:type="dxa"/>
            <w:gridSpan w:val="2"/>
          </w:tcPr>
          <w:p w14:paraId="691A9245"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序位</w:t>
            </w:r>
          </w:p>
        </w:tc>
        <w:tc>
          <w:tcPr>
            <w:tcW w:w="1444" w:type="dxa"/>
            <w:gridSpan w:val="2"/>
          </w:tcPr>
          <w:p w14:paraId="691A9246"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得分加總</w:t>
            </w:r>
          </w:p>
        </w:tc>
        <w:tc>
          <w:tcPr>
            <w:tcW w:w="1062" w:type="dxa"/>
            <w:gridSpan w:val="2"/>
          </w:tcPr>
          <w:p w14:paraId="691A9247"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序位</w:t>
            </w:r>
          </w:p>
        </w:tc>
        <w:tc>
          <w:tcPr>
            <w:tcW w:w="1451" w:type="dxa"/>
            <w:gridSpan w:val="2"/>
          </w:tcPr>
          <w:p w14:paraId="691A9248"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得分加總</w:t>
            </w:r>
          </w:p>
        </w:tc>
        <w:tc>
          <w:tcPr>
            <w:tcW w:w="1065" w:type="dxa"/>
          </w:tcPr>
          <w:p w14:paraId="691A9249"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序位</w:t>
            </w:r>
          </w:p>
        </w:tc>
      </w:tr>
      <w:tr w:rsidR="00CC7E76" w:rsidRPr="001943F1" w14:paraId="691A9252" w14:textId="77777777" w:rsidTr="00B8492D">
        <w:trPr>
          <w:cantSplit/>
          <w:trHeight w:hRule="exact" w:val="614"/>
          <w:jc w:val="center"/>
        </w:trPr>
        <w:tc>
          <w:tcPr>
            <w:tcW w:w="2474" w:type="dxa"/>
            <w:gridSpan w:val="2"/>
            <w:vAlign w:val="center"/>
          </w:tcPr>
          <w:p w14:paraId="691A924B"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1</w:t>
            </w:r>
          </w:p>
        </w:tc>
        <w:tc>
          <w:tcPr>
            <w:tcW w:w="1803" w:type="dxa"/>
            <w:gridSpan w:val="2"/>
            <w:vAlign w:val="center"/>
          </w:tcPr>
          <w:p w14:paraId="691A924C" w14:textId="77777777" w:rsidR="00E76108" w:rsidRPr="001943F1" w:rsidRDefault="00E76108" w:rsidP="00495E5F">
            <w:pPr>
              <w:spacing w:line="440" w:lineRule="exact"/>
              <w:jc w:val="center"/>
              <w:rPr>
                <w:rFonts w:eastAsia="標楷體"/>
                <w:sz w:val="28"/>
                <w:szCs w:val="28"/>
              </w:rPr>
            </w:pPr>
          </w:p>
        </w:tc>
        <w:tc>
          <w:tcPr>
            <w:tcW w:w="1050" w:type="dxa"/>
            <w:gridSpan w:val="2"/>
            <w:vAlign w:val="center"/>
          </w:tcPr>
          <w:p w14:paraId="691A924D" w14:textId="77777777" w:rsidR="00E76108" w:rsidRPr="001943F1" w:rsidRDefault="00E76108" w:rsidP="00495E5F">
            <w:pPr>
              <w:spacing w:line="440" w:lineRule="exact"/>
              <w:jc w:val="center"/>
              <w:rPr>
                <w:rFonts w:eastAsia="標楷體"/>
                <w:sz w:val="28"/>
                <w:szCs w:val="28"/>
              </w:rPr>
            </w:pPr>
          </w:p>
        </w:tc>
        <w:tc>
          <w:tcPr>
            <w:tcW w:w="1444" w:type="dxa"/>
            <w:gridSpan w:val="2"/>
            <w:vAlign w:val="center"/>
          </w:tcPr>
          <w:p w14:paraId="691A924E" w14:textId="77777777" w:rsidR="00E76108" w:rsidRPr="001943F1" w:rsidRDefault="00E76108" w:rsidP="00495E5F">
            <w:pPr>
              <w:spacing w:line="440" w:lineRule="exact"/>
              <w:jc w:val="center"/>
              <w:rPr>
                <w:rFonts w:eastAsia="標楷體"/>
                <w:sz w:val="28"/>
                <w:szCs w:val="28"/>
              </w:rPr>
            </w:pPr>
          </w:p>
        </w:tc>
        <w:tc>
          <w:tcPr>
            <w:tcW w:w="1062" w:type="dxa"/>
            <w:gridSpan w:val="2"/>
            <w:vAlign w:val="center"/>
          </w:tcPr>
          <w:p w14:paraId="691A924F" w14:textId="77777777" w:rsidR="00E76108" w:rsidRPr="001943F1" w:rsidRDefault="00E76108" w:rsidP="00495E5F">
            <w:pPr>
              <w:spacing w:line="440" w:lineRule="exact"/>
              <w:jc w:val="center"/>
              <w:rPr>
                <w:rFonts w:eastAsia="標楷體"/>
                <w:sz w:val="28"/>
                <w:szCs w:val="28"/>
              </w:rPr>
            </w:pPr>
          </w:p>
        </w:tc>
        <w:tc>
          <w:tcPr>
            <w:tcW w:w="1451" w:type="dxa"/>
            <w:gridSpan w:val="2"/>
            <w:vAlign w:val="center"/>
          </w:tcPr>
          <w:p w14:paraId="691A9250" w14:textId="77777777" w:rsidR="00E76108" w:rsidRPr="001943F1" w:rsidRDefault="00E76108" w:rsidP="00495E5F">
            <w:pPr>
              <w:spacing w:line="440" w:lineRule="exact"/>
              <w:jc w:val="center"/>
              <w:rPr>
                <w:rFonts w:eastAsia="標楷體"/>
                <w:sz w:val="28"/>
                <w:szCs w:val="28"/>
              </w:rPr>
            </w:pPr>
          </w:p>
        </w:tc>
        <w:tc>
          <w:tcPr>
            <w:tcW w:w="1065" w:type="dxa"/>
            <w:vAlign w:val="center"/>
          </w:tcPr>
          <w:p w14:paraId="691A9251" w14:textId="77777777" w:rsidR="00E76108" w:rsidRPr="001943F1" w:rsidRDefault="00E76108" w:rsidP="00495E5F">
            <w:pPr>
              <w:spacing w:line="440" w:lineRule="exact"/>
              <w:jc w:val="center"/>
              <w:rPr>
                <w:rFonts w:eastAsia="標楷體"/>
                <w:sz w:val="28"/>
                <w:szCs w:val="28"/>
              </w:rPr>
            </w:pPr>
          </w:p>
        </w:tc>
      </w:tr>
      <w:tr w:rsidR="00CC7E76" w:rsidRPr="001943F1" w14:paraId="691A925A" w14:textId="77777777" w:rsidTr="00B8492D">
        <w:trPr>
          <w:cantSplit/>
          <w:trHeight w:hRule="exact" w:val="614"/>
          <w:jc w:val="center"/>
        </w:trPr>
        <w:tc>
          <w:tcPr>
            <w:tcW w:w="2474" w:type="dxa"/>
            <w:gridSpan w:val="2"/>
            <w:vAlign w:val="center"/>
          </w:tcPr>
          <w:p w14:paraId="691A9253"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2</w:t>
            </w:r>
          </w:p>
        </w:tc>
        <w:tc>
          <w:tcPr>
            <w:tcW w:w="1803" w:type="dxa"/>
            <w:gridSpan w:val="2"/>
            <w:vAlign w:val="center"/>
          </w:tcPr>
          <w:p w14:paraId="691A9254" w14:textId="77777777" w:rsidR="00E76108" w:rsidRPr="001943F1" w:rsidRDefault="00E76108" w:rsidP="00495E5F">
            <w:pPr>
              <w:spacing w:line="440" w:lineRule="exact"/>
              <w:jc w:val="center"/>
              <w:rPr>
                <w:rFonts w:eastAsia="標楷體"/>
                <w:sz w:val="28"/>
                <w:szCs w:val="28"/>
              </w:rPr>
            </w:pPr>
          </w:p>
        </w:tc>
        <w:tc>
          <w:tcPr>
            <w:tcW w:w="1050" w:type="dxa"/>
            <w:gridSpan w:val="2"/>
            <w:vAlign w:val="center"/>
          </w:tcPr>
          <w:p w14:paraId="691A9255" w14:textId="77777777" w:rsidR="00E76108" w:rsidRPr="001943F1" w:rsidRDefault="00E76108" w:rsidP="00495E5F">
            <w:pPr>
              <w:spacing w:line="440" w:lineRule="exact"/>
              <w:jc w:val="center"/>
              <w:rPr>
                <w:rFonts w:eastAsia="標楷體"/>
                <w:sz w:val="28"/>
                <w:szCs w:val="28"/>
              </w:rPr>
            </w:pPr>
          </w:p>
        </w:tc>
        <w:tc>
          <w:tcPr>
            <w:tcW w:w="1444" w:type="dxa"/>
            <w:gridSpan w:val="2"/>
            <w:vAlign w:val="center"/>
          </w:tcPr>
          <w:p w14:paraId="691A9256" w14:textId="77777777" w:rsidR="00E76108" w:rsidRPr="001943F1" w:rsidRDefault="00E76108" w:rsidP="00495E5F">
            <w:pPr>
              <w:spacing w:line="440" w:lineRule="exact"/>
              <w:jc w:val="center"/>
              <w:rPr>
                <w:rFonts w:eastAsia="標楷體"/>
                <w:sz w:val="28"/>
                <w:szCs w:val="28"/>
              </w:rPr>
            </w:pPr>
          </w:p>
        </w:tc>
        <w:tc>
          <w:tcPr>
            <w:tcW w:w="1062" w:type="dxa"/>
            <w:gridSpan w:val="2"/>
            <w:vAlign w:val="center"/>
          </w:tcPr>
          <w:p w14:paraId="691A9257" w14:textId="77777777" w:rsidR="00E76108" w:rsidRPr="001943F1" w:rsidRDefault="00E76108" w:rsidP="00495E5F">
            <w:pPr>
              <w:spacing w:line="440" w:lineRule="exact"/>
              <w:jc w:val="center"/>
              <w:rPr>
                <w:rFonts w:eastAsia="標楷體"/>
                <w:sz w:val="28"/>
                <w:szCs w:val="28"/>
              </w:rPr>
            </w:pPr>
          </w:p>
        </w:tc>
        <w:tc>
          <w:tcPr>
            <w:tcW w:w="1451" w:type="dxa"/>
            <w:gridSpan w:val="2"/>
            <w:vAlign w:val="center"/>
          </w:tcPr>
          <w:p w14:paraId="691A9258" w14:textId="77777777" w:rsidR="00E76108" w:rsidRPr="001943F1" w:rsidRDefault="00E76108" w:rsidP="00495E5F">
            <w:pPr>
              <w:spacing w:line="440" w:lineRule="exact"/>
              <w:jc w:val="center"/>
              <w:rPr>
                <w:rFonts w:eastAsia="標楷體"/>
                <w:sz w:val="28"/>
                <w:szCs w:val="28"/>
              </w:rPr>
            </w:pPr>
          </w:p>
        </w:tc>
        <w:tc>
          <w:tcPr>
            <w:tcW w:w="1065" w:type="dxa"/>
            <w:vAlign w:val="center"/>
          </w:tcPr>
          <w:p w14:paraId="691A9259" w14:textId="77777777" w:rsidR="00E76108" w:rsidRPr="001943F1" w:rsidRDefault="00E76108" w:rsidP="00495E5F">
            <w:pPr>
              <w:spacing w:line="440" w:lineRule="exact"/>
              <w:jc w:val="center"/>
              <w:rPr>
                <w:rFonts w:eastAsia="標楷體"/>
                <w:sz w:val="28"/>
                <w:szCs w:val="28"/>
              </w:rPr>
            </w:pPr>
          </w:p>
        </w:tc>
      </w:tr>
      <w:tr w:rsidR="00CC7E76" w:rsidRPr="001943F1" w14:paraId="691A9262" w14:textId="77777777" w:rsidTr="00B8492D">
        <w:trPr>
          <w:cantSplit/>
          <w:trHeight w:hRule="exact" w:val="614"/>
          <w:jc w:val="center"/>
        </w:trPr>
        <w:tc>
          <w:tcPr>
            <w:tcW w:w="2474" w:type="dxa"/>
            <w:gridSpan w:val="2"/>
            <w:vAlign w:val="center"/>
          </w:tcPr>
          <w:p w14:paraId="691A925B"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3</w:t>
            </w:r>
          </w:p>
        </w:tc>
        <w:tc>
          <w:tcPr>
            <w:tcW w:w="1803" w:type="dxa"/>
            <w:gridSpan w:val="2"/>
            <w:vAlign w:val="center"/>
          </w:tcPr>
          <w:p w14:paraId="691A925C" w14:textId="77777777" w:rsidR="00E76108" w:rsidRPr="001943F1" w:rsidRDefault="00E76108" w:rsidP="00495E5F">
            <w:pPr>
              <w:spacing w:line="440" w:lineRule="exact"/>
              <w:jc w:val="center"/>
              <w:rPr>
                <w:rFonts w:eastAsia="標楷體"/>
                <w:sz w:val="28"/>
                <w:szCs w:val="28"/>
              </w:rPr>
            </w:pPr>
          </w:p>
        </w:tc>
        <w:tc>
          <w:tcPr>
            <w:tcW w:w="1050" w:type="dxa"/>
            <w:gridSpan w:val="2"/>
            <w:vAlign w:val="center"/>
          </w:tcPr>
          <w:p w14:paraId="691A925D" w14:textId="77777777" w:rsidR="00E76108" w:rsidRPr="001943F1" w:rsidRDefault="00E76108" w:rsidP="00495E5F">
            <w:pPr>
              <w:spacing w:line="440" w:lineRule="exact"/>
              <w:jc w:val="center"/>
              <w:rPr>
                <w:rFonts w:eastAsia="標楷體"/>
                <w:sz w:val="28"/>
                <w:szCs w:val="28"/>
              </w:rPr>
            </w:pPr>
          </w:p>
        </w:tc>
        <w:tc>
          <w:tcPr>
            <w:tcW w:w="1444" w:type="dxa"/>
            <w:gridSpan w:val="2"/>
            <w:vAlign w:val="center"/>
          </w:tcPr>
          <w:p w14:paraId="691A925E" w14:textId="77777777" w:rsidR="00E76108" w:rsidRPr="001943F1" w:rsidRDefault="00E76108" w:rsidP="00495E5F">
            <w:pPr>
              <w:spacing w:line="440" w:lineRule="exact"/>
              <w:jc w:val="center"/>
              <w:rPr>
                <w:rFonts w:eastAsia="標楷體"/>
                <w:sz w:val="28"/>
                <w:szCs w:val="28"/>
              </w:rPr>
            </w:pPr>
          </w:p>
        </w:tc>
        <w:tc>
          <w:tcPr>
            <w:tcW w:w="1062" w:type="dxa"/>
            <w:gridSpan w:val="2"/>
            <w:vAlign w:val="center"/>
          </w:tcPr>
          <w:p w14:paraId="691A925F" w14:textId="77777777" w:rsidR="00E76108" w:rsidRPr="001943F1" w:rsidRDefault="00E76108" w:rsidP="00495E5F">
            <w:pPr>
              <w:spacing w:line="440" w:lineRule="exact"/>
              <w:jc w:val="center"/>
              <w:rPr>
                <w:rFonts w:eastAsia="標楷體"/>
                <w:sz w:val="28"/>
                <w:szCs w:val="28"/>
              </w:rPr>
            </w:pPr>
          </w:p>
        </w:tc>
        <w:tc>
          <w:tcPr>
            <w:tcW w:w="1451" w:type="dxa"/>
            <w:gridSpan w:val="2"/>
            <w:vAlign w:val="center"/>
          </w:tcPr>
          <w:p w14:paraId="691A9260" w14:textId="77777777" w:rsidR="00E76108" w:rsidRPr="001943F1" w:rsidRDefault="00E76108" w:rsidP="00495E5F">
            <w:pPr>
              <w:spacing w:line="440" w:lineRule="exact"/>
              <w:jc w:val="center"/>
              <w:rPr>
                <w:rFonts w:eastAsia="標楷體"/>
                <w:sz w:val="28"/>
                <w:szCs w:val="28"/>
              </w:rPr>
            </w:pPr>
          </w:p>
        </w:tc>
        <w:tc>
          <w:tcPr>
            <w:tcW w:w="1065" w:type="dxa"/>
            <w:vAlign w:val="center"/>
          </w:tcPr>
          <w:p w14:paraId="691A9261" w14:textId="77777777" w:rsidR="00E76108" w:rsidRPr="001943F1" w:rsidRDefault="00E76108" w:rsidP="00495E5F">
            <w:pPr>
              <w:spacing w:line="440" w:lineRule="exact"/>
              <w:jc w:val="center"/>
              <w:rPr>
                <w:rFonts w:eastAsia="標楷體"/>
                <w:sz w:val="28"/>
                <w:szCs w:val="28"/>
              </w:rPr>
            </w:pPr>
          </w:p>
        </w:tc>
      </w:tr>
      <w:tr w:rsidR="00CC7E76" w:rsidRPr="001943F1" w14:paraId="691A926A" w14:textId="77777777" w:rsidTr="00B8492D">
        <w:trPr>
          <w:cantSplit/>
          <w:trHeight w:hRule="exact" w:val="614"/>
          <w:jc w:val="center"/>
        </w:trPr>
        <w:tc>
          <w:tcPr>
            <w:tcW w:w="2474" w:type="dxa"/>
            <w:gridSpan w:val="2"/>
            <w:vAlign w:val="center"/>
          </w:tcPr>
          <w:p w14:paraId="691A9263"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4</w:t>
            </w:r>
          </w:p>
        </w:tc>
        <w:tc>
          <w:tcPr>
            <w:tcW w:w="1803" w:type="dxa"/>
            <w:gridSpan w:val="2"/>
            <w:vAlign w:val="center"/>
          </w:tcPr>
          <w:p w14:paraId="691A9264" w14:textId="77777777" w:rsidR="00E76108" w:rsidRPr="001943F1" w:rsidRDefault="00E76108" w:rsidP="00495E5F">
            <w:pPr>
              <w:spacing w:line="440" w:lineRule="exact"/>
              <w:jc w:val="center"/>
              <w:rPr>
                <w:rFonts w:eastAsia="標楷體"/>
                <w:sz w:val="28"/>
                <w:szCs w:val="28"/>
              </w:rPr>
            </w:pPr>
          </w:p>
        </w:tc>
        <w:tc>
          <w:tcPr>
            <w:tcW w:w="1050" w:type="dxa"/>
            <w:gridSpan w:val="2"/>
            <w:vAlign w:val="center"/>
          </w:tcPr>
          <w:p w14:paraId="691A9265" w14:textId="77777777" w:rsidR="00E76108" w:rsidRPr="001943F1" w:rsidRDefault="00E76108" w:rsidP="00495E5F">
            <w:pPr>
              <w:spacing w:line="440" w:lineRule="exact"/>
              <w:jc w:val="center"/>
              <w:rPr>
                <w:rFonts w:eastAsia="標楷體"/>
                <w:sz w:val="28"/>
                <w:szCs w:val="28"/>
              </w:rPr>
            </w:pPr>
          </w:p>
        </w:tc>
        <w:tc>
          <w:tcPr>
            <w:tcW w:w="1444" w:type="dxa"/>
            <w:gridSpan w:val="2"/>
            <w:vAlign w:val="center"/>
          </w:tcPr>
          <w:p w14:paraId="691A9266" w14:textId="77777777" w:rsidR="00E76108" w:rsidRPr="001943F1" w:rsidRDefault="00E76108" w:rsidP="00495E5F">
            <w:pPr>
              <w:spacing w:line="440" w:lineRule="exact"/>
              <w:jc w:val="center"/>
              <w:rPr>
                <w:rFonts w:eastAsia="標楷體"/>
                <w:sz w:val="28"/>
                <w:szCs w:val="28"/>
              </w:rPr>
            </w:pPr>
          </w:p>
        </w:tc>
        <w:tc>
          <w:tcPr>
            <w:tcW w:w="1062" w:type="dxa"/>
            <w:gridSpan w:val="2"/>
            <w:vAlign w:val="center"/>
          </w:tcPr>
          <w:p w14:paraId="691A9267" w14:textId="77777777" w:rsidR="00E76108" w:rsidRPr="001943F1" w:rsidRDefault="00E76108" w:rsidP="00495E5F">
            <w:pPr>
              <w:spacing w:line="440" w:lineRule="exact"/>
              <w:jc w:val="center"/>
              <w:rPr>
                <w:rFonts w:eastAsia="標楷體"/>
                <w:sz w:val="28"/>
                <w:szCs w:val="28"/>
              </w:rPr>
            </w:pPr>
          </w:p>
        </w:tc>
        <w:tc>
          <w:tcPr>
            <w:tcW w:w="1451" w:type="dxa"/>
            <w:gridSpan w:val="2"/>
            <w:vAlign w:val="center"/>
          </w:tcPr>
          <w:p w14:paraId="691A9268" w14:textId="77777777" w:rsidR="00E76108" w:rsidRPr="001943F1" w:rsidRDefault="00E76108" w:rsidP="00495E5F">
            <w:pPr>
              <w:spacing w:line="440" w:lineRule="exact"/>
              <w:jc w:val="center"/>
              <w:rPr>
                <w:rFonts w:eastAsia="標楷體"/>
                <w:sz w:val="28"/>
                <w:szCs w:val="28"/>
              </w:rPr>
            </w:pPr>
          </w:p>
        </w:tc>
        <w:tc>
          <w:tcPr>
            <w:tcW w:w="1065" w:type="dxa"/>
            <w:vAlign w:val="center"/>
          </w:tcPr>
          <w:p w14:paraId="691A9269" w14:textId="77777777" w:rsidR="00E76108" w:rsidRPr="001943F1" w:rsidRDefault="00E76108" w:rsidP="00495E5F">
            <w:pPr>
              <w:spacing w:line="440" w:lineRule="exact"/>
              <w:jc w:val="center"/>
              <w:rPr>
                <w:rFonts w:eastAsia="標楷體"/>
                <w:sz w:val="28"/>
                <w:szCs w:val="28"/>
              </w:rPr>
            </w:pPr>
          </w:p>
        </w:tc>
      </w:tr>
      <w:tr w:rsidR="00CC7E76" w:rsidRPr="001943F1" w14:paraId="691A9272" w14:textId="77777777" w:rsidTr="00B8492D">
        <w:trPr>
          <w:cantSplit/>
          <w:trHeight w:hRule="exact" w:val="614"/>
          <w:jc w:val="center"/>
        </w:trPr>
        <w:tc>
          <w:tcPr>
            <w:tcW w:w="2474" w:type="dxa"/>
            <w:gridSpan w:val="2"/>
            <w:vAlign w:val="center"/>
          </w:tcPr>
          <w:p w14:paraId="691A926B"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5</w:t>
            </w:r>
          </w:p>
        </w:tc>
        <w:tc>
          <w:tcPr>
            <w:tcW w:w="1803" w:type="dxa"/>
            <w:gridSpan w:val="2"/>
            <w:vAlign w:val="center"/>
          </w:tcPr>
          <w:p w14:paraId="691A926C" w14:textId="77777777" w:rsidR="00E76108" w:rsidRPr="001943F1" w:rsidRDefault="00E76108" w:rsidP="00495E5F">
            <w:pPr>
              <w:spacing w:line="440" w:lineRule="exact"/>
              <w:jc w:val="center"/>
              <w:rPr>
                <w:rFonts w:eastAsia="標楷體"/>
                <w:sz w:val="28"/>
                <w:szCs w:val="28"/>
              </w:rPr>
            </w:pPr>
          </w:p>
        </w:tc>
        <w:tc>
          <w:tcPr>
            <w:tcW w:w="1050" w:type="dxa"/>
            <w:gridSpan w:val="2"/>
            <w:vAlign w:val="center"/>
          </w:tcPr>
          <w:p w14:paraId="691A926D" w14:textId="77777777" w:rsidR="00E76108" w:rsidRPr="001943F1" w:rsidRDefault="00E76108" w:rsidP="00495E5F">
            <w:pPr>
              <w:spacing w:line="440" w:lineRule="exact"/>
              <w:jc w:val="center"/>
              <w:rPr>
                <w:rFonts w:eastAsia="標楷體"/>
                <w:sz w:val="28"/>
                <w:szCs w:val="28"/>
              </w:rPr>
            </w:pPr>
          </w:p>
        </w:tc>
        <w:tc>
          <w:tcPr>
            <w:tcW w:w="1444" w:type="dxa"/>
            <w:gridSpan w:val="2"/>
            <w:vAlign w:val="center"/>
          </w:tcPr>
          <w:p w14:paraId="691A926E" w14:textId="77777777" w:rsidR="00E76108" w:rsidRPr="001943F1" w:rsidRDefault="00E76108" w:rsidP="00495E5F">
            <w:pPr>
              <w:spacing w:line="440" w:lineRule="exact"/>
              <w:jc w:val="center"/>
              <w:rPr>
                <w:rFonts w:eastAsia="標楷體"/>
                <w:sz w:val="28"/>
                <w:szCs w:val="28"/>
              </w:rPr>
            </w:pPr>
          </w:p>
        </w:tc>
        <w:tc>
          <w:tcPr>
            <w:tcW w:w="1062" w:type="dxa"/>
            <w:gridSpan w:val="2"/>
            <w:vAlign w:val="center"/>
          </w:tcPr>
          <w:p w14:paraId="691A926F" w14:textId="77777777" w:rsidR="00E76108" w:rsidRPr="001943F1" w:rsidRDefault="00E76108" w:rsidP="00495E5F">
            <w:pPr>
              <w:spacing w:line="440" w:lineRule="exact"/>
              <w:jc w:val="center"/>
              <w:rPr>
                <w:rFonts w:eastAsia="標楷體"/>
                <w:sz w:val="28"/>
                <w:szCs w:val="28"/>
              </w:rPr>
            </w:pPr>
          </w:p>
        </w:tc>
        <w:tc>
          <w:tcPr>
            <w:tcW w:w="1451" w:type="dxa"/>
            <w:gridSpan w:val="2"/>
            <w:vAlign w:val="center"/>
          </w:tcPr>
          <w:p w14:paraId="691A9270" w14:textId="77777777" w:rsidR="00E76108" w:rsidRPr="001943F1" w:rsidRDefault="00E76108" w:rsidP="00495E5F">
            <w:pPr>
              <w:spacing w:line="440" w:lineRule="exact"/>
              <w:jc w:val="center"/>
              <w:rPr>
                <w:rFonts w:eastAsia="標楷體"/>
                <w:sz w:val="28"/>
                <w:szCs w:val="28"/>
              </w:rPr>
            </w:pPr>
          </w:p>
        </w:tc>
        <w:tc>
          <w:tcPr>
            <w:tcW w:w="1065" w:type="dxa"/>
            <w:vAlign w:val="center"/>
          </w:tcPr>
          <w:p w14:paraId="691A9271" w14:textId="77777777" w:rsidR="00E76108" w:rsidRPr="001943F1" w:rsidRDefault="00E76108" w:rsidP="00495E5F">
            <w:pPr>
              <w:spacing w:line="440" w:lineRule="exact"/>
              <w:jc w:val="center"/>
              <w:rPr>
                <w:rFonts w:eastAsia="標楷體"/>
                <w:sz w:val="28"/>
                <w:szCs w:val="28"/>
              </w:rPr>
            </w:pPr>
          </w:p>
        </w:tc>
      </w:tr>
      <w:tr w:rsidR="008F2430" w:rsidRPr="001943F1" w14:paraId="5BFB0410" w14:textId="77777777" w:rsidTr="00B8492D">
        <w:trPr>
          <w:cantSplit/>
          <w:trHeight w:hRule="exact" w:val="614"/>
          <w:jc w:val="center"/>
        </w:trPr>
        <w:tc>
          <w:tcPr>
            <w:tcW w:w="2474" w:type="dxa"/>
            <w:gridSpan w:val="2"/>
            <w:vAlign w:val="center"/>
          </w:tcPr>
          <w:p w14:paraId="52279FDA" w14:textId="523A89F5" w:rsidR="008F2430" w:rsidRPr="001943F1" w:rsidRDefault="008F2430" w:rsidP="00495E5F">
            <w:pPr>
              <w:spacing w:line="440" w:lineRule="exact"/>
              <w:jc w:val="center"/>
              <w:rPr>
                <w:rFonts w:eastAsia="標楷體"/>
                <w:sz w:val="28"/>
                <w:szCs w:val="28"/>
              </w:rPr>
            </w:pPr>
            <w:r w:rsidRPr="001943F1">
              <w:rPr>
                <w:rFonts w:eastAsia="標楷體" w:hint="eastAsia"/>
                <w:sz w:val="28"/>
                <w:szCs w:val="28"/>
              </w:rPr>
              <w:t>6</w:t>
            </w:r>
          </w:p>
        </w:tc>
        <w:tc>
          <w:tcPr>
            <w:tcW w:w="1803" w:type="dxa"/>
            <w:gridSpan w:val="2"/>
            <w:vAlign w:val="center"/>
          </w:tcPr>
          <w:p w14:paraId="552C44A9" w14:textId="77777777" w:rsidR="008F2430" w:rsidRPr="001943F1" w:rsidRDefault="008F2430" w:rsidP="00495E5F">
            <w:pPr>
              <w:spacing w:line="440" w:lineRule="exact"/>
              <w:jc w:val="center"/>
              <w:rPr>
                <w:rFonts w:eastAsia="標楷體"/>
                <w:sz w:val="28"/>
                <w:szCs w:val="28"/>
              </w:rPr>
            </w:pPr>
          </w:p>
        </w:tc>
        <w:tc>
          <w:tcPr>
            <w:tcW w:w="1050" w:type="dxa"/>
            <w:gridSpan w:val="2"/>
            <w:vAlign w:val="center"/>
          </w:tcPr>
          <w:p w14:paraId="1E52F8C3" w14:textId="77777777" w:rsidR="008F2430" w:rsidRPr="001943F1" w:rsidRDefault="008F2430" w:rsidP="00495E5F">
            <w:pPr>
              <w:spacing w:line="440" w:lineRule="exact"/>
              <w:jc w:val="center"/>
              <w:rPr>
                <w:rFonts w:eastAsia="標楷體"/>
                <w:sz w:val="28"/>
                <w:szCs w:val="28"/>
              </w:rPr>
            </w:pPr>
          </w:p>
        </w:tc>
        <w:tc>
          <w:tcPr>
            <w:tcW w:w="1444" w:type="dxa"/>
            <w:gridSpan w:val="2"/>
            <w:vAlign w:val="center"/>
          </w:tcPr>
          <w:p w14:paraId="701E23DC" w14:textId="77777777" w:rsidR="008F2430" w:rsidRPr="001943F1" w:rsidRDefault="008F2430" w:rsidP="00495E5F">
            <w:pPr>
              <w:spacing w:line="440" w:lineRule="exact"/>
              <w:jc w:val="center"/>
              <w:rPr>
                <w:rFonts w:eastAsia="標楷體"/>
                <w:sz w:val="28"/>
                <w:szCs w:val="28"/>
              </w:rPr>
            </w:pPr>
          </w:p>
        </w:tc>
        <w:tc>
          <w:tcPr>
            <w:tcW w:w="1062" w:type="dxa"/>
            <w:gridSpan w:val="2"/>
            <w:vAlign w:val="center"/>
          </w:tcPr>
          <w:p w14:paraId="4F5292A7" w14:textId="77777777" w:rsidR="008F2430" w:rsidRPr="001943F1" w:rsidRDefault="008F2430" w:rsidP="00495E5F">
            <w:pPr>
              <w:spacing w:line="440" w:lineRule="exact"/>
              <w:jc w:val="center"/>
              <w:rPr>
                <w:rFonts w:eastAsia="標楷體"/>
                <w:sz w:val="28"/>
                <w:szCs w:val="28"/>
              </w:rPr>
            </w:pPr>
          </w:p>
        </w:tc>
        <w:tc>
          <w:tcPr>
            <w:tcW w:w="1451" w:type="dxa"/>
            <w:gridSpan w:val="2"/>
            <w:vAlign w:val="center"/>
          </w:tcPr>
          <w:p w14:paraId="2DD0E184" w14:textId="77777777" w:rsidR="008F2430" w:rsidRPr="001943F1" w:rsidRDefault="008F2430" w:rsidP="00495E5F">
            <w:pPr>
              <w:spacing w:line="440" w:lineRule="exact"/>
              <w:jc w:val="center"/>
              <w:rPr>
                <w:rFonts w:eastAsia="標楷體"/>
                <w:sz w:val="28"/>
                <w:szCs w:val="28"/>
              </w:rPr>
            </w:pPr>
          </w:p>
        </w:tc>
        <w:tc>
          <w:tcPr>
            <w:tcW w:w="1065" w:type="dxa"/>
            <w:vAlign w:val="center"/>
          </w:tcPr>
          <w:p w14:paraId="41685E6B" w14:textId="77777777" w:rsidR="008F2430" w:rsidRPr="001943F1" w:rsidRDefault="008F2430" w:rsidP="00495E5F">
            <w:pPr>
              <w:spacing w:line="440" w:lineRule="exact"/>
              <w:jc w:val="center"/>
              <w:rPr>
                <w:rFonts w:eastAsia="標楷體"/>
                <w:sz w:val="28"/>
                <w:szCs w:val="28"/>
              </w:rPr>
            </w:pPr>
          </w:p>
        </w:tc>
      </w:tr>
      <w:tr w:rsidR="008F2430" w:rsidRPr="001943F1" w14:paraId="4010E7CB" w14:textId="77777777" w:rsidTr="00B8492D">
        <w:trPr>
          <w:cantSplit/>
          <w:trHeight w:hRule="exact" w:val="614"/>
          <w:jc w:val="center"/>
        </w:trPr>
        <w:tc>
          <w:tcPr>
            <w:tcW w:w="2474" w:type="dxa"/>
            <w:gridSpan w:val="2"/>
            <w:vAlign w:val="center"/>
          </w:tcPr>
          <w:p w14:paraId="79310424" w14:textId="77F75855" w:rsidR="008F2430" w:rsidRPr="001943F1" w:rsidRDefault="008F2430" w:rsidP="00495E5F">
            <w:pPr>
              <w:spacing w:line="440" w:lineRule="exact"/>
              <w:jc w:val="center"/>
              <w:rPr>
                <w:rFonts w:eastAsia="標楷體"/>
                <w:sz w:val="28"/>
                <w:szCs w:val="28"/>
              </w:rPr>
            </w:pPr>
            <w:r w:rsidRPr="001943F1">
              <w:rPr>
                <w:rFonts w:eastAsia="標楷體" w:hint="eastAsia"/>
                <w:sz w:val="28"/>
                <w:szCs w:val="28"/>
              </w:rPr>
              <w:t>7</w:t>
            </w:r>
          </w:p>
        </w:tc>
        <w:tc>
          <w:tcPr>
            <w:tcW w:w="1803" w:type="dxa"/>
            <w:gridSpan w:val="2"/>
            <w:vAlign w:val="center"/>
          </w:tcPr>
          <w:p w14:paraId="6878C6FF" w14:textId="77777777" w:rsidR="008F2430" w:rsidRPr="001943F1" w:rsidRDefault="008F2430" w:rsidP="00495E5F">
            <w:pPr>
              <w:spacing w:line="440" w:lineRule="exact"/>
              <w:jc w:val="center"/>
              <w:rPr>
                <w:rFonts w:eastAsia="標楷體"/>
                <w:sz w:val="28"/>
                <w:szCs w:val="28"/>
              </w:rPr>
            </w:pPr>
          </w:p>
        </w:tc>
        <w:tc>
          <w:tcPr>
            <w:tcW w:w="1050" w:type="dxa"/>
            <w:gridSpan w:val="2"/>
            <w:vAlign w:val="center"/>
          </w:tcPr>
          <w:p w14:paraId="7C771075" w14:textId="77777777" w:rsidR="008F2430" w:rsidRPr="001943F1" w:rsidRDefault="008F2430" w:rsidP="00495E5F">
            <w:pPr>
              <w:spacing w:line="440" w:lineRule="exact"/>
              <w:jc w:val="center"/>
              <w:rPr>
                <w:rFonts w:eastAsia="標楷體"/>
                <w:sz w:val="28"/>
                <w:szCs w:val="28"/>
              </w:rPr>
            </w:pPr>
          </w:p>
        </w:tc>
        <w:tc>
          <w:tcPr>
            <w:tcW w:w="1444" w:type="dxa"/>
            <w:gridSpan w:val="2"/>
            <w:vAlign w:val="center"/>
          </w:tcPr>
          <w:p w14:paraId="7EBF40F3" w14:textId="77777777" w:rsidR="008F2430" w:rsidRPr="001943F1" w:rsidRDefault="008F2430" w:rsidP="00495E5F">
            <w:pPr>
              <w:spacing w:line="440" w:lineRule="exact"/>
              <w:jc w:val="center"/>
              <w:rPr>
                <w:rFonts w:eastAsia="標楷體"/>
                <w:sz w:val="28"/>
                <w:szCs w:val="28"/>
              </w:rPr>
            </w:pPr>
          </w:p>
        </w:tc>
        <w:tc>
          <w:tcPr>
            <w:tcW w:w="1062" w:type="dxa"/>
            <w:gridSpan w:val="2"/>
            <w:vAlign w:val="center"/>
          </w:tcPr>
          <w:p w14:paraId="0A2BB293" w14:textId="77777777" w:rsidR="008F2430" w:rsidRPr="001943F1" w:rsidRDefault="008F2430" w:rsidP="00495E5F">
            <w:pPr>
              <w:spacing w:line="440" w:lineRule="exact"/>
              <w:jc w:val="center"/>
              <w:rPr>
                <w:rFonts w:eastAsia="標楷體"/>
                <w:sz w:val="28"/>
                <w:szCs w:val="28"/>
              </w:rPr>
            </w:pPr>
          </w:p>
        </w:tc>
        <w:tc>
          <w:tcPr>
            <w:tcW w:w="1451" w:type="dxa"/>
            <w:gridSpan w:val="2"/>
            <w:vAlign w:val="center"/>
          </w:tcPr>
          <w:p w14:paraId="496E7477" w14:textId="77777777" w:rsidR="008F2430" w:rsidRPr="001943F1" w:rsidRDefault="008F2430" w:rsidP="00495E5F">
            <w:pPr>
              <w:spacing w:line="440" w:lineRule="exact"/>
              <w:jc w:val="center"/>
              <w:rPr>
                <w:rFonts w:eastAsia="標楷體"/>
                <w:sz w:val="28"/>
                <w:szCs w:val="28"/>
              </w:rPr>
            </w:pPr>
          </w:p>
        </w:tc>
        <w:tc>
          <w:tcPr>
            <w:tcW w:w="1065" w:type="dxa"/>
            <w:vAlign w:val="center"/>
          </w:tcPr>
          <w:p w14:paraId="2D76C283" w14:textId="77777777" w:rsidR="008F2430" w:rsidRPr="001943F1" w:rsidRDefault="008F2430" w:rsidP="00495E5F">
            <w:pPr>
              <w:spacing w:line="440" w:lineRule="exact"/>
              <w:jc w:val="center"/>
              <w:rPr>
                <w:rFonts w:eastAsia="標楷體"/>
                <w:sz w:val="28"/>
                <w:szCs w:val="28"/>
              </w:rPr>
            </w:pPr>
          </w:p>
        </w:tc>
      </w:tr>
      <w:tr w:rsidR="00CC7E76" w:rsidRPr="001943F1" w14:paraId="691A9277" w14:textId="77777777" w:rsidTr="00B8492D">
        <w:trPr>
          <w:cantSplit/>
          <w:trHeight w:hRule="exact" w:val="614"/>
          <w:jc w:val="center"/>
        </w:trPr>
        <w:tc>
          <w:tcPr>
            <w:tcW w:w="2474" w:type="dxa"/>
            <w:gridSpan w:val="2"/>
            <w:vAlign w:val="center"/>
          </w:tcPr>
          <w:p w14:paraId="691A9273"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總評分</w:t>
            </w:r>
            <w:r w:rsidRPr="001943F1">
              <w:rPr>
                <w:rFonts w:eastAsia="標楷體"/>
                <w:sz w:val="28"/>
                <w:szCs w:val="28"/>
              </w:rPr>
              <w:t>/</w:t>
            </w:r>
            <w:r w:rsidRPr="001943F1">
              <w:rPr>
                <w:rFonts w:eastAsia="標楷體"/>
                <w:sz w:val="28"/>
                <w:szCs w:val="28"/>
              </w:rPr>
              <w:t>平均總評分</w:t>
            </w:r>
          </w:p>
        </w:tc>
        <w:tc>
          <w:tcPr>
            <w:tcW w:w="2853" w:type="dxa"/>
            <w:gridSpan w:val="4"/>
            <w:vAlign w:val="center"/>
          </w:tcPr>
          <w:p w14:paraId="691A9274" w14:textId="77777777" w:rsidR="00E76108" w:rsidRPr="001943F1" w:rsidRDefault="00E76108" w:rsidP="00495E5F">
            <w:pPr>
              <w:spacing w:line="440" w:lineRule="exact"/>
              <w:jc w:val="center"/>
              <w:rPr>
                <w:rFonts w:eastAsia="標楷體"/>
                <w:sz w:val="28"/>
                <w:szCs w:val="28"/>
              </w:rPr>
            </w:pPr>
          </w:p>
        </w:tc>
        <w:tc>
          <w:tcPr>
            <w:tcW w:w="2506" w:type="dxa"/>
            <w:gridSpan w:val="4"/>
            <w:vAlign w:val="center"/>
          </w:tcPr>
          <w:p w14:paraId="691A9275" w14:textId="77777777" w:rsidR="00E76108" w:rsidRPr="001943F1" w:rsidRDefault="00E76108" w:rsidP="00495E5F">
            <w:pPr>
              <w:spacing w:line="440" w:lineRule="exact"/>
              <w:jc w:val="center"/>
              <w:rPr>
                <w:rFonts w:eastAsia="標楷體"/>
                <w:sz w:val="28"/>
                <w:szCs w:val="28"/>
              </w:rPr>
            </w:pPr>
          </w:p>
        </w:tc>
        <w:tc>
          <w:tcPr>
            <w:tcW w:w="2516" w:type="dxa"/>
            <w:gridSpan w:val="3"/>
            <w:vAlign w:val="center"/>
          </w:tcPr>
          <w:p w14:paraId="691A9276" w14:textId="77777777" w:rsidR="00E76108" w:rsidRPr="001943F1" w:rsidRDefault="00E76108" w:rsidP="00495E5F">
            <w:pPr>
              <w:spacing w:line="440" w:lineRule="exact"/>
              <w:jc w:val="center"/>
              <w:rPr>
                <w:rFonts w:eastAsia="標楷體"/>
                <w:sz w:val="28"/>
                <w:szCs w:val="28"/>
              </w:rPr>
            </w:pPr>
          </w:p>
        </w:tc>
      </w:tr>
      <w:tr w:rsidR="00CC7E76" w:rsidRPr="001943F1" w14:paraId="691A927C" w14:textId="77777777" w:rsidTr="00B8492D">
        <w:trPr>
          <w:cantSplit/>
          <w:trHeight w:hRule="exact" w:val="614"/>
          <w:jc w:val="center"/>
        </w:trPr>
        <w:tc>
          <w:tcPr>
            <w:tcW w:w="2474" w:type="dxa"/>
            <w:gridSpan w:val="2"/>
            <w:vAlign w:val="center"/>
          </w:tcPr>
          <w:p w14:paraId="691A9278"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序位和</w:t>
            </w:r>
            <w:r w:rsidRPr="001943F1">
              <w:rPr>
                <w:rFonts w:eastAsia="標楷體"/>
                <w:sz w:val="28"/>
                <w:szCs w:val="28"/>
              </w:rPr>
              <w:t>(</w:t>
            </w:r>
            <w:r w:rsidRPr="001943F1">
              <w:rPr>
                <w:rFonts w:eastAsia="標楷體"/>
                <w:sz w:val="28"/>
                <w:szCs w:val="28"/>
              </w:rPr>
              <w:t>序位合計</w:t>
            </w:r>
            <w:r w:rsidRPr="001943F1">
              <w:rPr>
                <w:rFonts w:eastAsia="標楷體"/>
                <w:sz w:val="28"/>
                <w:szCs w:val="28"/>
              </w:rPr>
              <w:t>)</w:t>
            </w:r>
          </w:p>
        </w:tc>
        <w:tc>
          <w:tcPr>
            <w:tcW w:w="2853" w:type="dxa"/>
            <w:gridSpan w:val="4"/>
            <w:vAlign w:val="center"/>
          </w:tcPr>
          <w:p w14:paraId="691A9279" w14:textId="77777777" w:rsidR="00E76108" w:rsidRPr="001943F1" w:rsidRDefault="00E76108" w:rsidP="00495E5F">
            <w:pPr>
              <w:spacing w:line="440" w:lineRule="exact"/>
              <w:jc w:val="center"/>
              <w:rPr>
                <w:rFonts w:eastAsia="標楷體"/>
                <w:sz w:val="28"/>
                <w:szCs w:val="28"/>
              </w:rPr>
            </w:pPr>
          </w:p>
        </w:tc>
        <w:tc>
          <w:tcPr>
            <w:tcW w:w="2506" w:type="dxa"/>
            <w:gridSpan w:val="4"/>
            <w:vAlign w:val="center"/>
          </w:tcPr>
          <w:p w14:paraId="691A927A" w14:textId="77777777" w:rsidR="00E76108" w:rsidRPr="001943F1" w:rsidRDefault="00E76108" w:rsidP="00495E5F">
            <w:pPr>
              <w:spacing w:line="440" w:lineRule="exact"/>
              <w:jc w:val="center"/>
              <w:rPr>
                <w:rFonts w:eastAsia="標楷體"/>
                <w:sz w:val="28"/>
                <w:szCs w:val="28"/>
              </w:rPr>
            </w:pPr>
          </w:p>
        </w:tc>
        <w:tc>
          <w:tcPr>
            <w:tcW w:w="2516" w:type="dxa"/>
            <w:gridSpan w:val="3"/>
            <w:vAlign w:val="center"/>
          </w:tcPr>
          <w:p w14:paraId="691A927B" w14:textId="77777777" w:rsidR="00E76108" w:rsidRPr="001943F1" w:rsidRDefault="00E76108" w:rsidP="00495E5F">
            <w:pPr>
              <w:spacing w:line="440" w:lineRule="exact"/>
              <w:jc w:val="center"/>
              <w:rPr>
                <w:rFonts w:eastAsia="標楷體"/>
                <w:sz w:val="28"/>
                <w:szCs w:val="28"/>
              </w:rPr>
            </w:pPr>
          </w:p>
        </w:tc>
      </w:tr>
      <w:tr w:rsidR="00CC7E76" w:rsidRPr="001943F1" w14:paraId="691A9281" w14:textId="77777777" w:rsidTr="00B8492D">
        <w:trPr>
          <w:cantSplit/>
          <w:trHeight w:hRule="exact" w:val="614"/>
          <w:jc w:val="center"/>
        </w:trPr>
        <w:tc>
          <w:tcPr>
            <w:tcW w:w="2474" w:type="dxa"/>
            <w:gridSpan w:val="2"/>
            <w:vAlign w:val="center"/>
          </w:tcPr>
          <w:p w14:paraId="691A927D"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序位名次</w:t>
            </w:r>
          </w:p>
        </w:tc>
        <w:tc>
          <w:tcPr>
            <w:tcW w:w="2853" w:type="dxa"/>
            <w:gridSpan w:val="4"/>
            <w:vAlign w:val="center"/>
          </w:tcPr>
          <w:p w14:paraId="691A927E" w14:textId="77777777" w:rsidR="00E76108" w:rsidRPr="001943F1" w:rsidRDefault="00E76108" w:rsidP="00495E5F">
            <w:pPr>
              <w:spacing w:line="440" w:lineRule="exact"/>
              <w:jc w:val="center"/>
              <w:rPr>
                <w:rFonts w:eastAsia="標楷體"/>
                <w:sz w:val="28"/>
                <w:szCs w:val="28"/>
              </w:rPr>
            </w:pPr>
          </w:p>
        </w:tc>
        <w:tc>
          <w:tcPr>
            <w:tcW w:w="2506" w:type="dxa"/>
            <w:gridSpan w:val="4"/>
            <w:vAlign w:val="center"/>
          </w:tcPr>
          <w:p w14:paraId="1AF9844B" w14:textId="77777777" w:rsidR="00E76108" w:rsidRPr="001943F1" w:rsidRDefault="00E76108" w:rsidP="00495E5F">
            <w:pPr>
              <w:spacing w:line="440" w:lineRule="exact"/>
              <w:jc w:val="center"/>
              <w:rPr>
                <w:rFonts w:eastAsia="標楷體"/>
                <w:sz w:val="28"/>
                <w:szCs w:val="28"/>
              </w:rPr>
            </w:pPr>
          </w:p>
          <w:p w14:paraId="640D79E4" w14:textId="77777777" w:rsidR="00995C96" w:rsidRPr="001943F1" w:rsidRDefault="00995C96" w:rsidP="00FC0D2D">
            <w:pPr>
              <w:rPr>
                <w:rFonts w:eastAsia="標楷體"/>
                <w:sz w:val="28"/>
                <w:szCs w:val="28"/>
              </w:rPr>
            </w:pPr>
          </w:p>
          <w:p w14:paraId="3F42D534" w14:textId="77777777" w:rsidR="00995C96" w:rsidRPr="001943F1" w:rsidRDefault="00995C96" w:rsidP="00FC0D2D">
            <w:pPr>
              <w:rPr>
                <w:rFonts w:eastAsia="標楷體"/>
                <w:sz w:val="28"/>
                <w:szCs w:val="28"/>
              </w:rPr>
            </w:pPr>
          </w:p>
          <w:p w14:paraId="71EE0F41" w14:textId="77777777" w:rsidR="00995C96" w:rsidRPr="001943F1" w:rsidRDefault="00995C96" w:rsidP="00FC0D2D">
            <w:pPr>
              <w:rPr>
                <w:rFonts w:eastAsia="標楷體"/>
                <w:sz w:val="28"/>
                <w:szCs w:val="28"/>
              </w:rPr>
            </w:pPr>
          </w:p>
          <w:p w14:paraId="3817EF00" w14:textId="77777777" w:rsidR="00995C96" w:rsidRPr="001943F1" w:rsidRDefault="00995C96" w:rsidP="00FC0D2D">
            <w:pPr>
              <w:rPr>
                <w:rFonts w:eastAsia="標楷體"/>
                <w:sz w:val="28"/>
                <w:szCs w:val="28"/>
              </w:rPr>
            </w:pPr>
          </w:p>
          <w:p w14:paraId="5ADECD38" w14:textId="77777777" w:rsidR="00995C96" w:rsidRPr="001943F1" w:rsidRDefault="00995C96" w:rsidP="00FC0D2D">
            <w:pPr>
              <w:rPr>
                <w:rFonts w:eastAsia="標楷體"/>
                <w:sz w:val="28"/>
                <w:szCs w:val="28"/>
              </w:rPr>
            </w:pPr>
          </w:p>
          <w:p w14:paraId="669A05F4" w14:textId="77777777" w:rsidR="00995C96" w:rsidRPr="001943F1" w:rsidRDefault="00995C96" w:rsidP="00FC0D2D">
            <w:pPr>
              <w:rPr>
                <w:rFonts w:eastAsia="標楷體"/>
                <w:sz w:val="28"/>
                <w:szCs w:val="28"/>
              </w:rPr>
            </w:pPr>
          </w:p>
          <w:p w14:paraId="550E2595" w14:textId="77777777" w:rsidR="00995C96" w:rsidRPr="001943F1" w:rsidRDefault="00995C96" w:rsidP="00FC0D2D">
            <w:pPr>
              <w:rPr>
                <w:rFonts w:eastAsia="標楷體"/>
                <w:sz w:val="28"/>
                <w:szCs w:val="28"/>
              </w:rPr>
            </w:pPr>
          </w:p>
          <w:p w14:paraId="05BFAE80" w14:textId="77777777" w:rsidR="00995C96" w:rsidRPr="001943F1" w:rsidRDefault="00995C96" w:rsidP="00995C96">
            <w:pPr>
              <w:rPr>
                <w:rFonts w:eastAsia="標楷體"/>
                <w:sz w:val="28"/>
                <w:szCs w:val="28"/>
              </w:rPr>
            </w:pPr>
          </w:p>
          <w:p w14:paraId="691A927F" w14:textId="1AC4AA23" w:rsidR="00995C96" w:rsidRPr="001943F1" w:rsidRDefault="00995C96" w:rsidP="00FC0D2D">
            <w:pPr>
              <w:rPr>
                <w:rFonts w:eastAsia="標楷體"/>
                <w:sz w:val="28"/>
                <w:szCs w:val="28"/>
              </w:rPr>
            </w:pPr>
          </w:p>
        </w:tc>
        <w:tc>
          <w:tcPr>
            <w:tcW w:w="2516" w:type="dxa"/>
            <w:gridSpan w:val="3"/>
            <w:vAlign w:val="center"/>
          </w:tcPr>
          <w:p w14:paraId="691A9280" w14:textId="77777777" w:rsidR="00E76108" w:rsidRPr="001943F1" w:rsidRDefault="00E76108" w:rsidP="00495E5F">
            <w:pPr>
              <w:spacing w:line="440" w:lineRule="exact"/>
              <w:jc w:val="center"/>
              <w:rPr>
                <w:rFonts w:eastAsia="標楷體"/>
                <w:sz w:val="28"/>
                <w:szCs w:val="28"/>
              </w:rPr>
            </w:pPr>
          </w:p>
        </w:tc>
      </w:tr>
      <w:tr w:rsidR="00CC7E76" w:rsidRPr="001943F1" w14:paraId="691A928A" w14:textId="77777777" w:rsidTr="00B8492D">
        <w:trPr>
          <w:cantSplit/>
          <w:trHeight w:val="622"/>
          <w:jc w:val="center"/>
        </w:trPr>
        <w:tc>
          <w:tcPr>
            <w:tcW w:w="679" w:type="dxa"/>
            <w:vMerge w:val="restart"/>
            <w:vAlign w:val="center"/>
          </w:tcPr>
          <w:p w14:paraId="691A9282"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全部評選委員</w:t>
            </w:r>
          </w:p>
        </w:tc>
        <w:tc>
          <w:tcPr>
            <w:tcW w:w="1795" w:type="dxa"/>
            <w:vAlign w:val="center"/>
          </w:tcPr>
          <w:p w14:paraId="691A9283"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姓名</w:t>
            </w:r>
          </w:p>
        </w:tc>
        <w:tc>
          <w:tcPr>
            <w:tcW w:w="1312" w:type="dxa"/>
            <w:vAlign w:val="center"/>
          </w:tcPr>
          <w:p w14:paraId="691A9284" w14:textId="77777777" w:rsidR="00E76108" w:rsidRPr="001943F1" w:rsidRDefault="00E76108" w:rsidP="00495E5F">
            <w:pPr>
              <w:spacing w:line="440" w:lineRule="exact"/>
              <w:jc w:val="center"/>
              <w:rPr>
                <w:rFonts w:eastAsia="標楷體"/>
                <w:sz w:val="28"/>
                <w:szCs w:val="28"/>
              </w:rPr>
            </w:pPr>
          </w:p>
        </w:tc>
        <w:tc>
          <w:tcPr>
            <w:tcW w:w="1312" w:type="dxa"/>
            <w:gridSpan w:val="2"/>
            <w:vAlign w:val="center"/>
          </w:tcPr>
          <w:p w14:paraId="691A9285" w14:textId="7115ADE2" w:rsidR="00FA1F83" w:rsidRPr="001943F1" w:rsidRDefault="00FA1F83" w:rsidP="00752AAD">
            <w:pPr>
              <w:spacing w:line="440" w:lineRule="exact"/>
              <w:jc w:val="center"/>
              <w:rPr>
                <w:rFonts w:eastAsia="標楷體"/>
                <w:sz w:val="28"/>
                <w:szCs w:val="28"/>
              </w:rPr>
            </w:pPr>
          </w:p>
        </w:tc>
        <w:tc>
          <w:tcPr>
            <w:tcW w:w="1312" w:type="dxa"/>
            <w:gridSpan w:val="2"/>
            <w:vAlign w:val="center"/>
          </w:tcPr>
          <w:p w14:paraId="691A9286" w14:textId="77777777" w:rsidR="00E76108" w:rsidRPr="001943F1" w:rsidRDefault="00E76108" w:rsidP="00495E5F">
            <w:pPr>
              <w:spacing w:line="440" w:lineRule="exact"/>
              <w:jc w:val="center"/>
              <w:rPr>
                <w:rFonts w:eastAsia="標楷體"/>
                <w:sz w:val="28"/>
                <w:szCs w:val="28"/>
              </w:rPr>
            </w:pPr>
          </w:p>
        </w:tc>
        <w:tc>
          <w:tcPr>
            <w:tcW w:w="1312" w:type="dxa"/>
            <w:gridSpan w:val="2"/>
            <w:vAlign w:val="center"/>
          </w:tcPr>
          <w:p w14:paraId="691A9287" w14:textId="77777777" w:rsidR="00E76108" w:rsidRPr="001943F1" w:rsidRDefault="00E76108" w:rsidP="00495E5F">
            <w:pPr>
              <w:spacing w:line="440" w:lineRule="exact"/>
              <w:jc w:val="center"/>
              <w:rPr>
                <w:rFonts w:eastAsia="標楷體"/>
                <w:sz w:val="28"/>
                <w:szCs w:val="28"/>
              </w:rPr>
            </w:pPr>
          </w:p>
        </w:tc>
        <w:tc>
          <w:tcPr>
            <w:tcW w:w="1312" w:type="dxa"/>
            <w:gridSpan w:val="2"/>
            <w:vAlign w:val="center"/>
          </w:tcPr>
          <w:p w14:paraId="691A9288" w14:textId="77777777" w:rsidR="00E76108" w:rsidRPr="001943F1" w:rsidRDefault="00E76108" w:rsidP="00495E5F">
            <w:pPr>
              <w:spacing w:line="440" w:lineRule="exact"/>
              <w:jc w:val="center"/>
              <w:rPr>
                <w:rFonts w:eastAsia="標楷體"/>
                <w:sz w:val="28"/>
                <w:szCs w:val="28"/>
              </w:rPr>
            </w:pPr>
          </w:p>
        </w:tc>
        <w:tc>
          <w:tcPr>
            <w:tcW w:w="1315" w:type="dxa"/>
            <w:gridSpan w:val="2"/>
            <w:vAlign w:val="center"/>
          </w:tcPr>
          <w:p w14:paraId="691A9289" w14:textId="77777777" w:rsidR="00E76108" w:rsidRPr="001943F1" w:rsidRDefault="00E76108" w:rsidP="00495E5F">
            <w:pPr>
              <w:spacing w:line="440" w:lineRule="exact"/>
              <w:jc w:val="center"/>
              <w:rPr>
                <w:rFonts w:eastAsia="標楷體"/>
                <w:sz w:val="28"/>
                <w:szCs w:val="28"/>
              </w:rPr>
            </w:pPr>
          </w:p>
        </w:tc>
      </w:tr>
      <w:tr w:rsidR="00CC7E76" w:rsidRPr="001943F1" w14:paraId="691A9293" w14:textId="77777777" w:rsidTr="00B8492D">
        <w:trPr>
          <w:cantSplit/>
          <w:trHeight w:val="622"/>
          <w:jc w:val="center"/>
        </w:trPr>
        <w:tc>
          <w:tcPr>
            <w:tcW w:w="679" w:type="dxa"/>
            <w:vMerge/>
            <w:vAlign w:val="center"/>
          </w:tcPr>
          <w:p w14:paraId="691A928B" w14:textId="77777777" w:rsidR="00E76108" w:rsidRPr="001943F1" w:rsidRDefault="00E76108" w:rsidP="00495E5F">
            <w:pPr>
              <w:spacing w:line="440" w:lineRule="exact"/>
              <w:jc w:val="center"/>
              <w:rPr>
                <w:rFonts w:eastAsia="標楷體"/>
                <w:sz w:val="28"/>
                <w:szCs w:val="28"/>
              </w:rPr>
            </w:pPr>
          </w:p>
        </w:tc>
        <w:tc>
          <w:tcPr>
            <w:tcW w:w="1795" w:type="dxa"/>
            <w:vAlign w:val="center"/>
          </w:tcPr>
          <w:p w14:paraId="691A928C"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職業</w:t>
            </w:r>
          </w:p>
        </w:tc>
        <w:tc>
          <w:tcPr>
            <w:tcW w:w="1312" w:type="dxa"/>
            <w:vAlign w:val="center"/>
          </w:tcPr>
          <w:p w14:paraId="691A928D" w14:textId="77777777" w:rsidR="00E76108" w:rsidRPr="001943F1" w:rsidRDefault="00E76108" w:rsidP="00495E5F">
            <w:pPr>
              <w:spacing w:line="440" w:lineRule="exact"/>
              <w:jc w:val="center"/>
              <w:rPr>
                <w:rFonts w:eastAsia="標楷體"/>
                <w:sz w:val="28"/>
                <w:szCs w:val="28"/>
              </w:rPr>
            </w:pPr>
          </w:p>
        </w:tc>
        <w:tc>
          <w:tcPr>
            <w:tcW w:w="1312" w:type="dxa"/>
            <w:gridSpan w:val="2"/>
            <w:vAlign w:val="center"/>
          </w:tcPr>
          <w:p w14:paraId="691A928E" w14:textId="7224DC47" w:rsidR="00FA1F83" w:rsidRPr="001943F1" w:rsidRDefault="00FA1F83" w:rsidP="00752AAD">
            <w:pPr>
              <w:spacing w:line="440" w:lineRule="exact"/>
              <w:jc w:val="center"/>
              <w:rPr>
                <w:rFonts w:eastAsia="標楷體"/>
                <w:sz w:val="28"/>
                <w:szCs w:val="28"/>
              </w:rPr>
            </w:pPr>
          </w:p>
        </w:tc>
        <w:tc>
          <w:tcPr>
            <w:tcW w:w="1312" w:type="dxa"/>
            <w:gridSpan w:val="2"/>
            <w:vAlign w:val="center"/>
          </w:tcPr>
          <w:p w14:paraId="691A928F" w14:textId="77777777" w:rsidR="00E76108" w:rsidRPr="001943F1" w:rsidRDefault="00E76108" w:rsidP="00495E5F">
            <w:pPr>
              <w:spacing w:line="440" w:lineRule="exact"/>
              <w:jc w:val="center"/>
              <w:rPr>
                <w:rFonts w:eastAsia="標楷體"/>
                <w:sz w:val="28"/>
                <w:szCs w:val="28"/>
              </w:rPr>
            </w:pPr>
          </w:p>
        </w:tc>
        <w:tc>
          <w:tcPr>
            <w:tcW w:w="1312" w:type="dxa"/>
            <w:gridSpan w:val="2"/>
            <w:vAlign w:val="center"/>
          </w:tcPr>
          <w:p w14:paraId="691A9290" w14:textId="77777777" w:rsidR="00E76108" w:rsidRPr="001943F1" w:rsidRDefault="00E76108" w:rsidP="00495E5F">
            <w:pPr>
              <w:spacing w:line="440" w:lineRule="exact"/>
              <w:jc w:val="center"/>
              <w:rPr>
                <w:rFonts w:eastAsia="標楷體"/>
                <w:sz w:val="28"/>
                <w:szCs w:val="28"/>
              </w:rPr>
            </w:pPr>
          </w:p>
        </w:tc>
        <w:tc>
          <w:tcPr>
            <w:tcW w:w="1312" w:type="dxa"/>
            <w:gridSpan w:val="2"/>
            <w:vAlign w:val="center"/>
          </w:tcPr>
          <w:p w14:paraId="691A9291" w14:textId="77777777" w:rsidR="00E76108" w:rsidRPr="001943F1" w:rsidRDefault="00E76108" w:rsidP="00495E5F">
            <w:pPr>
              <w:spacing w:line="440" w:lineRule="exact"/>
              <w:jc w:val="center"/>
              <w:rPr>
                <w:rFonts w:eastAsia="標楷體"/>
                <w:sz w:val="28"/>
                <w:szCs w:val="28"/>
              </w:rPr>
            </w:pPr>
          </w:p>
        </w:tc>
        <w:tc>
          <w:tcPr>
            <w:tcW w:w="1315" w:type="dxa"/>
            <w:gridSpan w:val="2"/>
            <w:vAlign w:val="center"/>
          </w:tcPr>
          <w:p w14:paraId="691A9292" w14:textId="77777777" w:rsidR="00E76108" w:rsidRPr="001943F1" w:rsidRDefault="00E76108" w:rsidP="00495E5F">
            <w:pPr>
              <w:spacing w:line="440" w:lineRule="exact"/>
              <w:jc w:val="center"/>
              <w:rPr>
                <w:rFonts w:eastAsia="標楷體"/>
                <w:sz w:val="28"/>
                <w:szCs w:val="28"/>
              </w:rPr>
            </w:pPr>
          </w:p>
        </w:tc>
      </w:tr>
      <w:tr w:rsidR="00CC7E76" w:rsidRPr="001943F1" w14:paraId="691A929C" w14:textId="77777777" w:rsidTr="00B8492D">
        <w:trPr>
          <w:cantSplit/>
          <w:trHeight w:val="622"/>
          <w:jc w:val="center"/>
        </w:trPr>
        <w:tc>
          <w:tcPr>
            <w:tcW w:w="679" w:type="dxa"/>
            <w:vMerge/>
            <w:vAlign w:val="center"/>
          </w:tcPr>
          <w:p w14:paraId="691A9294" w14:textId="77777777" w:rsidR="00E76108" w:rsidRPr="001943F1" w:rsidRDefault="00E76108" w:rsidP="00495E5F">
            <w:pPr>
              <w:spacing w:line="440" w:lineRule="exact"/>
              <w:jc w:val="center"/>
              <w:rPr>
                <w:rFonts w:eastAsia="標楷體"/>
                <w:sz w:val="28"/>
                <w:szCs w:val="28"/>
              </w:rPr>
            </w:pPr>
          </w:p>
        </w:tc>
        <w:tc>
          <w:tcPr>
            <w:tcW w:w="1795" w:type="dxa"/>
            <w:vAlign w:val="center"/>
          </w:tcPr>
          <w:p w14:paraId="691A9295" w14:textId="77777777" w:rsidR="00E76108" w:rsidRPr="001943F1" w:rsidRDefault="00E76108" w:rsidP="00495E5F">
            <w:pPr>
              <w:spacing w:line="440" w:lineRule="exact"/>
              <w:jc w:val="center"/>
              <w:rPr>
                <w:rFonts w:eastAsia="標楷體"/>
                <w:sz w:val="28"/>
                <w:szCs w:val="28"/>
              </w:rPr>
            </w:pPr>
            <w:r w:rsidRPr="001943F1">
              <w:rPr>
                <w:rFonts w:eastAsia="標楷體"/>
                <w:sz w:val="28"/>
                <w:szCs w:val="28"/>
              </w:rPr>
              <w:t>出席或缺席</w:t>
            </w:r>
          </w:p>
        </w:tc>
        <w:tc>
          <w:tcPr>
            <w:tcW w:w="1312" w:type="dxa"/>
            <w:vAlign w:val="center"/>
          </w:tcPr>
          <w:p w14:paraId="691A9296" w14:textId="77777777" w:rsidR="00E76108" w:rsidRPr="001943F1" w:rsidRDefault="00E76108" w:rsidP="00495E5F">
            <w:pPr>
              <w:spacing w:line="440" w:lineRule="exact"/>
              <w:jc w:val="center"/>
              <w:rPr>
                <w:rFonts w:eastAsia="標楷體"/>
                <w:sz w:val="28"/>
                <w:szCs w:val="28"/>
              </w:rPr>
            </w:pPr>
          </w:p>
        </w:tc>
        <w:tc>
          <w:tcPr>
            <w:tcW w:w="1312" w:type="dxa"/>
            <w:gridSpan w:val="2"/>
            <w:vAlign w:val="center"/>
          </w:tcPr>
          <w:p w14:paraId="691A9297" w14:textId="65E60FCF" w:rsidR="00FA1F83" w:rsidRPr="001943F1" w:rsidRDefault="00FA1F83" w:rsidP="00752AAD">
            <w:pPr>
              <w:spacing w:line="440" w:lineRule="exact"/>
              <w:jc w:val="center"/>
              <w:rPr>
                <w:rFonts w:eastAsia="標楷體"/>
                <w:sz w:val="28"/>
                <w:szCs w:val="28"/>
              </w:rPr>
            </w:pPr>
          </w:p>
        </w:tc>
        <w:tc>
          <w:tcPr>
            <w:tcW w:w="1312" w:type="dxa"/>
            <w:gridSpan w:val="2"/>
            <w:vAlign w:val="center"/>
          </w:tcPr>
          <w:p w14:paraId="691A9298" w14:textId="77777777" w:rsidR="00E76108" w:rsidRPr="001943F1" w:rsidRDefault="00E76108" w:rsidP="00495E5F">
            <w:pPr>
              <w:spacing w:line="440" w:lineRule="exact"/>
              <w:jc w:val="center"/>
              <w:rPr>
                <w:rFonts w:eastAsia="標楷體"/>
                <w:sz w:val="28"/>
                <w:szCs w:val="28"/>
              </w:rPr>
            </w:pPr>
          </w:p>
        </w:tc>
        <w:tc>
          <w:tcPr>
            <w:tcW w:w="1312" w:type="dxa"/>
            <w:gridSpan w:val="2"/>
            <w:vAlign w:val="center"/>
          </w:tcPr>
          <w:p w14:paraId="691A9299" w14:textId="77777777" w:rsidR="00E76108" w:rsidRPr="001943F1" w:rsidRDefault="00E76108" w:rsidP="00495E5F">
            <w:pPr>
              <w:spacing w:line="440" w:lineRule="exact"/>
              <w:jc w:val="center"/>
              <w:rPr>
                <w:rFonts w:eastAsia="標楷體"/>
                <w:sz w:val="28"/>
                <w:szCs w:val="28"/>
              </w:rPr>
            </w:pPr>
          </w:p>
        </w:tc>
        <w:tc>
          <w:tcPr>
            <w:tcW w:w="1312" w:type="dxa"/>
            <w:gridSpan w:val="2"/>
            <w:vAlign w:val="center"/>
          </w:tcPr>
          <w:p w14:paraId="691A929A" w14:textId="77777777" w:rsidR="00E76108" w:rsidRPr="001943F1" w:rsidRDefault="00E76108" w:rsidP="00495E5F">
            <w:pPr>
              <w:spacing w:line="440" w:lineRule="exact"/>
              <w:jc w:val="center"/>
              <w:rPr>
                <w:rFonts w:eastAsia="標楷體"/>
                <w:sz w:val="28"/>
                <w:szCs w:val="28"/>
              </w:rPr>
            </w:pPr>
          </w:p>
        </w:tc>
        <w:tc>
          <w:tcPr>
            <w:tcW w:w="1315" w:type="dxa"/>
            <w:gridSpan w:val="2"/>
            <w:vAlign w:val="center"/>
          </w:tcPr>
          <w:p w14:paraId="691A929B" w14:textId="77777777" w:rsidR="00E76108" w:rsidRPr="001943F1" w:rsidRDefault="00E76108" w:rsidP="00495E5F">
            <w:pPr>
              <w:spacing w:line="440" w:lineRule="exact"/>
              <w:jc w:val="center"/>
              <w:rPr>
                <w:rFonts w:eastAsia="標楷體"/>
                <w:sz w:val="28"/>
                <w:szCs w:val="28"/>
              </w:rPr>
            </w:pPr>
          </w:p>
        </w:tc>
      </w:tr>
    </w:tbl>
    <w:p w14:paraId="04625536" w14:textId="77777777" w:rsidR="007333E3" w:rsidRPr="001943F1" w:rsidRDefault="007333E3">
      <w:pPr>
        <w:widowControl/>
        <w:adjustRightInd/>
        <w:spacing w:line="240" w:lineRule="auto"/>
        <w:textAlignment w:val="auto"/>
        <w:rPr>
          <w:rFonts w:eastAsia="標楷體"/>
          <w:sz w:val="28"/>
        </w:rPr>
      </w:pPr>
      <w:r w:rsidRPr="001943F1">
        <w:rPr>
          <w:rFonts w:eastAsia="標楷體"/>
          <w:sz w:val="28"/>
        </w:rPr>
        <w:br w:type="page"/>
      </w: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656"/>
        <w:gridCol w:w="6965"/>
      </w:tblGrid>
      <w:tr w:rsidR="00CC7E76" w:rsidRPr="001943F1" w14:paraId="691A92A4" w14:textId="77777777" w:rsidTr="001E6444">
        <w:trPr>
          <w:cantSplit/>
          <w:trHeight w:hRule="exact" w:val="2562"/>
          <w:jc w:val="center"/>
        </w:trPr>
        <w:tc>
          <w:tcPr>
            <w:tcW w:w="2656" w:type="dxa"/>
            <w:vAlign w:val="center"/>
          </w:tcPr>
          <w:p w14:paraId="691A929E" w14:textId="77777777" w:rsidR="00E847A6" w:rsidRPr="001943F1" w:rsidRDefault="00E847A6" w:rsidP="00E47198">
            <w:pPr>
              <w:spacing w:line="440" w:lineRule="exact"/>
              <w:jc w:val="center"/>
              <w:rPr>
                <w:rFonts w:eastAsia="標楷體"/>
                <w:sz w:val="28"/>
                <w:szCs w:val="28"/>
              </w:rPr>
            </w:pPr>
            <w:r w:rsidRPr="001943F1">
              <w:rPr>
                <w:rFonts w:eastAsia="標楷體"/>
                <w:sz w:val="28"/>
                <w:szCs w:val="28"/>
              </w:rPr>
              <w:t>其他記事</w:t>
            </w:r>
          </w:p>
        </w:tc>
        <w:tc>
          <w:tcPr>
            <w:tcW w:w="6965" w:type="dxa"/>
            <w:vAlign w:val="center"/>
          </w:tcPr>
          <w:p w14:paraId="691A929F" w14:textId="77777777" w:rsidR="00E847A6" w:rsidRPr="001943F1" w:rsidRDefault="00E847A6" w:rsidP="00E47198">
            <w:pPr>
              <w:spacing w:line="360" w:lineRule="exact"/>
              <w:rPr>
                <w:rFonts w:eastAsia="標楷體"/>
              </w:rPr>
            </w:pPr>
            <w:r w:rsidRPr="001943F1">
              <w:rPr>
                <w:rFonts w:eastAsia="標楷體"/>
              </w:rPr>
              <w:t>1.</w:t>
            </w:r>
            <w:r w:rsidRPr="001943F1">
              <w:rPr>
                <w:rFonts w:eastAsia="標楷體"/>
              </w:rPr>
              <w:t>評選委員是否先經逐項討論後，再予評分：</w:t>
            </w:r>
          </w:p>
          <w:p w14:paraId="691A92A0" w14:textId="77777777" w:rsidR="00E847A6" w:rsidRPr="001943F1" w:rsidRDefault="00E847A6" w:rsidP="00E47198">
            <w:pPr>
              <w:spacing w:line="360" w:lineRule="exact"/>
              <w:rPr>
                <w:rFonts w:eastAsia="標楷體"/>
              </w:rPr>
            </w:pPr>
            <w:r w:rsidRPr="001943F1">
              <w:rPr>
                <w:rFonts w:eastAsia="標楷體"/>
              </w:rPr>
              <w:t>2.</w:t>
            </w:r>
            <w:r w:rsidRPr="001943F1">
              <w:rPr>
                <w:rFonts w:eastAsia="標楷體"/>
              </w:rPr>
              <w:t>不同委員評選結果有無明顯差異情形（如有，其情形及處置）：</w:t>
            </w:r>
          </w:p>
          <w:p w14:paraId="691A92A1" w14:textId="77777777" w:rsidR="00E847A6" w:rsidRPr="001943F1" w:rsidRDefault="00E847A6" w:rsidP="00E47198">
            <w:pPr>
              <w:spacing w:line="360" w:lineRule="exact"/>
              <w:ind w:left="247" w:hangingChars="103" w:hanging="247"/>
              <w:rPr>
                <w:rFonts w:eastAsia="標楷體"/>
              </w:rPr>
            </w:pPr>
            <w:r w:rsidRPr="001943F1">
              <w:rPr>
                <w:rFonts w:eastAsia="標楷體"/>
              </w:rPr>
              <w:t>3.</w:t>
            </w:r>
            <w:r w:rsidRPr="001943F1">
              <w:rPr>
                <w:rFonts w:eastAsia="標楷體"/>
              </w:rPr>
              <w:t>評選委員會或個別委員評選結果與工作小組初審意見有無差異情形（如有，其情形及處置）：</w:t>
            </w:r>
          </w:p>
          <w:p w14:paraId="691A92A2" w14:textId="77777777" w:rsidR="00E847A6" w:rsidRPr="001943F1" w:rsidRDefault="00E847A6" w:rsidP="00E47198">
            <w:pPr>
              <w:spacing w:line="360" w:lineRule="exact"/>
              <w:rPr>
                <w:rFonts w:eastAsia="標楷體"/>
              </w:rPr>
            </w:pPr>
            <w:r w:rsidRPr="001943F1">
              <w:rPr>
                <w:rFonts w:eastAsia="標楷體"/>
              </w:rPr>
              <w:t>4.</w:t>
            </w:r>
            <w:r w:rsidRPr="001943F1">
              <w:rPr>
                <w:rFonts w:eastAsia="標楷體"/>
              </w:rPr>
              <w:t>優勝廠商標價是否合理無浪費公帑情形：</w:t>
            </w:r>
          </w:p>
          <w:p w14:paraId="691A92A3" w14:textId="77777777" w:rsidR="00E847A6" w:rsidRPr="001943F1" w:rsidRDefault="00E847A6" w:rsidP="00E47198">
            <w:pPr>
              <w:spacing w:line="360" w:lineRule="exact"/>
              <w:rPr>
                <w:rFonts w:eastAsia="標楷體"/>
              </w:rPr>
            </w:pPr>
            <w:r w:rsidRPr="001943F1">
              <w:rPr>
                <w:rFonts w:eastAsia="標楷體"/>
              </w:rPr>
              <w:t>5.</w:t>
            </w:r>
            <w:r w:rsidRPr="001943F1">
              <w:rPr>
                <w:rFonts w:eastAsia="標楷體"/>
              </w:rPr>
              <w:t>評選結果於簽報機關首長或其授權人員核定後方生效。</w:t>
            </w:r>
          </w:p>
        </w:tc>
      </w:tr>
    </w:tbl>
    <w:p w14:paraId="691A92A5" w14:textId="77777777" w:rsidR="00E847A6" w:rsidRPr="001943F1" w:rsidRDefault="00E847A6" w:rsidP="00E13441">
      <w:pPr>
        <w:spacing w:beforeLines="50" w:before="180" w:line="400" w:lineRule="exact"/>
        <w:jc w:val="both"/>
        <w:rPr>
          <w:rFonts w:eastAsia="標楷體"/>
          <w:sz w:val="16"/>
        </w:rPr>
      </w:pPr>
      <w:r w:rsidRPr="001943F1">
        <w:rPr>
          <w:rFonts w:eastAsia="標楷體"/>
          <w:sz w:val="28"/>
        </w:rPr>
        <w:t>出席評選委員簽名：</w:t>
      </w:r>
    </w:p>
    <w:p w14:paraId="691A92A6" w14:textId="77777777" w:rsidR="00E76108" w:rsidRPr="001943F1" w:rsidRDefault="00E76108" w:rsidP="00E76108">
      <w:pPr>
        <w:tabs>
          <w:tab w:val="left" w:pos="6360"/>
          <w:tab w:val="left" w:pos="7740"/>
        </w:tabs>
        <w:snapToGrid w:val="0"/>
        <w:spacing w:line="440" w:lineRule="exact"/>
        <w:ind w:rightChars="28" w:right="67"/>
        <w:jc w:val="both"/>
        <w:rPr>
          <w:rFonts w:eastAsia="標楷體"/>
          <w:sz w:val="28"/>
          <w:szCs w:val="28"/>
        </w:rPr>
      </w:pPr>
    </w:p>
    <w:p w14:paraId="691A92A7" w14:textId="77777777" w:rsidR="005B0174" w:rsidRPr="001943F1" w:rsidRDefault="005B0174" w:rsidP="002076B2">
      <w:pPr>
        <w:spacing w:line="520" w:lineRule="exact"/>
        <w:rPr>
          <w:rFonts w:eastAsia="標楷體"/>
          <w:sz w:val="16"/>
        </w:rPr>
        <w:sectPr w:rsidR="005B0174" w:rsidRPr="001943F1" w:rsidSect="00B00837">
          <w:headerReference w:type="even" r:id="rId76"/>
          <w:headerReference w:type="default" r:id="rId77"/>
          <w:footerReference w:type="default" r:id="rId78"/>
          <w:headerReference w:type="first" r:id="rId79"/>
          <w:pgSz w:w="11906" w:h="16838"/>
          <w:pgMar w:top="1400" w:right="1599" w:bottom="1400" w:left="1599" w:header="851" w:footer="992" w:gutter="0"/>
          <w:pgNumType w:chapStyle="1"/>
          <w:cols w:space="425"/>
          <w:docGrid w:type="lines" w:linePitch="360"/>
        </w:sectPr>
      </w:pPr>
    </w:p>
    <w:tbl>
      <w:tblPr>
        <w:tblpPr w:leftFromText="180" w:rightFromText="180" w:horzAnchor="margin" w:tblpXSpec="center" w:tblpY="735"/>
        <w:tblW w:w="0" w:type="auto"/>
        <w:tblLook w:val="01E0" w:firstRow="1" w:lastRow="1" w:firstColumn="1" w:lastColumn="1" w:noHBand="0" w:noVBand="0"/>
      </w:tblPr>
      <w:tblGrid>
        <w:gridCol w:w="284"/>
        <w:gridCol w:w="4706"/>
        <w:gridCol w:w="886"/>
        <w:gridCol w:w="1354"/>
        <w:gridCol w:w="1156"/>
        <w:gridCol w:w="2787"/>
        <w:gridCol w:w="2435"/>
        <w:gridCol w:w="350"/>
      </w:tblGrid>
      <w:tr w:rsidR="00CC7E76" w:rsidRPr="001943F1" w14:paraId="691A92AF" w14:textId="77777777" w:rsidTr="006A67B6">
        <w:trPr>
          <w:trHeight w:val="1077"/>
        </w:trPr>
        <w:tc>
          <w:tcPr>
            <w:tcW w:w="284" w:type="dxa"/>
          </w:tcPr>
          <w:p w14:paraId="691A92A8" w14:textId="77777777" w:rsidR="005B0174" w:rsidRPr="001943F1" w:rsidRDefault="005B0174" w:rsidP="002E77CD">
            <w:pPr>
              <w:rPr>
                <w:rFonts w:eastAsia="標楷體"/>
              </w:rPr>
            </w:pPr>
          </w:p>
        </w:tc>
        <w:tc>
          <w:tcPr>
            <w:tcW w:w="4706" w:type="dxa"/>
            <w:tcBorders>
              <w:top w:val="nil"/>
              <w:left w:val="nil"/>
              <w:bottom w:val="nil"/>
              <w:right w:val="single" w:sz="12" w:space="0" w:color="auto"/>
            </w:tcBorders>
          </w:tcPr>
          <w:p w14:paraId="691A92A9" w14:textId="77777777" w:rsidR="005B0174" w:rsidRPr="001943F1" w:rsidRDefault="005B0174" w:rsidP="002E77CD">
            <w:pPr>
              <w:jc w:val="both"/>
              <w:rPr>
                <w:rFonts w:eastAsia="標楷體"/>
              </w:rPr>
            </w:pPr>
          </w:p>
        </w:tc>
        <w:tc>
          <w:tcPr>
            <w:tcW w:w="886" w:type="dxa"/>
            <w:tcBorders>
              <w:top w:val="single" w:sz="12" w:space="0" w:color="auto"/>
              <w:left w:val="single" w:sz="12" w:space="0" w:color="auto"/>
              <w:bottom w:val="single" w:sz="12" w:space="0" w:color="auto"/>
              <w:right w:val="dotted" w:sz="4" w:space="0" w:color="auto"/>
            </w:tcBorders>
            <w:vAlign w:val="center"/>
            <w:hideMark/>
          </w:tcPr>
          <w:p w14:paraId="691A92AA" w14:textId="77777777" w:rsidR="005B0174" w:rsidRPr="001943F1" w:rsidRDefault="005B0174" w:rsidP="002E77CD">
            <w:pPr>
              <w:jc w:val="center"/>
              <w:rPr>
                <w:rFonts w:eastAsia="標楷體"/>
              </w:rPr>
            </w:pPr>
            <w:r w:rsidRPr="001943F1">
              <w:rPr>
                <w:rFonts w:eastAsia="標楷體"/>
              </w:rPr>
              <w:t>編</w:t>
            </w:r>
          </w:p>
          <w:p w14:paraId="691A92AB" w14:textId="77777777" w:rsidR="005B0174" w:rsidRPr="001943F1" w:rsidRDefault="005B0174" w:rsidP="002E77CD">
            <w:pPr>
              <w:jc w:val="center"/>
              <w:rPr>
                <w:rFonts w:eastAsia="標楷體"/>
              </w:rPr>
            </w:pPr>
            <w:r w:rsidRPr="001943F1">
              <w:rPr>
                <w:rFonts w:eastAsia="標楷體"/>
              </w:rPr>
              <w:t>號</w:t>
            </w:r>
          </w:p>
        </w:tc>
        <w:tc>
          <w:tcPr>
            <w:tcW w:w="2510" w:type="dxa"/>
            <w:gridSpan w:val="2"/>
            <w:tcBorders>
              <w:top w:val="single" w:sz="12" w:space="0" w:color="auto"/>
              <w:left w:val="dotted" w:sz="4" w:space="0" w:color="auto"/>
              <w:bottom w:val="single" w:sz="12" w:space="0" w:color="auto"/>
              <w:right w:val="single" w:sz="12" w:space="0" w:color="auto"/>
            </w:tcBorders>
          </w:tcPr>
          <w:p w14:paraId="691A92AC" w14:textId="77777777" w:rsidR="005B0174" w:rsidRPr="001943F1" w:rsidRDefault="005B0174" w:rsidP="002E77CD">
            <w:pPr>
              <w:rPr>
                <w:rFonts w:eastAsia="標楷體"/>
              </w:rPr>
            </w:pPr>
          </w:p>
        </w:tc>
        <w:tc>
          <w:tcPr>
            <w:tcW w:w="2787" w:type="dxa"/>
            <w:tcBorders>
              <w:top w:val="nil"/>
              <w:left w:val="single" w:sz="12" w:space="0" w:color="auto"/>
              <w:bottom w:val="nil"/>
              <w:right w:val="nil"/>
            </w:tcBorders>
          </w:tcPr>
          <w:p w14:paraId="691A92AD" w14:textId="77777777" w:rsidR="005B0174" w:rsidRPr="001943F1" w:rsidRDefault="005B0174" w:rsidP="002E77CD">
            <w:pPr>
              <w:rPr>
                <w:rFonts w:eastAsia="標楷體"/>
              </w:rPr>
            </w:pPr>
          </w:p>
        </w:tc>
        <w:tc>
          <w:tcPr>
            <w:tcW w:w="2785" w:type="dxa"/>
            <w:gridSpan w:val="2"/>
          </w:tcPr>
          <w:p w14:paraId="691A92AE" w14:textId="77777777" w:rsidR="005B0174" w:rsidRPr="001943F1" w:rsidRDefault="005B0174" w:rsidP="002E77CD">
            <w:pPr>
              <w:rPr>
                <w:rFonts w:eastAsia="標楷體"/>
              </w:rPr>
            </w:pPr>
          </w:p>
        </w:tc>
      </w:tr>
      <w:tr w:rsidR="00CC7E76" w:rsidRPr="001943F1" w14:paraId="691A92B5" w14:textId="77777777" w:rsidTr="006A67B6">
        <w:trPr>
          <w:trHeight w:val="519"/>
        </w:trPr>
        <w:tc>
          <w:tcPr>
            <w:tcW w:w="284" w:type="dxa"/>
          </w:tcPr>
          <w:p w14:paraId="691A92B0" w14:textId="77777777" w:rsidR="005B0174" w:rsidRPr="001943F1" w:rsidRDefault="005B0174" w:rsidP="002E77CD">
            <w:pPr>
              <w:rPr>
                <w:rFonts w:eastAsia="標楷體"/>
              </w:rPr>
            </w:pPr>
          </w:p>
        </w:tc>
        <w:tc>
          <w:tcPr>
            <w:tcW w:w="4706" w:type="dxa"/>
            <w:tcBorders>
              <w:top w:val="nil"/>
              <w:left w:val="nil"/>
              <w:bottom w:val="single" w:sz="18" w:space="0" w:color="auto"/>
              <w:right w:val="nil"/>
            </w:tcBorders>
          </w:tcPr>
          <w:p w14:paraId="691A92B1" w14:textId="77777777" w:rsidR="005B0174" w:rsidRPr="001943F1" w:rsidRDefault="005B0174" w:rsidP="002E77CD">
            <w:pPr>
              <w:rPr>
                <w:rFonts w:eastAsia="標楷體"/>
              </w:rPr>
            </w:pPr>
          </w:p>
        </w:tc>
        <w:tc>
          <w:tcPr>
            <w:tcW w:w="3396" w:type="dxa"/>
            <w:gridSpan w:val="3"/>
            <w:tcBorders>
              <w:top w:val="single" w:sz="12" w:space="0" w:color="auto"/>
              <w:left w:val="nil"/>
              <w:bottom w:val="single" w:sz="18" w:space="0" w:color="auto"/>
              <w:right w:val="nil"/>
            </w:tcBorders>
            <w:hideMark/>
          </w:tcPr>
          <w:p w14:paraId="691A92B2" w14:textId="77777777" w:rsidR="005B0174" w:rsidRPr="001943F1" w:rsidRDefault="005B0174" w:rsidP="002E77CD">
            <w:pPr>
              <w:rPr>
                <w:rFonts w:eastAsia="標楷體"/>
                <w:sz w:val="20"/>
              </w:rPr>
            </w:pPr>
            <w:r w:rsidRPr="001943F1">
              <w:rPr>
                <w:rFonts w:eastAsia="標楷體"/>
                <w:sz w:val="20"/>
              </w:rPr>
              <w:t>(</w:t>
            </w:r>
            <w:r w:rsidRPr="001943F1">
              <w:rPr>
                <w:rFonts w:eastAsia="標楷體"/>
                <w:sz w:val="20"/>
              </w:rPr>
              <w:t>本欄由主辦採購機關於開標時編列</w:t>
            </w:r>
            <w:r w:rsidRPr="001943F1">
              <w:rPr>
                <w:rFonts w:eastAsia="標楷體"/>
                <w:sz w:val="20"/>
              </w:rPr>
              <w:t>)</w:t>
            </w:r>
          </w:p>
        </w:tc>
        <w:tc>
          <w:tcPr>
            <w:tcW w:w="2787" w:type="dxa"/>
            <w:tcBorders>
              <w:top w:val="nil"/>
              <w:left w:val="nil"/>
              <w:bottom w:val="single" w:sz="18" w:space="0" w:color="auto"/>
              <w:right w:val="nil"/>
            </w:tcBorders>
          </w:tcPr>
          <w:p w14:paraId="691A92B3" w14:textId="77777777" w:rsidR="005B0174" w:rsidRPr="001943F1" w:rsidRDefault="005B0174" w:rsidP="002E77CD">
            <w:pPr>
              <w:rPr>
                <w:rFonts w:eastAsia="標楷體"/>
              </w:rPr>
            </w:pPr>
          </w:p>
        </w:tc>
        <w:tc>
          <w:tcPr>
            <w:tcW w:w="2785" w:type="dxa"/>
            <w:gridSpan w:val="2"/>
          </w:tcPr>
          <w:p w14:paraId="691A92B4" w14:textId="77777777" w:rsidR="005B0174" w:rsidRPr="001943F1" w:rsidRDefault="005B0174" w:rsidP="002E77CD">
            <w:pPr>
              <w:rPr>
                <w:rFonts w:eastAsia="標楷體"/>
              </w:rPr>
            </w:pPr>
          </w:p>
        </w:tc>
      </w:tr>
      <w:tr w:rsidR="00CC7E76" w:rsidRPr="001943F1" w14:paraId="691A92B9" w14:textId="77777777" w:rsidTr="006A67B6">
        <w:trPr>
          <w:trHeight w:val="1547"/>
        </w:trPr>
        <w:tc>
          <w:tcPr>
            <w:tcW w:w="284" w:type="dxa"/>
            <w:tcBorders>
              <w:top w:val="nil"/>
              <w:left w:val="nil"/>
              <w:bottom w:val="nil"/>
              <w:right w:val="single" w:sz="18" w:space="0" w:color="auto"/>
            </w:tcBorders>
          </w:tcPr>
          <w:p w14:paraId="691A92B6" w14:textId="77777777" w:rsidR="005B0174" w:rsidRPr="001943F1" w:rsidRDefault="005B0174" w:rsidP="002E77CD">
            <w:pPr>
              <w:rPr>
                <w:rFonts w:eastAsia="標楷體"/>
              </w:rPr>
            </w:pPr>
          </w:p>
        </w:tc>
        <w:tc>
          <w:tcPr>
            <w:tcW w:w="13324" w:type="dxa"/>
            <w:gridSpan w:val="6"/>
            <w:tcBorders>
              <w:top w:val="single" w:sz="18" w:space="0" w:color="auto"/>
              <w:left w:val="single" w:sz="18" w:space="0" w:color="auto"/>
              <w:bottom w:val="single" w:sz="18" w:space="0" w:color="auto"/>
              <w:right w:val="single" w:sz="18" w:space="0" w:color="auto"/>
            </w:tcBorders>
            <w:vAlign w:val="center"/>
            <w:hideMark/>
          </w:tcPr>
          <w:p w14:paraId="691A92B7" w14:textId="77777777" w:rsidR="005B0174" w:rsidRPr="001943F1" w:rsidRDefault="005B0174" w:rsidP="002E77CD">
            <w:pPr>
              <w:jc w:val="center"/>
              <w:rPr>
                <w:rFonts w:eastAsia="標楷體"/>
                <w:sz w:val="92"/>
                <w:szCs w:val="92"/>
              </w:rPr>
            </w:pPr>
            <w:r w:rsidRPr="001943F1">
              <w:rPr>
                <w:rFonts w:eastAsia="標楷體"/>
                <w:sz w:val="92"/>
                <w:szCs w:val="92"/>
              </w:rPr>
              <w:t>資格及押標金繳交證明文件套封</w:t>
            </w:r>
          </w:p>
        </w:tc>
        <w:tc>
          <w:tcPr>
            <w:tcW w:w="350" w:type="dxa"/>
            <w:tcBorders>
              <w:top w:val="nil"/>
              <w:left w:val="single" w:sz="18" w:space="0" w:color="auto"/>
              <w:bottom w:val="nil"/>
              <w:right w:val="nil"/>
            </w:tcBorders>
          </w:tcPr>
          <w:p w14:paraId="691A92B8" w14:textId="77777777" w:rsidR="005B0174" w:rsidRPr="001943F1" w:rsidRDefault="005B0174" w:rsidP="002E77CD">
            <w:pPr>
              <w:rPr>
                <w:rFonts w:eastAsia="標楷體"/>
              </w:rPr>
            </w:pPr>
          </w:p>
        </w:tc>
      </w:tr>
      <w:tr w:rsidR="00CC7E76" w:rsidRPr="001943F1" w14:paraId="691A92BE" w14:textId="77777777" w:rsidTr="006A67B6">
        <w:tc>
          <w:tcPr>
            <w:tcW w:w="284" w:type="dxa"/>
          </w:tcPr>
          <w:p w14:paraId="691A92BA" w14:textId="77777777" w:rsidR="005B0174" w:rsidRPr="001943F1" w:rsidRDefault="005B0174" w:rsidP="002E77CD">
            <w:pPr>
              <w:rPr>
                <w:rFonts w:eastAsia="標楷體"/>
              </w:rPr>
            </w:pPr>
          </w:p>
        </w:tc>
        <w:tc>
          <w:tcPr>
            <w:tcW w:w="4706" w:type="dxa"/>
            <w:tcBorders>
              <w:top w:val="single" w:sz="18" w:space="0" w:color="auto"/>
              <w:left w:val="nil"/>
              <w:bottom w:val="nil"/>
              <w:right w:val="nil"/>
            </w:tcBorders>
          </w:tcPr>
          <w:p w14:paraId="691A92BB" w14:textId="77777777" w:rsidR="005B0174" w:rsidRPr="001943F1" w:rsidRDefault="005B0174" w:rsidP="002E77CD">
            <w:pPr>
              <w:jc w:val="right"/>
              <w:rPr>
                <w:rFonts w:eastAsia="標楷體"/>
              </w:rPr>
            </w:pPr>
          </w:p>
        </w:tc>
        <w:tc>
          <w:tcPr>
            <w:tcW w:w="6183" w:type="dxa"/>
            <w:gridSpan w:val="4"/>
            <w:tcBorders>
              <w:top w:val="single" w:sz="18" w:space="0" w:color="auto"/>
              <w:left w:val="nil"/>
              <w:bottom w:val="nil"/>
              <w:right w:val="nil"/>
            </w:tcBorders>
            <w:hideMark/>
          </w:tcPr>
          <w:p w14:paraId="691A92BC" w14:textId="36CC51D6" w:rsidR="005B0174" w:rsidRPr="001943F1" w:rsidRDefault="005B0174" w:rsidP="002E77CD">
            <w:pPr>
              <w:rPr>
                <w:rFonts w:eastAsia="標楷體"/>
              </w:rPr>
            </w:pPr>
            <w:r w:rsidRPr="001943F1">
              <w:rPr>
                <w:rFonts w:eastAsia="標楷體"/>
              </w:rPr>
              <w:t>註：本標單封內請裝入投標廠商切結書</w:t>
            </w:r>
            <w:r w:rsidR="004D4ACA" w:rsidRPr="001943F1">
              <w:rPr>
                <w:rFonts w:eastAsia="標楷體"/>
              </w:rPr>
              <w:t>、</w:t>
            </w:r>
            <w:r w:rsidR="004D4ACA" w:rsidRPr="001943F1">
              <w:rPr>
                <w:rFonts w:eastAsia="標楷體" w:hint="eastAsia"/>
              </w:rPr>
              <w:t>企業</w:t>
            </w:r>
            <w:r w:rsidR="004D4ACA" w:rsidRPr="001943F1">
              <w:rPr>
                <w:rFonts w:eastAsia="標楷體"/>
              </w:rPr>
              <w:t>聯盟協議書（若有）</w:t>
            </w:r>
            <w:r w:rsidRPr="001943F1">
              <w:rPr>
                <w:rFonts w:eastAsia="標楷體"/>
              </w:rPr>
              <w:t>、中文翻譯切結書（若有）、投標人資格證明文件、押標金繳交</w:t>
            </w:r>
            <w:r w:rsidR="00952A7F" w:rsidRPr="001943F1">
              <w:rPr>
                <w:rFonts w:eastAsia="標楷體" w:hint="eastAsia"/>
              </w:rPr>
              <w:t>證</w:t>
            </w:r>
            <w:r w:rsidRPr="001943F1">
              <w:rPr>
                <w:rFonts w:eastAsia="標楷體"/>
              </w:rPr>
              <w:t>明文件。</w:t>
            </w:r>
          </w:p>
        </w:tc>
        <w:tc>
          <w:tcPr>
            <w:tcW w:w="2785" w:type="dxa"/>
            <w:gridSpan w:val="2"/>
          </w:tcPr>
          <w:p w14:paraId="691A92BD" w14:textId="77777777" w:rsidR="005B0174" w:rsidRPr="001943F1" w:rsidRDefault="005B0174" w:rsidP="002E77CD">
            <w:pPr>
              <w:rPr>
                <w:rFonts w:eastAsia="標楷體"/>
              </w:rPr>
            </w:pPr>
          </w:p>
        </w:tc>
      </w:tr>
      <w:tr w:rsidR="006A67B6" w:rsidRPr="001943F1" w14:paraId="691A92C3" w14:textId="77777777" w:rsidTr="005C04EA">
        <w:trPr>
          <w:trHeight w:val="448"/>
        </w:trPr>
        <w:tc>
          <w:tcPr>
            <w:tcW w:w="284" w:type="dxa"/>
            <w:vMerge w:val="restart"/>
          </w:tcPr>
          <w:p w14:paraId="691A92BF" w14:textId="77777777" w:rsidR="006A67B6" w:rsidRPr="001943F1" w:rsidRDefault="006A67B6" w:rsidP="002E77CD">
            <w:pPr>
              <w:rPr>
                <w:rFonts w:eastAsia="標楷體"/>
              </w:rPr>
            </w:pPr>
          </w:p>
        </w:tc>
        <w:tc>
          <w:tcPr>
            <w:tcW w:w="4706" w:type="dxa"/>
            <w:vMerge w:val="restart"/>
            <w:vAlign w:val="center"/>
            <w:hideMark/>
          </w:tcPr>
          <w:p w14:paraId="691A92C0" w14:textId="77777777" w:rsidR="006A67B6" w:rsidRPr="001943F1" w:rsidRDefault="006A67B6" w:rsidP="002E77CD">
            <w:pPr>
              <w:spacing w:line="480" w:lineRule="exact"/>
              <w:jc w:val="distribute"/>
              <w:rPr>
                <w:rFonts w:eastAsia="標楷體"/>
                <w:sz w:val="28"/>
                <w:szCs w:val="28"/>
              </w:rPr>
            </w:pPr>
            <w:r w:rsidRPr="001943F1">
              <w:rPr>
                <w:rFonts w:eastAsia="標楷體"/>
                <w:sz w:val="28"/>
                <w:szCs w:val="28"/>
              </w:rPr>
              <w:t>標案名稱</w:t>
            </w:r>
          </w:p>
        </w:tc>
        <w:tc>
          <w:tcPr>
            <w:tcW w:w="8968" w:type="dxa"/>
            <w:gridSpan w:val="6"/>
            <w:vAlign w:val="center"/>
            <w:hideMark/>
          </w:tcPr>
          <w:p w14:paraId="691A92C2" w14:textId="3388EADF" w:rsidR="006A67B6" w:rsidRPr="001943F1" w:rsidRDefault="006A67B6" w:rsidP="006A67B6">
            <w:pPr>
              <w:spacing w:line="480" w:lineRule="exact"/>
              <w:jc w:val="both"/>
              <w:rPr>
                <w:rFonts w:eastAsia="標楷體"/>
                <w:b/>
                <w:sz w:val="40"/>
                <w:szCs w:val="40"/>
                <w:u w:val="single"/>
              </w:rPr>
            </w:pPr>
            <w:r w:rsidRPr="005C04EA">
              <w:rPr>
                <w:rFonts w:eastAsia="標楷體" w:hint="eastAsia"/>
                <w:b/>
                <w:bCs/>
                <w:sz w:val="28"/>
                <w:szCs w:val="28"/>
              </w:rPr>
              <w:t>臺中市西屯區經貿段</w:t>
            </w:r>
            <w:r w:rsidRPr="005C04EA">
              <w:rPr>
                <w:rFonts w:eastAsia="標楷體"/>
                <w:b/>
                <w:bCs/>
                <w:sz w:val="28"/>
                <w:szCs w:val="28"/>
              </w:rPr>
              <w:t>6</w:t>
            </w:r>
            <w:r w:rsidRPr="005C04EA">
              <w:rPr>
                <w:rFonts w:eastAsia="標楷體" w:hint="eastAsia"/>
                <w:b/>
                <w:bCs/>
                <w:sz w:val="28"/>
                <w:szCs w:val="28"/>
              </w:rPr>
              <w:t>地號、</w:t>
            </w:r>
            <w:r w:rsidRPr="005C04EA">
              <w:rPr>
                <w:rFonts w:eastAsia="標楷體"/>
                <w:b/>
                <w:bCs/>
                <w:sz w:val="28"/>
                <w:szCs w:val="28"/>
              </w:rPr>
              <w:t>8</w:t>
            </w:r>
            <w:r w:rsidRPr="005C04EA">
              <w:rPr>
                <w:rFonts w:eastAsia="標楷體" w:hint="eastAsia"/>
                <w:b/>
                <w:bCs/>
                <w:sz w:val="28"/>
                <w:szCs w:val="28"/>
              </w:rPr>
              <w:t>地號等兩筆土地設定地上權案</w:t>
            </w:r>
          </w:p>
        </w:tc>
      </w:tr>
      <w:tr w:rsidR="006A67B6" w:rsidRPr="001943F1" w14:paraId="1211132E" w14:textId="77777777" w:rsidTr="005C04EA">
        <w:trPr>
          <w:trHeight w:val="833"/>
        </w:trPr>
        <w:tc>
          <w:tcPr>
            <w:tcW w:w="284" w:type="dxa"/>
            <w:vMerge/>
          </w:tcPr>
          <w:p w14:paraId="36C2D03C" w14:textId="77777777" w:rsidR="006A67B6" w:rsidRPr="001943F1" w:rsidRDefault="006A67B6" w:rsidP="002E77CD">
            <w:pPr>
              <w:rPr>
                <w:rFonts w:eastAsia="標楷體"/>
              </w:rPr>
            </w:pPr>
          </w:p>
        </w:tc>
        <w:tc>
          <w:tcPr>
            <w:tcW w:w="4706" w:type="dxa"/>
            <w:vMerge/>
            <w:vAlign w:val="center"/>
          </w:tcPr>
          <w:p w14:paraId="6ABB5DD1" w14:textId="77777777" w:rsidR="006A67B6" w:rsidRPr="001943F1" w:rsidRDefault="006A67B6" w:rsidP="002E77CD">
            <w:pPr>
              <w:spacing w:line="480" w:lineRule="exact"/>
              <w:jc w:val="distribute"/>
              <w:rPr>
                <w:rFonts w:eastAsia="標楷體"/>
                <w:sz w:val="28"/>
                <w:szCs w:val="28"/>
              </w:rPr>
            </w:pPr>
          </w:p>
        </w:tc>
        <w:tc>
          <w:tcPr>
            <w:tcW w:w="2240" w:type="dxa"/>
            <w:gridSpan w:val="2"/>
            <w:vAlign w:val="center"/>
          </w:tcPr>
          <w:p w14:paraId="3F31E211" w14:textId="77777777" w:rsidR="006A67B6" w:rsidRPr="006A67B6" w:rsidRDefault="006A67B6" w:rsidP="006A67B6">
            <w:pPr>
              <w:spacing w:line="480" w:lineRule="exact"/>
              <w:jc w:val="both"/>
              <w:rPr>
                <w:rFonts w:eastAsia="標楷體"/>
                <w:b/>
                <w:bCs/>
                <w:sz w:val="28"/>
                <w:szCs w:val="28"/>
              </w:rPr>
            </w:pPr>
            <w:r w:rsidRPr="006A67B6">
              <w:rPr>
                <w:rFonts w:eastAsia="標楷體" w:hint="eastAsia"/>
                <w:b/>
                <w:bCs/>
                <w:sz w:val="28"/>
                <w:szCs w:val="28"/>
              </w:rPr>
              <w:t>□第一標</w:t>
            </w:r>
          </w:p>
          <w:p w14:paraId="22DB25F4" w14:textId="7B0B15FC" w:rsidR="006A67B6" w:rsidRPr="006A67B6" w:rsidRDefault="006A67B6" w:rsidP="006A67B6">
            <w:pPr>
              <w:spacing w:line="480" w:lineRule="exact"/>
              <w:jc w:val="both"/>
              <w:rPr>
                <w:rFonts w:eastAsia="標楷體"/>
                <w:b/>
                <w:bCs/>
                <w:sz w:val="28"/>
                <w:szCs w:val="28"/>
              </w:rPr>
            </w:pPr>
            <w:r w:rsidRPr="006A67B6">
              <w:rPr>
                <w:rFonts w:eastAsia="標楷體" w:hint="eastAsia"/>
                <w:b/>
                <w:bCs/>
                <w:sz w:val="28"/>
                <w:szCs w:val="28"/>
              </w:rPr>
              <w:t>□第二標</w:t>
            </w:r>
          </w:p>
        </w:tc>
        <w:tc>
          <w:tcPr>
            <w:tcW w:w="6728" w:type="dxa"/>
            <w:gridSpan w:val="4"/>
            <w:vAlign w:val="center"/>
          </w:tcPr>
          <w:p w14:paraId="310B1AD4" w14:textId="1D44B470" w:rsidR="006A67B6" w:rsidRPr="005C04EA" w:rsidRDefault="006A67B6" w:rsidP="002E77CD">
            <w:pPr>
              <w:spacing w:line="480" w:lineRule="exact"/>
              <w:jc w:val="both"/>
              <w:rPr>
                <w:rFonts w:eastAsia="標楷體"/>
                <w:sz w:val="28"/>
                <w:szCs w:val="28"/>
              </w:rPr>
            </w:pPr>
            <w:r w:rsidRPr="005C04EA">
              <w:rPr>
                <w:rFonts w:eastAsia="標楷體"/>
                <w:szCs w:val="24"/>
              </w:rPr>
              <w:t>(</w:t>
            </w:r>
            <w:r w:rsidRPr="005C04EA">
              <w:rPr>
                <w:rFonts w:eastAsia="標楷體" w:hint="eastAsia"/>
                <w:szCs w:val="24"/>
              </w:rPr>
              <w:t>請勾選其一</w:t>
            </w:r>
            <w:r w:rsidRPr="005C04EA">
              <w:rPr>
                <w:rFonts w:eastAsia="標楷體"/>
                <w:szCs w:val="24"/>
              </w:rPr>
              <w:t>)</w:t>
            </w:r>
          </w:p>
        </w:tc>
      </w:tr>
      <w:tr w:rsidR="00CC7E76" w:rsidRPr="001943F1" w14:paraId="691A92CD" w14:textId="77777777" w:rsidTr="006A67B6">
        <w:trPr>
          <w:trHeight w:val="1652"/>
        </w:trPr>
        <w:tc>
          <w:tcPr>
            <w:tcW w:w="284" w:type="dxa"/>
          </w:tcPr>
          <w:p w14:paraId="691A92C4" w14:textId="77777777" w:rsidR="005B0174" w:rsidRPr="001943F1" w:rsidRDefault="005B0174" w:rsidP="002E77CD">
            <w:pPr>
              <w:rPr>
                <w:rFonts w:eastAsia="標楷體"/>
              </w:rPr>
            </w:pPr>
          </w:p>
        </w:tc>
        <w:tc>
          <w:tcPr>
            <w:tcW w:w="4706" w:type="dxa"/>
            <w:vAlign w:val="center"/>
            <w:hideMark/>
          </w:tcPr>
          <w:p w14:paraId="691A92C5" w14:textId="77777777" w:rsidR="005B0174" w:rsidRPr="001943F1" w:rsidRDefault="005B0174" w:rsidP="002E77CD">
            <w:pPr>
              <w:spacing w:line="480" w:lineRule="exact"/>
              <w:jc w:val="distribute"/>
              <w:rPr>
                <w:rFonts w:eastAsia="標楷體"/>
                <w:sz w:val="28"/>
                <w:szCs w:val="28"/>
              </w:rPr>
            </w:pPr>
            <w:r w:rsidRPr="001943F1">
              <w:rPr>
                <w:rFonts w:eastAsia="標楷體"/>
                <w:sz w:val="28"/>
                <w:szCs w:val="28"/>
              </w:rPr>
              <w:t>廠商名稱</w:t>
            </w:r>
          </w:p>
          <w:p w14:paraId="691A92C6" w14:textId="77777777" w:rsidR="005B0174" w:rsidRPr="001943F1" w:rsidRDefault="005B0174" w:rsidP="002E77CD">
            <w:pPr>
              <w:spacing w:line="480" w:lineRule="exact"/>
              <w:jc w:val="distribute"/>
              <w:rPr>
                <w:rFonts w:eastAsia="標楷體"/>
                <w:sz w:val="28"/>
                <w:szCs w:val="28"/>
              </w:rPr>
            </w:pPr>
            <w:r w:rsidRPr="001943F1">
              <w:rPr>
                <w:rFonts w:eastAsia="標楷體"/>
                <w:sz w:val="28"/>
                <w:szCs w:val="28"/>
              </w:rPr>
              <w:t>地址</w:t>
            </w:r>
          </w:p>
          <w:p w14:paraId="691A92C7" w14:textId="77777777" w:rsidR="005B0174" w:rsidRPr="001943F1" w:rsidRDefault="005B0174" w:rsidP="002E77CD">
            <w:pPr>
              <w:spacing w:line="480" w:lineRule="exact"/>
              <w:jc w:val="distribute"/>
              <w:rPr>
                <w:rFonts w:eastAsia="標楷體"/>
                <w:sz w:val="28"/>
                <w:szCs w:val="28"/>
              </w:rPr>
            </w:pPr>
            <w:r w:rsidRPr="001943F1">
              <w:rPr>
                <w:rFonts w:eastAsia="標楷體"/>
                <w:sz w:val="28"/>
                <w:szCs w:val="28"/>
              </w:rPr>
              <w:t>電話</w:t>
            </w:r>
          </w:p>
          <w:p w14:paraId="691A92C8" w14:textId="77777777" w:rsidR="005B0174" w:rsidRPr="001943F1" w:rsidRDefault="005B0174" w:rsidP="002E77CD">
            <w:pPr>
              <w:spacing w:line="480" w:lineRule="exact"/>
              <w:jc w:val="distribute"/>
              <w:rPr>
                <w:rFonts w:eastAsia="標楷體"/>
                <w:sz w:val="28"/>
                <w:szCs w:val="28"/>
              </w:rPr>
            </w:pPr>
            <w:r w:rsidRPr="001943F1">
              <w:rPr>
                <w:rFonts w:eastAsia="標楷體"/>
                <w:sz w:val="28"/>
                <w:szCs w:val="28"/>
              </w:rPr>
              <w:t>統一編號</w:t>
            </w:r>
          </w:p>
        </w:tc>
        <w:tc>
          <w:tcPr>
            <w:tcW w:w="8968" w:type="dxa"/>
            <w:gridSpan w:val="6"/>
            <w:vAlign w:val="center"/>
          </w:tcPr>
          <w:p w14:paraId="691A92C9" w14:textId="77777777" w:rsidR="005B0174" w:rsidRPr="001943F1" w:rsidRDefault="005B0174" w:rsidP="002E77CD">
            <w:pPr>
              <w:spacing w:line="480" w:lineRule="exact"/>
              <w:jc w:val="both"/>
              <w:rPr>
                <w:rFonts w:eastAsia="標楷體"/>
              </w:rPr>
            </w:pPr>
          </w:p>
          <w:p w14:paraId="691A92CA" w14:textId="77777777" w:rsidR="005B0174" w:rsidRPr="001943F1" w:rsidRDefault="005B0174" w:rsidP="002E77CD">
            <w:pPr>
              <w:spacing w:line="480" w:lineRule="exact"/>
              <w:jc w:val="both"/>
              <w:rPr>
                <w:rFonts w:eastAsia="標楷體"/>
              </w:rPr>
            </w:pPr>
          </w:p>
          <w:p w14:paraId="691A92CB" w14:textId="77777777" w:rsidR="005B0174" w:rsidRPr="001943F1" w:rsidRDefault="005B0174" w:rsidP="002E77CD">
            <w:pPr>
              <w:spacing w:line="480" w:lineRule="exact"/>
              <w:jc w:val="both"/>
              <w:rPr>
                <w:rFonts w:eastAsia="標楷體"/>
              </w:rPr>
            </w:pPr>
          </w:p>
          <w:p w14:paraId="691A92CC" w14:textId="77777777" w:rsidR="005B0174" w:rsidRPr="001943F1" w:rsidRDefault="005B0174" w:rsidP="002E77CD">
            <w:pPr>
              <w:spacing w:line="480" w:lineRule="exact"/>
              <w:jc w:val="both"/>
              <w:rPr>
                <w:rFonts w:eastAsia="標楷體"/>
              </w:rPr>
            </w:pPr>
          </w:p>
        </w:tc>
      </w:tr>
    </w:tbl>
    <w:p w14:paraId="691A92CE" w14:textId="7B3620C7" w:rsidR="002E77CD" w:rsidRPr="001943F1" w:rsidRDefault="002E77CD" w:rsidP="00D30F82">
      <w:pPr>
        <w:pStyle w:val="1a"/>
        <w:spacing w:line="360" w:lineRule="auto"/>
        <w:jc w:val="left"/>
        <w:rPr>
          <w:color w:val="auto"/>
          <w:sz w:val="28"/>
          <w:szCs w:val="52"/>
        </w:rPr>
      </w:pPr>
      <w:bookmarkStart w:id="936" w:name="_Toc102037014"/>
      <w:bookmarkStart w:id="937" w:name="_Toc121702047"/>
      <w:bookmarkStart w:id="938" w:name="_Toc121703117"/>
      <w:bookmarkStart w:id="939" w:name="_Toc194494259"/>
      <w:bookmarkStart w:id="940" w:name="_Toc102034173"/>
      <w:r w:rsidRPr="001943F1">
        <w:rPr>
          <w:color w:val="auto"/>
          <w:sz w:val="28"/>
          <w:szCs w:val="52"/>
        </w:rPr>
        <w:t>附件十</w:t>
      </w:r>
      <w:r w:rsidR="00534C19">
        <w:rPr>
          <w:rFonts w:hint="eastAsia"/>
          <w:color w:val="auto"/>
          <w:sz w:val="28"/>
          <w:szCs w:val="52"/>
        </w:rPr>
        <w:t>九</w:t>
      </w:r>
      <w:r w:rsidR="00D30F82" w:rsidRPr="001943F1">
        <w:rPr>
          <w:rFonts w:hint="eastAsia"/>
          <w:color w:val="auto"/>
          <w:sz w:val="28"/>
          <w:szCs w:val="52"/>
        </w:rPr>
        <w:t>、資格及押標金繳交證明文件套封</w:t>
      </w:r>
      <w:bookmarkEnd w:id="936"/>
      <w:bookmarkEnd w:id="937"/>
      <w:bookmarkEnd w:id="938"/>
      <w:bookmarkEnd w:id="939"/>
      <w:bookmarkEnd w:id="940"/>
    </w:p>
    <w:p w14:paraId="691A92CF" w14:textId="60EDCAA8" w:rsidR="002E77CD" w:rsidRPr="001943F1" w:rsidRDefault="002E77CD" w:rsidP="002076B2">
      <w:pPr>
        <w:spacing w:line="520" w:lineRule="exact"/>
        <w:rPr>
          <w:rFonts w:eastAsia="標楷體"/>
          <w:sz w:val="16"/>
        </w:rPr>
        <w:sectPr w:rsidR="002E77CD" w:rsidRPr="001943F1" w:rsidSect="00B00837">
          <w:headerReference w:type="even" r:id="rId80"/>
          <w:headerReference w:type="default" r:id="rId81"/>
          <w:footerReference w:type="default" r:id="rId82"/>
          <w:headerReference w:type="first" r:id="rId83"/>
          <w:pgSz w:w="16838" w:h="11906" w:orient="landscape" w:code="9"/>
          <w:pgMar w:top="1134" w:right="1134" w:bottom="1134" w:left="1134" w:header="851" w:footer="992" w:gutter="0"/>
          <w:cols w:space="425"/>
          <w:docGrid w:type="linesAndChars" w:linePitch="360"/>
        </w:sectPr>
      </w:pPr>
    </w:p>
    <w:p w14:paraId="1F6A3606" w14:textId="00C86A5D" w:rsidR="00211B31" w:rsidRPr="001943F1" w:rsidRDefault="00211B31" w:rsidP="00D30F82">
      <w:pPr>
        <w:pStyle w:val="1a"/>
        <w:spacing w:line="360" w:lineRule="auto"/>
        <w:jc w:val="left"/>
        <w:textDirection w:val="lrTb"/>
        <w:rPr>
          <w:color w:val="auto"/>
          <w:sz w:val="28"/>
          <w:szCs w:val="52"/>
        </w:rPr>
      </w:pPr>
      <w:bookmarkStart w:id="941" w:name="_Toc102037015"/>
      <w:bookmarkStart w:id="942" w:name="_Toc121702048"/>
      <w:bookmarkStart w:id="943" w:name="_Toc121703118"/>
      <w:bookmarkStart w:id="944" w:name="_Toc194494260"/>
      <w:bookmarkStart w:id="945" w:name="_Toc102034174"/>
      <w:r w:rsidRPr="001943F1">
        <w:rPr>
          <w:rFonts w:hint="eastAsia"/>
          <w:color w:val="auto"/>
          <w:sz w:val="28"/>
          <w:szCs w:val="52"/>
        </w:rPr>
        <w:t>附件</w:t>
      </w:r>
      <w:r w:rsidR="0068657C">
        <w:rPr>
          <w:rFonts w:hint="eastAsia"/>
          <w:color w:val="auto"/>
          <w:sz w:val="28"/>
          <w:szCs w:val="52"/>
        </w:rPr>
        <w:t>二</w:t>
      </w:r>
      <w:r w:rsidRPr="001943F1">
        <w:rPr>
          <w:rFonts w:hint="eastAsia"/>
          <w:color w:val="auto"/>
          <w:sz w:val="28"/>
          <w:szCs w:val="52"/>
        </w:rPr>
        <w:t>十</w:t>
      </w:r>
      <w:r w:rsidR="00D30F82" w:rsidRPr="001943F1">
        <w:rPr>
          <w:rFonts w:hint="eastAsia"/>
          <w:color w:val="auto"/>
          <w:sz w:val="28"/>
          <w:szCs w:val="52"/>
        </w:rPr>
        <w:t>、權利金價格標單套封</w:t>
      </w:r>
      <w:bookmarkEnd w:id="941"/>
      <w:bookmarkEnd w:id="942"/>
      <w:bookmarkEnd w:id="943"/>
      <w:bookmarkEnd w:id="944"/>
      <w:bookmarkEnd w:id="945"/>
    </w:p>
    <w:tbl>
      <w:tblPr>
        <w:tblW w:w="0" w:type="auto"/>
        <w:jc w:val="center"/>
        <w:tblLook w:val="01E0" w:firstRow="1" w:lastRow="1" w:firstColumn="1" w:lastColumn="1" w:noHBand="0" w:noVBand="0"/>
      </w:tblPr>
      <w:tblGrid>
        <w:gridCol w:w="284"/>
        <w:gridCol w:w="4706"/>
        <w:gridCol w:w="886"/>
        <w:gridCol w:w="1637"/>
        <w:gridCol w:w="873"/>
        <w:gridCol w:w="2787"/>
        <w:gridCol w:w="2435"/>
        <w:gridCol w:w="350"/>
      </w:tblGrid>
      <w:tr w:rsidR="00211B31" w:rsidRPr="001943F1" w14:paraId="701DAC6A" w14:textId="77777777" w:rsidTr="00CB47FF">
        <w:trPr>
          <w:trHeight w:val="1077"/>
          <w:jc w:val="center"/>
        </w:trPr>
        <w:tc>
          <w:tcPr>
            <w:tcW w:w="284" w:type="dxa"/>
          </w:tcPr>
          <w:p w14:paraId="48A7358F" w14:textId="77777777" w:rsidR="00211B31" w:rsidRPr="001943F1" w:rsidRDefault="00211B31" w:rsidP="00D30F82">
            <w:pPr>
              <w:rPr>
                <w:rFonts w:eastAsia="標楷體"/>
              </w:rPr>
            </w:pPr>
          </w:p>
        </w:tc>
        <w:tc>
          <w:tcPr>
            <w:tcW w:w="4706" w:type="dxa"/>
            <w:tcBorders>
              <w:top w:val="nil"/>
              <w:left w:val="nil"/>
              <w:bottom w:val="nil"/>
              <w:right w:val="single" w:sz="12" w:space="0" w:color="auto"/>
            </w:tcBorders>
          </w:tcPr>
          <w:p w14:paraId="51BE7D53" w14:textId="77777777" w:rsidR="00211B31" w:rsidRPr="001943F1" w:rsidRDefault="00211B31" w:rsidP="00D30F82">
            <w:pPr>
              <w:rPr>
                <w:rFonts w:eastAsia="標楷體"/>
              </w:rPr>
            </w:pPr>
          </w:p>
        </w:tc>
        <w:tc>
          <w:tcPr>
            <w:tcW w:w="886" w:type="dxa"/>
            <w:tcBorders>
              <w:top w:val="single" w:sz="12" w:space="0" w:color="auto"/>
              <w:left w:val="single" w:sz="12" w:space="0" w:color="auto"/>
              <w:bottom w:val="single" w:sz="12" w:space="0" w:color="auto"/>
              <w:right w:val="dotted" w:sz="4" w:space="0" w:color="auto"/>
            </w:tcBorders>
            <w:vAlign w:val="center"/>
            <w:hideMark/>
          </w:tcPr>
          <w:p w14:paraId="13DAB2D8" w14:textId="77777777" w:rsidR="00211B31" w:rsidRPr="001943F1" w:rsidRDefault="00211B31" w:rsidP="00D30F82">
            <w:pPr>
              <w:jc w:val="center"/>
              <w:rPr>
                <w:rFonts w:eastAsia="標楷體"/>
              </w:rPr>
            </w:pPr>
            <w:r w:rsidRPr="001943F1">
              <w:rPr>
                <w:rFonts w:eastAsia="標楷體"/>
              </w:rPr>
              <w:t>編</w:t>
            </w:r>
          </w:p>
          <w:p w14:paraId="480BCC34" w14:textId="77777777" w:rsidR="00211B31" w:rsidRPr="001943F1" w:rsidRDefault="00211B31" w:rsidP="00D30F82">
            <w:pPr>
              <w:jc w:val="center"/>
              <w:rPr>
                <w:rFonts w:eastAsia="標楷體"/>
              </w:rPr>
            </w:pPr>
            <w:r w:rsidRPr="001943F1">
              <w:rPr>
                <w:rFonts w:eastAsia="標楷體"/>
              </w:rPr>
              <w:t>號</w:t>
            </w:r>
          </w:p>
        </w:tc>
        <w:tc>
          <w:tcPr>
            <w:tcW w:w="2510" w:type="dxa"/>
            <w:gridSpan w:val="2"/>
            <w:tcBorders>
              <w:top w:val="single" w:sz="12" w:space="0" w:color="auto"/>
              <w:left w:val="dotted" w:sz="4" w:space="0" w:color="auto"/>
              <w:bottom w:val="single" w:sz="12" w:space="0" w:color="auto"/>
              <w:right w:val="single" w:sz="12" w:space="0" w:color="auto"/>
            </w:tcBorders>
          </w:tcPr>
          <w:p w14:paraId="07A5C887" w14:textId="77777777" w:rsidR="00211B31" w:rsidRPr="001943F1" w:rsidRDefault="00211B31" w:rsidP="00D30F82">
            <w:pPr>
              <w:rPr>
                <w:rFonts w:eastAsia="標楷體"/>
              </w:rPr>
            </w:pPr>
          </w:p>
        </w:tc>
        <w:tc>
          <w:tcPr>
            <w:tcW w:w="2787" w:type="dxa"/>
            <w:tcBorders>
              <w:top w:val="nil"/>
              <w:left w:val="single" w:sz="12" w:space="0" w:color="auto"/>
              <w:bottom w:val="nil"/>
              <w:right w:val="nil"/>
            </w:tcBorders>
          </w:tcPr>
          <w:p w14:paraId="7E0A8A27" w14:textId="77777777" w:rsidR="00211B31" w:rsidRPr="001943F1" w:rsidRDefault="00211B31" w:rsidP="00D30F82">
            <w:pPr>
              <w:rPr>
                <w:rFonts w:eastAsia="標楷體"/>
              </w:rPr>
            </w:pPr>
          </w:p>
        </w:tc>
        <w:tc>
          <w:tcPr>
            <w:tcW w:w="2785" w:type="dxa"/>
            <w:gridSpan w:val="2"/>
          </w:tcPr>
          <w:p w14:paraId="7562F353" w14:textId="77777777" w:rsidR="00211B31" w:rsidRPr="001943F1" w:rsidRDefault="00211B31" w:rsidP="00D30F82">
            <w:pPr>
              <w:rPr>
                <w:rFonts w:eastAsia="標楷體"/>
              </w:rPr>
            </w:pPr>
          </w:p>
        </w:tc>
      </w:tr>
      <w:tr w:rsidR="00211B31" w:rsidRPr="001943F1" w14:paraId="272C63DC" w14:textId="77777777" w:rsidTr="00CB47FF">
        <w:trPr>
          <w:trHeight w:val="519"/>
          <w:jc w:val="center"/>
        </w:trPr>
        <w:tc>
          <w:tcPr>
            <w:tcW w:w="284" w:type="dxa"/>
          </w:tcPr>
          <w:p w14:paraId="3D6C42B0" w14:textId="77777777" w:rsidR="00211B31" w:rsidRPr="001943F1" w:rsidRDefault="00211B31" w:rsidP="00D30F82">
            <w:pPr>
              <w:rPr>
                <w:rFonts w:eastAsia="標楷體"/>
              </w:rPr>
            </w:pPr>
          </w:p>
        </w:tc>
        <w:tc>
          <w:tcPr>
            <w:tcW w:w="4706" w:type="dxa"/>
            <w:tcBorders>
              <w:top w:val="nil"/>
              <w:left w:val="nil"/>
              <w:bottom w:val="single" w:sz="18" w:space="0" w:color="auto"/>
              <w:right w:val="nil"/>
            </w:tcBorders>
          </w:tcPr>
          <w:p w14:paraId="7D472E3A" w14:textId="77777777" w:rsidR="00211B31" w:rsidRPr="001943F1" w:rsidRDefault="00211B31" w:rsidP="00D30F82">
            <w:pPr>
              <w:rPr>
                <w:rFonts w:eastAsia="標楷體"/>
              </w:rPr>
            </w:pPr>
          </w:p>
        </w:tc>
        <w:tc>
          <w:tcPr>
            <w:tcW w:w="3396" w:type="dxa"/>
            <w:gridSpan w:val="3"/>
            <w:tcBorders>
              <w:top w:val="single" w:sz="12" w:space="0" w:color="auto"/>
              <w:left w:val="nil"/>
              <w:bottom w:val="single" w:sz="18" w:space="0" w:color="auto"/>
              <w:right w:val="nil"/>
            </w:tcBorders>
            <w:hideMark/>
          </w:tcPr>
          <w:p w14:paraId="2EC57489" w14:textId="77777777" w:rsidR="00211B31" w:rsidRPr="001943F1" w:rsidRDefault="00211B31" w:rsidP="00D30F82">
            <w:pPr>
              <w:rPr>
                <w:rFonts w:eastAsia="標楷體"/>
                <w:sz w:val="20"/>
              </w:rPr>
            </w:pPr>
            <w:r w:rsidRPr="001943F1">
              <w:rPr>
                <w:rFonts w:eastAsia="標楷體"/>
                <w:sz w:val="20"/>
              </w:rPr>
              <w:t>(</w:t>
            </w:r>
            <w:r w:rsidRPr="001943F1">
              <w:rPr>
                <w:rFonts w:eastAsia="標楷體"/>
                <w:sz w:val="20"/>
              </w:rPr>
              <w:t>本欄由主辦採購機關於開標時編列</w:t>
            </w:r>
            <w:r w:rsidRPr="001943F1">
              <w:rPr>
                <w:rFonts w:eastAsia="標楷體"/>
                <w:sz w:val="20"/>
              </w:rPr>
              <w:t>)</w:t>
            </w:r>
          </w:p>
        </w:tc>
        <w:tc>
          <w:tcPr>
            <w:tcW w:w="2787" w:type="dxa"/>
            <w:tcBorders>
              <w:top w:val="nil"/>
              <w:left w:val="nil"/>
              <w:bottom w:val="single" w:sz="18" w:space="0" w:color="auto"/>
              <w:right w:val="nil"/>
            </w:tcBorders>
          </w:tcPr>
          <w:p w14:paraId="68148335" w14:textId="77777777" w:rsidR="00211B31" w:rsidRPr="001943F1" w:rsidRDefault="00211B31" w:rsidP="00D30F82">
            <w:pPr>
              <w:rPr>
                <w:rFonts w:eastAsia="標楷體"/>
              </w:rPr>
            </w:pPr>
          </w:p>
        </w:tc>
        <w:tc>
          <w:tcPr>
            <w:tcW w:w="2785" w:type="dxa"/>
            <w:gridSpan w:val="2"/>
          </w:tcPr>
          <w:p w14:paraId="75FA877B" w14:textId="77777777" w:rsidR="00211B31" w:rsidRPr="001943F1" w:rsidRDefault="00211B31" w:rsidP="00D30F82">
            <w:pPr>
              <w:rPr>
                <w:rFonts w:eastAsia="標楷體"/>
              </w:rPr>
            </w:pPr>
          </w:p>
        </w:tc>
      </w:tr>
      <w:tr w:rsidR="00211B31" w:rsidRPr="001943F1" w14:paraId="5D231FBD" w14:textId="77777777" w:rsidTr="00CB47FF">
        <w:trPr>
          <w:trHeight w:val="1286"/>
          <w:jc w:val="center"/>
        </w:trPr>
        <w:tc>
          <w:tcPr>
            <w:tcW w:w="284" w:type="dxa"/>
            <w:tcBorders>
              <w:top w:val="nil"/>
              <w:left w:val="nil"/>
              <w:bottom w:val="nil"/>
              <w:right w:val="single" w:sz="18" w:space="0" w:color="auto"/>
            </w:tcBorders>
          </w:tcPr>
          <w:p w14:paraId="6CFFB13B" w14:textId="77777777" w:rsidR="00211B31" w:rsidRPr="001943F1" w:rsidRDefault="00211B31" w:rsidP="00D30F82">
            <w:pPr>
              <w:rPr>
                <w:rFonts w:eastAsia="標楷體"/>
              </w:rPr>
            </w:pPr>
          </w:p>
        </w:tc>
        <w:tc>
          <w:tcPr>
            <w:tcW w:w="13324" w:type="dxa"/>
            <w:gridSpan w:val="6"/>
            <w:tcBorders>
              <w:top w:val="single" w:sz="18" w:space="0" w:color="auto"/>
              <w:left w:val="single" w:sz="18" w:space="0" w:color="auto"/>
              <w:bottom w:val="single" w:sz="18" w:space="0" w:color="auto"/>
              <w:right w:val="single" w:sz="18" w:space="0" w:color="auto"/>
            </w:tcBorders>
            <w:vAlign w:val="center"/>
            <w:hideMark/>
          </w:tcPr>
          <w:p w14:paraId="283F1B1F" w14:textId="77777777" w:rsidR="00211B31" w:rsidRPr="001943F1" w:rsidRDefault="00211B31" w:rsidP="00D30F82">
            <w:pPr>
              <w:jc w:val="center"/>
              <w:rPr>
                <w:rFonts w:eastAsia="標楷體"/>
                <w:sz w:val="92"/>
                <w:szCs w:val="92"/>
              </w:rPr>
            </w:pPr>
            <w:r w:rsidRPr="001943F1">
              <w:rPr>
                <w:rFonts w:eastAsia="標楷體" w:hint="eastAsia"/>
                <w:sz w:val="92"/>
                <w:szCs w:val="92"/>
              </w:rPr>
              <w:t>權利金</w:t>
            </w:r>
            <w:r w:rsidRPr="001943F1">
              <w:rPr>
                <w:rFonts w:eastAsia="標楷體"/>
                <w:sz w:val="92"/>
                <w:szCs w:val="92"/>
              </w:rPr>
              <w:t>價格標單套封</w:t>
            </w:r>
          </w:p>
        </w:tc>
        <w:tc>
          <w:tcPr>
            <w:tcW w:w="350" w:type="dxa"/>
            <w:tcBorders>
              <w:top w:val="nil"/>
              <w:left w:val="single" w:sz="18" w:space="0" w:color="auto"/>
              <w:bottom w:val="nil"/>
              <w:right w:val="nil"/>
            </w:tcBorders>
          </w:tcPr>
          <w:p w14:paraId="18004350" w14:textId="77777777" w:rsidR="00211B31" w:rsidRPr="001943F1" w:rsidRDefault="00211B31" w:rsidP="00D30F82">
            <w:pPr>
              <w:rPr>
                <w:rFonts w:eastAsia="標楷體"/>
              </w:rPr>
            </w:pPr>
          </w:p>
        </w:tc>
      </w:tr>
      <w:tr w:rsidR="00211B31" w:rsidRPr="001943F1" w14:paraId="5325B28B" w14:textId="77777777" w:rsidTr="00CB47FF">
        <w:trPr>
          <w:jc w:val="center"/>
        </w:trPr>
        <w:tc>
          <w:tcPr>
            <w:tcW w:w="284" w:type="dxa"/>
          </w:tcPr>
          <w:p w14:paraId="27858109" w14:textId="77777777" w:rsidR="00211B31" w:rsidRPr="001943F1" w:rsidRDefault="00211B31" w:rsidP="00D30F82">
            <w:pPr>
              <w:rPr>
                <w:rFonts w:eastAsia="標楷體"/>
              </w:rPr>
            </w:pPr>
          </w:p>
        </w:tc>
        <w:tc>
          <w:tcPr>
            <w:tcW w:w="4706" w:type="dxa"/>
            <w:tcBorders>
              <w:top w:val="single" w:sz="18" w:space="0" w:color="auto"/>
              <w:left w:val="nil"/>
              <w:bottom w:val="nil"/>
              <w:right w:val="nil"/>
            </w:tcBorders>
          </w:tcPr>
          <w:p w14:paraId="47B3F4E9" w14:textId="77777777" w:rsidR="00211B31" w:rsidRPr="001943F1" w:rsidRDefault="00211B31" w:rsidP="00D30F82">
            <w:pPr>
              <w:jc w:val="right"/>
              <w:rPr>
                <w:rFonts w:eastAsia="標楷體"/>
              </w:rPr>
            </w:pPr>
          </w:p>
        </w:tc>
        <w:tc>
          <w:tcPr>
            <w:tcW w:w="6183" w:type="dxa"/>
            <w:gridSpan w:val="4"/>
            <w:tcBorders>
              <w:top w:val="single" w:sz="18" w:space="0" w:color="auto"/>
              <w:left w:val="nil"/>
              <w:bottom w:val="nil"/>
              <w:right w:val="nil"/>
            </w:tcBorders>
            <w:hideMark/>
          </w:tcPr>
          <w:p w14:paraId="5DC762CA" w14:textId="77777777" w:rsidR="00211B31" w:rsidRPr="001943F1" w:rsidRDefault="00211B31" w:rsidP="00D30F82">
            <w:pPr>
              <w:rPr>
                <w:rFonts w:eastAsia="標楷體"/>
              </w:rPr>
            </w:pPr>
            <w:r w:rsidRPr="001943F1">
              <w:rPr>
                <w:rFonts w:eastAsia="標楷體"/>
              </w:rPr>
              <w:t>註：本標單封內請裝入權利金價格標單。</w:t>
            </w:r>
          </w:p>
        </w:tc>
        <w:tc>
          <w:tcPr>
            <w:tcW w:w="2785" w:type="dxa"/>
            <w:gridSpan w:val="2"/>
          </w:tcPr>
          <w:p w14:paraId="4525B88C" w14:textId="77777777" w:rsidR="00211B31" w:rsidRPr="001943F1" w:rsidRDefault="00211B31" w:rsidP="00D30F82">
            <w:pPr>
              <w:rPr>
                <w:rFonts w:eastAsia="標楷體"/>
              </w:rPr>
            </w:pPr>
          </w:p>
        </w:tc>
      </w:tr>
      <w:tr w:rsidR="00A20062" w:rsidRPr="001943F1" w14:paraId="65E2AD6B" w14:textId="77777777" w:rsidTr="00CB47FF">
        <w:trPr>
          <w:trHeight w:val="240"/>
          <w:jc w:val="center"/>
        </w:trPr>
        <w:tc>
          <w:tcPr>
            <w:tcW w:w="284" w:type="dxa"/>
            <w:vMerge w:val="restart"/>
          </w:tcPr>
          <w:p w14:paraId="683F569C" w14:textId="77777777" w:rsidR="00A20062" w:rsidRPr="001943F1" w:rsidRDefault="00A20062" w:rsidP="00D30F82">
            <w:pPr>
              <w:rPr>
                <w:rFonts w:eastAsia="標楷體"/>
              </w:rPr>
            </w:pPr>
          </w:p>
        </w:tc>
        <w:tc>
          <w:tcPr>
            <w:tcW w:w="4706" w:type="dxa"/>
            <w:vMerge w:val="restart"/>
            <w:vAlign w:val="center"/>
            <w:hideMark/>
          </w:tcPr>
          <w:p w14:paraId="60EA8FE3" w14:textId="77777777" w:rsidR="00A20062" w:rsidRPr="001943F1" w:rsidRDefault="00A20062" w:rsidP="00D30F82">
            <w:pPr>
              <w:spacing w:line="480" w:lineRule="exact"/>
              <w:jc w:val="distribute"/>
              <w:rPr>
                <w:rFonts w:eastAsia="標楷體"/>
                <w:sz w:val="28"/>
                <w:szCs w:val="28"/>
              </w:rPr>
            </w:pPr>
            <w:r w:rsidRPr="001943F1">
              <w:rPr>
                <w:rFonts w:eastAsia="標楷體"/>
                <w:sz w:val="28"/>
                <w:szCs w:val="28"/>
              </w:rPr>
              <w:t>標案名稱</w:t>
            </w:r>
          </w:p>
        </w:tc>
        <w:tc>
          <w:tcPr>
            <w:tcW w:w="8968" w:type="dxa"/>
            <w:gridSpan w:val="6"/>
            <w:vAlign w:val="center"/>
            <w:hideMark/>
          </w:tcPr>
          <w:p w14:paraId="6773F09D" w14:textId="126C6AB3" w:rsidR="00A20062" w:rsidRPr="00CB47FF" w:rsidRDefault="00A20062" w:rsidP="00D30F82">
            <w:pPr>
              <w:spacing w:line="480" w:lineRule="exact"/>
              <w:jc w:val="both"/>
              <w:rPr>
                <w:rFonts w:eastAsia="標楷體"/>
                <w:b/>
                <w:sz w:val="32"/>
                <w:szCs w:val="32"/>
                <w:u w:val="single"/>
              </w:rPr>
            </w:pPr>
            <w:r w:rsidRPr="00BA3320">
              <w:rPr>
                <w:rFonts w:eastAsia="標楷體" w:hint="eastAsia"/>
                <w:b/>
                <w:bCs/>
                <w:sz w:val="28"/>
                <w:szCs w:val="28"/>
              </w:rPr>
              <w:t>臺中市西屯區經貿段</w:t>
            </w:r>
            <w:r w:rsidRPr="00BA3320">
              <w:rPr>
                <w:rFonts w:eastAsia="標楷體" w:hint="eastAsia"/>
                <w:b/>
                <w:bCs/>
                <w:sz w:val="28"/>
                <w:szCs w:val="28"/>
              </w:rPr>
              <w:t>6</w:t>
            </w:r>
            <w:r w:rsidRPr="00BA3320">
              <w:rPr>
                <w:rFonts w:eastAsia="標楷體" w:hint="eastAsia"/>
                <w:b/>
                <w:bCs/>
                <w:sz w:val="28"/>
                <w:szCs w:val="28"/>
              </w:rPr>
              <w:t>地號、</w:t>
            </w:r>
            <w:r w:rsidRPr="00BA3320">
              <w:rPr>
                <w:rFonts w:eastAsia="標楷體" w:hint="eastAsia"/>
                <w:b/>
                <w:bCs/>
                <w:sz w:val="28"/>
                <w:szCs w:val="28"/>
              </w:rPr>
              <w:t>8</w:t>
            </w:r>
            <w:r w:rsidRPr="00BA3320">
              <w:rPr>
                <w:rFonts w:eastAsia="標楷體" w:hint="eastAsia"/>
                <w:b/>
                <w:bCs/>
                <w:sz w:val="28"/>
                <w:szCs w:val="28"/>
              </w:rPr>
              <w:t>地號等兩筆土地設定地上權案</w:t>
            </w:r>
          </w:p>
        </w:tc>
      </w:tr>
      <w:tr w:rsidR="00A20062" w:rsidRPr="001943F1" w14:paraId="1B6D0A77" w14:textId="77777777" w:rsidTr="00CB47FF">
        <w:trPr>
          <w:trHeight w:val="240"/>
          <w:jc w:val="center"/>
        </w:trPr>
        <w:tc>
          <w:tcPr>
            <w:tcW w:w="284" w:type="dxa"/>
            <w:vMerge/>
          </w:tcPr>
          <w:p w14:paraId="378DA412" w14:textId="77777777" w:rsidR="00A20062" w:rsidRPr="001943F1" w:rsidRDefault="00A20062" w:rsidP="00D30F82">
            <w:pPr>
              <w:rPr>
                <w:rFonts w:eastAsia="標楷體"/>
              </w:rPr>
            </w:pPr>
          </w:p>
        </w:tc>
        <w:tc>
          <w:tcPr>
            <w:tcW w:w="4706" w:type="dxa"/>
            <w:vMerge/>
            <w:vAlign w:val="center"/>
          </w:tcPr>
          <w:p w14:paraId="4FDC0CE5" w14:textId="77777777" w:rsidR="00A20062" w:rsidRPr="001943F1" w:rsidRDefault="00A20062" w:rsidP="00D30F82">
            <w:pPr>
              <w:spacing w:line="480" w:lineRule="exact"/>
              <w:jc w:val="distribute"/>
              <w:rPr>
                <w:rFonts w:eastAsia="標楷體"/>
                <w:sz w:val="28"/>
                <w:szCs w:val="28"/>
              </w:rPr>
            </w:pPr>
          </w:p>
        </w:tc>
        <w:tc>
          <w:tcPr>
            <w:tcW w:w="2523" w:type="dxa"/>
            <w:gridSpan w:val="2"/>
            <w:vAlign w:val="center"/>
          </w:tcPr>
          <w:p w14:paraId="085311A3" w14:textId="77777777" w:rsidR="00A20062" w:rsidRPr="006A67B6" w:rsidRDefault="00A20062" w:rsidP="00A20062">
            <w:pPr>
              <w:spacing w:line="480" w:lineRule="exact"/>
              <w:jc w:val="both"/>
              <w:rPr>
                <w:rFonts w:eastAsia="標楷體"/>
                <w:b/>
                <w:bCs/>
                <w:sz w:val="28"/>
                <w:szCs w:val="28"/>
              </w:rPr>
            </w:pPr>
            <w:r w:rsidRPr="006A67B6">
              <w:rPr>
                <w:rFonts w:eastAsia="標楷體" w:hint="eastAsia"/>
                <w:b/>
                <w:bCs/>
                <w:sz w:val="28"/>
                <w:szCs w:val="28"/>
              </w:rPr>
              <w:t>□第一標</w:t>
            </w:r>
          </w:p>
          <w:p w14:paraId="078C1D27" w14:textId="12AE810F" w:rsidR="00A20062" w:rsidRPr="00CB47FF" w:rsidDel="00A20062" w:rsidRDefault="00A20062" w:rsidP="00A20062">
            <w:pPr>
              <w:spacing w:line="480" w:lineRule="exact"/>
              <w:jc w:val="both"/>
              <w:rPr>
                <w:rFonts w:eastAsia="標楷體"/>
                <w:b/>
                <w:bCs/>
                <w:sz w:val="28"/>
                <w:szCs w:val="28"/>
              </w:rPr>
            </w:pPr>
            <w:r w:rsidRPr="006A67B6">
              <w:rPr>
                <w:rFonts w:eastAsia="標楷體" w:hint="eastAsia"/>
                <w:b/>
                <w:bCs/>
                <w:sz w:val="28"/>
                <w:szCs w:val="28"/>
              </w:rPr>
              <w:t>□第二標</w:t>
            </w:r>
          </w:p>
        </w:tc>
        <w:tc>
          <w:tcPr>
            <w:tcW w:w="6445" w:type="dxa"/>
            <w:gridSpan w:val="4"/>
            <w:vAlign w:val="center"/>
          </w:tcPr>
          <w:p w14:paraId="47E79C89" w14:textId="5F59D56A" w:rsidR="00A20062" w:rsidRPr="00CB47FF" w:rsidDel="00A20062" w:rsidRDefault="00A20062" w:rsidP="00D30F82">
            <w:pPr>
              <w:spacing w:line="480" w:lineRule="exact"/>
              <w:jc w:val="both"/>
              <w:rPr>
                <w:rFonts w:eastAsia="標楷體"/>
                <w:sz w:val="32"/>
                <w:szCs w:val="32"/>
                <w:u w:val="thick"/>
              </w:rPr>
            </w:pPr>
            <w:r w:rsidRPr="00CB47FF">
              <w:rPr>
                <w:rFonts w:eastAsia="標楷體"/>
                <w:szCs w:val="24"/>
              </w:rPr>
              <w:t>(</w:t>
            </w:r>
            <w:r w:rsidRPr="00CB47FF">
              <w:rPr>
                <w:rFonts w:eastAsia="標楷體" w:hint="eastAsia"/>
                <w:szCs w:val="24"/>
              </w:rPr>
              <w:t>請勾選其一</w:t>
            </w:r>
            <w:r w:rsidRPr="00CB47FF">
              <w:rPr>
                <w:rFonts w:eastAsia="標楷體"/>
                <w:szCs w:val="24"/>
              </w:rPr>
              <w:t>)</w:t>
            </w:r>
          </w:p>
        </w:tc>
      </w:tr>
      <w:tr w:rsidR="00211B31" w:rsidRPr="001943F1" w14:paraId="3280CE21" w14:textId="77777777" w:rsidTr="00CB47FF">
        <w:trPr>
          <w:trHeight w:val="1590"/>
          <w:jc w:val="center"/>
        </w:trPr>
        <w:tc>
          <w:tcPr>
            <w:tcW w:w="284" w:type="dxa"/>
          </w:tcPr>
          <w:p w14:paraId="4423E1C6" w14:textId="77777777" w:rsidR="00211B31" w:rsidRPr="001943F1" w:rsidRDefault="00211B31" w:rsidP="00D30F82">
            <w:pPr>
              <w:rPr>
                <w:rFonts w:eastAsia="標楷體"/>
              </w:rPr>
            </w:pPr>
          </w:p>
        </w:tc>
        <w:tc>
          <w:tcPr>
            <w:tcW w:w="4706" w:type="dxa"/>
            <w:vAlign w:val="center"/>
            <w:hideMark/>
          </w:tcPr>
          <w:p w14:paraId="2F994518" w14:textId="77777777" w:rsidR="00211B31" w:rsidRPr="001943F1" w:rsidRDefault="00211B31" w:rsidP="00D30F82">
            <w:pPr>
              <w:spacing w:line="480" w:lineRule="exact"/>
              <w:jc w:val="distribute"/>
              <w:rPr>
                <w:rFonts w:eastAsia="標楷體"/>
                <w:sz w:val="28"/>
                <w:szCs w:val="28"/>
              </w:rPr>
            </w:pPr>
            <w:r w:rsidRPr="001943F1">
              <w:rPr>
                <w:rFonts w:eastAsia="標楷體"/>
                <w:sz w:val="28"/>
                <w:szCs w:val="28"/>
              </w:rPr>
              <w:t>廠商名稱</w:t>
            </w:r>
          </w:p>
          <w:p w14:paraId="25FC6D3B" w14:textId="77777777" w:rsidR="00211B31" w:rsidRPr="001943F1" w:rsidRDefault="00211B31" w:rsidP="00D30F82">
            <w:pPr>
              <w:spacing w:line="480" w:lineRule="exact"/>
              <w:jc w:val="distribute"/>
              <w:rPr>
                <w:rFonts w:eastAsia="標楷體"/>
                <w:sz w:val="28"/>
                <w:szCs w:val="28"/>
              </w:rPr>
            </w:pPr>
            <w:r w:rsidRPr="001943F1">
              <w:rPr>
                <w:rFonts w:eastAsia="標楷體"/>
                <w:sz w:val="28"/>
                <w:szCs w:val="28"/>
              </w:rPr>
              <w:t>地址</w:t>
            </w:r>
          </w:p>
          <w:p w14:paraId="5FF73D29" w14:textId="77777777" w:rsidR="00211B31" w:rsidRPr="001943F1" w:rsidRDefault="00211B31" w:rsidP="00D30F82">
            <w:pPr>
              <w:spacing w:line="480" w:lineRule="exact"/>
              <w:jc w:val="distribute"/>
              <w:rPr>
                <w:rFonts w:eastAsia="標楷體"/>
                <w:sz w:val="28"/>
                <w:szCs w:val="28"/>
              </w:rPr>
            </w:pPr>
            <w:r w:rsidRPr="001943F1">
              <w:rPr>
                <w:rFonts w:eastAsia="標楷體"/>
                <w:sz w:val="28"/>
                <w:szCs w:val="28"/>
              </w:rPr>
              <w:t>電話</w:t>
            </w:r>
          </w:p>
          <w:p w14:paraId="2AF227BC" w14:textId="77777777" w:rsidR="00211B31" w:rsidRPr="001943F1" w:rsidRDefault="00211B31" w:rsidP="00D30F82">
            <w:pPr>
              <w:spacing w:line="480" w:lineRule="exact"/>
              <w:jc w:val="distribute"/>
              <w:rPr>
                <w:rFonts w:eastAsia="標楷體"/>
                <w:sz w:val="28"/>
                <w:szCs w:val="28"/>
              </w:rPr>
            </w:pPr>
            <w:r w:rsidRPr="001943F1">
              <w:rPr>
                <w:rFonts w:eastAsia="標楷體"/>
                <w:sz w:val="28"/>
                <w:szCs w:val="28"/>
              </w:rPr>
              <w:t>統一編號</w:t>
            </w:r>
          </w:p>
        </w:tc>
        <w:tc>
          <w:tcPr>
            <w:tcW w:w="8968" w:type="dxa"/>
            <w:gridSpan w:val="6"/>
            <w:vAlign w:val="center"/>
          </w:tcPr>
          <w:p w14:paraId="26EB28F8" w14:textId="77777777" w:rsidR="00211B31" w:rsidRPr="001943F1" w:rsidRDefault="00211B31" w:rsidP="00D30F82">
            <w:pPr>
              <w:spacing w:line="480" w:lineRule="exact"/>
              <w:jc w:val="both"/>
              <w:rPr>
                <w:rFonts w:eastAsia="標楷體"/>
              </w:rPr>
            </w:pPr>
          </w:p>
          <w:p w14:paraId="268F8B7C" w14:textId="77777777" w:rsidR="00211B31" w:rsidRPr="001943F1" w:rsidRDefault="00211B31" w:rsidP="00D30F82">
            <w:pPr>
              <w:spacing w:line="480" w:lineRule="exact"/>
              <w:jc w:val="both"/>
              <w:rPr>
                <w:rFonts w:eastAsia="標楷體"/>
              </w:rPr>
            </w:pPr>
          </w:p>
          <w:p w14:paraId="6BE6E245" w14:textId="77777777" w:rsidR="00211B31" w:rsidRPr="001943F1" w:rsidRDefault="00211B31" w:rsidP="00D30F82">
            <w:pPr>
              <w:spacing w:line="480" w:lineRule="exact"/>
              <w:jc w:val="both"/>
              <w:rPr>
                <w:rFonts w:eastAsia="標楷體"/>
              </w:rPr>
            </w:pPr>
          </w:p>
          <w:p w14:paraId="1383632F" w14:textId="77777777" w:rsidR="00211B31" w:rsidRPr="001943F1" w:rsidRDefault="00211B31" w:rsidP="00D30F82">
            <w:pPr>
              <w:spacing w:line="480" w:lineRule="exact"/>
              <w:jc w:val="both"/>
              <w:rPr>
                <w:rFonts w:eastAsia="標楷體"/>
              </w:rPr>
            </w:pPr>
          </w:p>
        </w:tc>
      </w:tr>
    </w:tbl>
    <w:p w14:paraId="0256DDB9" w14:textId="77777777" w:rsidR="00211B31" w:rsidRPr="001943F1" w:rsidRDefault="00211B31" w:rsidP="00211B31">
      <w:pPr>
        <w:rPr>
          <w:rFonts w:eastAsia="標楷體"/>
        </w:rPr>
      </w:pPr>
    </w:p>
    <w:p w14:paraId="051E0F9C" w14:textId="77777777" w:rsidR="00FA1F83" w:rsidRPr="001943F1" w:rsidRDefault="00FA1F83" w:rsidP="00D15EDE">
      <w:pPr>
        <w:jc w:val="both"/>
        <w:textDirection w:val="lrTbV"/>
        <w:rPr>
          <w:rFonts w:eastAsia="標楷體"/>
          <w:b/>
          <w:sz w:val="26"/>
          <w:szCs w:val="26"/>
        </w:rPr>
        <w:sectPr w:rsidR="00FA1F83" w:rsidRPr="001943F1" w:rsidSect="00E63E8E">
          <w:headerReference w:type="even" r:id="rId84"/>
          <w:headerReference w:type="default" r:id="rId85"/>
          <w:footerReference w:type="default" r:id="rId86"/>
          <w:headerReference w:type="first" r:id="rId87"/>
          <w:pgSz w:w="16838" w:h="11906" w:orient="landscape" w:code="9"/>
          <w:pgMar w:top="1599" w:right="1400" w:bottom="1599" w:left="1400" w:header="851" w:footer="992" w:gutter="0"/>
          <w:cols w:space="425"/>
          <w:docGrid w:type="lines" w:linePitch="360"/>
        </w:sectPr>
      </w:pPr>
    </w:p>
    <w:tbl>
      <w:tblPr>
        <w:tblpPr w:leftFromText="180" w:rightFromText="180" w:vertAnchor="text" w:horzAnchor="page" w:tblpX="11159" w:tblpY="901"/>
        <w:tblOverlap w:val="never"/>
        <w:tblW w:w="0" w:type="auto"/>
        <w:shd w:val="clear" w:color="auto" w:fill="EEECE1" w:themeFill="background2"/>
        <w:tblLook w:val="01E0" w:firstRow="1" w:lastRow="1" w:firstColumn="1" w:lastColumn="1" w:noHBand="0" w:noVBand="0"/>
      </w:tblPr>
      <w:tblGrid>
        <w:gridCol w:w="1985"/>
        <w:gridCol w:w="1701"/>
      </w:tblGrid>
      <w:tr w:rsidR="00373042" w:rsidRPr="00BA3320" w:rsidDel="00A20062" w14:paraId="3E9DA612" w14:textId="77777777" w:rsidTr="009A2157">
        <w:trPr>
          <w:trHeight w:val="240"/>
        </w:trPr>
        <w:tc>
          <w:tcPr>
            <w:tcW w:w="1985" w:type="dxa"/>
            <w:vAlign w:val="center"/>
          </w:tcPr>
          <w:p w14:paraId="27DE03E5" w14:textId="77777777" w:rsidR="00373042" w:rsidRPr="006A67B6" w:rsidRDefault="00373042" w:rsidP="009C2DFC">
            <w:pPr>
              <w:spacing w:line="480" w:lineRule="exact"/>
              <w:ind w:leftChars="-282" w:left="-677" w:firstLineChars="241" w:firstLine="675"/>
              <w:jc w:val="both"/>
              <w:rPr>
                <w:rFonts w:eastAsia="標楷體"/>
                <w:b/>
                <w:bCs/>
                <w:sz w:val="28"/>
                <w:szCs w:val="28"/>
              </w:rPr>
            </w:pPr>
            <w:bookmarkStart w:id="946" w:name="_Toc102037016"/>
            <w:bookmarkStart w:id="947" w:name="_Toc121702049"/>
            <w:bookmarkStart w:id="948" w:name="_Toc121703119"/>
            <w:bookmarkStart w:id="949" w:name="_Toc102034175"/>
            <w:r w:rsidRPr="006A67B6">
              <w:rPr>
                <w:rFonts w:eastAsia="標楷體" w:hint="eastAsia"/>
                <w:b/>
                <w:bCs/>
                <w:sz w:val="28"/>
                <w:szCs w:val="28"/>
              </w:rPr>
              <w:t>□第一標</w:t>
            </w:r>
          </w:p>
          <w:p w14:paraId="69B05167" w14:textId="1AADA610" w:rsidR="00373042" w:rsidRPr="009A2157" w:rsidDel="00A20062" w:rsidRDefault="00373042" w:rsidP="009C2DFC">
            <w:pPr>
              <w:spacing w:line="480" w:lineRule="exact"/>
              <w:jc w:val="both"/>
              <w:rPr>
                <w:rFonts w:eastAsia="標楷體"/>
                <w:b/>
                <w:bCs/>
                <w:sz w:val="28"/>
                <w:szCs w:val="28"/>
              </w:rPr>
            </w:pPr>
            <w:r w:rsidRPr="006A67B6">
              <w:rPr>
                <w:rFonts w:eastAsia="標楷體" w:hint="eastAsia"/>
                <w:b/>
                <w:bCs/>
                <w:sz w:val="28"/>
                <w:szCs w:val="28"/>
              </w:rPr>
              <w:t>□第二標</w:t>
            </w:r>
          </w:p>
        </w:tc>
        <w:tc>
          <w:tcPr>
            <w:tcW w:w="1701" w:type="dxa"/>
            <w:vAlign w:val="center"/>
          </w:tcPr>
          <w:p w14:paraId="2C2FBE20" w14:textId="77777777" w:rsidR="00373042" w:rsidRPr="00BA3320" w:rsidDel="00A20062" w:rsidRDefault="00373042" w:rsidP="009C2DFC">
            <w:pPr>
              <w:spacing w:line="480" w:lineRule="exact"/>
              <w:jc w:val="both"/>
              <w:rPr>
                <w:rFonts w:eastAsia="標楷體"/>
                <w:sz w:val="32"/>
                <w:szCs w:val="32"/>
                <w:u w:val="thick"/>
              </w:rPr>
            </w:pPr>
            <w:r w:rsidRPr="00BA3320">
              <w:rPr>
                <w:rFonts w:eastAsia="標楷體"/>
                <w:szCs w:val="24"/>
              </w:rPr>
              <w:t>(</w:t>
            </w:r>
            <w:r w:rsidRPr="00BA3320">
              <w:rPr>
                <w:rFonts w:eastAsia="標楷體" w:hint="eastAsia"/>
                <w:szCs w:val="24"/>
              </w:rPr>
              <w:t>請勾選其一</w:t>
            </w:r>
            <w:r w:rsidRPr="00BA3320">
              <w:rPr>
                <w:rFonts w:eastAsia="標楷體"/>
                <w:szCs w:val="24"/>
              </w:rPr>
              <w:t>)</w:t>
            </w:r>
          </w:p>
        </w:tc>
      </w:tr>
    </w:tbl>
    <w:p w14:paraId="691A92F9" w14:textId="4A299164" w:rsidR="00D15EDE" w:rsidRPr="001943F1" w:rsidRDefault="00D15EDE" w:rsidP="00AE3225">
      <w:pPr>
        <w:pStyle w:val="1a"/>
        <w:spacing w:line="360" w:lineRule="auto"/>
        <w:jc w:val="left"/>
        <w:rPr>
          <w:color w:val="auto"/>
          <w:sz w:val="28"/>
          <w:szCs w:val="52"/>
        </w:rPr>
      </w:pPr>
      <w:bookmarkStart w:id="950" w:name="_Toc194494261"/>
      <w:r w:rsidRPr="001943F1">
        <w:rPr>
          <w:color w:val="auto"/>
          <w:sz w:val="28"/>
          <w:szCs w:val="52"/>
        </w:rPr>
        <w:t>附件</w:t>
      </w:r>
      <w:r w:rsidR="00DB2FEC">
        <w:rPr>
          <w:rFonts w:hint="eastAsia"/>
          <w:color w:val="auto"/>
          <w:sz w:val="28"/>
          <w:szCs w:val="52"/>
        </w:rPr>
        <w:t>二</w:t>
      </w:r>
      <w:r w:rsidR="00E71996" w:rsidRPr="001943F1">
        <w:rPr>
          <w:rFonts w:hint="eastAsia"/>
          <w:color w:val="auto"/>
          <w:sz w:val="28"/>
          <w:szCs w:val="52"/>
        </w:rPr>
        <w:t>十</w:t>
      </w:r>
      <w:r w:rsidR="00DB2FEC">
        <w:rPr>
          <w:rFonts w:hint="eastAsia"/>
          <w:color w:val="auto"/>
          <w:sz w:val="28"/>
          <w:szCs w:val="52"/>
        </w:rPr>
        <w:t>一</w:t>
      </w:r>
      <w:r w:rsidR="00AE3225" w:rsidRPr="001943F1">
        <w:rPr>
          <w:rFonts w:hint="eastAsia"/>
          <w:color w:val="auto"/>
          <w:sz w:val="28"/>
          <w:szCs w:val="52"/>
        </w:rPr>
        <w:t>、投標文件套封</w:t>
      </w:r>
      <w:bookmarkEnd w:id="946"/>
      <w:bookmarkEnd w:id="947"/>
      <w:bookmarkEnd w:id="948"/>
      <w:bookmarkEnd w:id="949"/>
      <w:bookmarkEnd w:id="950"/>
    </w:p>
    <w:p w14:paraId="691A92FA" w14:textId="77777777" w:rsidR="00D15EDE" w:rsidRPr="001943F1" w:rsidRDefault="00D15EDE" w:rsidP="00D15EDE">
      <w:pPr>
        <w:jc w:val="both"/>
        <w:rPr>
          <w:rFonts w:eastAsia="標楷體"/>
          <w:b/>
          <w:sz w:val="26"/>
          <w:szCs w:val="26"/>
        </w:rPr>
      </w:pPr>
    </w:p>
    <w:p w14:paraId="691A92FB" w14:textId="678934F3" w:rsidR="00D15EDE" w:rsidRPr="001943F1" w:rsidRDefault="00D15EDE" w:rsidP="009A2157">
      <w:pPr>
        <w:spacing w:afterLines="100" w:after="360"/>
        <w:rPr>
          <w:rFonts w:eastAsia="標楷體"/>
          <w:b/>
          <w:sz w:val="32"/>
          <w:szCs w:val="32"/>
        </w:rPr>
      </w:pPr>
      <w:r w:rsidRPr="001943F1">
        <w:rPr>
          <w:rFonts w:eastAsia="標楷體"/>
          <w:b/>
          <w:sz w:val="32"/>
          <w:szCs w:val="32"/>
        </w:rPr>
        <w:t>案名：</w:t>
      </w:r>
      <w:r w:rsidR="001F358B" w:rsidRPr="001943F1">
        <w:rPr>
          <w:rFonts w:eastAsia="標楷體"/>
          <w:b/>
          <w:sz w:val="32"/>
          <w:szCs w:val="32"/>
        </w:rPr>
        <w:t>臺中市西屯區經貿段</w:t>
      </w:r>
      <w:r w:rsidR="001F358B" w:rsidRPr="001943F1">
        <w:rPr>
          <w:rFonts w:eastAsia="標楷體"/>
          <w:b/>
          <w:sz w:val="32"/>
          <w:szCs w:val="32"/>
        </w:rPr>
        <w:t>6</w:t>
      </w:r>
      <w:r w:rsidR="001F358B" w:rsidRPr="001943F1">
        <w:rPr>
          <w:rFonts w:eastAsia="標楷體"/>
          <w:b/>
          <w:sz w:val="32"/>
          <w:szCs w:val="32"/>
        </w:rPr>
        <w:t>地號、</w:t>
      </w:r>
      <w:r w:rsidR="001F358B" w:rsidRPr="001943F1">
        <w:rPr>
          <w:rFonts w:eastAsia="標楷體"/>
          <w:b/>
          <w:sz w:val="32"/>
          <w:szCs w:val="32"/>
        </w:rPr>
        <w:t>8</w:t>
      </w:r>
      <w:r w:rsidR="001F358B" w:rsidRPr="001943F1">
        <w:rPr>
          <w:rFonts w:eastAsia="標楷體"/>
          <w:b/>
          <w:sz w:val="32"/>
          <w:szCs w:val="32"/>
        </w:rPr>
        <w:t>地號等兩筆土地設定地上權案</w:t>
      </w:r>
    </w:p>
    <w:p w14:paraId="691A92FC" w14:textId="77777777" w:rsidR="00D15EDE" w:rsidRPr="001943F1" w:rsidRDefault="00D15EDE" w:rsidP="00F54E52">
      <w:pPr>
        <w:snapToGrid w:val="0"/>
        <w:spacing w:beforeLines="50" w:before="180" w:line="460" w:lineRule="atLeast"/>
        <w:jc w:val="both"/>
        <w:rPr>
          <w:rFonts w:eastAsia="標楷體"/>
          <w:sz w:val="28"/>
          <w:szCs w:val="28"/>
        </w:rPr>
      </w:pPr>
      <w:r w:rsidRPr="001943F1">
        <w:rPr>
          <w:rFonts w:eastAsia="標楷體"/>
          <w:b/>
          <w:sz w:val="32"/>
          <w:szCs w:val="32"/>
        </w:rPr>
        <w:t>寄件人</w:t>
      </w:r>
      <w:r w:rsidRPr="001943F1">
        <w:rPr>
          <w:rFonts w:eastAsia="標楷體"/>
          <w:sz w:val="28"/>
          <w:szCs w:val="28"/>
        </w:rPr>
        <w:t>：　　　　　投標人名稱：　　　　　　　　　　　　　　公司地址：</w:t>
      </w:r>
    </w:p>
    <w:p w14:paraId="691A92FD" w14:textId="77777777" w:rsidR="00D15EDE" w:rsidRPr="001943F1" w:rsidRDefault="00D15EDE" w:rsidP="00F54E52">
      <w:pPr>
        <w:snapToGrid w:val="0"/>
        <w:spacing w:before="50" w:line="460" w:lineRule="atLeast"/>
        <w:ind w:firstLineChars="950" w:firstLine="2660"/>
        <w:jc w:val="both"/>
        <w:rPr>
          <w:rFonts w:eastAsia="標楷體"/>
          <w:sz w:val="28"/>
          <w:szCs w:val="28"/>
        </w:rPr>
      </w:pPr>
      <w:r w:rsidRPr="001943F1">
        <w:rPr>
          <w:rFonts w:eastAsia="標楷體"/>
          <w:sz w:val="28"/>
          <w:szCs w:val="28"/>
        </w:rPr>
        <w:t>公司電話：　　　　　　　　　　　　　　　代表人名稱：</w:t>
      </w:r>
    </w:p>
    <w:p w14:paraId="691A92FE" w14:textId="77777777" w:rsidR="00D15EDE" w:rsidRPr="001943F1" w:rsidRDefault="00D15EDE" w:rsidP="00F54E52">
      <w:pPr>
        <w:snapToGrid w:val="0"/>
        <w:spacing w:line="460" w:lineRule="atLeast"/>
        <w:ind w:firstLineChars="962" w:firstLine="2694"/>
        <w:jc w:val="both"/>
        <w:rPr>
          <w:rFonts w:eastAsia="標楷體"/>
          <w:sz w:val="28"/>
          <w:szCs w:val="28"/>
        </w:rPr>
      </w:pPr>
      <w:r w:rsidRPr="001943F1">
        <w:rPr>
          <w:rFonts w:eastAsia="標楷體"/>
          <w:sz w:val="28"/>
          <w:szCs w:val="28"/>
        </w:rPr>
        <w:t>聯絡人及電話：</w:t>
      </w:r>
    </w:p>
    <w:p w14:paraId="691A92FF" w14:textId="77777777" w:rsidR="00D15EDE" w:rsidRPr="001943F1" w:rsidRDefault="00D15EDE" w:rsidP="00D15EDE">
      <w:pPr>
        <w:jc w:val="both"/>
        <w:rPr>
          <w:rFonts w:eastAsia="標楷體"/>
          <w:b/>
          <w:sz w:val="56"/>
          <w:szCs w:val="56"/>
        </w:rPr>
      </w:pPr>
      <w:r w:rsidRPr="001943F1">
        <w:rPr>
          <w:rFonts w:eastAsia="標楷體"/>
          <w:b/>
          <w:sz w:val="56"/>
          <w:szCs w:val="56"/>
        </w:rPr>
        <w:t>收件人　　　　　　臺中市政府經濟發展局收</w:t>
      </w:r>
    </w:p>
    <w:p w14:paraId="691A9300" w14:textId="7F5E120C" w:rsidR="00D15EDE" w:rsidRDefault="00D15EDE" w:rsidP="00E13441">
      <w:pPr>
        <w:pStyle w:val="af2"/>
        <w:spacing w:beforeLines="50" w:before="180" w:after="72"/>
      </w:pPr>
      <w:r w:rsidRPr="001943F1">
        <w:t>送達投標文件地點：送達或寄達「</w:t>
      </w:r>
      <w:r w:rsidRPr="001943F1">
        <w:t>407</w:t>
      </w:r>
      <w:r w:rsidR="00E478BC" w:rsidRPr="001943F1">
        <w:t>610</w:t>
      </w:r>
      <w:r w:rsidRPr="001943F1">
        <w:t>臺中市西屯區臺灣大道三段</w:t>
      </w:r>
      <w:r w:rsidRPr="001943F1">
        <w:t>99</w:t>
      </w:r>
      <w:r w:rsidRPr="001943F1">
        <w:t>號</w:t>
      </w:r>
      <w:r w:rsidR="00752AAD" w:rsidRPr="001943F1">
        <w:rPr>
          <w:rFonts w:hint="eastAsia"/>
        </w:rPr>
        <w:t>惠中樓</w:t>
      </w:r>
      <w:r w:rsidR="00752AAD" w:rsidRPr="001943F1">
        <w:rPr>
          <w:rFonts w:hint="eastAsia"/>
        </w:rPr>
        <w:t>5</w:t>
      </w:r>
      <w:r w:rsidR="00752AAD" w:rsidRPr="001943F1">
        <w:rPr>
          <w:rFonts w:hint="eastAsia"/>
        </w:rPr>
        <w:t>樓</w:t>
      </w:r>
      <w:r w:rsidRPr="001943F1">
        <w:t>臺中市政府經濟發展局秘書室」</w:t>
      </w:r>
    </w:p>
    <w:p w14:paraId="26E10D90" w14:textId="2A525EC4" w:rsidR="003C1283" w:rsidRPr="008F648D" w:rsidRDefault="003C1283" w:rsidP="003C1283">
      <w:pPr>
        <w:pStyle w:val="af2"/>
        <w:spacing w:beforeLines="0" w:afterLines="0" w:line="360" w:lineRule="exact"/>
      </w:pPr>
      <w:r w:rsidRPr="008F648D">
        <w:rPr>
          <w:rFonts w:hint="eastAsia"/>
        </w:rPr>
        <w:t>開標地點：臺中市政府經濟發展局</w:t>
      </w:r>
      <w:r w:rsidR="00842C6F" w:rsidRPr="009F6898">
        <w:rPr>
          <w:rFonts w:hint="eastAsia"/>
        </w:rPr>
        <w:t>開標</w:t>
      </w:r>
      <w:r w:rsidRPr="009F6898">
        <w:rPr>
          <w:rFonts w:hint="eastAsia"/>
        </w:rPr>
        <w:t>室</w:t>
      </w:r>
      <w:r w:rsidRPr="009F6898">
        <w:t>(</w:t>
      </w:r>
      <w:r w:rsidRPr="009F6898">
        <w:rPr>
          <w:rFonts w:hint="eastAsia"/>
        </w:rPr>
        <w:t>請從產業及青年發展科門口進入</w:t>
      </w:r>
      <w:r w:rsidRPr="009F6898">
        <w:t>)</w:t>
      </w:r>
    </w:p>
    <w:p w14:paraId="047F75A9" w14:textId="20FF2B69" w:rsidR="003C1283" w:rsidRPr="003C1283" w:rsidRDefault="003C1283" w:rsidP="009A2157">
      <w:pPr>
        <w:pStyle w:val="af2"/>
        <w:spacing w:beforeLines="0" w:afterLines="0"/>
      </w:pPr>
      <w:r w:rsidRPr="008F648D">
        <w:rPr>
          <w:b/>
        </w:rPr>
        <w:t>截止收件時間：</w:t>
      </w:r>
      <w:r w:rsidR="00842C6F" w:rsidRPr="009F6898">
        <w:rPr>
          <w:rFonts w:hint="eastAsia"/>
          <w:b/>
        </w:rPr>
        <w:t>114</w:t>
      </w:r>
      <w:r w:rsidRPr="009F6898">
        <w:rPr>
          <w:rFonts w:hint="eastAsia"/>
          <w:b/>
        </w:rPr>
        <w:t>年</w:t>
      </w:r>
      <w:r w:rsidR="00842C6F" w:rsidRPr="009F6898">
        <w:rPr>
          <w:rFonts w:hint="eastAsia"/>
          <w:b/>
        </w:rPr>
        <w:t>10</w:t>
      </w:r>
      <w:r w:rsidRPr="009F6898">
        <w:rPr>
          <w:rFonts w:hint="eastAsia"/>
          <w:b/>
        </w:rPr>
        <w:t>月</w:t>
      </w:r>
      <w:r w:rsidR="00842C6F" w:rsidRPr="009F6898">
        <w:rPr>
          <w:rFonts w:hint="eastAsia"/>
          <w:b/>
        </w:rPr>
        <w:t>27</w:t>
      </w:r>
      <w:r w:rsidRPr="009F6898">
        <w:rPr>
          <w:rFonts w:hint="eastAsia"/>
          <w:b/>
        </w:rPr>
        <w:t>日</w:t>
      </w:r>
      <w:r w:rsidR="00842C6F" w:rsidRPr="009F6898">
        <w:rPr>
          <w:rFonts w:hint="eastAsia"/>
          <w:b/>
        </w:rPr>
        <w:t>17</w:t>
      </w:r>
      <w:r w:rsidRPr="009F6898">
        <w:rPr>
          <w:rFonts w:hint="eastAsia"/>
          <w:b/>
        </w:rPr>
        <w:t>時</w:t>
      </w:r>
      <w:r w:rsidR="00842C6F" w:rsidRPr="009F6898">
        <w:rPr>
          <w:rFonts w:hint="eastAsia"/>
          <w:b/>
        </w:rPr>
        <w:t>00</w:t>
      </w:r>
      <w:r w:rsidRPr="009F6898">
        <w:rPr>
          <w:rFonts w:hint="eastAsia"/>
          <w:b/>
        </w:rPr>
        <w:t>分</w:t>
      </w:r>
      <w:r w:rsidRPr="008F648D">
        <w:rPr>
          <w:b/>
        </w:rPr>
        <w:t xml:space="preserve">     </w:t>
      </w:r>
      <w:r w:rsidRPr="008F648D">
        <w:rPr>
          <w:b/>
        </w:rPr>
        <w:t>開</w:t>
      </w:r>
      <w:r w:rsidRPr="008F648D">
        <w:rPr>
          <w:b/>
        </w:rPr>
        <w:t xml:space="preserve"> </w:t>
      </w:r>
      <w:r w:rsidRPr="008F648D">
        <w:rPr>
          <w:b/>
        </w:rPr>
        <w:t>標</w:t>
      </w:r>
      <w:r w:rsidRPr="008F648D">
        <w:rPr>
          <w:b/>
        </w:rPr>
        <w:t xml:space="preserve"> </w:t>
      </w:r>
      <w:r w:rsidRPr="008F648D">
        <w:rPr>
          <w:b/>
        </w:rPr>
        <w:t>時</w:t>
      </w:r>
      <w:r w:rsidRPr="008F648D">
        <w:rPr>
          <w:b/>
        </w:rPr>
        <w:t xml:space="preserve"> </w:t>
      </w:r>
      <w:r w:rsidRPr="008F648D">
        <w:rPr>
          <w:b/>
        </w:rPr>
        <w:t>間</w:t>
      </w:r>
      <w:r w:rsidRPr="008F648D">
        <w:rPr>
          <w:b/>
        </w:rPr>
        <w:t xml:space="preserve"> </w:t>
      </w:r>
      <w:r w:rsidRPr="008F648D">
        <w:rPr>
          <w:b/>
        </w:rPr>
        <w:t>：</w:t>
      </w:r>
      <w:r w:rsidR="007A5A80" w:rsidRPr="009F6898">
        <w:rPr>
          <w:rFonts w:hint="eastAsia"/>
          <w:b/>
        </w:rPr>
        <w:t>114</w:t>
      </w:r>
      <w:r w:rsidRPr="009F6898">
        <w:rPr>
          <w:rFonts w:hint="eastAsia"/>
          <w:b/>
        </w:rPr>
        <w:t>年</w:t>
      </w:r>
      <w:r w:rsidR="007A5A80" w:rsidRPr="009F6898">
        <w:rPr>
          <w:rFonts w:hint="eastAsia"/>
          <w:b/>
        </w:rPr>
        <w:t>10</w:t>
      </w:r>
      <w:r w:rsidRPr="009F6898">
        <w:rPr>
          <w:rFonts w:hint="eastAsia"/>
          <w:b/>
        </w:rPr>
        <w:t>月</w:t>
      </w:r>
      <w:r w:rsidR="007A5A80" w:rsidRPr="009F6898">
        <w:rPr>
          <w:rFonts w:hint="eastAsia"/>
          <w:b/>
        </w:rPr>
        <w:t>28</w:t>
      </w:r>
      <w:r w:rsidRPr="009F6898">
        <w:rPr>
          <w:rFonts w:hint="eastAsia"/>
          <w:b/>
        </w:rPr>
        <w:t>日</w:t>
      </w:r>
      <w:r w:rsidR="007A5A80" w:rsidRPr="009F6898">
        <w:rPr>
          <w:rFonts w:hint="eastAsia"/>
          <w:b/>
        </w:rPr>
        <w:t>09</w:t>
      </w:r>
      <w:r w:rsidRPr="009F6898">
        <w:rPr>
          <w:rFonts w:hint="eastAsia"/>
          <w:b/>
        </w:rPr>
        <w:t>時</w:t>
      </w:r>
      <w:r w:rsidR="007A5A80" w:rsidRPr="009F6898">
        <w:rPr>
          <w:rFonts w:hint="eastAsia"/>
          <w:b/>
        </w:rPr>
        <w:t>00</w:t>
      </w:r>
      <w:r w:rsidRPr="009F6898">
        <w:rPr>
          <w:rFonts w:hint="eastAsia"/>
          <w:b/>
        </w:rPr>
        <w:t>分</w:t>
      </w:r>
    </w:p>
    <w:p w14:paraId="691A9301" w14:textId="77777777" w:rsidR="00D15EDE" w:rsidRPr="001943F1" w:rsidRDefault="00D15EDE" w:rsidP="00E13441">
      <w:pPr>
        <w:pStyle w:val="af2"/>
        <w:spacing w:beforeLines="100" w:before="360" w:afterLines="50" w:after="180" w:line="360" w:lineRule="exact"/>
        <w:rPr>
          <w:sz w:val="24"/>
          <w:szCs w:val="24"/>
        </w:rPr>
      </w:pPr>
      <w:r w:rsidRPr="001943F1">
        <w:rPr>
          <w:sz w:val="24"/>
          <w:szCs w:val="24"/>
        </w:rPr>
        <w:t>說明：</w:t>
      </w:r>
    </w:p>
    <w:p w14:paraId="691A9302" w14:textId="77777777" w:rsidR="00D15EDE" w:rsidRPr="001943F1" w:rsidRDefault="00D15EDE" w:rsidP="00E13441">
      <w:pPr>
        <w:pStyle w:val="af2"/>
        <w:numPr>
          <w:ilvl w:val="1"/>
          <w:numId w:val="2"/>
        </w:numPr>
        <w:spacing w:beforeLines="50" w:before="180" w:afterLines="50" w:after="180" w:line="360" w:lineRule="exact"/>
        <w:rPr>
          <w:sz w:val="24"/>
          <w:szCs w:val="24"/>
        </w:rPr>
      </w:pPr>
      <w:r w:rsidRPr="001943F1">
        <w:rPr>
          <w:sz w:val="24"/>
          <w:szCs w:val="24"/>
        </w:rPr>
        <w:t>本套封應密封。</w:t>
      </w:r>
    </w:p>
    <w:p w14:paraId="691A9303" w14:textId="6C6BDBCC" w:rsidR="00D15EDE" w:rsidRPr="001943F1" w:rsidRDefault="00D15EDE" w:rsidP="00E13441">
      <w:pPr>
        <w:pStyle w:val="af2"/>
        <w:numPr>
          <w:ilvl w:val="1"/>
          <w:numId w:val="2"/>
        </w:numPr>
        <w:spacing w:beforeLines="50" w:before="180" w:afterLines="50" w:after="180" w:line="360" w:lineRule="exact"/>
        <w:rPr>
          <w:sz w:val="24"/>
          <w:szCs w:val="24"/>
        </w:rPr>
      </w:pPr>
      <w:r w:rsidRPr="001943F1">
        <w:rPr>
          <w:sz w:val="24"/>
          <w:szCs w:val="24"/>
        </w:rPr>
        <w:t>本套封應裝入「資格及押標金繳交證明文件套封」、「</w:t>
      </w:r>
      <w:r w:rsidR="006A5071" w:rsidRPr="001943F1">
        <w:rPr>
          <w:sz w:val="24"/>
          <w:szCs w:val="24"/>
        </w:rPr>
        <w:t>權利金價格標單</w:t>
      </w:r>
      <w:r w:rsidRPr="001943F1">
        <w:rPr>
          <w:sz w:val="24"/>
          <w:szCs w:val="24"/>
        </w:rPr>
        <w:t>套封」。</w:t>
      </w:r>
    </w:p>
    <w:p w14:paraId="691A9304" w14:textId="77777777" w:rsidR="00761C62" w:rsidRPr="001943F1" w:rsidRDefault="00D15EDE" w:rsidP="00F23E1C">
      <w:pPr>
        <w:jc w:val="both"/>
        <w:textDirection w:val="lrTbV"/>
        <w:rPr>
          <w:rFonts w:eastAsia="標楷體"/>
          <w:szCs w:val="24"/>
        </w:rPr>
      </w:pPr>
      <w:r w:rsidRPr="001943F1">
        <w:rPr>
          <w:rFonts w:eastAsia="標楷體"/>
          <w:szCs w:val="24"/>
        </w:rPr>
        <w:t>本套封應於截止投標（收件）期限前寄（送）達，如逾期或受理期間前寄送達本機關，不予受理，原件退回。</w:t>
      </w:r>
    </w:p>
    <w:p w14:paraId="691A9305" w14:textId="77777777" w:rsidR="00761C62" w:rsidRPr="001943F1" w:rsidRDefault="00761C62">
      <w:pPr>
        <w:widowControl/>
        <w:adjustRightInd/>
        <w:spacing w:line="240" w:lineRule="auto"/>
        <w:textAlignment w:val="auto"/>
        <w:rPr>
          <w:rFonts w:eastAsia="標楷體"/>
          <w:szCs w:val="24"/>
        </w:rPr>
        <w:sectPr w:rsidR="00761C62" w:rsidRPr="001943F1" w:rsidSect="00E63E8E">
          <w:footerReference w:type="default" r:id="rId88"/>
          <w:pgSz w:w="16838" w:h="11906" w:orient="landscape" w:code="9"/>
          <w:pgMar w:top="1418" w:right="1400" w:bottom="1418" w:left="1400" w:header="851" w:footer="992" w:gutter="0"/>
          <w:cols w:space="425"/>
          <w:docGrid w:type="lines" w:linePitch="360"/>
        </w:sectPr>
      </w:pPr>
    </w:p>
    <w:p w14:paraId="691A9306" w14:textId="3269DA5A" w:rsidR="00761C62" w:rsidRPr="001943F1" w:rsidRDefault="00943245" w:rsidP="00AE3225">
      <w:pPr>
        <w:pStyle w:val="1a"/>
        <w:spacing w:line="360" w:lineRule="auto"/>
        <w:jc w:val="left"/>
        <w:rPr>
          <w:color w:val="auto"/>
          <w:sz w:val="28"/>
          <w:szCs w:val="52"/>
        </w:rPr>
      </w:pPr>
      <w:bookmarkStart w:id="951" w:name="_Toc102034176"/>
      <w:bookmarkStart w:id="952" w:name="_Toc102037017"/>
      <w:bookmarkStart w:id="953" w:name="_Toc121702050"/>
      <w:bookmarkStart w:id="954" w:name="_Toc121703120"/>
      <w:bookmarkStart w:id="955" w:name="_Toc194494262"/>
      <w:r w:rsidRPr="001943F1">
        <w:rPr>
          <w:color w:val="auto"/>
          <w:sz w:val="28"/>
          <w:szCs w:val="52"/>
        </w:rPr>
        <w:t>附件</w:t>
      </w:r>
      <w:r w:rsidRPr="001943F1">
        <w:rPr>
          <w:rFonts w:hint="eastAsia"/>
          <w:color w:val="auto"/>
          <w:sz w:val="28"/>
          <w:szCs w:val="52"/>
        </w:rPr>
        <w:t>二十</w:t>
      </w:r>
      <w:r w:rsidR="00241DA6">
        <w:rPr>
          <w:rFonts w:hint="eastAsia"/>
          <w:color w:val="auto"/>
          <w:sz w:val="28"/>
          <w:szCs w:val="52"/>
        </w:rPr>
        <w:t>二</w:t>
      </w:r>
      <w:bookmarkStart w:id="956" w:name="_Hlk101950050"/>
      <w:r w:rsidRPr="001943F1">
        <w:rPr>
          <w:rFonts w:hint="eastAsia"/>
          <w:color w:val="auto"/>
          <w:sz w:val="28"/>
          <w:szCs w:val="52"/>
        </w:rPr>
        <w:t>、臺中市西屯區經貿段</w:t>
      </w:r>
      <w:r w:rsidRPr="001943F1">
        <w:rPr>
          <w:rFonts w:hint="eastAsia"/>
          <w:color w:val="auto"/>
          <w:sz w:val="28"/>
          <w:szCs w:val="52"/>
        </w:rPr>
        <w:t>6</w:t>
      </w:r>
      <w:r w:rsidRPr="001943F1">
        <w:rPr>
          <w:rFonts w:hint="eastAsia"/>
          <w:color w:val="auto"/>
          <w:sz w:val="28"/>
          <w:szCs w:val="52"/>
        </w:rPr>
        <w:t>地號、</w:t>
      </w:r>
      <w:r w:rsidRPr="001943F1">
        <w:rPr>
          <w:rFonts w:hint="eastAsia"/>
          <w:color w:val="auto"/>
          <w:sz w:val="28"/>
          <w:szCs w:val="52"/>
        </w:rPr>
        <w:t>8</w:t>
      </w:r>
      <w:r w:rsidRPr="001943F1">
        <w:rPr>
          <w:rFonts w:hint="eastAsia"/>
          <w:color w:val="auto"/>
          <w:sz w:val="28"/>
          <w:szCs w:val="52"/>
        </w:rPr>
        <w:t>地號等兩筆土地設定地上權案</w:t>
      </w:r>
      <w:r w:rsidR="007F768F" w:rsidRPr="007F768F">
        <w:rPr>
          <w:rFonts w:hint="eastAsia"/>
          <w:color w:val="auto"/>
          <w:sz w:val="28"/>
          <w:szCs w:val="52"/>
        </w:rPr>
        <w:t>之（合併、經貿段</w:t>
      </w:r>
      <w:r w:rsidR="007F768F" w:rsidRPr="007F768F">
        <w:rPr>
          <w:rFonts w:hint="eastAsia"/>
          <w:color w:val="auto"/>
          <w:sz w:val="28"/>
          <w:szCs w:val="52"/>
        </w:rPr>
        <w:t>6</w:t>
      </w:r>
      <w:r w:rsidR="007F768F" w:rsidRPr="007F768F">
        <w:rPr>
          <w:rFonts w:hint="eastAsia"/>
          <w:color w:val="auto"/>
          <w:sz w:val="28"/>
          <w:szCs w:val="52"/>
        </w:rPr>
        <w:t>地號）</w:t>
      </w:r>
      <w:r w:rsidRPr="001943F1">
        <w:rPr>
          <w:color w:val="auto"/>
          <w:sz w:val="28"/>
          <w:szCs w:val="52"/>
        </w:rPr>
        <w:t>投資契約書</w:t>
      </w:r>
      <w:bookmarkEnd w:id="951"/>
      <w:bookmarkEnd w:id="952"/>
      <w:bookmarkEnd w:id="953"/>
      <w:bookmarkEnd w:id="954"/>
      <w:bookmarkEnd w:id="955"/>
      <w:bookmarkEnd w:id="956"/>
    </w:p>
    <w:p w14:paraId="691A9307" w14:textId="77777777" w:rsidR="00761C62" w:rsidRPr="001943F1" w:rsidRDefault="00761C62" w:rsidP="00FD2873">
      <w:pPr>
        <w:jc w:val="center"/>
        <w:textDirection w:val="lrTbV"/>
        <w:rPr>
          <w:rFonts w:eastAsia="標楷體"/>
          <w:b/>
          <w:bCs/>
          <w:sz w:val="40"/>
          <w:szCs w:val="40"/>
        </w:rPr>
      </w:pPr>
      <w:r w:rsidRPr="001943F1">
        <w:rPr>
          <w:rFonts w:eastAsia="標楷體"/>
          <w:b/>
          <w:bCs/>
          <w:sz w:val="40"/>
          <w:szCs w:val="40"/>
        </w:rPr>
        <w:t>目錄</w:t>
      </w:r>
    </w:p>
    <w:p w14:paraId="1F0B03C9" w14:textId="2CA482D0" w:rsidR="00E42B6C" w:rsidRPr="001943F1" w:rsidRDefault="00761C62" w:rsidP="000B57AD">
      <w:pPr>
        <w:pStyle w:val="1f2"/>
        <w:spacing w:after="180"/>
        <w:rPr>
          <w:rFonts w:cstheme="minorBidi"/>
          <w:kern w:val="2"/>
          <w:sz w:val="24"/>
          <w:szCs w:val="22"/>
        </w:rPr>
      </w:pPr>
      <w:r w:rsidRPr="001943F1">
        <w:fldChar w:fldCharType="begin"/>
      </w:r>
      <w:r w:rsidRPr="001943F1">
        <w:instrText xml:space="preserve"> TOC \o "1-3" \h \z \u </w:instrText>
      </w:r>
      <w:r w:rsidRPr="001943F1">
        <w:fldChar w:fldCharType="separate"/>
      </w:r>
      <w:hyperlink w:anchor="_Toc121702051" w:history="1">
        <w:r w:rsidR="00E42B6C" w:rsidRPr="001943F1">
          <w:rPr>
            <w:rStyle w:val="aff1"/>
            <w:rFonts w:hint="eastAsia"/>
            <w:lang w:val="zh-TW"/>
          </w:rPr>
          <w:t>第</w:t>
        </w:r>
        <w:r w:rsidR="00E42B6C" w:rsidRPr="001943F1">
          <w:rPr>
            <w:rStyle w:val="aff1"/>
            <w:lang w:val="zh-TW"/>
          </w:rPr>
          <w:t xml:space="preserve"> 1 </w:t>
        </w:r>
        <w:r w:rsidR="00E42B6C" w:rsidRPr="001943F1">
          <w:rPr>
            <w:rStyle w:val="aff1"/>
            <w:rFonts w:hint="eastAsia"/>
            <w:lang w:val="zh-TW"/>
          </w:rPr>
          <w:t>條</w:t>
        </w:r>
        <w:r w:rsidR="00E42B6C" w:rsidRPr="001943F1">
          <w:rPr>
            <w:rStyle w:val="aff1"/>
            <w:lang w:val="zh-TW"/>
          </w:rPr>
          <w:t xml:space="preserve"> </w:t>
        </w:r>
        <w:r w:rsidR="00E42B6C" w:rsidRPr="001943F1">
          <w:rPr>
            <w:rStyle w:val="aff1"/>
            <w:rFonts w:hint="eastAsia"/>
            <w:lang w:val="zh-TW"/>
          </w:rPr>
          <w:t>契約文件及其效力</w:t>
        </w:r>
        <w:r w:rsidR="00E42B6C" w:rsidRPr="001943F1">
          <w:rPr>
            <w:webHidden/>
          </w:rPr>
          <w:tab/>
        </w:r>
        <w:r w:rsidR="00E165CB" w:rsidRPr="001943F1">
          <w:rPr>
            <w:rFonts w:hint="eastAsia"/>
            <w:webHidden/>
          </w:rPr>
          <w:t>契約</w:t>
        </w:r>
        <w:r w:rsidR="00E165CB" w:rsidRPr="001943F1">
          <w:rPr>
            <w:rFonts w:hint="eastAsia"/>
            <w:webHidden/>
          </w:rPr>
          <w:t>-</w:t>
        </w:r>
        <w:r w:rsidR="00E42B6C" w:rsidRPr="001943F1">
          <w:rPr>
            <w:webHidden/>
          </w:rPr>
          <w:fldChar w:fldCharType="begin"/>
        </w:r>
        <w:r w:rsidR="00E42B6C" w:rsidRPr="001943F1">
          <w:rPr>
            <w:webHidden/>
          </w:rPr>
          <w:instrText xml:space="preserve"> PAGEREF _Toc121702051 \h </w:instrText>
        </w:r>
        <w:r w:rsidR="00E42B6C" w:rsidRPr="001943F1">
          <w:rPr>
            <w:webHidden/>
          </w:rPr>
        </w:r>
        <w:r w:rsidR="00E42B6C" w:rsidRPr="001943F1">
          <w:rPr>
            <w:webHidden/>
          </w:rPr>
          <w:fldChar w:fldCharType="separate"/>
        </w:r>
        <w:r w:rsidR="008D1F18">
          <w:rPr>
            <w:webHidden/>
          </w:rPr>
          <w:t>1</w:t>
        </w:r>
        <w:r w:rsidR="00E42B6C" w:rsidRPr="001943F1">
          <w:rPr>
            <w:webHidden/>
          </w:rPr>
          <w:fldChar w:fldCharType="end"/>
        </w:r>
      </w:hyperlink>
    </w:p>
    <w:p w14:paraId="049CF4E3" w14:textId="389E2547" w:rsidR="00E42B6C" w:rsidRPr="001943F1" w:rsidRDefault="00E42B6C" w:rsidP="000B57AD">
      <w:pPr>
        <w:pStyle w:val="1f2"/>
        <w:spacing w:after="180"/>
        <w:rPr>
          <w:rFonts w:cstheme="minorBidi"/>
          <w:kern w:val="2"/>
          <w:sz w:val="24"/>
          <w:szCs w:val="22"/>
        </w:rPr>
      </w:pPr>
      <w:hyperlink w:anchor="_Toc121702052" w:history="1">
        <w:r w:rsidRPr="001943F1">
          <w:rPr>
            <w:rStyle w:val="aff1"/>
            <w:rFonts w:hint="eastAsia"/>
            <w:lang w:val="zh-TW"/>
          </w:rPr>
          <w:t>第</w:t>
        </w:r>
        <w:r w:rsidRPr="001943F1">
          <w:rPr>
            <w:rStyle w:val="aff1"/>
            <w:lang w:val="zh-TW"/>
          </w:rPr>
          <w:t xml:space="preserve"> 2 </w:t>
        </w:r>
        <w:r w:rsidRPr="001943F1">
          <w:rPr>
            <w:rStyle w:val="aff1"/>
            <w:rFonts w:hint="eastAsia"/>
            <w:lang w:val="zh-TW"/>
          </w:rPr>
          <w:t>條</w:t>
        </w:r>
        <w:r w:rsidRPr="001943F1">
          <w:rPr>
            <w:rStyle w:val="aff1"/>
            <w:lang w:val="zh-TW"/>
          </w:rPr>
          <w:t xml:space="preserve"> </w:t>
        </w:r>
        <w:r w:rsidRPr="001943F1">
          <w:rPr>
            <w:rStyle w:val="aff1"/>
            <w:rFonts w:hint="eastAsia"/>
            <w:lang w:val="zh-TW"/>
          </w:rPr>
          <w:t>設定地上權之標的</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_Toc121702052 \h </w:instrText>
        </w:r>
        <w:r w:rsidRPr="001943F1">
          <w:rPr>
            <w:webHidden/>
          </w:rPr>
        </w:r>
        <w:r w:rsidRPr="001943F1">
          <w:rPr>
            <w:webHidden/>
          </w:rPr>
          <w:fldChar w:fldCharType="separate"/>
        </w:r>
        <w:r w:rsidR="008D1F18">
          <w:rPr>
            <w:webHidden/>
          </w:rPr>
          <w:t>3</w:t>
        </w:r>
        <w:r w:rsidRPr="001943F1">
          <w:rPr>
            <w:webHidden/>
          </w:rPr>
          <w:fldChar w:fldCharType="end"/>
        </w:r>
      </w:hyperlink>
    </w:p>
    <w:p w14:paraId="146B6B27" w14:textId="22C9E156" w:rsidR="00E42B6C" w:rsidRPr="001943F1" w:rsidRDefault="00E42B6C" w:rsidP="000B57AD">
      <w:pPr>
        <w:pStyle w:val="1f2"/>
        <w:spacing w:after="180"/>
        <w:rPr>
          <w:rFonts w:cstheme="minorBidi"/>
          <w:kern w:val="2"/>
          <w:sz w:val="24"/>
          <w:szCs w:val="22"/>
        </w:rPr>
      </w:pPr>
      <w:hyperlink w:anchor="_Toc121702053" w:history="1">
        <w:r w:rsidRPr="001943F1">
          <w:rPr>
            <w:rStyle w:val="aff1"/>
            <w:rFonts w:hint="eastAsia"/>
            <w:lang w:val="zh-TW"/>
          </w:rPr>
          <w:t>第</w:t>
        </w:r>
        <w:r w:rsidRPr="001943F1">
          <w:rPr>
            <w:rStyle w:val="aff1"/>
            <w:lang w:val="zh-TW"/>
          </w:rPr>
          <w:t xml:space="preserve"> 3 </w:t>
        </w:r>
        <w:r w:rsidRPr="001943F1">
          <w:rPr>
            <w:rStyle w:val="aff1"/>
            <w:rFonts w:hint="eastAsia"/>
            <w:lang w:val="zh-TW"/>
          </w:rPr>
          <w:t>條</w:t>
        </w:r>
        <w:r w:rsidRPr="001943F1">
          <w:rPr>
            <w:rStyle w:val="aff1"/>
            <w:lang w:val="zh-TW"/>
          </w:rPr>
          <w:t xml:space="preserve"> </w:t>
        </w:r>
        <w:r w:rsidRPr="001943F1">
          <w:rPr>
            <w:rStyle w:val="aff1"/>
            <w:rFonts w:hint="eastAsia"/>
            <w:lang w:val="zh-TW"/>
          </w:rPr>
          <w:t>本契約期間及地上權存續期間</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_Toc121702053 \h </w:instrText>
        </w:r>
        <w:r w:rsidRPr="001943F1">
          <w:rPr>
            <w:webHidden/>
          </w:rPr>
        </w:r>
        <w:r w:rsidRPr="001943F1">
          <w:rPr>
            <w:webHidden/>
          </w:rPr>
          <w:fldChar w:fldCharType="separate"/>
        </w:r>
        <w:r w:rsidR="008D1F18">
          <w:rPr>
            <w:webHidden/>
          </w:rPr>
          <w:t>4</w:t>
        </w:r>
        <w:r w:rsidRPr="001943F1">
          <w:rPr>
            <w:webHidden/>
          </w:rPr>
          <w:fldChar w:fldCharType="end"/>
        </w:r>
      </w:hyperlink>
    </w:p>
    <w:p w14:paraId="77FA83F7" w14:textId="2B1BA001" w:rsidR="00E42B6C" w:rsidRPr="001943F1" w:rsidRDefault="00E42B6C" w:rsidP="000B57AD">
      <w:pPr>
        <w:pStyle w:val="1f2"/>
        <w:spacing w:after="180"/>
        <w:rPr>
          <w:rFonts w:cstheme="minorBidi"/>
          <w:kern w:val="2"/>
          <w:sz w:val="24"/>
          <w:szCs w:val="22"/>
        </w:rPr>
      </w:pPr>
      <w:hyperlink w:anchor="_Toc121702054" w:history="1">
        <w:r w:rsidRPr="001943F1">
          <w:rPr>
            <w:rStyle w:val="aff1"/>
            <w:rFonts w:hint="eastAsia"/>
            <w:lang w:val="zh-TW"/>
          </w:rPr>
          <w:t>第</w:t>
        </w:r>
        <w:r w:rsidRPr="001943F1">
          <w:rPr>
            <w:rStyle w:val="aff1"/>
            <w:lang w:val="zh-TW"/>
          </w:rPr>
          <w:t xml:space="preserve"> 4 </w:t>
        </w:r>
        <w:r w:rsidRPr="001943F1">
          <w:rPr>
            <w:rStyle w:val="aff1"/>
            <w:rFonts w:hint="eastAsia"/>
            <w:lang w:val="zh-TW"/>
          </w:rPr>
          <w:t>條</w:t>
        </w:r>
        <w:r w:rsidRPr="001943F1">
          <w:rPr>
            <w:rStyle w:val="aff1"/>
            <w:lang w:val="zh-TW"/>
          </w:rPr>
          <w:t xml:space="preserve"> </w:t>
        </w:r>
        <w:r w:rsidRPr="001943F1">
          <w:rPr>
            <w:rStyle w:val="aff1"/>
            <w:rFonts w:hint="eastAsia"/>
            <w:lang w:val="zh-TW"/>
          </w:rPr>
          <w:t>雙方工作範圍</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_Toc121702054 \h </w:instrText>
        </w:r>
        <w:r w:rsidRPr="001943F1">
          <w:rPr>
            <w:webHidden/>
          </w:rPr>
        </w:r>
        <w:r w:rsidRPr="001943F1">
          <w:rPr>
            <w:webHidden/>
          </w:rPr>
          <w:fldChar w:fldCharType="separate"/>
        </w:r>
        <w:r w:rsidR="008D1F18">
          <w:rPr>
            <w:webHidden/>
          </w:rPr>
          <w:t>4</w:t>
        </w:r>
        <w:r w:rsidRPr="001943F1">
          <w:rPr>
            <w:webHidden/>
          </w:rPr>
          <w:fldChar w:fldCharType="end"/>
        </w:r>
      </w:hyperlink>
    </w:p>
    <w:p w14:paraId="60A5A1E6" w14:textId="167F3FCF" w:rsidR="00E42B6C" w:rsidRPr="001943F1" w:rsidRDefault="00E42B6C" w:rsidP="000B57AD">
      <w:pPr>
        <w:pStyle w:val="1f2"/>
        <w:spacing w:after="180"/>
        <w:rPr>
          <w:rFonts w:cstheme="minorBidi"/>
          <w:kern w:val="2"/>
          <w:sz w:val="24"/>
          <w:szCs w:val="22"/>
        </w:rPr>
      </w:pPr>
      <w:hyperlink w:anchor="_Toc121702055" w:history="1">
        <w:r w:rsidRPr="001943F1">
          <w:rPr>
            <w:rStyle w:val="aff1"/>
            <w:rFonts w:hint="eastAsia"/>
            <w:lang w:val="zh-TW"/>
          </w:rPr>
          <w:t>第</w:t>
        </w:r>
        <w:r w:rsidRPr="001943F1">
          <w:rPr>
            <w:rStyle w:val="aff1"/>
            <w:lang w:val="zh-TW"/>
          </w:rPr>
          <w:t xml:space="preserve"> 5 </w:t>
        </w:r>
        <w:r w:rsidRPr="001943F1">
          <w:rPr>
            <w:rStyle w:val="aff1"/>
            <w:rFonts w:hint="eastAsia"/>
            <w:lang w:val="zh-TW"/>
          </w:rPr>
          <w:t>條</w:t>
        </w:r>
        <w:r w:rsidRPr="001943F1">
          <w:rPr>
            <w:rStyle w:val="aff1"/>
            <w:lang w:val="zh-TW"/>
          </w:rPr>
          <w:t xml:space="preserve"> </w:t>
        </w:r>
        <w:r w:rsidRPr="001943F1">
          <w:rPr>
            <w:rStyle w:val="aff1"/>
            <w:rFonts w:hint="eastAsia"/>
            <w:lang w:val="zh-TW"/>
          </w:rPr>
          <w:t>雙方聲明事項</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_Toc121702055 \h </w:instrText>
        </w:r>
        <w:r w:rsidRPr="001943F1">
          <w:rPr>
            <w:webHidden/>
          </w:rPr>
        </w:r>
        <w:r w:rsidRPr="001943F1">
          <w:rPr>
            <w:webHidden/>
          </w:rPr>
          <w:fldChar w:fldCharType="separate"/>
        </w:r>
        <w:r w:rsidR="008D1F18">
          <w:rPr>
            <w:webHidden/>
          </w:rPr>
          <w:t>4</w:t>
        </w:r>
        <w:r w:rsidRPr="001943F1">
          <w:rPr>
            <w:webHidden/>
          </w:rPr>
          <w:fldChar w:fldCharType="end"/>
        </w:r>
      </w:hyperlink>
    </w:p>
    <w:p w14:paraId="4D40E878" w14:textId="4534E5DE" w:rsidR="00E42B6C" w:rsidRPr="001943F1" w:rsidRDefault="00E42B6C" w:rsidP="000B57AD">
      <w:pPr>
        <w:pStyle w:val="1f2"/>
        <w:spacing w:after="180"/>
        <w:rPr>
          <w:rFonts w:cstheme="minorBidi"/>
          <w:kern w:val="2"/>
          <w:sz w:val="24"/>
          <w:szCs w:val="22"/>
        </w:rPr>
      </w:pPr>
      <w:hyperlink w:anchor="_Toc121702056" w:history="1">
        <w:r w:rsidRPr="001943F1">
          <w:rPr>
            <w:rStyle w:val="aff1"/>
            <w:rFonts w:hint="eastAsia"/>
            <w:lang w:val="zh-TW"/>
          </w:rPr>
          <w:t>第</w:t>
        </w:r>
        <w:r w:rsidRPr="001943F1">
          <w:rPr>
            <w:rStyle w:val="aff1"/>
            <w:lang w:val="zh-TW"/>
          </w:rPr>
          <w:t xml:space="preserve"> 6 </w:t>
        </w:r>
        <w:r w:rsidRPr="001943F1">
          <w:rPr>
            <w:rStyle w:val="aff1"/>
            <w:rFonts w:hint="eastAsia"/>
            <w:lang w:val="zh-TW"/>
          </w:rPr>
          <w:t>條</w:t>
        </w:r>
        <w:r w:rsidRPr="001943F1">
          <w:rPr>
            <w:rStyle w:val="aff1"/>
            <w:lang w:val="zh-TW"/>
          </w:rPr>
          <w:t xml:space="preserve"> </w:t>
        </w:r>
        <w:r w:rsidRPr="001943F1">
          <w:rPr>
            <w:rStyle w:val="aff1"/>
            <w:rFonts w:hint="eastAsia"/>
            <w:lang w:val="zh-TW"/>
          </w:rPr>
          <w:t>地上權設定登記</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_Toc121702056 \h </w:instrText>
        </w:r>
        <w:r w:rsidRPr="001943F1">
          <w:rPr>
            <w:webHidden/>
          </w:rPr>
        </w:r>
        <w:r w:rsidRPr="001943F1">
          <w:rPr>
            <w:webHidden/>
          </w:rPr>
          <w:fldChar w:fldCharType="separate"/>
        </w:r>
        <w:r w:rsidR="008D1F18">
          <w:rPr>
            <w:webHidden/>
          </w:rPr>
          <w:t>9</w:t>
        </w:r>
        <w:r w:rsidRPr="001943F1">
          <w:rPr>
            <w:webHidden/>
          </w:rPr>
          <w:fldChar w:fldCharType="end"/>
        </w:r>
      </w:hyperlink>
    </w:p>
    <w:p w14:paraId="4E231D5B" w14:textId="4DBF50AC" w:rsidR="00E42B6C" w:rsidRPr="001943F1" w:rsidRDefault="00E42B6C" w:rsidP="000B57AD">
      <w:pPr>
        <w:pStyle w:val="1f2"/>
        <w:spacing w:after="180"/>
        <w:rPr>
          <w:rFonts w:cstheme="minorBidi"/>
          <w:kern w:val="2"/>
          <w:sz w:val="24"/>
          <w:szCs w:val="22"/>
        </w:rPr>
      </w:pPr>
      <w:hyperlink w:anchor="_Toc121702057" w:history="1">
        <w:r w:rsidRPr="001943F1">
          <w:rPr>
            <w:rStyle w:val="aff1"/>
            <w:rFonts w:hint="eastAsia"/>
            <w:lang w:val="zh-TW"/>
          </w:rPr>
          <w:t>第</w:t>
        </w:r>
        <w:r w:rsidRPr="001943F1">
          <w:rPr>
            <w:rStyle w:val="aff1"/>
            <w:lang w:val="zh-TW"/>
          </w:rPr>
          <w:t xml:space="preserve"> 7 </w:t>
        </w:r>
        <w:r w:rsidRPr="001943F1">
          <w:rPr>
            <w:rStyle w:val="aff1"/>
            <w:rFonts w:hint="eastAsia"/>
            <w:lang w:val="zh-TW"/>
          </w:rPr>
          <w:t>條</w:t>
        </w:r>
        <w:r w:rsidRPr="001943F1">
          <w:rPr>
            <w:rStyle w:val="aff1"/>
            <w:lang w:val="zh-TW"/>
          </w:rPr>
          <w:t xml:space="preserve"> </w:t>
        </w:r>
        <w:r w:rsidRPr="001943F1">
          <w:rPr>
            <w:rStyle w:val="aff1"/>
            <w:rFonts w:hint="eastAsia"/>
            <w:lang w:val="zh-TW"/>
          </w:rPr>
          <w:t>興建</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_Toc121702057 \h </w:instrText>
        </w:r>
        <w:r w:rsidRPr="001943F1">
          <w:rPr>
            <w:webHidden/>
          </w:rPr>
        </w:r>
        <w:r w:rsidRPr="001943F1">
          <w:rPr>
            <w:webHidden/>
          </w:rPr>
          <w:fldChar w:fldCharType="separate"/>
        </w:r>
        <w:r w:rsidR="008D1F18">
          <w:rPr>
            <w:webHidden/>
          </w:rPr>
          <w:t>10</w:t>
        </w:r>
        <w:r w:rsidRPr="001943F1">
          <w:rPr>
            <w:webHidden/>
          </w:rPr>
          <w:fldChar w:fldCharType="end"/>
        </w:r>
      </w:hyperlink>
    </w:p>
    <w:p w14:paraId="342A1D20" w14:textId="15AAA5AB" w:rsidR="00E42B6C" w:rsidRPr="001943F1" w:rsidRDefault="00E42B6C" w:rsidP="000B57AD">
      <w:pPr>
        <w:pStyle w:val="1f2"/>
        <w:spacing w:after="180"/>
        <w:rPr>
          <w:rFonts w:cstheme="minorBidi"/>
          <w:kern w:val="2"/>
          <w:sz w:val="24"/>
          <w:szCs w:val="22"/>
        </w:rPr>
      </w:pPr>
      <w:hyperlink w:anchor="_Toc121702058" w:history="1">
        <w:r w:rsidRPr="001943F1">
          <w:rPr>
            <w:rStyle w:val="aff1"/>
            <w:rFonts w:hint="eastAsia"/>
            <w:kern w:val="52"/>
            <w:lang w:val="zh-TW"/>
          </w:rPr>
          <w:t>第</w:t>
        </w:r>
        <w:r w:rsidRPr="001943F1">
          <w:rPr>
            <w:rStyle w:val="aff1"/>
            <w:kern w:val="52"/>
            <w:lang w:val="zh-TW"/>
          </w:rPr>
          <w:t xml:space="preserve"> 8 </w:t>
        </w:r>
        <w:r w:rsidRPr="001943F1">
          <w:rPr>
            <w:rStyle w:val="aff1"/>
            <w:rFonts w:hint="eastAsia"/>
            <w:kern w:val="52"/>
            <w:lang w:val="zh-TW"/>
          </w:rPr>
          <w:t>條</w:t>
        </w:r>
        <w:r w:rsidRPr="001943F1">
          <w:rPr>
            <w:rStyle w:val="aff1"/>
            <w:kern w:val="52"/>
            <w:lang w:val="zh-TW"/>
          </w:rPr>
          <w:t xml:space="preserve"> </w:t>
        </w:r>
        <w:r w:rsidRPr="001943F1">
          <w:rPr>
            <w:rStyle w:val="aff1"/>
            <w:rFonts w:hint="eastAsia"/>
            <w:kern w:val="52"/>
            <w:lang w:val="zh-TW"/>
          </w:rPr>
          <w:t>建物第一次登記</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_Toc121702058 \h </w:instrText>
        </w:r>
        <w:r w:rsidRPr="001943F1">
          <w:rPr>
            <w:webHidden/>
          </w:rPr>
        </w:r>
        <w:r w:rsidRPr="001943F1">
          <w:rPr>
            <w:webHidden/>
          </w:rPr>
          <w:fldChar w:fldCharType="separate"/>
        </w:r>
        <w:r w:rsidR="008D1F18">
          <w:rPr>
            <w:webHidden/>
          </w:rPr>
          <w:t>11</w:t>
        </w:r>
        <w:r w:rsidRPr="001943F1">
          <w:rPr>
            <w:webHidden/>
          </w:rPr>
          <w:fldChar w:fldCharType="end"/>
        </w:r>
      </w:hyperlink>
    </w:p>
    <w:p w14:paraId="4EAC3223" w14:textId="7EB254E8" w:rsidR="00E42B6C" w:rsidRPr="001943F1" w:rsidRDefault="00E42B6C" w:rsidP="000B57AD">
      <w:pPr>
        <w:pStyle w:val="1f2"/>
        <w:spacing w:after="180"/>
        <w:rPr>
          <w:rFonts w:cstheme="minorBidi"/>
          <w:kern w:val="2"/>
          <w:sz w:val="24"/>
          <w:szCs w:val="22"/>
        </w:rPr>
      </w:pPr>
      <w:hyperlink w:anchor="_Toc121702059" w:history="1">
        <w:r w:rsidRPr="001943F1">
          <w:rPr>
            <w:rStyle w:val="aff1"/>
            <w:rFonts w:hint="eastAsia"/>
            <w:lang w:val="zh-TW"/>
          </w:rPr>
          <w:t>第</w:t>
        </w:r>
        <w:r w:rsidRPr="001943F1">
          <w:rPr>
            <w:rStyle w:val="aff1"/>
            <w:lang w:val="zh-TW"/>
          </w:rPr>
          <w:t xml:space="preserve"> 9 </w:t>
        </w:r>
        <w:r w:rsidRPr="001943F1">
          <w:rPr>
            <w:rStyle w:val="aff1"/>
            <w:rFonts w:hint="eastAsia"/>
            <w:lang w:val="zh-TW"/>
          </w:rPr>
          <w:t>條</w:t>
        </w:r>
        <w:r w:rsidRPr="001943F1">
          <w:rPr>
            <w:rStyle w:val="aff1"/>
            <w:lang w:val="zh-TW"/>
          </w:rPr>
          <w:t xml:space="preserve"> </w:t>
        </w:r>
        <w:r w:rsidRPr="001943F1">
          <w:rPr>
            <w:rStyle w:val="aff1"/>
            <w:rFonts w:hint="eastAsia"/>
            <w:lang w:val="zh-TW"/>
          </w:rPr>
          <w:t>地上權與建物移轉、設定負擔與使用之限制</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_Toc121702059 \h </w:instrText>
        </w:r>
        <w:r w:rsidRPr="001943F1">
          <w:rPr>
            <w:webHidden/>
          </w:rPr>
        </w:r>
        <w:r w:rsidRPr="001943F1">
          <w:rPr>
            <w:webHidden/>
          </w:rPr>
          <w:fldChar w:fldCharType="separate"/>
        </w:r>
        <w:r w:rsidR="008D1F18">
          <w:rPr>
            <w:webHidden/>
          </w:rPr>
          <w:t>11</w:t>
        </w:r>
        <w:r w:rsidRPr="001943F1">
          <w:rPr>
            <w:webHidden/>
          </w:rPr>
          <w:fldChar w:fldCharType="end"/>
        </w:r>
      </w:hyperlink>
    </w:p>
    <w:p w14:paraId="3F0C3691" w14:textId="667A8500" w:rsidR="00E42B6C" w:rsidRPr="001943F1" w:rsidRDefault="00E42B6C" w:rsidP="000B57AD">
      <w:pPr>
        <w:pStyle w:val="1f2"/>
        <w:spacing w:after="180"/>
        <w:rPr>
          <w:rFonts w:cstheme="minorBidi"/>
          <w:kern w:val="2"/>
          <w:sz w:val="24"/>
          <w:szCs w:val="22"/>
        </w:rPr>
      </w:pPr>
      <w:hyperlink w:anchor="_Toc121702060" w:history="1">
        <w:r w:rsidRPr="001943F1">
          <w:rPr>
            <w:rStyle w:val="aff1"/>
            <w:rFonts w:hint="eastAsia"/>
          </w:rPr>
          <w:t>第</w:t>
        </w:r>
        <w:r w:rsidRPr="001943F1">
          <w:rPr>
            <w:rStyle w:val="aff1"/>
          </w:rPr>
          <w:t xml:space="preserve"> 10 </w:t>
        </w:r>
        <w:r w:rsidRPr="001943F1">
          <w:rPr>
            <w:rStyle w:val="aff1"/>
            <w:rFonts w:hint="eastAsia"/>
          </w:rPr>
          <w:t>條</w:t>
        </w:r>
        <w:r w:rsidRPr="001943F1">
          <w:rPr>
            <w:rStyle w:val="aff1"/>
          </w:rPr>
          <w:t xml:space="preserve"> </w:t>
        </w:r>
        <w:r w:rsidRPr="001943F1">
          <w:rPr>
            <w:rStyle w:val="aff1"/>
            <w:rFonts w:hint="eastAsia"/>
          </w:rPr>
          <w:t>不可抗力與除外情事</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_Toc121702060 \h </w:instrText>
        </w:r>
        <w:r w:rsidRPr="001943F1">
          <w:rPr>
            <w:webHidden/>
          </w:rPr>
        </w:r>
        <w:r w:rsidRPr="001943F1">
          <w:rPr>
            <w:webHidden/>
          </w:rPr>
          <w:fldChar w:fldCharType="separate"/>
        </w:r>
        <w:r w:rsidR="008D1F18">
          <w:rPr>
            <w:webHidden/>
          </w:rPr>
          <w:t>15</w:t>
        </w:r>
        <w:r w:rsidRPr="001943F1">
          <w:rPr>
            <w:webHidden/>
          </w:rPr>
          <w:fldChar w:fldCharType="end"/>
        </w:r>
      </w:hyperlink>
    </w:p>
    <w:p w14:paraId="529627F3" w14:textId="3EF763E3" w:rsidR="00E42B6C" w:rsidRPr="001943F1" w:rsidRDefault="00E42B6C" w:rsidP="000B57AD">
      <w:pPr>
        <w:pStyle w:val="1f2"/>
        <w:spacing w:after="180"/>
        <w:rPr>
          <w:rFonts w:cstheme="minorBidi"/>
          <w:kern w:val="2"/>
          <w:sz w:val="24"/>
          <w:szCs w:val="22"/>
        </w:rPr>
      </w:pPr>
      <w:hyperlink w:anchor="_Toc121702061" w:history="1">
        <w:r w:rsidRPr="001943F1">
          <w:rPr>
            <w:rStyle w:val="aff1"/>
            <w:rFonts w:hint="eastAsia"/>
          </w:rPr>
          <w:t>第</w:t>
        </w:r>
        <w:r w:rsidRPr="001943F1">
          <w:rPr>
            <w:rStyle w:val="aff1"/>
          </w:rPr>
          <w:t xml:space="preserve"> 11 </w:t>
        </w:r>
        <w:r w:rsidRPr="001943F1">
          <w:rPr>
            <w:rStyle w:val="aff1"/>
            <w:rFonts w:hint="eastAsia"/>
          </w:rPr>
          <w:t>條</w:t>
        </w:r>
        <w:r w:rsidRPr="001943F1">
          <w:rPr>
            <w:rStyle w:val="aff1"/>
          </w:rPr>
          <w:t xml:space="preserve"> </w:t>
        </w:r>
        <w:r w:rsidRPr="001943F1">
          <w:rPr>
            <w:rStyle w:val="aff1"/>
            <w:rFonts w:hint="eastAsia"/>
          </w:rPr>
          <w:t>違約之罰則</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_Toc121702061 \h </w:instrText>
        </w:r>
        <w:r w:rsidRPr="001943F1">
          <w:rPr>
            <w:webHidden/>
          </w:rPr>
        </w:r>
        <w:r w:rsidRPr="001943F1">
          <w:rPr>
            <w:webHidden/>
          </w:rPr>
          <w:fldChar w:fldCharType="separate"/>
        </w:r>
        <w:r w:rsidR="008D1F18">
          <w:rPr>
            <w:webHidden/>
          </w:rPr>
          <w:t>18</w:t>
        </w:r>
        <w:r w:rsidRPr="001943F1">
          <w:rPr>
            <w:webHidden/>
          </w:rPr>
          <w:fldChar w:fldCharType="end"/>
        </w:r>
      </w:hyperlink>
    </w:p>
    <w:p w14:paraId="658775DC" w14:textId="5F3ED203" w:rsidR="00E42B6C" w:rsidRPr="001943F1" w:rsidRDefault="00E42B6C" w:rsidP="000B57AD">
      <w:pPr>
        <w:pStyle w:val="1f2"/>
        <w:spacing w:after="180"/>
        <w:rPr>
          <w:rFonts w:cstheme="minorBidi"/>
          <w:kern w:val="2"/>
          <w:sz w:val="24"/>
          <w:szCs w:val="22"/>
        </w:rPr>
      </w:pPr>
      <w:hyperlink w:anchor="_Toc121702062" w:history="1">
        <w:r w:rsidRPr="001943F1">
          <w:rPr>
            <w:rStyle w:val="aff1"/>
            <w:rFonts w:hint="eastAsia"/>
          </w:rPr>
          <w:t>第</w:t>
        </w:r>
        <w:r w:rsidRPr="001943F1">
          <w:rPr>
            <w:rStyle w:val="aff1"/>
          </w:rPr>
          <w:t xml:space="preserve"> 12 </w:t>
        </w:r>
        <w:r w:rsidRPr="001943F1">
          <w:rPr>
            <w:rStyle w:val="aff1"/>
            <w:rFonts w:hint="eastAsia"/>
          </w:rPr>
          <w:t>條</w:t>
        </w:r>
        <w:r w:rsidRPr="001943F1">
          <w:rPr>
            <w:rStyle w:val="aff1"/>
          </w:rPr>
          <w:t xml:space="preserve"> </w:t>
        </w:r>
        <w:r w:rsidRPr="001943F1">
          <w:rPr>
            <w:rStyle w:val="aff1"/>
            <w:rFonts w:hint="eastAsia"/>
          </w:rPr>
          <w:t>契約之終止</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_Toc121702062 \h </w:instrText>
        </w:r>
        <w:r w:rsidRPr="001943F1">
          <w:rPr>
            <w:webHidden/>
          </w:rPr>
        </w:r>
        <w:r w:rsidRPr="001943F1">
          <w:rPr>
            <w:webHidden/>
          </w:rPr>
          <w:fldChar w:fldCharType="separate"/>
        </w:r>
        <w:r w:rsidR="008D1F18">
          <w:rPr>
            <w:webHidden/>
          </w:rPr>
          <w:t>19</w:t>
        </w:r>
        <w:r w:rsidRPr="001943F1">
          <w:rPr>
            <w:webHidden/>
          </w:rPr>
          <w:fldChar w:fldCharType="end"/>
        </w:r>
      </w:hyperlink>
    </w:p>
    <w:p w14:paraId="18C157EF" w14:textId="15C32592" w:rsidR="00E42B6C" w:rsidRPr="001943F1" w:rsidRDefault="00E42B6C" w:rsidP="000B57AD">
      <w:pPr>
        <w:pStyle w:val="1f2"/>
        <w:spacing w:after="180"/>
        <w:rPr>
          <w:rFonts w:cstheme="minorBidi"/>
          <w:kern w:val="2"/>
          <w:sz w:val="24"/>
          <w:szCs w:val="22"/>
        </w:rPr>
      </w:pPr>
      <w:hyperlink w:anchor="_Toc121702063" w:history="1">
        <w:r w:rsidRPr="001943F1">
          <w:rPr>
            <w:rStyle w:val="aff1"/>
            <w:rFonts w:hint="eastAsia"/>
            <w:kern w:val="52"/>
            <w:lang w:val="zh-TW"/>
          </w:rPr>
          <w:t>第</w:t>
        </w:r>
        <w:r w:rsidRPr="001943F1">
          <w:rPr>
            <w:rStyle w:val="aff1"/>
            <w:kern w:val="52"/>
            <w:lang w:val="zh-TW"/>
          </w:rPr>
          <w:t xml:space="preserve"> 13 </w:t>
        </w:r>
        <w:r w:rsidRPr="001943F1">
          <w:rPr>
            <w:rStyle w:val="aff1"/>
            <w:rFonts w:hint="eastAsia"/>
            <w:kern w:val="52"/>
            <w:lang w:val="zh-TW"/>
          </w:rPr>
          <w:t>條</w:t>
        </w:r>
        <w:r w:rsidRPr="001943F1">
          <w:rPr>
            <w:rStyle w:val="aff1"/>
            <w:kern w:val="52"/>
            <w:lang w:val="zh-TW"/>
          </w:rPr>
          <w:t xml:space="preserve"> </w:t>
        </w:r>
        <w:r w:rsidRPr="001943F1">
          <w:rPr>
            <w:rStyle w:val="aff1"/>
            <w:rFonts w:hint="eastAsia"/>
            <w:kern w:val="52"/>
            <w:lang w:val="zh-TW"/>
          </w:rPr>
          <w:t>契約終止後資產之移轉</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_Toc121702063 \h </w:instrText>
        </w:r>
        <w:r w:rsidRPr="001943F1">
          <w:rPr>
            <w:webHidden/>
          </w:rPr>
        </w:r>
        <w:r w:rsidRPr="001943F1">
          <w:rPr>
            <w:webHidden/>
          </w:rPr>
          <w:fldChar w:fldCharType="separate"/>
        </w:r>
        <w:r w:rsidR="008D1F18">
          <w:rPr>
            <w:webHidden/>
          </w:rPr>
          <w:t>22</w:t>
        </w:r>
        <w:r w:rsidRPr="001943F1">
          <w:rPr>
            <w:webHidden/>
          </w:rPr>
          <w:fldChar w:fldCharType="end"/>
        </w:r>
      </w:hyperlink>
    </w:p>
    <w:p w14:paraId="4C572B96" w14:textId="02BE7D1D" w:rsidR="00E42B6C" w:rsidRPr="001943F1" w:rsidRDefault="00E42B6C" w:rsidP="000B57AD">
      <w:pPr>
        <w:pStyle w:val="1f2"/>
        <w:spacing w:after="180"/>
        <w:rPr>
          <w:rFonts w:cstheme="minorBidi"/>
          <w:kern w:val="2"/>
          <w:sz w:val="24"/>
          <w:szCs w:val="22"/>
        </w:rPr>
      </w:pPr>
      <w:hyperlink w:anchor="_Toc121702064" w:history="1">
        <w:r w:rsidRPr="001943F1">
          <w:rPr>
            <w:rStyle w:val="aff1"/>
            <w:rFonts w:hint="eastAsia"/>
            <w:lang w:val="zh-TW"/>
          </w:rPr>
          <w:t>第</w:t>
        </w:r>
        <w:r w:rsidRPr="001943F1">
          <w:rPr>
            <w:rStyle w:val="aff1"/>
            <w:lang w:val="zh-TW"/>
          </w:rPr>
          <w:t xml:space="preserve"> 14 </w:t>
        </w:r>
        <w:r w:rsidRPr="001943F1">
          <w:rPr>
            <w:rStyle w:val="aff1"/>
            <w:rFonts w:hint="eastAsia"/>
            <w:lang w:val="zh-TW"/>
          </w:rPr>
          <w:t>條</w:t>
        </w:r>
        <w:r w:rsidRPr="001943F1">
          <w:rPr>
            <w:rStyle w:val="aff1"/>
            <w:lang w:val="zh-TW"/>
          </w:rPr>
          <w:t xml:space="preserve"> </w:t>
        </w:r>
        <w:r w:rsidRPr="001943F1">
          <w:rPr>
            <w:rStyle w:val="aff1"/>
            <w:rFonts w:hint="eastAsia"/>
            <w:lang w:val="zh-TW"/>
          </w:rPr>
          <w:t>棄權條款</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_Toc121702064 \h </w:instrText>
        </w:r>
        <w:r w:rsidRPr="001943F1">
          <w:rPr>
            <w:webHidden/>
          </w:rPr>
        </w:r>
        <w:r w:rsidRPr="001943F1">
          <w:rPr>
            <w:webHidden/>
          </w:rPr>
          <w:fldChar w:fldCharType="separate"/>
        </w:r>
        <w:r w:rsidR="008D1F18">
          <w:rPr>
            <w:webHidden/>
          </w:rPr>
          <w:t>26</w:t>
        </w:r>
        <w:r w:rsidRPr="001943F1">
          <w:rPr>
            <w:webHidden/>
          </w:rPr>
          <w:fldChar w:fldCharType="end"/>
        </w:r>
      </w:hyperlink>
    </w:p>
    <w:p w14:paraId="4730096F" w14:textId="05EDC99B" w:rsidR="00E42B6C" w:rsidRPr="001943F1" w:rsidRDefault="00E42B6C" w:rsidP="000B57AD">
      <w:pPr>
        <w:pStyle w:val="1f2"/>
        <w:spacing w:after="180"/>
        <w:rPr>
          <w:rFonts w:cstheme="minorBidi"/>
          <w:kern w:val="2"/>
          <w:sz w:val="24"/>
          <w:szCs w:val="22"/>
        </w:rPr>
      </w:pPr>
      <w:hyperlink w:anchor="_Toc121702065" w:history="1">
        <w:r w:rsidRPr="001943F1">
          <w:rPr>
            <w:rStyle w:val="aff1"/>
            <w:rFonts w:hint="eastAsia"/>
            <w:lang w:val="zh-TW"/>
          </w:rPr>
          <w:t>第</w:t>
        </w:r>
        <w:r w:rsidRPr="001943F1">
          <w:rPr>
            <w:rStyle w:val="aff1"/>
            <w:lang w:val="zh-TW"/>
          </w:rPr>
          <w:t xml:space="preserve"> 15 </w:t>
        </w:r>
        <w:r w:rsidRPr="001943F1">
          <w:rPr>
            <w:rStyle w:val="aff1"/>
            <w:rFonts w:hint="eastAsia"/>
            <w:lang w:val="zh-TW"/>
          </w:rPr>
          <w:t>條</w:t>
        </w:r>
        <w:r w:rsidRPr="001943F1">
          <w:rPr>
            <w:rStyle w:val="aff1"/>
            <w:lang w:val="zh-TW"/>
          </w:rPr>
          <w:t xml:space="preserve"> </w:t>
        </w:r>
        <w:r w:rsidRPr="001943F1">
          <w:rPr>
            <w:rStyle w:val="aff1"/>
            <w:rFonts w:hint="eastAsia"/>
            <w:lang w:val="zh-TW"/>
          </w:rPr>
          <w:t>爭議處理方式與準據法</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_Toc121702065 \h </w:instrText>
        </w:r>
        <w:r w:rsidRPr="001943F1">
          <w:rPr>
            <w:webHidden/>
          </w:rPr>
        </w:r>
        <w:r w:rsidRPr="001943F1">
          <w:rPr>
            <w:webHidden/>
          </w:rPr>
          <w:fldChar w:fldCharType="separate"/>
        </w:r>
        <w:r w:rsidR="008D1F18">
          <w:rPr>
            <w:webHidden/>
          </w:rPr>
          <w:t>26</w:t>
        </w:r>
        <w:r w:rsidRPr="001943F1">
          <w:rPr>
            <w:webHidden/>
          </w:rPr>
          <w:fldChar w:fldCharType="end"/>
        </w:r>
      </w:hyperlink>
    </w:p>
    <w:p w14:paraId="18E6CF67" w14:textId="24506C84" w:rsidR="00E42B6C" w:rsidRPr="001943F1" w:rsidRDefault="00E42B6C" w:rsidP="000B57AD">
      <w:pPr>
        <w:pStyle w:val="1f2"/>
        <w:spacing w:after="180"/>
        <w:rPr>
          <w:rFonts w:cstheme="minorBidi"/>
          <w:kern w:val="2"/>
          <w:sz w:val="24"/>
          <w:szCs w:val="22"/>
        </w:rPr>
      </w:pPr>
      <w:hyperlink w:anchor="_Toc121702066" w:history="1">
        <w:r w:rsidRPr="001943F1">
          <w:rPr>
            <w:rStyle w:val="aff1"/>
            <w:rFonts w:hint="eastAsia"/>
            <w:lang w:val="zh-TW"/>
          </w:rPr>
          <w:t>第</w:t>
        </w:r>
        <w:r w:rsidRPr="001943F1">
          <w:rPr>
            <w:rStyle w:val="aff1"/>
            <w:lang w:val="zh-TW"/>
          </w:rPr>
          <w:t xml:space="preserve"> 16 </w:t>
        </w:r>
        <w:r w:rsidRPr="001943F1">
          <w:rPr>
            <w:rStyle w:val="aff1"/>
            <w:rFonts w:hint="eastAsia"/>
            <w:lang w:val="zh-TW"/>
          </w:rPr>
          <w:t>條</w:t>
        </w:r>
        <w:r w:rsidRPr="001943F1">
          <w:rPr>
            <w:rStyle w:val="aff1"/>
            <w:lang w:val="zh-TW"/>
          </w:rPr>
          <w:t xml:space="preserve"> </w:t>
        </w:r>
        <w:r w:rsidRPr="001943F1">
          <w:rPr>
            <w:rStyle w:val="aff1"/>
            <w:rFonts w:hint="eastAsia"/>
            <w:lang w:val="zh-TW"/>
          </w:rPr>
          <w:t>其他特約條款</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_Toc121702066 \h </w:instrText>
        </w:r>
        <w:r w:rsidRPr="001943F1">
          <w:rPr>
            <w:webHidden/>
          </w:rPr>
        </w:r>
        <w:r w:rsidRPr="001943F1">
          <w:rPr>
            <w:webHidden/>
          </w:rPr>
          <w:fldChar w:fldCharType="separate"/>
        </w:r>
        <w:r w:rsidR="008D1F18">
          <w:rPr>
            <w:webHidden/>
          </w:rPr>
          <w:t>27</w:t>
        </w:r>
        <w:r w:rsidRPr="001943F1">
          <w:rPr>
            <w:webHidden/>
          </w:rPr>
          <w:fldChar w:fldCharType="end"/>
        </w:r>
      </w:hyperlink>
    </w:p>
    <w:p w14:paraId="69AF615B" w14:textId="0529B644" w:rsidR="00E42B6C" w:rsidRPr="001943F1" w:rsidRDefault="00E42B6C" w:rsidP="000B57AD">
      <w:pPr>
        <w:pStyle w:val="1f2"/>
        <w:spacing w:after="180"/>
        <w:rPr>
          <w:rFonts w:cstheme="minorBidi"/>
          <w:kern w:val="2"/>
          <w:sz w:val="24"/>
          <w:szCs w:val="22"/>
        </w:rPr>
      </w:pPr>
      <w:hyperlink w:anchor="_Toc121702067" w:history="1">
        <w:r w:rsidRPr="001943F1">
          <w:rPr>
            <w:rStyle w:val="aff1"/>
            <w:rFonts w:hint="eastAsia"/>
            <w:lang w:val="zh-TW"/>
          </w:rPr>
          <w:t>第</w:t>
        </w:r>
        <w:r w:rsidRPr="001943F1">
          <w:rPr>
            <w:rStyle w:val="aff1"/>
            <w:lang w:val="zh-TW"/>
          </w:rPr>
          <w:t xml:space="preserve"> 17 </w:t>
        </w:r>
        <w:r w:rsidRPr="001943F1">
          <w:rPr>
            <w:rStyle w:val="aff1"/>
            <w:rFonts w:hint="eastAsia"/>
            <w:lang w:val="zh-TW"/>
          </w:rPr>
          <w:t>條</w:t>
        </w:r>
        <w:r w:rsidRPr="001943F1">
          <w:rPr>
            <w:rStyle w:val="aff1"/>
            <w:lang w:val="zh-TW"/>
          </w:rPr>
          <w:t xml:space="preserve"> </w:t>
        </w:r>
        <w:r w:rsidRPr="001943F1">
          <w:rPr>
            <w:rStyle w:val="aff1"/>
            <w:rFonts w:hint="eastAsia"/>
            <w:lang w:val="zh-TW"/>
          </w:rPr>
          <w:t>送達及不能送達之處置</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_Toc121702067 \h </w:instrText>
        </w:r>
        <w:r w:rsidRPr="001943F1">
          <w:rPr>
            <w:webHidden/>
          </w:rPr>
        </w:r>
        <w:r w:rsidRPr="001943F1">
          <w:rPr>
            <w:webHidden/>
          </w:rPr>
          <w:fldChar w:fldCharType="separate"/>
        </w:r>
        <w:r w:rsidR="008D1F18">
          <w:rPr>
            <w:webHidden/>
          </w:rPr>
          <w:t>27</w:t>
        </w:r>
        <w:r w:rsidRPr="001943F1">
          <w:rPr>
            <w:webHidden/>
          </w:rPr>
          <w:fldChar w:fldCharType="end"/>
        </w:r>
      </w:hyperlink>
    </w:p>
    <w:p w14:paraId="0836D015" w14:textId="6AB9225A" w:rsidR="00E42B6C" w:rsidRPr="001943F1" w:rsidRDefault="00E42B6C" w:rsidP="000B57AD">
      <w:pPr>
        <w:pStyle w:val="1f2"/>
        <w:spacing w:after="180"/>
        <w:rPr>
          <w:rFonts w:cstheme="minorBidi"/>
          <w:kern w:val="2"/>
          <w:sz w:val="24"/>
          <w:szCs w:val="22"/>
        </w:rPr>
      </w:pPr>
      <w:hyperlink w:anchor="_Toc121702068" w:history="1">
        <w:r w:rsidRPr="001943F1">
          <w:rPr>
            <w:rStyle w:val="aff1"/>
            <w:rFonts w:hint="eastAsia"/>
            <w:lang w:val="zh-TW"/>
          </w:rPr>
          <w:t>第</w:t>
        </w:r>
        <w:r w:rsidRPr="001943F1">
          <w:rPr>
            <w:rStyle w:val="aff1"/>
            <w:lang w:val="zh-TW"/>
          </w:rPr>
          <w:t xml:space="preserve"> 18 </w:t>
        </w:r>
        <w:r w:rsidRPr="001943F1">
          <w:rPr>
            <w:rStyle w:val="aff1"/>
            <w:rFonts w:hint="eastAsia"/>
            <w:lang w:val="zh-TW"/>
          </w:rPr>
          <w:t>條</w:t>
        </w:r>
        <w:r w:rsidRPr="001943F1">
          <w:rPr>
            <w:rStyle w:val="aff1"/>
            <w:lang w:val="zh-TW"/>
          </w:rPr>
          <w:t xml:space="preserve"> </w:t>
        </w:r>
        <w:r w:rsidRPr="001943F1">
          <w:rPr>
            <w:rStyle w:val="aff1"/>
            <w:rFonts w:hint="eastAsia"/>
            <w:lang w:val="zh-TW"/>
          </w:rPr>
          <w:t>契約份數</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_Toc121702068 \h </w:instrText>
        </w:r>
        <w:r w:rsidRPr="001943F1">
          <w:rPr>
            <w:webHidden/>
          </w:rPr>
        </w:r>
        <w:r w:rsidRPr="001943F1">
          <w:rPr>
            <w:webHidden/>
          </w:rPr>
          <w:fldChar w:fldCharType="separate"/>
        </w:r>
        <w:r w:rsidR="008D1F18">
          <w:rPr>
            <w:webHidden/>
          </w:rPr>
          <w:t>28</w:t>
        </w:r>
        <w:r w:rsidRPr="001943F1">
          <w:rPr>
            <w:webHidden/>
          </w:rPr>
          <w:fldChar w:fldCharType="end"/>
        </w:r>
      </w:hyperlink>
    </w:p>
    <w:p w14:paraId="39D957F2" w14:textId="605252AE" w:rsidR="00E42B6C" w:rsidRPr="001943F1" w:rsidRDefault="00E42B6C" w:rsidP="000B57AD">
      <w:pPr>
        <w:pStyle w:val="1f2"/>
        <w:spacing w:after="180"/>
        <w:rPr>
          <w:rFonts w:cstheme="minorBidi"/>
          <w:kern w:val="2"/>
          <w:sz w:val="24"/>
          <w:szCs w:val="22"/>
        </w:rPr>
      </w:pPr>
      <w:hyperlink w:anchor="_Toc121702069" w:history="1">
        <w:r w:rsidRPr="001943F1">
          <w:rPr>
            <w:rStyle w:val="aff1"/>
            <w:rFonts w:hint="eastAsia"/>
            <w:lang w:val="zh-TW"/>
          </w:rPr>
          <w:t>第</w:t>
        </w:r>
        <w:r w:rsidRPr="001943F1">
          <w:rPr>
            <w:rStyle w:val="aff1"/>
            <w:lang w:val="zh-TW"/>
          </w:rPr>
          <w:t xml:space="preserve"> 19 </w:t>
        </w:r>
        <w:r w:rsidRPr="001943F1">
          <w:rPr>
            <w:rStyle w:val="aff1"/>
            <w:rFonts w:hint="eastAsia"/>
            <w:lang w:val="zh-TW"/>
          </w:rPr>
          <w:t>條</w:t>
        </w:r>
        <w:r w:rsidRPr="001943F1">
          <w:rPr>
            <w:rStyle w:val="aff1"/>
            <w:lang w:val="zh-TW"/>
          </w:rPr>
          <w:t xml:space="preserve"> </w:t>
        </w:r>
        <w:r w:rsidRPr="001943F1">
          <w:rPr>
            <w:rStyle w:val="aff1"/>
            <w:rFonts w:hint="eastAsia"/>
            <w:lang w:val="zh-TW"/>
          </w:rPr>
          <w:t>公證</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_Toc121702069 \h </w:instrText>
        </w:r>
        <w:r w:rsidRPr="001943F1">
          <w:rPr>
            <w:webHidden/>
          </w:rPr>
        </w:r>
        <w:r w:rsidRPr="001943F1">
          <w:rPr>
            <w:webHidden/>
          </w:rPr>
          <w:fldChar w:fldCharType="separate"/>
        </w:r>
        <w:r w:rsidR="008D1F18">
          <w:rPr>
            <w:webHidden/>
          </w:rPr>
          <w:t>28</w:t>
        </w:r>
        <w:r w:rsidRPr="001943F1">
          <w:rPr>
            <w:webHidden/>
          </w:rPr>
          <w:fldChar w:fldCharType="end"/>
        </w:r>
      </w:hyperlink>
    </w:p>
    <w:p w14:paraId="620FC018" w14:textId="44D4DDCE" w:rsidR="00E42B6C" w:rsidRPr="001943F1" w:rsidRDefault="00E42B6C" w:rsidP="000B57AD">
      <w:pPr>
        <w:pStyle w:val="1f2"/>
        <w:spacing w:after="180"/>
        <w:rPr>
          <w:rFonts w:cstheme="minorBidi"/>
          <w:kern w:val="2"/>
          <w:sz w:val="24"/>
          <w:szCs w:val="22"/>
        </w:rPr>
      </w:pPr>
      <w:hyperlink w:anchor="_Toc121702070" w:history="1">
        <w:r w:rsidRPr="001943F1">
          <w:rPr>
            <w:rStyle w:val="aff1"/>
            <w:rFonts w:hint="eastAsia"/>
            <w:lang w:val="zh-TW"/>
          </w:rPr>
          <w:t>附件一變更記事表</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_Toc121702070 \h </w:instrText>
        </w:r>
        <w:r w:rsidRPr="001943F1">
          <w:rPr>
            <w:webHidden/>
          </w:rPr>
        </w:r>
        <w:r w:rsidRPr="001943F1">
          <w:rPr>
            <w:webHidden/>
          </w:rPr>
          <w:fldChar w:fldCharType="separate"/>
        </w:r>
        <w:r w:rsidR="008D1F18">
          <w:rPr>
            <w:webHidden/>
          </w:rPr>
          <w:t>30</w:t>
        </w:r>
        <w:r w:rsidRPr="001943F1">
          <w:rPr>
            <w:webHidden/>
          </w:rPr>
          <w:fldChar w:fldCharType="end"/>
        </w:r>
      </w:hyperlink>
    </w:p>
    <w:p w14:paraId="1149491D" w14:textId="335642A2" w:rsidR="00E42B6C" w:rsidRPr="001943F1" w:rsidRDefault="00E42B6C" w:rsidP="000B57AD">
      <w:pPr>
        <w:pStyle w:val="1f2"/>
        <w:spacing w:after="180"/>
        <w:rPr>
          <w:rFonts w:cstheme="minorBidi"/>
          <w:kern w:val="2"/>
          <w:sz w:val="24"/>
          <w:szCs w:val="22"/>
        </w:rPr>
      </w:pPr>
      <w:hyperlink w:anchor="_Toc121702071" w:history="1">
        <w:r w:rsidRPr="001943F1">
          <w:rPr>
            <w:rStyle w:val="aff1"/>
            <w:rFonts w:hint="eastAsia"/>
            <w:lang w:val="zh-TW"/>
          </w:rPr>
          <w:t>附件二</w:t>
        </w:r>
        <w:r w:rsidRPr="001943F1">
          <w:rPr>
            <w:rStyle w:val="aff1"/>
            <w:lang w:val="zh-TW"/>
          </w:rPr>
          <w:t xml:space="preserve"> </w:t>
        </w:r>
        <w:r w:rsidRPr="001943F1">
          <w:rPr>
            <w:rStyle w:val="aff1"/>
            <w:rFonts w:hint="eastAsia"/>
          </w:rPr>
          <w:t>協調委員會組織及協調辦法</w:t>
        </w:r>
        <w:r w:rsidRPr="001943F1">
          <w:rPr>
            <w:webHidden/>
          </w:rPr>
          <w:tab/>
        </w:r>
        <w:r w:rsidR="00E165CB" w:rsidRPr="001943F1">
          <w:rPr>
            <w:webHidden/>
          </w:rPr>
          <w:t>契約</w:t>
        </w:r>
        <w:r w:rsidR="00E165CB" w:rsidRPr="001943F1">
          <w:rPr>
            <w:rFonts w:hint="eastAsia"/>
            <w:webHidden/>
          </w:rPr>
          <w:t>-</w:t>
        </w:r>
        <w:r w:rsidRPr="001943F1">
          <w:rPr>
            <w:webHidden/>
          </w:rPr>
          <w:fldChar w:fldCharType="begin"/>
        </w:r>
        <w:r w:rsidRPr="001943F1">
          <w:rPr>
            <w:webHidden/>
          </w:rPr>
          <w:instrText xml:space="preserve"> PAGEREF _Toc121702071 \h </w:instrText>
        </w:r>
        <w:r w:rsidRPr="001943F1">
          <w:rPr>
            <w:webHidden/>
          </w:rPr>
        </w:r>
        <w:r w:rsidRPr="001943F1">
          <w:rPr>
            <w:webHidden/>
          </w:rPr>
          <w:fldChar w:fldCharType="separate"/>
        </w:r>
        <w:r w:rsidR="008D1F18">
          <w:rPr>
            <w:webHidden/>
          </w:rPr>
          <w:t>31</w:t>
        </w:r>
        <w:r w:rsidRPr="001943F1">
          <w:rPr>
            <w:webHidden/>
          </w:rPr>
          <w:fldChar w:fldCharType="end"/>
        </w:r>
      </w:hyperlink>
    </w:p>
    <w:p w14:paraId="4B6C94A9" w14:textId="77777777" w:rsidR="00E165CB" w:rsidRPr="001943F1" w:rsidRDefault="00E165CB">
      <w:pPr>
        <w:widowControl/>
        <w:adjustRightInd/>
        <w:spacing w:line="240" w:lineRule="auto"/>
        <w:textAlignment w:val="auto"/>
        <w:rPr>
          <w:rFonts w:eastAsia="標楷體" w:cstheme="minorBidi"/>
          <w:noProof/>
          <w:kern w:val="2"/>
          <w:szCs w:val="22"/>
        </w:rPr>
        <w:sectPr w:rsidR="00E165CB" w:rsidRPr="001943F1" w:rsidSect="00B00837">
          <w:headerReference w:type="even" r:id="rId89"/>
          <w:headerReference w:type="default" r:id="rId90"/>
          <w:footerReference w:type="default" r:id="rId91"/>
          <w:headerReference w:type="first" r:id="rId92"/>
          <w:pgSz w:w="11906" w:h="16838" w:code="9"/>
          <w:pgMar w:top="1440" w:right="1797" w:bottom="1440" w:left="1797" w:header="964" w:footer="851" w:gutter="0"/>
          <w:pgNumType w:start="1"/>
          <w:cols w:space="425"/>
          <w:docGrid w:type="lines" w:linePitch="360"/>
        </w:sectPr>
      </w:pPr>
    </w:p>
    <w:p w14:paraId="691A931D" w14:textId="3BEC589E" w:rsidR="00761C62" w:rsidRPr="001943F1" w:rsidRDefault="00761C62" w:rsidP="00012DE0">
      <w:pPr>
        <w:pStyle w:val="af1"/>
        <w:snapToGrid w:val="0"/>
        <w:textDirection w:val="lrTbV"/>
        <w:rPr>
          <w:rFonts w:ascii="Times New Roman" w:hAnsi="Times New Roman"/>
          <w:b w:val="0"/>
          <w:sz w:val="36"/>
          <w:szCs w:val="36"/>
        </w:rPr>
      </w:pPr>
      <w:r w:rsidRPr="001943F1">
        <w:rPr>
          <w:rFonts w:ascii="Times New Roman" w:hAnsi="Times New Roman"/>
          <w:bCs/>
          <w:sz w:val="28"/>
          <w:szCs w:val="28"/>
          <w:lang w:val="zh-TW"/>
        </w:rPr>
        <w:fldChar w:fldCharType="end"/>
      </w:r>
      <w:r w:rsidR="001F358B" w:rsidRPr="001943F1">
        <w:rPr>
          <w:rFonts w:ascii="Times New Roman" w:hAnsi="Times New Roman"/>
          <w:bCs/>
          <w:sz w:val="36"/>
          <w:szCs w:val="36"/>
        </w:rPr>
        <w:t>臺中市西屯區經貿段</w:t>
      </w:r>
      <w:r w:rsidR="001F358B" w:rsidRPr="001943F1">
        <w:rPr>
          <w:rFonts w:ascii="Times New Roman" w:hAnsi="Times New Roman"/>
          <w:bCs/>
          <w:sz w:val="36"/>
          <w:szCs w:val="36"/>
        </w:rPr>
        <w:t>6</w:t>
      </w:r>
      <w:r w:rsidR="001F358B" w:rsidRPr="001943F1">
        <w:rPr>
          <w:rFonts w:ascii="Times New Roman" w:hAnsi="Times New Roman"/>
          <w:bCs/>
          <w:sz w:val="36"/>
          <w:szCs w:val="36"/>
        </w:rPr>
        <w:t>地號、</w:t>
      </w:r>
      <w:r w:rsidR="001F358B" w:rsidRPr="001943F1">
        <w:rPr>
          <w:rFonts w:ascii="Times New Roman" w:hAnsi="Times New Roman"/>
          <w:bCs/>
          <w:sz w:val="36"/>
          <w:szCs w:val="36"/>
        </w:rPr>
        <w:t>8</w:t>
      </w:r>
      <w:r w:rsidR="001F358B" w:rsidRPr="001943F1">
        <w:rPr>
          <w:rFonts w:ascii="Times New Roman" w:hAnsi="Times New Roman"/>
          <w:bCs/>
          <w:sz w:val="36"/>
          <w:szCs w:val="36"/>
        </w:rPr>
        <w:t>地號等兩筆土地設定地上權案</w:t>
      </w:r>
      <w:r w:rsidR="000423AA" w:rsidRPr="000423AA">
        <w:rPr>
          <w:rFonts w:ascii="Times New Roman" w:hAnsi="Times New Roman" w:hint="eastAsia"/>
          <w:bCs/>
          <w:sz w:val="36"/>
          <w:szCs w:val="36"/>
        </w:rPr>
        <w:t>之（合併、經貿段</w:t>
      </w:r>
      <w:r w:rsidR="000423AA" w:rsidRPr="000423AA">
        <w:rPr>
          <w:rFonts w:ascii="Times New Roman" w:hAnsi="Times New Roman" w:hint="eastAsia"/>
          <w:bCs/>
          <w:sz w:val="36"/>
          <w:szCs w:val="36"/>
        </w:rPr>
        <w:t>6</w:t>
      </w:r>
      <w:r w:rsidR="000423AA" w:rsidRPr="000423AA">
        <w:rPr>
          <w:rFonts w:ascii="Times New Roman" w:hAnsi="Times New Roman" w:hint="eastAsia"/>
          <w:bCs/>
          <w:sz w:val="36"/>
          <w:szCs w:val="36"/>
        </w:rPr>
        <w:t>地號）</w:t>
      </w:r>
      <w:r w:rsidRPr="001943F1">
        <w:rPr>
          <w:rFonts w:ascii="Times New Roman" w:hAnsi="Times New Roman"/>
          <w:bCs/>
          <w:sz w:val="36"/>
          <w:szCs w:val="36"/>
        </w:rPr>
        <w:t>投資</w:t>
      </w:r>
      <w:r w:rsidRPr="001943F1">
        <w:rPr>
          <w:rFonts w:ascii="Times New Roman" w:hAnsi="Times New Roman"/>
          <w:sz w:val="36"/>
          <w:szCs w:val="36"/>
        </w:rPr>
        <w:t>契約書</w:t>
      </w:r>
    </w:p>
    <w:p w14:paraId="691A931E" w14:textId="2E6EECD0" w:rsidR="00761C62" w:rsidRPr="001943F1" w:rsidRDefault="00761C62" w:rsidP="00012DE0">
      <w:pPr>
        <w:snapToGrid w:val="0"/>
        <w:spacing w:beforeLines="100" w:before="360" w:line="460" w:lineRule="exact"/>
        <w:ind w:firstLineChars="980" w:firstLine="2744"/>
        <w:jc w:val="right"/>
        <w:textDirection w:val="lrTbV"/>
        <w:rPr>
          <w:rFonts w:eastAsia="標楷體"/>
          <w:sz w:val="28"/>
          <w:szCs w:val="28"/>
        </w:rPr>
      </w:pPr>
      <w:r w:rsidRPr="001943F1">
        <w:rPr>
          <w:rFonts w:eastAsia="標楷體"/>
          <w:sz w:val="28"/>
          <w:szCs w:val="28"/>
          <w:lang w:val="zh-TW"/>
        </w:rPr>
        <w:t>臺中市政府（以下簡稱甲方）</w:t>
      </w:r>
    </w:p>
    <w:p w14:paraId="691A931F" w14:textId="77777777" w:rsidR="00761C62" w:rsidRPr="001943F1" w:rsidRDefault="00761C62" w:rsidP="00761C62">
      <w:pPr>
        <w:snapToGrid w:val="0"/>
        <w:spacing w:line="460" w:lineRule="exact"/>
        <w:jc w:val="both"/>
        <w:textDirection w:val="lrTbV"/>
        <w:rPr>
          <w:rFonts w:eastAsia="標楷體"/>
          <w:sz w:val="28"/>
          <w:szCs w:val="28"/>
        </w:rPr>
      </w:pPr>
      <w:r w:rsidRPr="001943F1">
        <w:rPr>
          <w:rFonts w:eastAsia="標楷體"/>
          <w:sz w:val="28"/>
          <w:szCs w:val="28"/>
        </w:rPr>
        <w:t xml:space="preserve">　　立契約書人　　　　　　　　　　　　　　　　　</w:t>
      </w:r>
    </w:p>
    <w:p w14:paraId="691A9320" w14:textId="77777777" w:rsidR="00761C62" w:rsidRPr="001943F1" w:rsidRDefault="00761C62" w:rsidP="00012DE0">
      <w:pPr>
        <w:spacing w:before="180" w:afterLines="100" w:after="360" w:line="460" w:lineRule="exact"/>
        <w:ind w:leftChars="650" w:left="1560" w:firstLineChars="1417" w:firstLine="3968"/>
        <w:jc w:val="right"/>
        <w:rPr>
          <w:rFonts w:eastAsia="標楷體"/>
          <w:sz w:val="28"/>
          <w:szCs w:val="28"/>
          <w:lang w:val="zh-TW"/>
        </w:rPr>
      </w:pPr>
      <w:r w:rsidRPr="001943F1">
        <w:rPr>
          <w:rFonts w:eastAsia="標楷體"/>
          <w:sz w:val="28"/>
          <w:szCs w:val="28"/>
          <w:lang w:val="zh-TW"/>
        </w:rPr>
        <w:t>（以下簡稱乙方）</w:t>
      </w:r>
    </w:p>
    <w:p w14:paraId="691A9321" w14:textId="707FAC6B" w:rsidR="00761C62" w:rsidRPr="001943F1" w:rsidRDefault="00761C62" w:rsidP="00761C62">
      <w:pPr>
        <w:spacing w:before="180" w:line="460" w:lineRule="exact"/>
        <w:jc w:val="both"/>
        <w:rPr>
          <w:rFonts w:eastAsia="標楷體"/>
          <w:sz w:val="28"/>
          <w:szCs w:val="28"/>
          <w:lang w:val="zh-TW"/>
        </w:rPr>
      </w:pPr>
      <w:r w:rsidRPr="001943F1">
        <w:rPr>
          <w:rFonts w:eastAsia="標楷體"/>
          <w:sz w:val="28"/>
          <w:szCs w:val="28"/>
          <w:lang w:val="zh-TW"/>
        </w:rPr>
        <w:t>雙方同意由乙方取得</w:t>
      </w:r>
      <w:r w:rsidR="000E0D6A" w:rsidRPr="001943F1">
        <w:rPr>
          <w:rFonts w:eastAsia="標楷體" w:hint="eastAsia"/>
          <w:b/>
          <w:bCs/>
          <w:sz w:val="28"/>
          <w:szCs w:val="28"/>
        </w:rPr>
        <w:t>臺中市西屯區</w:t>
      </w:r>
      <w:r w:rsidR="009449AC">
        <w:rPr>
          <w:rFonts w:eastAsia="標楷體" w:hint="eastAsia"/>
          <w:b/>
          <w:bCs/>
          <w:sz w:val="28"/>
          <w:szCs w:val="28"/>
        </w:rPr>
        <w:t>（</w:t>
      </w:r>
      <w:r w:rsidR="000E0D6A" w:rsidRPr="001943F1">
        <w:rPr>
          <w:rFonts w:eastAsia="標楷體" w:hint="eastAsia"/>
          <w:b/>
          <w:bCs/>
          <w:sz w:val="28"/>
          <w:szCs w:val="28"/>
        </w:rPr>
        <w:t>經貿段</w:t>
      </w:r>
      <w:r w:rsidR="000E0D6A" w:rsidRPr="001943F1">
        <w:rPr>
          <w:rFonts w:eastAsia="標楷體" w:hint="eastAsia"/>
          <w:b/>
          <w:bCs/>
          <w:sz w:val="28"/>
          <w:szCs w:val="28"/>
        </w:rPr>
        <w:t>6</w:t>
      </w:r>
      <w:r w:rsidR="000E0D6A" w:rsidRPr="001943F1">
        <w:rPr>
          <w:rFonts w:eastAsia="標楷體" w:hint="eastAsia"/>
          <w:b/>
          <w:bCs/>
          <w:sz w:val="28"/>
          <w:szCs w:val="28"/>
        </w:rPr>
        <w:t>地號、</w:t>
      </w:r>
      <w:r w:rsidR="000E0D6A" w:rsidRPr="001943F1">
        <w:rPr>
          <w:rFonts w:eastAsia="標楷體" w:hint="eastAsia"/>
          <w:b/>
          <w:bCs/>
          <w:sz w:val="28"/>
          <w:szCs w:val="28"/>
        </w:rPr>
        <w:t>8</w:t>
      </w:r>
      <w:r w:rsidR="000E0D6A" w:rsidRPr="001943F1">
        <w:rPr>
          <w:rFonts w:eastAsia="標楷體" w:hint="eastAsia"/>
          <w:b/>
          <w:bCs/>
          <w:sz w:val="28"/>
          <w:szCs w:val="28"/>
        </w:rPr>
        <w:t>地號</w:t>
      </w:r>
      <w:r w:rsidR="009449AC">
        <w:rPr>
          <w:rFonts w:eastAsia="標楷體" w:hint="eastAsia"/>
          <w:b/>
          <w:bCs/>
          <w:sz w:val="28"/>
          <w:szCs w:val="28"/>
        </w:rPr>
        <w:t>）</w:t>
      </w:r>
      <w:r w:rsidRPr="001943F1">
        <w:rPr>
          <w:rFonts w:eastAsia="標楷體"/>
          <w:sz w:val="28"/>
          <w:szCs w:val="28"/>
        </w:rPr>
        <w:t>土地</w:t>
      </w:r>
      <w:r w:rsidRPr="001943F1">
        <w:rPr>
          <w:rFonts w:eastAsia="標楷體"/>
          <w:sz w:val="28"/>
          <w:szCs w:val="28"/>
          <w:lang w:val="zh-TW"/>
        </w:rPr>
        <w:t>地上權，雙方為釐清權利義務，爰議定「</w:t>
      </w:r>
      <w:r w:rsidR="001F358B" w:rsidRPr="001943F1">
        <w:rPr>
          <w:rFonts w:eastAsia="標楷體"/>
          <w:sz w:val="28"/>
          <w:szCs w:val="28"/>
        </w:rPr>
        <w:t>臺中市西屯區經貿段</w:t>
      </w:r>
      <w:r w:rsidR="001F358B" w:rsidRPr="001943F1">
        <w:rPr>
          <w:rFonts w:eastAsia="標楷體"/>
          <w:sz w:val="28"/>
          <w:szCs w:val="28"/>
        </w:rPr>
        <w:t>6</w:t>
      </w:r>
      <w:r w:rsidR="001F358B" w:rsidRPr="001943F1">
        <w:rPr>
          <w:rFonts w:eastAsia="標楷體"/>
          <w:sz w:val="28"/>
          <w:szCs w:val="28"/>
        </w:rPr>
        <w:t>地號、</w:t>
      </w:r>
      <w:r w:rsidR="001F358B" w:rsidRPr="001943F1">
        <w:rPr>
          <w:rFonts w:eastAsia="標楷體"/>
          <w:sz w:val="28"/>
          <w:szCs w:val="28"/>
        </w:rPr>
        <w:t>8</w:t>
      </w:r>
      <w:r w:rsidR="001F358B" w:rsidRPr="001943F1">
        <w:rPr>
          <w:rFonts w:eastAsia="標楷體"/>
          <w:sz w:val="28"/>
          <w:szCs w:val="28"/>
        </w:rPr>
        <w:t>地號等兩筆土地設定地上權案</w:t>
      </w:r>
      <w:r w:rsidR="009449AC" w:rsidRPr="009449AC">
        <w:rPr>
          <w:rFonts w:eastAsia="標楷體" w:hint="eastAsia"/>
          <w:sz w:val="28"/>
          <w:szCs w:val="28"/>
        </w:rPr>
        <w:t>之（合併、經貿段</w:t>
      </w:r>
      <w:r w:rsidR="009449AC" w:rsidRPr="009449AC">
        <w:rPr>
          <w:rFonts w:eastAsia="標楷體" w:hint="eastAsia"/>
          <w:sz w:val="28"/>
          <w:szCs w:val="28"/>
        </w:rPr>
        <w:t>6</w:t>
      </w:r>
      <w:r w:rsidR="009449AC" w:rsidRPr="009449AC">
        <w:rPr>
          <w:rFonts w:eastAsia="標楷體" w:hint="eastAsia"/>
          <w:sz w:val="28"/>
          <w:szCs w:val="28"/>
        </w:rPr>
        <w:t>地號）</w:t>
      </w:r>
      <w:r w:rsidRPr="001943F1">
        <w:rPr>
          <w:rFonts w:eastAsia="標楷體"/>
          <w:sz w:val="28"/>
          <w:szCs w:val="28"/>
        </w:rPr>
        <w:t>投資契約書</w:t>
      </w:r>
      <w:r w:rsidRPr="001943F1">
        <w:rPr>
          <w:rFonts w:eastAsia="標楷體"/>
          <w:sz w:val="28"/>
          <w:szCs w:val="28"/>
          <w:lang w:val="zh-TW"/>
        </w:rPr>
        <w:t>」</w:t>
      </w:r>
      <w:r w:rsidRPr="001943F1">
        <w:rPr>
          <w:rFonts w:eastAsia="標楷體"/>
          <w:sz w:val="28"/>
          <w:szCs w:val="28"/>
        </w:rPr>
        <w:t>（下稱本契約）</w:t>
      </w:r>
      <w:r w:rsidRPr="001943F1">
        <w:rPr>
          <w:rFonts w:eastAsia="標楷體"/>
          <w:sz w:val="28"/>
          <w:szCs w:val="28"/>
          <w:lang w:val="zh-TW"/>
        </w:rPr>
        <w:t>，條款如後，由</w:t>
      </w:r>
      <w:r w:rsidR="000502C2" w:rsidRPr="000502C2">
        <w:rPr>
          <w:rFonts w:eastAsia="標楷體" w:hint="eastAsia"/>
          <w:sz w:val="28"/>
          <w:szCs w:val="28"/>
          <w:lang w:val="zh-TW"/>
        </w:rPr>
        <w:t>甲方</w:t>
      </w:r>
      <w:r w:rsidR="007B3507">
        <w:rPr>
          <w:rFonts w:eastAsia="標楷體" w:hint="eastAsia"/>
          <w:sz w:val="28"/>
          <w:szCs w:val="28"/>
          <w:lang w:val="zh-TW"/>
        </w:rPr>
        <w:t>授</w:t>
      </w:r>
      <w:r w:rsidR="000502C2" w:rsidRPr="000502C2">
        <w:rPr>
          <w:rFonts w:eastAsia="標楷體" w:hint="eastAsia"/>
          <w:sz w:val="28"/>
          <w:szCs w:val="28"/>
          <w:lang w:val="zh-TW"/>
        </w:rPr>
        <w:t>予執行機關臺中市政府經濟發展局（以下簡稱經發局）辦理，並</w:t>
      </w:r>
      <w:r w:rsidR="00510DCE">
        <w:rPr>
          <w:rFonts w:eastAsia="標楷體" w:hint="eastAsia"/>
          <w:sz w:val="28"/>
          <w:szCs w:val="28"/>
          <w:lang w:val="zh-TW"/>
        </w:rPr>
        <w:t>與</w:t>
      </w:r>
      <w:r w:rsidR="000502C2" w:rsidRPr="000502C2">
        <w:rPr>
          <w:rFonts w:eastAsia="標楷體" w:hint="eastAsia"/>
          <w:sz w:val="28"/>
          <w:szCs w:val="28"/>
          <w:lang w:val="zh-TW"/>
        </w:rPr>
        <w:t>乙</w:t>
      </w:r>
      <w:r w:rsidRPr="001943F1">
        <w:rPr>
          <w:rFonts w:eastAsia="標楷體"/>
          <w:sz w:val="28"/>
          <w:szCs w:val="28"/>
          <w:lang w:val="zh-TW"/>
        </w:rPr>
        <w:t>方確實履行。</w:t>
      </w:r>
    </w:p>
    <w:p w14:paraId="691A9322" w14:textId="0F374DA2" w:rsidR="00761C62" w:rsidRPr="001943F1" w:rsidRDefault="00761C62" w:rsidP="00761C62">
      <w:pPr>
        <w:pStyle w:val="1a"/>
        <w:autoSpaceDE w:val="0"/>
        <w:autoSpaceDN w:val="0"/>
        <w:snapToGrid w:val="0"/>
        <w:spacing w:beforeLines="50" w:before="180" w:afterLines="50" w:after="180" w:line="276" w:lineRule="auto"/>
        <w:jc w:val="left"/>
        <w:rPr>
          <w:b w:val="0"/>
          <w:sz w:val="28"/>
          <w:szCs w:val="28"/>
          <w:lang w:val="zh-TW"/>
        </w:rPr>
      </w:pPr>
      <w:bookmarkStart w:id="957" w:name="_Toc498326868"/>
      <w:bookmarkStart w:id="958" w:name="_Toc501120087"/>
      <w:bookmarkStart w:id="959" w:name="_Toc51078566"/>
      <w:bookmarkStart w:id="960" w:name="_Toc51162643"/>
      <w:bookmarkStart w:id="961" w:name="_Toc101972775"/>
      <w:bookmarkStart w:id="962" w:name="_Toc102037018"/>
      <w:bookmarkStart w:id="963" w:name="_Toc121702051"/>
      <w:bookmarkStart w:id="964" w:name="_Toc121703121"/>
      <w:bookmarkStart w:id="965" w:name="_Toc142398203"/>
      <w:bookmarkStart w:id="966" w:name="_Toc145682352"/>
      <w:bookmarkStart w:id="967" w:name="_Toc146369265"/>
      <w:bookmarkStart w:id="968" w:name="_Toc153453856"/>
      <w:bookmarkStart w:id="969" w:name="_Toc194494263"/>
      <w:r w:rsidRPr="001943F1">
        <w:rPr>
          <w:sz w:val="28"/>
          <w:szCs w:val="28"/>
          <w:lang w:val="zh-TW"/>
        </w:rPr>
        <w:t>第</w:t>
      </w:r>
      <w:r w:rsidRPr="001943F1">
        <w:rPr>
          <w:sz w:val="28"/>
          <w:szCs w:val="28"/>
          <w:lang w:val="zh-TW"/>
        </w:rPr>
        <w:t xml:space="preserve"> 1 </w:t>
      </w:r>
      <w:r w:rsidRPr="001943F1">
        <w:rPr>
          <w:sz w:val="28"/>
          <w:szCs w:val="28"/>
          <w:lang w:val="zh-TW"/>
        </w:rPr>
        <w:t>條</w:t>
      </w:r>
      <w:r w:rsidRPr="001943F1">
        <w:rPr>
          <w:sz w:val="28"/>
          <w:szCs w:val="28"/>
          <w:lang w:val="zh-TW"/>
        </w:rPr>
        <w:t xml:space="preserve"> </w:t>
      </w:r>
      <w:r w:rsidRPr="001943F1">
        <w:rPr>
          <w:sz w:val="28"/>
          <w:szCs w:val="28"/>
          <w:lang w:val="zh-TW"/>
        </w:rPr>
        <w:t>契約文件及其效力</w:t>
      </w:r>
      <w:bookmarkEnd w:id="957"/>
      <w:bookmarkEnd w:id="958"/>
      <w:bookmarkEnd w:id="959"/>
      <w:bookmarkEnd w:id="960"/>
      <w:bookmarkEnd w:id="961"/>
      <w:bookmarkEnd w:id="962"/>
      <w:bookmarkEnd w:id="963"/>
      <w:bookmarkEnd w:id="964"/>
      <w:bookmarkEnd w:id="965"/>
      <w:bookmarkEnd w:id="966"/>
      <w:bookmarkEnd w:id="967"/>
      <w:bookmarkEnd w:id="968"/>
      <w:bookmarkEnd w:id="969"/>
    </w:p>
    <w:p w14:paraId="691A9323" w14:textId="77777777" w:rsidR="00761C62" w:rsidRPr="001943F1" w:rsidRDefault="00761C62" w:rsidP="00761C62">
      <w:pPr>
        <w:spacing w:before="180" w:line="460" w:lineRule="exact"/>
        <w:ind w:leftChars="178" w:left="853" w:rightChars="-61" w:right="-146" w:hangingChars="152" w:hanging="426"/>
        <w:jc w:val="both"/>
        <w:rPr>
          <w:rFonts w:eastAsia="標楷體"/>
          <w:sz w:val="28"/>
          <w:szCs w:val="28"/>
          <w:lang w:val="zh-TW"/>
        </w:rPr>
      </w:pPr>
      <w:r w:rsidRPr="001943F1">
        <w:rPr>
          <w:rFonts w:eastAsia="標楷體"/>
          <w:sz w:val="28"/>
          <w:szCs w:val="28"/>
          <w:lang w:val="zh-TW"/>
        </w:rPr>
        <w:t>1.1</w:t>
      </w:r>
      <w:r w:rsidRPr="001943F1">
        <w:rPr>
          <w:rFonts w:eastAsia="標楷體"/>
          <w:sz w:val="28"/>
          <w:szCs w:val="28"/>
          <w:lang w:val="zh-TW"/>
        </w:rPr>
        <w:t>本契約包含下列文件：</w:t>
      </w:r>
    </w:p>
    <w:p w14:paraId="691A9324" w14:textId="77777777" w:rsidR="00761C62" w:rsidRPr="001943F1" w:rsidRDefault="00761C62" w:rsidP="00761C62">
      <w:pPr>
        <w:spacing w:before="180" w:line="460" w:lineRule="exact"/>
        <w:ind w:leftChars="321" w:left="1470" w:hangingChars="250" w:hanging="700"/>
        <w:jc w:val="both"/>
        <w:rPr>
          <w:rFonts w:eastAsia="標楷體"/>
          <w:sz w:val="28"/>
          <w:szCs w:val="28"/>
          <w:lang w:val="zh-TW"/>
        </w:rPr>
      </w:pPr>
      <w:r w:rsidRPr="001943F1">
        <w:rPr>
          <w:rFonts w:eastAsia="標楷體"/>
          <w:sz w:val="28"/>
          <w:szCs w:val="28"/>
          <w:lang w:val="zh-TW"/>
        </w:rPr>
        <w:t>1.1.1</w:t>
      </w:r>
      <w:r w:rsidRPr="001943F1">
        <w:rPr>
          <w:rFonts w:eastAsia="標楷體"/>
          <w:sz w:val="28"/>
          <w:szCs w:val="28"/>
          <w:lang w:val="zh-TW"/>
        </w:rPr>
        <w:t>本契約及其變更或修改。</w:t>
      </w:r>
    </w:p>
    <w:p w14:paraId="691A9325" w14:textId="77777777" w:rsidR="00761C62" w:rsidRPr="001943F1" w:rsidRDefault="00761C62" w:rsidP="00761C62">
      <w:pPr>
        <w:spacing w:before="180" w:line="460" w:lineRule="exact"/>
        <w:ind w:leftChars="321" w:left="1470" w:hangingChars="250" w:hanging="700"/>
        <w:jc w:val="both"/>
        <w:rPr>
          <w:rFonts w:eastAsia="標楷體"/>
          <w:sz w:val="28"/>
          <w:szCs w:val="28"/>
          <w:lang w:val="zh-TW"/>
        </w:rPr>
      </w:pPr>
      <w:r w:rsidRPr="001943F1">
        <w:rPr>
          <w:rFonts w:eastAsia="標楷體"/>
          <w:sz w:val="28"/>
          <w:szCs w:val="28"/>
          <w:lang w:val="zh-TW"/>
        </w:rPr>
        <w:t>1.1.2</w:t>
      </w:r>
      <w:r w:rsidRPr="001943F1">
        <w:rPr>
          <w:rFonts w:eastAsia="標楷體"/>
          <w:sz w:val="28"/>
          <w:szCs w:val="28"/>
          <w:lang w:val="zh-TW"/>
        </w:rPr>
        <w:t>本契約之附件。</w:t>
      </w:r>
    </w:p>
    <w:p w14:paraId="691A9326" w14:textId="77777777" w:rsidR="00761C62" w:rsidRPr="001943F1" w:rsidRDefault="00761C62" w:rsidP="00761C62">
      <w:pPr>
        <w:spacing w:before="180" w:line="460" w:lineRule="exact"/>
        <w:ind w:leftChars="321" w:left="1470" w:hangingChars="250" w:hanging="700"/>
        <w:jc w:val="both"/>
        <w:rPr>
          <w:rFonts w:eastAsia="標楷體"/>
          <w:sz w:val="28"/>
          <w:szCs w:val="28"/>
          <w:lang w:val="zh-TW"/>
        </w:rPr>
      </w:pPr>
      <w:r w:rsidRPr="001943F1">
        <w:rPr>
          <w:rFonts w:eastAsia="標楷體"/>
          <w:sz w:val="28"/>
          <w:szCs w:val="28"/>
          <w:lang w:val="zh-TW"/>
        </w:rPr>
        <w:t>1.1.3</w:t>
      </w:r>
      <w:r w:rsidRPr="001943F1">
        <w:rPr>
          <w:rFonts w:eastAsia="標楷體"/>
          <w:sz w:val="28"/>
          <w:szCs w:val="28"/>
          <w:lang w:val="zh-TW"/>
        </w:rPr>
        <w:t>涉及本契約之權利義務並經雙方書面同意之文件。</w:t>
      </w:r>
    </w:p>
    <w:p w14:paraId="691A9327" w14:textId="77777777" w:rsidR="00761C62" w:rsidRPr="001943F1" w:rsidRDefault="00761C62" w:rsidP="00761C62">
      <w:pPr>
        <w:spacing w:before="180" w:line="460" w:lineRule="exact"/>
        <w:ind w:leftChars="321" w:left="1470" w:hangingChars="250" w:hanging="700"/>
        <w:jc w:val="both"/>
        <w:rPr>
          <w:rFonts w:eastAsia="標楷體"/>
          <w:sz w:val="28"/>
          <w:szCs w:val="28"/>
          <w:lang w:val="zh-TW"/>
        </w:rPr>
      </w:pPr>
      <w:r w:rsidRPr="001943F1">
        <w:rPr>
          <w:rFonts w:eastAsia="標楷體"/>
          <w:sz w:val="28"/>
          <w:szCs w:val="28"/>
          <w:lang w:val="zh-TW"/>
        </w:rPr>
        <w:t>1.1.4</w:t>
      </w:r>
      <w:r w:rsidRPr="001943F1">
        <w:rPr>
          <w:rFonts w:eastAsia="標楷體"/>
          <w:sz w:val="28"/>
          <w:szCs w:val="28"/>
          <w:lang w:val="zh-TW"/>
        </w:rPr>
        <w:t>與本案相關之補充規定、更正、釋疑書面說明之文件。</w:t>
      </w:r>
    </w:p>
    <w:p w14:paraId="691A9328" w14:textId="7FD61594" w:rsidR="00761C62" w:rsidRPr="001943F1" w:rsidRDefault="00761C62" w:rsidP="00761C62">
      <w:pPr>
        <w:spacing w:before="180" w:line="460" w:lineRule="exact"/>
        <w:ind w:leftChars="321" w:left="1470" w:hangingChars="250" w:hanging="700"/>
        <w:jc w:val="both"/>
        <w:rPr>
          <w:rFonts w:eastAsia="標楷體"/>
          <w:sz w:val="28"/>
          <w:szCs w:val="28"/>
          <w:lang w:val="zh-TW"/>
        </w:rPr>
      </w:pPr>
      <w:r w:rsidRPr="001943F1">
        <w:rPr>
          <w:rFonts w:eastAsia="標楷體"/>
          <w:sz w:val="28"/>
          <w:szCs w:val="28"/>
          <w:lang w:val="zh-TW"/>
        </w:rPr>
        <w:t>1.1.5</w:t>
      </w:r>
      <w:r w:rsidR="001F358B" w:rsidRPr="001943F1">
        <w:rPr>
          <w:rFonts w:eastAsia="標楷體"/>
          <w:sz w:val="28"/>
          <w:szCs w:val="28"/>
        </w:rPr>
        <w:t>臺中市西屯區經貿段</w:t>
      </w:r>
      <w:r w:rsidR="001F358B" w:rsidRPr="001943F1">
        <w:rPr>
          <w:rFonts w:eastAsia="標楷體"/>
          <w:sz w:val="28"/>
          <w:szCs w:val="28"/>
        </w:rPr>
        <w:t>6</w:t>
      </w:r>
      <w:r w:rsidR="001F358B" w:rsidRPr="001943F1">
        <w:rPr>
          <w:rFonts w:eastAsia="標楷體"/>
          <w:sz w:val="28"/>
          <w:szCs w:val="28"/>
        </w:rPr>
        <w:t>地號、</w:t>
      </w:r>
      <w:r w:rsidR="001F358B" w:rsidRPr="001943F1">
        <w:rPr>
          <w:rFonts w:eastAsia="標楷體"/>
          <w:sz w:val="28"/>
          <w:szCs w:val="28"/>
        </w:rPr>
        <w:t>8</w:t>
      </w:r>
      <w:r w:rsidR="001F358B" w:rsidRPr="001943F1">
        <w:rPr>
          <w:rFonts w:eastAsia="標楷體"/>
          <w:sz w:val="28"/>
          <w:szCs w:val="28"/>
        </w:rPr>
        <w:t>地號等兩筆土地設定地上權案</w:t>
      </w:r>
      <w:r w:rsidRPr="001943F1">
        <w:rPr>
          <w:rFonts w:eastAsia="標楷體"/>
          <w:sz w:val="28"/>
          <w:szCs w:val="28"/>
          <w:lang w:val="zh-TW"/>
        </w:rPr>
        <w:t>投標須知及其附件。</w:t>
      </w:r>
    </w:p>
    <w:p w14:paraId="691A9329" w14:textId="6D06824C" w:rsidR="00761C62" w:rsidRPr="001943F1" w:rsidRDefault="00761C62" w:rsidP="00761C62">
      <w:pPr>
        <w:spacing w:before="180" w:line="460" w:lineRule="exact"/>
        <w:ind w:leftChars="321" w:left="1470" w:hangingChars="250" w:hanging="700"/>
        <w:jc w:val="both"/>
        <w:rPr>
          <w:rFonts w:eastAsia="標楷體"/>
          <w:sz w:val="28"/>
          <w:szCs w:val="28"/>
          <w:lang w:val="zh-TW"/>
        </w:rPr>
      </w:pPr>
      <w:r w:rsidRPr="001943F1">
        <w:rPr>
          <w:rFonts w:eastAsia="標楷體"/>
          <w:sz w:val="28"/>
          <w:szCs w:val="28"/>
          <w:lang w:val="zh-TW"/>
        </w:rPr>
        <w:t>1.1.6</w:t>
      </w:r>
      <w:r w:rsidR="00542923" w:rsidRPr="001943F1">
        <w:rPr>
          <w:rFonts w:eastAsia="標楷體" w:hint="eastAsia"/>
          <w:sz w:val="28"/>
          <w:szCs w:val="28"/>
          <w:lang w:val="zh-TW"/>
        </w:rPr>
        <w:t>投資</w:t>
      </w:r>
      <w:r w:rsidRPr="001943F1">
        <w:rPr>
          <w:rFonts w:eastAsia="標楷體"/>
          <w:sz w:val="28"/>
          <w:szCs w:val="28"/>
          <w:lang w:val="zh-TW"/>
        </w:rPr>
        <w:t>計畫書。</w:t>
      </w:r>
    </w:p>
    <w:p w14:paraId="691A932A" w14:textId="0B1087D9" w:rsidR="00761C62" w:rsidRPr="001943F1" w:rsidRDefault="00761C62" w:rsidP="00761C62">
      <w:pPr>
        <w:spacing w:before="180" w:line="460" w:lineRule="exact"/>
        <w:ind w:leftChars="321" w:left="1470" w:hangingChars="250" w:hanging="700"/>
        <w:jc w:val="both"/>
        <w:rPr>
          <w:rFonts w:eastAsia="標楷體"/>
          <w:sz w:val="28"/>
          <w:szCs w:val="28"/>
          <w:lang w:val="zh-TW"/>
        </w:rPr>
      </w:pPr>
      <w:r w:rsidRPr="001943F1">
        <w:rPr>
          <w:rFonts w:eastAsia="標楷體"/>
          <w:sz w:val="28"/>
          <w:szCs w:val="28"/>
          <w:lang w:val="zh-TW"/>
        </w:rPr>
        <w:t>1.1.7</w:t>
      </w:r>
      <w:r w:rsidRPr="001943F1">
        <w:rPr>
          <w:rFonts w:eastAsia="標楷體"/>
          <w:sz w:val="28"/>
          <w:szCs w:val="28"/>
          <w:lang w:val="zh-TW"/>
        </w:rPr>
        <w:t>其他依本契約約定應納入</w:t>
      </w:r>
      <w:r w:rsidR="00FA4FD5">
        <w:rPr>
          <w:rFonts w:eastAsia="標楷體"/>
          <w:sz w:val="28"/>
          <w:szCs w:val="28"/>
          <w:lang w:val="zh-TW"/>
        </w:rPr>
        <w:t>契約</w:t>
      </w:r>
      <w:r w:rsidRPr="001943F1">
        <w:rPr>
          <w:rFonts w:eastAsia="標楷體"/>
          <w:sz w:val="28"/>
          <w:szCs w:val="28"/>
          <w:lang w:val="zh-TW"/>
        </w:rPr>
        <w:t>文件者。</w:t>
      </w:r>
    </w:p>
    <w:p w14:paraId="691A932B" w14:textId="77777777" w:rsidR="00761C62" w:rsidRPr="001943F1" w:rsidRDefault="00761C62" w:rsidP="00761C62">
      <w:pPr>
        <w:spacing w:before="180" w:line="460" w:lineRule="exact"/>
        <w:ind w:leftChars="178" w:left="853" w:rightChars="-61" w:right="-146" w:hangingChars="152" w:hanging="426"/>
        <w:jc w:val="both"/>
        <w:rPr>
          <w:rFonts w:eastAsia="標楷體"/>
          <w:sz w:val="28"/>
          <w:szCs w:val="28"/>
        </w:rPr>
      </w:pPr>
      <w:r w:rsidRPr="001943F1">
        <w:rPr>
          <w:rFonts w:eastAsia="標楷體"/>
          <w:sz w:val="28"/>
          <w:szCs w:val="28"/>
          <w:lang w:val="zh-TW"/>
        </w:rPr>
        <w:t>1.2</w:t>
      </w:r>
      <w:r w:rsidRPr="001943F1">
        <w:rPr>
          <w:rFonts w:eastAsia="標楷體"/>
          <w:sz w:val="28"/>
          <w:szCs w:val="28"/>
        </w:rPr>
        <w:t>契約文件之效力</w:t>
      </w:r>
    </w:p>
    <w:p w14:paraId="691A932C" w14:textId="51DB274F" w:rsidR="00761C62" w:rsidRPr="001943F1" w:rsidRDefault="00761C62" w:rsidP="00761C62">
      <w:pPr>
        <w:spacing w:before="180" w:line="460" w:lineRule="exact"/>
        <w:ind w:leftChars="320" w:left="1440" w:hangingChars="240" w:hanging="672"/>
        <w:jc w:val="both"/>
        <w:rPr>
          <w:rFonts w:eastAsia="標楷體"/>
          <w:sz w:val="28"/>
          <w:szCs w:val="28"/>
        </w:rPr>
      </w:pPr>
      <w:r w:rsidRPr="001943F1">
        <w:rPr>
          <w:rFonts w:eastAsia="標楷體"/>
          <w:sz w:val="28"/>
          <w:szCs w:val="28"/>
          <w:lang w:val="zh-TW"/>
        </w:rPr>
        <w:t>1.2.1</w:t>
      </w:r>
      <w:r w:rsidRPr="001943F1">
        <w:rPr>
          <w:rFonts w:eastAsia="標楷體"/>
          <w:sz w:val="28"/>
          <w:szCs w:val="28"/>
        </w:rPr>
        <w:t>本契約所有文件均為本契約之一部分，並得為相互補充、解釋。</w:t>
      </w:r>
      <w:r w:rsidR="00FA4FD5">
        <w:rPr>
          <w:rFonts w:eastAsia="標楷體"/>
          <w:sz w:val="28"/>
          <w:szCs w:val="28"/>
        </w:rPr>
        <w:t>契約</w:t>
      </w:r>
      <w:r w:rsidRPr="001943F1">
        <w:rPr>
          <w:rFonts w:eastAsia="標楷體"/>
          <w:sz w:val="28"/>
          <w:szCs w:val="28"/>
        </w:rPr>
        <w:t>文件內容如有不一致時，其適用之優先順序依本契約第</w:t>
      </w:r>
      <w:r w:rsidRPr="001943F1">
        <w:rPr>
          <w:rFonts w:eastAsia="標楷體"/>
          <w:sz w:val="28"/>
          <w:szCs w:val="28"/>
        </w:rPr>
        <w:t>1.1</w:t>
      </w:r>
      <w:r w:rsidRPr="001943F1">
        <w:rPr>
          <w:rFonts w:eastAsia="標楷體"/>
          <w:sz w:val="28"/>
          <w:szCs w:val="28"/>
        </w:rPr>
        <w:t>條各款之先後順序定之。</w:t>
      </w:r>
    </w:p>
    <w:p w14:paraId="691A932D" w14:textId="2EEF8395" w:rsidR="00761C62" w:rsidRPr="001943F1" w:rsidRDefault="00761C62" w:rsidP="00761C62">
      <w:pPr>
        <w:spacing w:before="180" w:line="460" w:lineRule="exact"/>
        <w:ind w:leftChars="320" w:left="1440" w:hangingChars="240" w:hanging="672"/>
        <w:jc w:val="both"/>
        <w:rPr>
          <w:rFonts w:eastAsia="標楷體"/>
          <w:sz w:val="28"/>
          <w:szCs w:val="28"/>
        </w:rPr>
      </w:pPr>
      <w:r w:rsidRPr="001943F1">
        <w:rPr>
          <w:rFonts w:eastAsia="標楷體"/>
          <w:sz w:val="28"/>
          <w:szCs w:val="28"/>
          <w:lang w:val="zh-TW"/>
        </w:rPr>
        <w:t>1.2.2</w:t>
      </w:r>
      <w:r w:rsidRPr="001943F1">
        <w:rPr>
          <w:rFonts w:eastAsia="標楷體"/>
          <w:sz w:val="28"/>
          <w:szCs w:val="28"/>
        </w:rPr>
        <w:t>如本</w:t>
      </w:r>
      <w:r w:rsidR="00FA4FD5">
        <w:rPr>
          <w:rFonts w:eastAsia="標楷體"/>
          <w:sz w:val="28"/>
          <w:szCs w:val="28"/>
        </w:rPr>
        <w:t>契約</w:t>
      </w:r>
      <w:r w:rsidRPr="001943F1">
        <w:rPr>
          <w:rFonts w:eastAsia="標楷體"/>
          <w:sz w:val="28"/>
          <w:szCs w:val="28"/>
        </w:rPr>
        <w:t>各文件或各條款間有意義不明、牴觸、矛盾、錯誤或遺漏情形，致本</w:t>
      </w:r>
      <w:r w:rsidR="00FA4FD5">
        <w:rPr>
          <w:rFonts w:eastAsia="標楷體"/>
          <w:sz w:val="28"/>
          <w:szCs w:val="28"/>
        </w:rPr>
        <w:t>契約</w:t>
      </w:r>
      <w:r w:rsidRPr="001943F1">
        <w:rPr>
          <w:rFonts w:eastAsia="標楷體"/>
          <w:sz w:val="28"/>
          <w:szCs w:val="28"/>
        </w:rPr>
        <w:t>履行義務或約定內容發生爭議時，雙方同意依本契約第</w:t>
      </w:r>
      <w:r w:rsidRPr="001943F1">
        <w:rPr>
          <w:rFonts w:eastAsia="標楷體"/>
          <w:sz w:val="28"/>
          <w:szCs w:val="28"/>
        </w:rPr>
        <w:t>15</w:t>
      </w:r>
      <w:r w:rsidRPr="001943F1">
        <w:rPr>
          <w:rFonts w:eastAsia="標楷體"/>
          <w:sz w:val="28"/>
          <w:szCs w:val="28"/>
        </w:rPr>
        <w:t>條之約定處理。</w:t>
      </w:r>
    </w:p>
    <w:p w14:paraId="691A932E" w14:textId="75D52EBC" w:rsidR="00761C62" w:rsidRPr="001943F1" w:rsidRDefault="00761C62" w:rsidP="00761C62">
      <w:pPr>
        <w:spacing w:before="180" w:line="460" w:lineRule="exact"/>
        <w:ind w:leftChars="320" w:left="1440" w:hangingChars="240" w:hanging="672"/>
        <w:jc w:val="both"/>
        <w:rPr>
          <w:rFonts w:eastAsia="標楷體"/>
          <w:sz w:val="28"/>
          <w:szCs w:val="28"/>
          <w:lang w:val="zh-TW"/>
        </w:rPr>
      </w:pPr>
      <w:r w:rsidRPr="001943F1">
        <w:rPr>
          <w:rFonts w:eastAsia="標楷體"/>
          <w:sz w:val="28"/>
          <w:szCs w:val="28"/>
          <w:lang w:val="zh-TW"/>
        </w:rPr>
        <w:t>1.2.3</w:t>
      </w:r>
      <w:r w:rsidRPr="001943F1">
        <w:rPr>
          <w:rFonts w:eastAsia="標楷體"/>
          <w:sz w:val="28"/>
          <w:szCs w:val="28"/>
        </w:rPr>
        <w:t>本契約之約定條款如與訂約後生效之法令不同，</w:t>
      </w:r>
      <w:r w:rsidR="00892FC2" w:rsidRPr="00892FC2">
        <w:rPr>
          <w:rFonts w:eastAsia="標楷體" w:hint="eastAsia"/>
          <w:sz w:val="28"/>
          <w:szCs w:val="28"/>
        </w:rPr>
        <w:t>除</w:t>
      </w:r>
      <w:r w:rsidR="007D1EC9" w:rsidRPr="008C01DE">
        <w:rPr>
          <w:rFonts w:eastAsia="標楷體" w:hint="eastAsia"/>
          <w:sz w:val="28"/>
          <w:szCs w:val="28"/>
        </w:rPr>
        <w:t>經</w:t>
      </w:r>
      <w:r w:rsidR="000C7D52" w:rsidRPr="0071365D">
        <w:rPr>
          <w:rFonts w:eastAsia="標楷體" w:hint="eastAsia"/>
          <w:sz w:val="28"/>
          <w:szCs w:val="28"/>
        </w:rPr>
        <w:t>甲</w:t>
      </w:r>
      <w:r w:rsidR="007D1EC9" w:rsidRPr="0071365D">
        <w:rPr>
          <w:rFonts w:eastAsia="標楷體" w:hint="eastAsia"/>
          <w:sz w:val="28"/>
          <w:szCs w:val="28"/>
        </w:rPr>
        <w:t>方同意</w:t>
      </w:r>
      <w:r w:rsidR="007E4B2B" w:rsidRPr="0071365D">
        <w:rPr>
          <w:rFonts w:eastAsia="標楷體" w:hint="eastAsia"/>
          <w:sz w:val="28"/>
          <w:szCs w:val="28"/>
        </w:rPr>
        <w:t>，或</w:t>
      </w:r>
      <w:r w:rsidR="0071365D" w:rsidRPr="008C01DE">
        <w:rPr>
          <w:rFonts w:eastAsia="標楷體" w:hint="eastAsia"/>
          <w:sz w:val="28"/>
          <w:szCs w:val="28"/>
        </w:rPr>
        <w:t>契約約定條款</w:t>
      </w:r>
      <w:r w:rsidR="00892FC2" w:rsidRPr="00892FC2">
        <w:rPr>
          <w:rFonts w:eastAsia="標楷體" w:hint="eastAsia"/>
          <w:sz w:val="28"/>
          <w:szCs w:val="28"/>
        </w:rPr>
        <w:t>違反強制或禁止之規定，</w:t>
      </w:r>
      <w:r w:rsidR="007D1EC9">
        <w:rPr>
          <w:rFonts w:eastAsia="標楷體" w:hint="eastAsia"/>
          <w:sz w:val="28"/>
          <w:szCs w:val="28"/>
        </w:rPr>
        <w:t>仍應</w:t>
      </w:r>
      <w:r w:rsidR="00892FC2" w:rsidRPr="00892FC2">
        <w:rPr>
          <w:rFonts w:eastAsia="標楷體" w:hint="eastAsia"/>
          <w:sz w:val="28"/>
          <w:szCs w:val="28"/>
        </w:rPr>
        <w:t>依訂約</w:t>
      </w:r>
      <w:r w:rsidRPr="001943F1">
        <w:rPr>
          <w:rFonts w:eastAsia="標楷體" w:hint="eastAsia"/>
          <w:sz w:val="28"/>
          <w:szCs w:val="28"/>
        </w:rPr>
        <w:t>當時</w:t>
      </w:r>
      <w:r w:rsidRPr="001943F1">
        <w:rPr>
          <w:rFonts w:eastAsia="標楷體"/>
          <w:sz w:val="28"/>
          <w:szCs w:val="28"/>
        </w:rPr>
        <w:t>之法</w:t>
      </w:r>
      <w:r w:rsidR="007D7A1F" w:rsidRPr="001943F1">
        <w:rPr>
          <w:rFonts w:eastAsia="標楷體" w:hint="eastAsia"/>
          <w:sz w:val="28"/>
          <w:szCs w:val="28"/>
        </w:rPr>
        <w:t>令</w:t>
      </w:r>
      <w:r w:rsidRPr="001943F1">
        <w:rPr>
          <w:rFonts w:eastAsia="標楷體"/>
          <w:sz w:val="28"/>
          <w:szCs w:val="28"/>
        </w:rPr>
        <w:t>規定為準。</w:t>
      </w:r>
    </w:p>
    <w:p w14:paraId="691A932F" w14:textId="77777777" w:rsidR="00761C62" w:rsidRPr="001943F1" w:rsidRDefault="00761C62" w:rsidP="00761C62">
      <w:pPr>
        <w:spacing w:before="180" w:line="460" w:lineRule="exact"/>
        <w:ind w:leftChars="178" w:left="480" w:rightChars="-61" w:right="-146" w:hangingChars="19" w:hanging="53"/>
        <w:jc w:val="both"/>
        <w:rPr>
          <w:rFonts w:eastAsia="標楷體"/>
          <w:sz w:val="28"/>
          <w:szCs w:val="28"/>
        </w:rPr>
      </w:pPr>
      <w:r w:rsidRPr="001943F1">
        <w:rPr>
          <w:rFonts w:eastAsia="標楷體"/>
          <w:sz w:val="28"/>
          <w:szCs w:val="28"/>
        </w:rPr>
        <w:t>1.3</w:t>
      </w:r>
      <w:r w:rsidRPr="001943F1">
        <w:rPr>
          <w:rFonts w:eastAsia="標楷體"/>
          <w:sz w:val="28"/>
          <w:szCs w:val="28"/>
        </w:rPr>
        <w:t>名詞定義</w:t>
      </w:r>
    </w:p>
    <w:p w14:paraId="691A9330" w14:textId="0B384FE7" w:rsidR="00761C62" w:rsidRPr="001943F1" w:rsidRDefault="00674FA5" w:rsidP="00674FA5">
      <w:pPr>
        <w:spacing w:before="180" w:line="460" w:lineRule="exact"/>
        <w:ind w:leftChars="320" w:left="1440" w:hangingChars="240" w:hanging="672"/>
        <w:jc w:val="both"/>
        <w:rPr>
          <w:rFonts w:eastAsia="標楷體"/>
          <w:sz w:val="28"/>
          <w:szCs w:val="28"/>
          <w:lang w:val="zh-TW"/>
        </w:rPr>
      </w:pPr>
      <w:r w:rsidRPr="001943F1">
        <w:rPr>
          <w:rFonts w:eastAsia="標楷體"/>
          <w:sz w:val="28"/>
          <w:szCs w:val="28"/>
          <w:lang w:val="zh-TW"/>
        </w:rPr>
        <w:t>1.3.</w:t>
      </w:r>
      <w:r w:rsidR="00761C62" w:rsidRPr="001943F1">
        <w:rPr>
          <w:rFonts w:eastAsia="標楷體"/>
          <w:sz w:val="28"/>
          <w:szCs w:val="28"/>
          <w:lang w:val="zh-TW"/>
        </w:rPr>
        <w:t>1</w:t>
      </w:r>
      <w:r w:rsidR="00761C62" w:rsidRPr="001943F1">
        <w:rPr>
          <w:rFonts w:eastAsia="標楷體"/>
          <w:sz w:val="28"/>
          <w:szCs w:val="28"/>
          <w:lang w:val="zh-TW"/>
        </w:rPr>
        <w:t>本案：指甲方依據臺中市區段徵收土地標售標租及設定地上權辦法辦理之「</w:t>
      </w:r>
      <w:r w:rsidR="001F358B" w:rsidRPr="001943F1">
        <w:rPr>
          <w:rFonts w:eastAsia="標楷體"/>
          <w:sz w:val="28"/>
          <w:szCs w:val="28"/>
          <w:lang w:val="zh-TW"/>
        </w:rPr>
        <w:t>臺中市西屯區經貿段</w:t>
      </w:r>
      <w:r w:rsidR="001F358B" w:rsidRPr="001943F1">
        <w:rPr>
          <w:rFonts w:eastAsia="標楷體"/>
          <w:sz w:val="28"/>
          <w:szCs w:val="28"/>
          <w:lang w:val="zh-TW"/>
        </w:rPr>
        <w:t>6</w:t>
      </w:r>
      <w:r w:rsidR="001F358B" w:rsidRPr="001943F1">
        <w:rPr>
          <w:rFonts w:eastAsia="標楷體"/>
          <w:sz w:val="28"/>
          <w:szCs w:val="28"/>
          <w:lang w:val="zh-TW"/>
        </w:rPr>
        <w:t>地號、</w:t>
      </w:r>
      <w:r w:rsidR="001F358B" w:rsidRPr="001943F1">
        <w:rPr>
          <w:rFonts w:eastAsia="標楷體"/>
          <w:sz w:val="28"/>
          <w:szCs w:val="28"/>
          <w:lang w:val="zh-TW"/>
        </w:rPr>
        <w:t>8</w:t>
      </w:r>
      <w:r w:rsidR="001F358B" w:rsidRPr="001943F1">
        <w:rPr>
          <w:rFonts w:eastAsia="標楷體"/>
          <w:sz w:val="28"/>
          <w:szCs w:val="28"/>
          <w:lang w:val="zh-TW"/>
        </w:rPr>
        <w:t>地號等兩筆土地設定地上權案</w:t>
      </w:r>
      <w:r w:rsidR="00761C62" w:rsidRPr="001943F1">
        <w:rPr>
          <w:rFonts w:eastAsia="標楷體"/>
          <w:sz w:val="28"/>
          <w:szCs w:val="28"/>
          <w:lang w:val="zh-TW"/>
        </w:rPr>
        <w:t>」。</w:t>
      </w:r>
    </w:p>
    <w:p w14:paraId="691A9331" w14:textId="33297112" w:rsidR="00761C62" w:rsidRPr="001943F1" w:rsidRDefault="00674FA5" w:rsidP="00674FA5">
      <w:pPr>
        <w:spacing w:before="180" w:line="460" w:lineRule="exact"/>
        <w:ind w:leftChars="320" w:left="1440" w:hangingChars="240" w:hanging="672"/>
        <w:jc w:val="both"/>
        <w:rPr>
          <w:rFonts w:eastAsia="標楷體"/>
          <w:sz w:val="28"/>
          <w:szCs w:val="28"/>
          <w:lang w:val="zh-TW"/>
        </w:rPr>
      </w:pPr>
      <w:r w:rsidRPr="001943F1">
        <w:rPr>
          <w:rFonts w:eastAsia="標楷體"/>
          <w:sz w:val="28"/>
          <w:szCs w:val="28"/>
          <w:lang w:val="zh-TW"/>
        </w:rPr>
        <w:t>1.3.</w:t>
      </w:r>
      <w:r w:rsidR="00761C62" w:rsidRPr="001943F1">
        <w:rPr>
          <w:rFonts w:eastAsia="標楷體"/>
          <w:sz w:val="28"/>
          <w:szCs w:val="28"/>
          <w:lang w:val="zh-TW"/>
        </w:rPr>
        <w:t>2</w:t>
      </w:r>
      <w:r w:rsidR="00761C62" w:rsidRPr="001943F1">
        <w:rPr>
          <w:rFonts w:eastAsia="標楷體"/>
          <w:sz w:val="28"/>
          <w:szCs w:val="28"/>
          <w:lang w:val="zh-TW"/>
        </w:rPr>
        <w:t>本契約：指「</w:t>
      </w:r>
      <w:r w:rsidR="001F358B" w:rsidRPr="001943F1">
        <w:rPr>
          <w:rFonts w:eastAsia="標楷體"/>
          <w:sz w:val="28"/>
          <w:szCs w:val="28"/>
          <w:lang w:val="zh-TW"/>
        </w:rPr>
        <w:t>臺中市西屯區經貿段</w:t>
      </w:r>
      <w:r w:rsidR="001F358B" w:rsidRPr="001943F1">
        <w:rPr>
          <w:rFonts w:eastAsia="標楷體"/>
          <w:sz w:val="28"/>
          <w:szCs w:val="28"/>
          <w:lang w:val="zh-TW"/>
        </w:rPr>
        <w:t>6</w:t>
      </w:r>
      <w:r w:rsidR="001F358B" w:rsidRPr="001943F1">
        <w:rPr>
          <w:rFonts w:eastAsia="標楷體"/>
          <w:sz w:val="28"/>
          <w:szCs w:val="28"/>
          <w:lang w:val="zh-TW"/>
        </w:rPr>
        <w:t>地號、</w:t>
      </w:r>
      <w:r w:rsidR="001F358B" w:rsidRPr="001943F1">
        <w:rPr>
          <w:rFonts w:eastAsia="標楷體"/>
          <w:sz w:val="28"/>
          <w:szCs w:val="28"/>
          <w:lang w:val="zh-TW"/>
        </w:rPr>
        <w:t>8</w:t>
      </w:r>
      <w:r w:rsidR="001F358B" w:rsidRPr="001943F1">
        <w:rPr>
          <w:rFonts w:eastAsia="標楷體"/>
          <w:sz w:val="28"/>
          <w:szCs w:val="28"/>
          <w:lang w:val="zh-TW"/>
        </w:rPr>
        <w:t>地號等兩筆土地設定地上權案</w:t>
      </w:r>
      <w:r w:rsidR="00B82DB3" w:rsidRPr="00B82DB3">
        <w:rPr>
          <w:rFonts w:eastAsia="標楷體" w:hint="eastAsia"/>
          <w:sz w:val="28"/>
          <w:szCs w:val="28"/>
          <w:lang w:val="zh-TW"/>
        </w:rPr>
        <w:t>之（合併、經貿段</w:t>
      </w:r>
      <w:r w:rsidR="00B82DB3" w:rsidRPr="00B82DB3">
        <w:rPr>
          <w:rFonts w:eastAsia="標楷體" w:hint="eastAsia"/>
          <w:sz w:val="28"/>
          <w:szCs w:val="28"/>
          <w:lang w:val="zh-TW"/>
        </w:rPr>
        <w:t>6</w:t>
      </w:r>
      <w:r w:rsidR="00B82DB3" w:rsidRPr="00B82DB3">
        <w:rPr>
          <w:rFonts w:eastAsia="標楷體" w:hint="eastAsia"/>
          <w:sz w:val="28"/>
          <w:szCs w:val="28"/>
          <w:lang w:val="zh-TW"/>
        </w:rPr>
        <w:t>地號）</w:t>
      </w:r>
      <w:r w:rsidR="00761C62" w:rsidRPr="001943F1">
        <w:rPr>
          <w:rFonts w:eastAsia="標楷體"/>
          <w:sz w:val="28"/>
          <w:szCs w:val="28"/>
          <w:lang w:val="zh-TW"/>
        </w:rPr>
        <w:t>投資契約書」。</w:t>
      </w:r>
    </w:p>
    <w:p w14:paraId="691A9332" w14:textId="69B91840" w:rsidR="00761C62" w:rsidRPr="001943F1" w:rsidRDefault="00674FA5" w:rsidP="00674FA5">
      <w:pPr>
        <w:spacing w:before="180" w:line="460" w:lineRule="exact"/>
        <w:ind w:leftChars="320" w:left="1440" w:hangingChars="240" w:hanging="672"/>
        <w:jc w:val="both"/>
        <w:rPr>
          <w:rFonts w:eastAsia="標楷體"/>
          <w:sz w:val="28"/>
          <w:szCs w:val="28"/>
          <w:lang w:val="zh-TW"/>
        </w:rPr>
      </w:pPr>
      <w:r w:rsidRPr="001943F1">
        <w:rPr>
          <w:rFonts w:eastAsia="標楷體"/>
          <w:sz w:val="28"/>
          <w:szCs w:val="28"/>
          <w:lang w:val="zh-TW"/>
        </w:rPr>
        <w:t>1.3.</w:t>
      </w:r>
      <w:r w:rsidR="00761C62" w:rsidRPr="001943F1">
        <w:rPr>
          <w:rFonts w:eastAsia="標楷體"/>
          <w:sz w:val="28"/>
          <w:szCs w:val="28"/>
          <w:lang w:val="zh-TW"/>
        </w:rPr>
        <w:t>3</w:t>
      </w:r>
      <w:r w:rsidR="00407E8D" w:rsidRPr="001943F1">
        <w:rPr>
          <w:rFonts w:eastAsia="標楷體"/>
          <w:sz w:val="28"/>
          <w:szCs w:val="28"/>
          <w:lang w:val="zh-TW"/>
        </w:rPr>
        <w:t>本案基地</w:t>
      </w:r>
      <w:r w:rsidR="00761C62" w:rsidRPr="001943F1">
        <w:rPr>
          <w:rFonts w:eastAsia="標楷體"/>
          <w:sz w:val="28"/>
          <w:szCs w:val="28"/>
          <w:lang w:val="zh-TW"/>
        </w:rPr>
        <w:t>：指甲方為辦理本案而提供乙方興建建物之土地（詳本契約第</w:t>
      </w:r>
      <w:r w:rsidR="00761C62" w:rsidRPr="001943F1">
        <w:rPr>
          <w:rFonts w:eastAsia="標楷體"/>
          <w:sz w:val="28"/>
          <w:szCs w:val="28"/>
          <w:lang w:val="zh-TW"/>
        </w:rPr>
        <w:t>2.1</w:t>
      </w:r>
      <w:r w:rsidR="00761C62" w:rsidRPr="001943F1">
        <w:rPr>
          <w:rFonts w:eastAsia="標楷體"/>
          <w:sz w:val="28"/>
          <w:szCs w:val="28"/>
          <w:lang w:val="zh-TW"/>
        </w:rPr>
        <w:t>條）。</w:t>
      </w:r>
    </w:p>
    <w:p w14:paraId="691A9333" w14:textId="4CA14639" w:rsidR="00761C62" w:rsidRPr="001943F1" w:rsidRDefault="00674FA5" w:rsidP="00674FA5">
      <w:pPr>
        <w:spacing w:before="180" w:line="460" w:lineRule="exact"/>
        <w:ind w:leftChars="320" w:left="1440" w:hangingChars="240" w:hanging="672"/>
        <w:jc w:val="both"/>
        <w:rPr>
          <w:rFonts w:eastAsia="標楷體"/>
          <w:sz w:val="28"/>
          <w:szCs w:val="28"/>
          <w:lang w:val="zh-TW"/>
        </w:rPr>
      </w:pPr>
      <w:r w:rsidRPr="001943F1">
        <w:rPr>
          <w:rFonts w:eastAsia="標楷體"/>
          <w:sz w:val="28"/>
          <w:szCs w:val="28"/>
          <w:lang w:val="zh-TW"/>
        </w:rPr>
        <w:t>1.3.</w:t>
      </w:r>
      <w:r w:rsidR="00761C62" w:rsidRPr="001943F1">
        <w:rPr>
          <w:rFonts w:eastAsia="標楷體"/>
          <w:sz w:val="28"/>
          <w:szCs w:val="28"/>
          <w:lang w:val="zh-TW"/>
        </w:rPr>
        <w:t>4</w:t>
      </w:r>
      <w:r w:rsidR="009F698E" w:rsidRPr="001943F1">
        <w:rPr>
          <w:rFonts w:eastAsia="標楷體" w:hint="eastAsia"/>
          <w:sz w:val="28"/>
          <w:szCs w:val="28"/>
          <w:lang w:val="zh-TW"/>
        </w:rPr>
        <w:t>開發規劃及興建</w:t>
      </w:r>
      <w:r w:rsidR="00761C62" w:rsidRPr="001943F1">
        <w:rPr>
          <w:rFonts w:eastAsia="標楷體"/>
          <w:sz w:val="28"/>
          <w:szCs w:val="28"/>
          <w:lang w:val="zh-TW"/>
        </w:rPr>
        <w:t>計畫書：指乙方就本案之</w:t>
      </w:r>
      <w:r w:rsidR="00DA179A" w:rsidRPr="001943F1">
        <w:rPr>
          <w:rFonts w:eastAsia="標楷體" w:hint="eastAsia"/>
          <w:sz w:val="28"/>
          <w:szCs w:val="28"/>
          <w:lang w:val="zh-TW"/>
        </w:rPr>
        <w:t>開發規劃及興建</w:t>
      </w:r>
      <w:r w:rsidR="00761C62" w:rsidRPr="001943F1">
        <w:rPr>
          <w:rFonts w:eastAsia="標楷體"/>
          <w:sz w:val="28"/>
          <w:szCs w:val="28"/>
          <w:lang w:val="zh-TW"/>
        </w:rPr>
        <w:t>計畫，送經</w:t>
      </w:r>
      <w:r w:rsidR="008B1A79" w:rsidRPr="008B1A79">
        <w:rPr>
          <w:rFonts w:eastAsia="標楷體" w:hint="eastAsia"/>
          <w:sz w:val="28"/>
          <w:szCs w:val="28"/>
          <w:lang w:val="zh-TW"/>
        </w:rPr>
        <w:t>經發局</w:t>
      </w:r>
      <w:r w:rsidR="00761C62" w:rsidRPr="001943F1">
        <w:rPr>
          <w:rFonts w:eastAsia="標楷體"/>
          <w:sz w:val="28"/>
          <w:szCs w:val="28"/>
          <w:lang w:val="zh-TW"/>
        </w:rPr>
        <w:t>審核同意後之計畫書。</w:t>
      </w:r>
    </w:p>
    <w:p w14:paraId="691A9334" w14:textId="7FAC4DE9" w:rsidR="00761C62" w:rsidRPr="001943F1" w:rsidRDefault="00674FA5" w:rsidP="00674FA5">
      <w:pPr>
        <w:spacing w:before="180" w:line="460" w:lineRule="exact"/>
        <w:ind w:leftChars="320" w:left="1440" w:hangingChars="240" w:hanging="672"/>
        <w:jc w:val="both"/>
        <w:rPr>
          <w:rFonts w:eastAsia="標楷體"/>
          <w:sz w:val="28"/>
          <w:szCs w:val="28"/>
          <w:lang w:val="zh-TW"/>
        </w:rPr>
      </w:pPr>
      <w:r w:rsidRPr="001943F1">
        <w:rPr>
          <w:rFonts w:eastAsia="標楷體"/>
          <w:sz w:val="28"/>
          <w:szCs w:val="28"/>
          <w:lang w:val="zh-TW"/>
        </w:rPr>
        <w:t>1.3.</w:t>
      </w:r>
      <w:r w:rsidR="00761C62" w:rsidRPr="001943F1">
        <w:rPr>
          <w:rFonts w:eastAsia="標楷體"/>
          <w:sz w:val="28"/>
          <w:szCs w:val="28"/>
          <w:lang w:val="zh-TW"/>
        </w:rPr>
        <w:t>5</w:t>
      </w:r>
      <w:r w:rsidR="00BA3E9F" w:rsidRPr="001943F1">
        <w:rPr>
          <w:rFonts w:eastAsia="標楷體" w:hint="eastAsia"/>
          <w:sz w:val="28"/>
          <w:szCs w:val="28"/>
          <w:lang w:val="zh-TW"/>
        </w:rPr>
        <w:t>興建</w:t>
      </w:r>
      <w:r w:rsidR="00701EB8" w:rsidRPr="001943F1">
        <w:rPr>
          <w:rFonts w:eastAsia="標楷體" w:hint="eastAsia"/>
          <w:sz w:val="28"/>
          <w:szCs w:val="28"/>
          <w:lang w:val="zh-TW"/>
        </w:rPr>
        <w:t>執行</w:t>
      </w:r>
      <w:r w:rsidR="00761C62" w:rsidRPr="001943F1">
        <w:rPr>
          <w:rFonts w:eastAsia="標楷體"/>
          <w:sz w:val="28"/>
          <w:szCs w:val="28"/>
          <w:lang w:val="zh-TW"/>
        </w:rPr>
        <w:t>計畫書：指乙方依臺中市政府都市設計審議委員會審查意見，將「</w:t>
      </w:r>
      <w:r w:rsidR="006B6FB3" w:rsidRPr="001943F1">
        <w:rPr>
          <w:rFonts w:eastAsia="標楷體" w:hint="eastAsia"/>
          <w:sz w:val="28"/>
          <w:szCs w:val="28"/>
          <w:lang w:val="zh-TW"/>
        </w:rPr>
        <w:t>開發規劃及興建</w:t>
      </w:r>
      <w:r w:rsidR="00761C62" w:rsidRPr="001943F1">
        <w:rPr>
          <w:rFonts w:eastAsia="標楷體"/>
          <w:sz w:val="28"/>
          <w:szCs w:val="28"/>
          <w:lang w:val="zh-TW"/>
        </w:rPr>
        <w:t>計畫書」予以修正，送經</w:t>
      </w:r>
      <w:r w:rsidR="008B1A79" w:rsidRPr="008B1A79">
        <w:rPr>
          <w:rFonts w:eastAsia="標楷體" w:hint="eastAsia"/>
          <w:sz w:val="28"/>
          <w:szCs w:val="28"/>
          <w:lang w:val="zh-TW"/>
        </w:rPr>
        <w:t>經發局</w:t>
      </w:r>
      <w:r w:rsidR="00667401" w:rsidRPr="001943F1">
        <w:rPr>
          <w:rFonts w:eastAsia="標楷體" w:hint="eastAsia"/>
          <w:sz w:val="28"/>
          <w:szCs w:val="28"/>
          <w:lang w:val="zh-TW"/>
        </w:rPr>
        <w:t>備查</w:t>
      </w:r>
      <w:r w:rsidR="00761C62" w:rsidRPr="001943F1">
        <w:rPr>
          <w:rFonts w:eastAsia="標楷體"/>
          <w:sz w:val="28"/>
          <w:szCs w:val="28"/>
          <w:lang w:val="zh-TW"/>
        </w:rPr>
        <w:t>後之執行計畫書。</w:t>
      </w:r>
    </w:p>
    <w:p w14:paraId="691A9335" w14:textId="7E33906C" w:rsidR="00761C62" w:rsidRPr="001943F1" w:rsidRDefault="00674FA5" w:rsidP="00674FA5">
      <w:pPr>
        <w:spacing w:before="180" w:line="460" w:lineRule="exact"/>
        <w:ind w:leftChars="320" w:left="1440" w:hangingChars="240" w:hanging="672"/>
        <w:jc w:val="both"/>
        <w:rPr>
          <w:rFonts w:eastAsia="標楷體"/>
          <w:sz w:val="28"/>
          <w:szCs w:val="28"/>
          <w:lang w:val="zh-TW"/>
        </w:rPr>
      </w:pPr>
      <w:r w:rsidRPr="001943F1">
        <w:rPr>
          <w:rFonts w:eastAsia="標楷體"/>
          <w:sz w:val="28"/>
          <w:szCs w:val="28"/>
          <w:lang w:val="zh-TW"/>
        </w:rPr>
        <w:t>1.3.</w:t>
      </w:r>
      <w:r w:rsidR="00761C62" w:rsidRPr="001943F1">
        <w:rPr>
          <w:rFonts w:eastAsia="標楷體"/>
          <w:sz w:val="28"/>
          <w:szCs w:val="28"/>
          <w:lang w:val="zh-TW"/>
        </w:rPr>
        <w:t>6</w:t>
      </w:r>
      <w:r w:rsidR="00761C62" w:rsidRPr="001943F1">
        <w:rPr>
          <w:rFonts w:eastAsia="標楷體"/>
          <w:sz w:val="28"/>
          <w:szCs w:val="28"/>
          <w:lang w:val="zh-TW"/>
        </w:rPr>
        <w:t>金融機構：指經中央目的事業主管機關核准得辦理支票或定期存款單之銀行、信用合作社、農會信用部、漁會信用部及中華郵政股份有限公司。</w:t>
      </w:r>
    </w:p>
    <w:p w14:paraId="691A9336" w14:textId="64E87E9A" w:rsidR="00761C62" w:rsidRPr="001943F1" w:rsidRDefault="00674FA5" w:rsidP="00674FA5">
      <w:pPr>
        <w:spacing w:before="180" w:line="460" w:lineRule="exact"/>
        <w:ind w:leftChars="320" w:left="1440" w:hangingChars="240" w:hanging="672"/>
        <w:jc w:val="both"/>
        <w:rPr>
          <w:rFonts w:eastAsia="標楷體"/>
          <w:sz w:val="28"/>
          <w:szCs w:val="28"/>
          <w:lang w:val="zh-TW"/>
        </w:rPr>
      </w:pPr>
      <w:r w:rsidRPr="001943F1">
        <w:rPr>
          <w:rFonts w:eastAsia="標楷體"/>
          <w:sz w:val="28"/>
          <w:szCs w:val="28"/>
          <w:lang w:val="zh-TW"/>
        </w:rPr>
        <w:t>1.3.</w:t>
      </w:r>
      <w:r w:rsidR="00761C62" w:rsidRPr="001943F1">
        <w:rPr>
          <w:rFonts w:eastAsia="標楷體"/>
          <w:sz w:val="28"/>
          <w:szCs w:val="28"/>
          <w:lang w:val="zh-TW"/>
        </w:rPr>
        <w:t>7</w:t>
      </w:r>
      <w:r w:rsidR="00761C62" w:rsidRPr="001943F1">
        <w:rPr>
          <w:rFonts w:eastAsia="標楷體"/>
          <w:sz w:val="28"/>
          <w:szCs w:val="28"/>
          <w:lang w:val="zh-TW"/>
        </w:rPr>
        <w:t>融資機構：指對於興建</w:t>
      </w:r>
      <w:r w:rsidR="00407E8D" w:rsidRPr="001943F1">
        <w:rPr>
          <w:rFonts w:eastAsia="標楷體"/>
          <w:sz w:val="28"/>
          <w:szCs w:val="28"/>
          <w:lang w:val="zh-TW"/>
        </w:rPr>
        <w:t>本案基地</w:t>
      </w:r>
      <w:r w:rsidR="00761C62" w:rsidRPr="001943F1">
        <w:rPr>
          <w:rFonts w:eastAsia="標楷體"/>
          <w:sz w:val="28"/>
          <w:szCs w:val="28"/>
          <w:lang w:val="zh-TW"/>
        </w:rPr>
        <w:t>建物或繳納權利金，提供乙方財務融資之金融機構。</w:t>
      </w:r>
    </w:p>
    <w:p w14:paraId="691A9337" w14:textId="3455703F" w:rsidR="00761C62" w:rsidRPr="001943F1" w:rsidRDefault="00674FA5" w:rsidP="00674FA5">
      <w:pPr>
        <w:spacing w:before="180" w:line="460" w:lineRule="exact"/>
        <w:ind w:leftChars="320" w:left="1440" w:hangingChars="240" w:hanging="672"/>
        <w:jc w:val="both"/>
        <w:rPr>
          <w:rFonts w:eastAsia="標楷體"/>
          <w:sz w:val="28"/>
          <w:szCs w:val="28"/>
          <w:lang w:val="zh-TW"/>
        </w:rPr>
      </w:pPr>
      <w:r w:rsidRPr="001943F1">
        <w:rPr>
          <w:rFonts w:eastAsia="標楷體"/>
          <w:sz w:val="28"/>
          <w:szCs w:val="28"/>
          <w:lang w:val="zh-TW"/>
        </w:rPr>
        <w:t>1.3.</w:t>
      </w:r>
      <w:r w:rsidR="00761C62" w:rsidRPr="001943F1">
        <w:rPr>
          <w:rFonts w:eastAsia="標楷體"/>
          <w:sz w:val="28"/>
          <w:szCs w:val="28"/>
          <w:lang w:val="zh-TW"/>
        </w:rPr>
        <w:t>8</w:t>
      </w:r>
      <w:r w:rsidR="00761C62" w:rsidRPr="001943F1">
        <w:rPr>
          <w:rFonts w:eastAsia="標楷體"/>
          <w:sz w:val="28"/>
          <w:szCs w:val="28"/>
          <w:lang w:val="zh-TW"/>
        </w:rPr>
        <w:t>協調委員會：指依本契約之約定，經雙方同意成立之委員會，負責辦理相關爭議事項之協調及解決。</w:t>
      </w:r>
    </w:p>
    <w:p w14:paraId="691A9338" w14:textId="3190EBC4" w:rsidR="00761C62" w:rsidRPr="001943F1" w:rsidRDefault="00674FA5" w:rsidP="00674FA5">
      <w:pPr>
        <w:spacing w:before="180" w:line="460" w:lineRule="exact"/>
        <w:ind w:leftChars="320" w:left="1440" w:hangingChars="240" w:hanging="672"/>
        <w:jc w:val="both"/>
        <w:rPr>
          <w:rFonts w:eastAsia="標楷體"/>
          <w:sz w:val="28"/>
          <w:szCs w:val="28"/>
          <w:lang w:val="zh-TW"/>
        </w:rPr>
      </w:pPr>
      <w:r w:rsidRPr="001943F1">
        <w:rPr>
          <w:rFonts w:eastAsia="標楷體"/>
          <w:sz w:val="28"/>
          <w:szCs w:val="28"/>
          <w:lang w:val="zh-TW"/>
        </w:rPr>
        <w:t>1.3.</w:t>
      </w:r>
      <w:r w:rsidR="00761C62" w:rsidRPr="001943F1">
        <w:rPr>
          <w:rFonts w:eastAsia="標楷體"/>
          <w:sz w:val="28"/>
          <w:szCs w:val="28"/>
          <w:lang w:val="zh-TW"/>
        </w:rPr>
        <w:t>9</w:t>
      </w:r>
      <w:r w:rsidR="00761C62" w:rsidRPr="001943F1">
        <w:rPr>
          <w:rFonts w:eastAsia="標楷體"/>
          <w:sz w:val="28"/>
          <w:szCs w:val="28"/>
          <w:lang w:val="zh-TW"/>
        </w:rPr>
        <w:t>智慧財產權：依專利法、商標法、著作權法、營業秘密法、積體電路電路布局保護法或其他國內外法令所保護之（包括但不限於）權利、圖說、標幟、技術、樣式、設計或其他資料等。</w:t>
      </w:r>
    </w:p>
    <w:p w14:paraId="1FB19C64" w14:textId="44BC2EE7" w:rsidR="009775CF" w:rsidRPr="001943F1" w:rsidRDefault="009775CF" w:rsidP="00674FA5">
      <w:pPr>
        <w:spacing w:before="180" w:line="460" w:lineRule="exact"/>
        <w:ind w:leftChars="320" w:left="1440" w:hangingChars="240" w:hanging="672"/>
        <w:jc w:val="both"/>
        <w:rPr>
          <w:rFonts w:eastAsia="標楷體"/>
          <w:sz w:val="28"/>
          <w:szCs w:val="28"/>
          <w:lang w:val="zh-TW"/>
        </w:rPr>
      </w:pPr>
      <w:r w:rsidRPr="001943F1">
        <w:rPr>
          <w:rFonts w:eastAsia="標楷體" w:hint="eastAsia"/>
          <w:sz w:val="28"/>
          <w:szCs w:val="28"/>
          <w:lang w:val="zh-TW"/>
        </w:rPr>
        <w:t>1.3.10</w:t>
      </w:r>
      <w:r w:rsidRPr="001943F1">
        <w:rPr>
          <w:rFonts w:eastAsia="標楷體" w:hint="eastAsia"/>
          <w:sz w:val="28"/>
          <w:szCs w:val="28"/>
          <w:lang w:val="zh-TW"/>
        </w:rPr>
        <w:t>權利金：本契約所稱之權利金為</w:t>
      </w:r>
      <w:r w:rsidR="008C47A9" w:rsidRPr="001943F1">
        <w:rPr>
          <w:rFonts w:eastAsia="標楷體" w:hint="eastAsia"/>
          <w:sz w:val="28"/>
          <w:szCs w:val="28"/>
          <w:lang w:val="zh-TW"/>
        </w:rPr>
        <w:t>臺中市西屯區經貿段</w:t>
      </w:r>
      <w:r w:rsidR="008C47A9" w:rsidRPr="001943F1">
        <w:rPr>
          <w:rFonts w:eastAsia="標楷體" w:hint="eastAsia"/>
          <w:sz w:val="28"/>
          <w:szCs w:val="28"/>
          <w:lang w:val="zh-TW"/>
        </w:rPr>
        <w:t>6</w:t>
      </w:r>
      <w:r w:rsidR="008C47A9" w:rsidRPr="001943F1">
        <w:rPr>
          <w:rFonts w:eastAsia="標楷體" w:hint="eastAsia"/>
          <w:sz w:val="28"/>
          <w:szCs w:val="28"/>
          <w:lang w:val="zh-TW"/>
        </w:rPr>
        <w:t>地號、</w:t>
      </w:r>
      <w:r w:rsidR="008C47A9" w:rsidRPr="001943F1">
        <w:rPr>
          <w:rFonts w:eastAsia="標楷體" w:hint="eastAsia"/>
          <w:sz w:val="28"/>
          <w:szCs w:val="28"/>
          <w:lang w:val="zh-TW"/>
        </w:rPr>
        <w:t>8</w:t>
      </w:r>
      <w:r w:rsidR="008C47A9" w:rsidRPr="001943F1">
        <w:rPr>
          <w:rFonts w:eastAsia="標楷體" w:hint="eastAsia"/>
          <w:sz w:val="28"/>
          <w:szCs w:val="28"/>
          <w:lang w:val="zh-TW"/>
        </w:rPr>
        <w:t>地號等兩筆土地設定地上權案</w:t>
      </w:r>
      <w:r w:rsidR="00C50BCE" w:rsidRPr="00C50BCE">
        <w:rPr>
          <w:rFonts w:eastAsia="標楷體" w:hint="eastAsia"/>
          <w:sz w:val="28"/>
          <w:szCs w:val="28"/>
          <w:lang w:val="zh-TW"/>
        </w:rPr>
        <w:t>之（合併、經貿段</w:t>
      </w:r>
      <w:r w:rsidR="00C50BCE" w:rsidRPr="00C50BCE">
        <w:rPr>
          <w:rFonts w:eastAsia="標楷體" w:hint="eastAsia"/>
          <w:sz w:val="28"/>
          <w:szCs w:val="28"/>
          <w:lang w:val="zh-TW"/>
        </w:rPr>
        <w:t>6</w:t>
      </w:r>
      <w:r w:rsidR="00C50BCE" w:rsidRPr="00C50BCE">
        <w:rPr>
          <w:rFonts w:eastAsia="標楷體" w:hint="eastAsia"/>
          <w:sz w:val="28"/>
          <w:szCs w:val="28"/>
          <w:lang w:val="zh-TW"/>
        </w:rPr>
        <w:t>地號）</w:t>
      </w:r>
      <w:r w:rsidR="008C47A9" w:rsidRPr="001943F1">
        <w:rPr>
          <w:rFonts w:eastAsia="標楷體" w:hint="eastAsia"/>
          <w:sz w:val="28"/>
          <w:szCs w:val="28"/>
          <w:lang w:val="zh-TW"/>
        </w:rPr>
        <w:t>契約書（以下簡稱</w:t>
      </w:r>
      <w:r w:rsidRPr="001943F1">
        <w:rPr>
          <w:rFonts w:eastAsia="標楷體" w:hint="eastAsia"/>
          <w:sz w:val="28"/>
          <w:szCs w:val="28"/>
          <w:lang w:val="zh-TW"/>
        </w:rPr>
        <w:t>設定地上權案契約書</w:t>
      </w:r>
      <w:r w:rsidR="008C47A9" w:rsidRPr="001943F1">
        <w:rPr>
          <w:rFonts w:eastAsia="標楷體" w:hint="eastAsia"/>
          <w:sz w:val="28"/>
          <w:szCs w:val="28"/>
          <w:lang w:val="zh-TW"/>
        </w:rPr>
        <w:t>）</w:t>
      </w:r>
      <w:r w:rsidRPr="001943F1">
        <w:rPr>
          <w:rFonts w:eastAsia="標楷體" w:hint="eastAsia"/>
          <w:sz w:val="28"/>
          <w:szCs w:val="28"/>
          <w:lang w:val="zh-TW"/>
        </w:rPr>
        <w:t>第</w:t>
      </w:r>
      <w:r w:rsidRPr="001943F1">
        <w:rPr>
          <w:rFonts w:eastAsia="標楷體" w:hint="eastAsia"/>
          <w:sz w:val="28"/>
          <w:szCs w:val="28"/>
          <w:lang w:val="zh-TW"/>
        </w:rPr>
        <w:t>3</w:t>
      </w:r>
      <w:r w:rsidRPr="001943F1">
        <w:rPr>
          <w:rFonts w:eastAsia="標楷體" w:hint="eastAsia"/>
          <w:sz w:val="28"/>
          <w:szCs w:val="28"/>
          <w:lang w:val="zh-TW"/>
        </w:rPr>
        <w:t>條約定之權利金。</w:t>
      </w:r>
    </w:p>
    <w:p w14:paraId="51BD9573" w14:textId="11FF2F77" w:rsidR="009775CF" w:rsidRPr="001943F1" w:rsidRDefault="009775CF" w:rsidP="00674FA5">
      <w:pPr>
        <w:spacing w:before="180" w:line="460" w:lineRule="exact"/>
        <w:ind w:leftChars="320" w:left="1440" w:hangingChars="240" w:hanging="672"/>
        <w:jc w:val="both"/>
        <w:rPr>
          <w:rFonts w:eastAsia="標楷體"/>
          <w:sz w:val="28"/>
          <w:szCs w:val="28"/>
          <w:lang w:val="zh-TW"/>
        </w:rPr>
      </w:pPr>
      <w:r w:rsidRPr="001943F1">
        <w:rPr>
          <w:rFonts w:eastAsia="標楷體" w:hint="eastAsia"/>
          <w:sz w:val="28"/>
          <w:szCs w:val="28"/>
          <w:lang w:val="zh-TW"/>
        </w:rPr>
        <w:t>1.3.11</w:t>
      </w:r>
      <w:r w:rsidRPr="001943F1">
        <w:rPr>
          <w:rFonts w:eastAsia="標楷體" w:hint="eastAsia"/>
          <w:sz w:val="28"/>
          <w:szCs w:val="28"/>
          <w:lang w:val="zh-TW"/>
        </w:rPr>
        <w:t>地租：本契約所稱之地租為設定地上權案契約書第</w:t>
      </w:r>
      <w:r w:rsidRPr="001943F1">
        <w:rPr>
          <w:rFonts w:eastAsia="標楷體" w:hint="eastAsia"/>
          <w:sz w:val="28"/>
          <w:szCs w:val="28"/>
          <w:lang w:val="zh-TW"/>
        </w:rPr>
        <w:t>4</w:t>
      </w:r>
      <w:r w:rsidRPr="001943F1">
        <w:rPr>
          <w:rFonts w:eastAsia="標楷體" w:hint="eastAsia"/>
          <w:sz w:val="28"/>
          <w:szCs w:val="28"/>
          <w:lang w:val="zh-TW"/>
        </w:rPr>
        <w:t>條約定之地租。</w:t>
      </w:r>
    </w:p>
    <w:p w14:paraId="05CC9A36" w14:textId="3A81BC61" w:rsidR="009775CF" w:rsidRPr="001943F1" w:rsidRDefault="009775CF" w:rsidP="00674FA5">
      <w:pPr>
        <w:spacing w:before="180" w:line="460" w:lineRule="exact"/>
        <w:ind w:leftChars="320" w:left="1440" w:hangingChars="240" w:hanging="672"/>
        <w:jc w:val="both"/>
        <w:rPr>
          <w:rFonts w:eastAsia="標楷體"/>
          <w:sz w:val="28"/>
          <w:szCs w:val="28"/>
          <w:lang w:val="zh-TW"/>
        </w:rPr>
      </w:pPr>
      <w:r w:rsidRPr="001943F1">
        <w:rPr>
          <w:rFonts w:eastAsia="標楷體" w:hint="eastAsia"/>
          <w:sz w:val="28"/>
          <w:szCs w:val="28"/>
          <w:lang w:val="zh-TW"/>
        </w:rPr>
        <w:t>1.3.12</w:t>
      </w:r>
      <w:r w:rsidRPr="001943F1">
        <w:rPr>
          <w:rFonts w:eastAsia="標楷體" w:hint="eastAsia"/>
          <w:sz w:val="28"/>
          <w:szCs w:val="28"/>
          <w:lang w:val="zh-TW"/>
        </w:rPr>
        <w:t>土石方：本契約所稱之土石方為設定地上權案契約書第</w:t>
      </w:r>
      <w:r w:rsidRPr="001943F1">
        <w:rPr>
          <w:rFonts w:eastAsia="標楷體" w:hint="eastAsia"/>
          <w:sz w:val="28"/>
          <w:szCs w:val="28"/>
          <w:lang w:val="zh-TW"/>
        </w:rPr>
        <w:t>9.</w:t>
      </w:r>
      <w:r w:rsidR="00B81BA7">
        <w:rPr>
          <w:rFonts w:eastAsia="標楷體" w:hint="eastAsia"/>
          <w:sz w:val="28"/>
          <w:szCs w:val="28"/>
          <w:lang w:val="zh-TW"/>
        </w:rPr>
        <w:t>2</w:t>
      </w:r>
      <w:r w:rsidRPr="001943F1">
        <w:rPr>
          <w:rFonts w:eastAsia="標楷體" w:hint="eastAsia"/>
          <w:sz w:val="28"/>
          <w:szCs w:val="28"/>
          <w:lang w:val="zh-TW"/>
        </w:rPr>
        <w:t>條約定之土石方。</w:t>
      </w:r>
    </w:p>
    <w:p w14:paraId="691A9339" w14:textId="77777777" w:rsidR="00761C62" w:rsidRPr="001943F1" w:rsidRDefault="00761C62" w:rsidP="00761C62">
      <w:pPr>
        <w:spacing w:before="180" w:line="460" w:lineRule="exact"/>
        <w:ind w:leftChars="178" w:left="480" w:rightChars="-61" w:right="-146" w:hangingChars="19" w:hanging="53"/>
        <w:jc w:val="both"/>
        <w:rPr>
          <w:rFonts w:eastAsia="標楷體"/>
          <w:sz w:val="28"/>
          <w:szCs w:val="28"/>
        </w:rPr>
      </w:pPr>
      <w:r w:rsidRPr="001943F1">
        <w:rPr>
          <w:rFonts w:eastAsia="標楷體"/>
          <w:sz w:val="28"/>
          <w:szCs w:val="28"/>
        </w:rPr>
        <w:t>1.4</w:t>
      </w:r>
      <w:r w:rsidRPr="001943F1">
        <w:rPr>
          <w:rFonts w:eastAsia="標楷體"/>
          <w:sz w:val="28"/>
          <w:szCs w:val="28"/>
        </w:rPr>
        <w:t>契約解釋</w:t>
      </w:r>
    </w:p>
    <w:p w14:paraId="691A933A" w14:textId="07B91C9F" w:rsidR="00761C62" w:rsidRPr="001943F1" w:rsidRDefault="00761C62" w:rsidP="00761C62">
      <w:pPr>
        <w:spacing w:before="180" w:line="460" w:lineRule="exact"/>
        <w:ind w:leftChars="321" w:left="1386" w:hangingChars="220" w:hanging="616"/>
        <w:jc w:val="both"/>
        <w:rPr>
          <w:rFonts w:eastAsia="標楷體"/>
          <w:sz w:val="28"/>
          <w:szCs w:val="28"/>
        </w:rPr>
      </w:pPr>
      <w:r w:rsidRPr="001943F1">
        <w:rPr>
          <w:rFonts w:eastAsia="標楷體"/>
          <w:sz w:val="28"/>
          <w:szCs w:val="28"/>
          <w:lang w:val="zh-TW"/>
        </w:rPr>
        <w:t>1.4.1</w:t>
      </w:r>
      <w:r w:rsidRPr="001943F1">
        <w:rPr>
          <w:rFonts w:eastAsia="標楷體"/>
          <w:sz w:val="28"/>
          <w:szCs w:val="28"/>
          <w:lang w:val="zh-TW"/>
        </w:rPr>
        <w:t>本</w:t>
      </w:r>
      <w:r w:rsidR="00FA4FD5">
        <w:rPr>
          <w:rFonts w:eastAsia="標楷體"/>
          <w:sz w:val="28"/>
          <w:szCs w:val="28"/>
        </w:rPr>
        <w:t>契約</w:t>
      </w:r>
      <w:r w:rsidRPr="001943F1">
        <w:rPr>
          <w:rFonts w:eastAsia="標楷體"/>
          <w:sz w:val="28"/>
          <w:szCs w:val="28"/>
        </w:rPr>
        <w:t>各條款之效力悉依其內容而定，各條款之標題不影響其內容之解釋。</w:t>
      </w:r>
    </w:p>
    <w:p w14:paraId="691A933B" w14:textId="3D8F697F" w:rsidR="00761C62" w:rsidRPr="001943F1" w:rsidRDefault="00761C62" w:rsidP="00761C62">
      <w:pPr>
        <w:spacing w:before="180" w:line="460" w:lineRule="exact"/>
        <w:ind w:leftChars="321" w:left="1386" w:hangingChars="220" w:hanging="616"/>
        <w:jc w:val="both"/>
        <w:rPr>
          <w:rFonts w:eastAsia="標楷體"/>
          <w:sz w:val="28"/>
          <w:szCs w:val="28"/>
          <w:lang w:val="zh-TW"/>
        </w:rPr>
      </w:pPr>
      <w:r w:rsidRPr="001943F1">
        <w:rPr>
          <w:rFonts w:eastAsia="標楷體"/>
          <w:sz w:val="28"/>
          <w:szCs w:val="28"/>
          <w:lang w:val="zh-TW"/>
        </w:rPr>
        <w:t>1.4.2</w:t>
      </w:r>
      <w:r w:rsidRPr="001943F1">
        <w:rPr>
          <w:rFonts w:eastAsia="標楷體"/>
          <w:sz w:val="28"/>
          <w:szCs w:val="28"/>
          <w:lang w:val="zh-TW"/>
        </w:rPr>
        <w:t>本</w:t>
      </w:r>
      <w:r w:rsidR="00FA4FD5">
        <w:rPr>
          <w:rFonts w:eastAsia="標楷體"/>
          <w:sz w:val="28"/>
          <w:szCs w:val="28"/>
          <w:lang w:val="zh-TW"/>
        </w:rPr>
        <w:t>契約</w:t>
      </w:r>
      <w:r w:rsidRPr="001943F1">
        <w:rPr>
          <w:rFonts w:eastAsia="標楷體"/>
          <w:sz w:val="28"/>
          <w:szCs w:val="28"/>
          <w:lang w:val="zh-TW"/>
        </w:rPr>
        <w:t>所載之日期，除另有註明或約定外，均依日曆天計算，包括星期例假日、國定假日、民俗節日、選舉投票日、臨時放假日或其他休息日均應計入。</w:t>
      </w:r>
    </w:p>
    <w:p w14:paraId="691A933C" w14:textId="1C0A0A82" w:rsidR="00761C62" w:rsidRPr="001943F1" w:rsidRDefault="00761C62" w:rsidP="00761C62">
      <w:pPr>
        <w:spacing w:before="180" w:line="460" w:lineRule="exact"/>
        <w:ind w:leftChars="321" w:left="1386" w:hangingChars="220" w:hanging="616"/>
        <w:jc w:val="both"/>
        <w:rPr>
          <w:rFonts w:eastAsia="標楷體"/>
          <w:sz w:val="28"/>
          <w:szCs w:val="28"/>
          <w:lang w:val="zh-TW"/>
        </w:rPr>
      </w:pPr>
      <w:r w:rsidRPr="001943F1">
        <w:rPr>
          <w:rFonts w:eastAsia="標楷體"/>
          <w:sz w:val="28"/>
          <w:szCs w:val="28"/>
          <w:lang w:val="zh-TW"/>
        </w:rPr>
        <w:t>1.4.3</w:t>
      </w:r>
      <w:r w:rsidRPr="001943F1">
        <w:rPr>
          <w:rFonts w:eastAsia="標楷體"/>
          <w:sz w:val="28"/>
          <w:szCs w:val="28"/>
          <w:lang w:val="zh-TW"/>
        </w:rPr>
        <w:t>本</w:t>
      </w:r>
      <w:r w:rsidR="00FA4FD5">
        <w:rPr>
          <w:rFonts w:eastAsia="標楷體"/>
          <w:sz w:val="28"/>
          <w:szCs w:val="28"/>
          <w:lang w:val="zh-TW"/>
        </w:rPr>
        <w:t>契約</w:t>
      </w:r>
      <w:r w:rsidRPr="001943F1">
        <w:rPr>
          <w:rFonts w:eastAsia="標楷體"/>
          <w:sz w:val="28"/>
          <w:szCs w:val="28"/>
          <w:lang w:val="zh-TW"/>
        </w:rPr>
        <w:t>所稱之「人」，依本</w:t>
      </w:r>
      <w:r w:rsidR="00FA4FD5">
        <w:rPr>
          <w:rFonts w:eastAsia="標楷體"/>
          <w:sz w:val="28"/>
          <w:szCs w:val="28"/>
          <w:lang w:val="zh-TW"/>
        </w:rPr>
        <w:t>契約</w:t>
      </w:r>
      <w:r w:rsidRPr="001943F1">
        <w:rPr>
          <w:rFonts w:eastAsia="標楷體"/>
          <w:sz w:val="28"/>
          <w:szCs w:val="28"/>
          <w:lang w:val="zh-TW"/>
        </w:rPr>
        <w:t>適用之目的，包括自然人、法人及其他事業團體。</w:t>
      </w:r>
    </w:p>
    <w:p w14:paraId="691A933E" w14:textId="7BC7C7EC" w:rsidR="00761C62" w:rsidRPr="001943F1" w:rsidRDefault="00761C62" w:rsidP="00761C62">
      <w:pPr>
        <w:spacing w:before="180" w:line="460" w:lineRule="exact"/>
        <w:ind w:leftChars="321" w:left="1470" w:hangingChars="250" w:hanging="700"/>
        <w:jc w:val="both"/>
        <w:rPr>
          <w:rFonts w:eastAsia="標楷體"/>
          <w:sz w:val="28"/>
          <w:szCs w:val="28"/>
          <w:lang w:val="zh-TW"/>
        </w:rPr>
      </w:pPr>
      <w:r w:rsidRPr="001943F1">
        <w:rPr>
          <w:rFonts w:eastAsia="標楷體"/>
          <w:sz w:val="28"/>
          <w:szCs w:val="28"/>
          <w:lang w:val="zh-TW"/>
        </w:rPr>
        <w:t>1.4.</w:t>
      </w:r>
      <w:r w:rsidR="00411BF5" w:rsidRPr="001943F1">
        <w:rPr>
          <w:rFonts w:eastAsia="標楷體"/>
          <w:sz w:val="28"/>
          <w:szCs w:val="28"/>
          <w:lang w:val="zh-TW"/>
        </w:rPr>
        <w:t>4</w:t>
      </w:r>
      <w:r w:rsidRPr="001943F1">
        <w:rPr>
          <w:rFonts w:eastAsia="標楷體"/>
          <w:sz w:val="28"/>
          <w:szCs w:val="28"/>
        </w:rPr>
        <w:t>本</w:t>
      </w:r>
      <w:r w:rsidR="00FA4FD5">
        <w:rPr>
          <w:rFonts w:eastAsia="標楷體"/>
          <w:sz w:val="28"/>
          <w:szCs w:val="28"/>
        </w:rPr>
        <w:t>契約</w:t>
      </w:r>
      <w:r w:rsidRPr="001943F1">
        <w:rPr>
          <w:rFonts w:eastAsia="標楷體"/>
          <w:sz w:val="28"/>
          <w:szCs w:val="28"/>
        </w:rPr>
        <w:t>及相關文件疑義之解釋，雙方約定</w:t>
      </w:r>
      <w:r w:rsidRPr="001943F1">
        <w:rPr>
          <w:rFonts w:eastAsia="標楷體"/>
          <w:sz w:val="28"/>
          <w:szCs w:val="28"/>
          <w:lang w:val="zh-TW"/>
        </w:rPr>
        <w:t>由甲方解釋之。</w:t>
      </w:r>
    </w:p>
    <w:p w14:paraId="691A933F" w14:textId="5668D4A8" w:rsidR="00761C62" w:rsidRPr="001943F1" w:rsidRDefault="00761C62" w:rsidP="00761C62">
      <w:pPr>
        <w:pStyle w:val="1a"/>
        <w:autoSpaceDE w:val="0"/>
        <w:autoSpaceDN w:val="0"/>
        <w:snapToGrid w:val="0"/>
        <w:spacing w:beforeLines="50" w:before="180" w:afterLines="50" w:after="180" w:line="276" w:lineRule="auto"/>
        <w:jc w:val="left"/>
        <w:rPr>
          <w:b w:val="0"/>
          <w:sz w:val="28"/>
          <w:szCs w:val="28"/>
          <w:lang w:val="zh-TW"/>
        </w:rPr>
      </w:pPr>
      <w:bookmarkStart w:id="970" w:name="_Toc498326869"/>
      <w:bookmarkStart w:id="971" w:name="_Toc501120088"/>
      <w:bookmarkStart w:id="972" w:name="_Toc51078567"/>
      <w:bookmarkStart w:id="973" w:name="_Toc51162644"/>
      <w:bookmarkStart w:id="974" w:name="_Toc101972776"/>
      <w:bookmarkStart w:id="975" w:name="_Toc102037019"/>
      <w:bookmarkStart w:id="976" w:name="_Toc121702052"/>
      <w:bookmarkStart w:id="977" w:name="_Toc121703122"/>
      <w:bookmarkStart w:id="978" w:name="_Toc142398204"/>
      <w:bookmarkStart w:id="979" w:name="_Toc145682353"/>
      <w:bookmarkStart w:id="980" w:name="_Toc146369266"/>
      <w:bookmarkStart w:id="981" w:name="_Toc153453857"/>
      <w:bookmarkStart w:id="982" w:name="_Toc194494264"/>
      <w:r w:rsidRPr="001943F1">
        <w:rPr>
          <w:sz w:val="28"/>
          <w:szCs w:val="28"/>
          <w:lang w:val="zh-TW"/>
        </w:rPr>
        <w:t>第</w:t>
      </w:r>
      <w:r w:rsidRPr="001943F1">
        <w:rPr>
          <w:sz w:val="28"/>
          <w:szCs w:val="28"/>
          <w:lang w:val="zh-TW"/>
        </w:rPr>
        <w:t xml:space="preserve"> 2 </w:t>
      </w:r>
      <w:r w:rsidRPr="001943F1">
        <w:rPr>
          <w:sz w:val="28"/>
          <w:szCs w:val="28"/>
          <w:lang w:val="zh-TW"/>
        </w:rPr>
        <w:t>條</w:t>
      </w:r>
      <w:r w:rsidRPr="001943F1">
        <w:rPr>
          <w:sz w:val="28"/>
          <w:szCs w:val="28"/>
          <w:lang w:val="zh-TW"/>
        </w:rPr>
        <w:t xml:space="preserve"> </w:t>
      </w:r>
      <w:r w:rsidRPr="001943F1">
        <w:rPr>
          <w:sz w:val="28"/>
          <w:szCs w:val="28"/>
          <w:lang w:val="zh-TW"/>
        </w:rPr>
        <w:t>設定地上權之標的</w:t>
      </w:r>
      <w:bookmarkEnd w:id="970"/>
      <w:bookmarkEnd w:id="971"/>
      <w:bookmarkEnd w:id="972"/>
      <w:bookmarkEnd w:id="973"/>
      <w:bookmarkEnd w:id="974"/>
      <w:bookmarkEnd w:id="975"/>
      <w:bookmarkEnd w:id="976"/>
      <w:bookmarkEnd w:id="977"/>
      <w:bookmarkEnd w:id="978"/>
      <w:bookmarkEnd w:id="979"/>
      <w:bookmarkEnd w:id="980"/>
      <w:bookmarkEnd w:id="981"/>
      <w:bookmarkEnd w:id="982"/>
    </w:p>
    <w:p w14:paraId="691A9340" w14:textId="0A9157F3" w:rsidR="002D6F9E" w:rsidRPr="001943F1" w:rsidRDefault="00761C62" w:rsidP="00761C62">
      <w:pPr>
        <w:spacing w:before="180" w:line="460" w:lineRule="exact"/>
        <w:ind w:leftChars="177" w:left="848" w:rightChars="-61" w:right="-146" w:hangingChars="151" w:hanging="423"/>
        <w:jc w:val="both"/>
        <w:textDirection w:val="lrTbV"/>
        <w:rPr>
          <w:rFonts w:eastAsia="標楷體"/>
          <w:sz w:val="28"/>
          <w:szCs w:val="28"/>
          <w:lang w:val="zh-TW"/>
        </w:rPr>
      </w:pPr>
      <w:r w:rsidRPr="001943F1">
        <w:rPr>
          <w:rFonts w:eastAsia="標楷體"/>
          <w:sz w:val="28"/>
          <w:szCs w:val="28"/>
          <w:lang w:val="zh-TW"/>
        </w:rPr>
        <w:t>2.1</w:t>
      </w:r>
      <w:r w:rsidRPr="001943F1">
        <w:rPr>
          <w:rFonts w:eastAsia="標楷體" w:hint="eastAsia"/>
          <w:sz w:val="28"/>
          <w:szCs w:val="28"/>
          <w:lang w:val="zh-TW"/>
        </w:rPr>
        <w:t>甲方</w:t>
      </w:r>
      <w:r w:rsidRPr="001943F1">
        <w:rPr>
          <w:rFonts w:eastAsia="標楷體"/>
          <w:sz w:val="28"/>
          <w:szCs w:val="28"/>
          <w:lang w:val="zh-TW"/>
        </w:rPr>
        <w:t>同意提供</w:t>
      </w:r>
      <w:r w:rsidR="00EB5569" w:rsidRPr="00EB5569">
        <w:rPr>
          <w:rFonts w:eastAsia="標楷體" w:hint="eastAsia"/>
          <w:sz w:val="28"/>
          <w:szCs w:val="28"/>
          <w:lang w:val="zh-TW"/>
        </w:rPr>
        <w:t>土地管理機關臺中市政府地政局（以下簡稱地政局）</w:t>
      </w:r>
      <w:r w:rsidRPr="001943F1">
        <w:rPr>
          <w:rFonts w:eastAsia="標楷體"/>
          <w:sz w:val="28"/>
          <w:szCs w:val="28"/>
          <w:lang w:val="zh-TW"/>
        </w:rPr>
        <w:t>坐落如下表之土地，供</w:t>
      </w:r>
      <w:r w:rsidR="00922F9A" w:rsidRPr="001943F1">
        <w:rPr>
          <w:rFonts w:eastAsia="標楷體" w:hint="eastAsia"/>
          <w:sz w:val="28"/>
          <w:szCs w:val="28"/>
          <w:lang w:val="zh-TW"/>
        </w:rPr>
        <w:t>得標人</w:t>
      </w:r>
      <w:r w:rsidRPr="001943F1">
        <w:rPr>
          <w:rFonts w:eastAsia="標楷體"/>
          <w:sz w:val="28"/>
          <w:szCs w:val="28"/>
          <w:lang w:val="zh-TW"/>
        </w:rPr>
        <w:t>設定地上權。</w:t>
      </w:r>
    </w:p>
    <w:p w14:paraId="62F10F06" w14:textId="77777777" w:rsidR="00761C62" w:rsidRPr="001943F1" w:rsidRDefault="00761C62" w:rsidP="00246655">
      <w:pPr>
        <w:widowControl/>
        <w:adjustRightInd/>
        <w:spacing w:line="240" w:lineRule="auto"/>
        <w:textAlignment w:val="auto"/>
        <w:rPr>
          <w:rFonts w:eastAsia="標楷體"/>
          <w:sz w:val="28"/>
          <w:szCs w:val="28"/>
          <w:lang w:val="zh-TW"/>
        </w:rPr>
      </w:pPr>
    </w:p>
    <w:tbl>
      <w:tblPr>
        <w:tblW w:w="5478" w:type="pct"/>
        <w:tblInd w:w="-29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280"/>
        <w:gridCol w:w="1300"/>
        <w:gridCol w:w="1299"/>
        <w:gridCol w:w="1299"/>
        <w:gridCol w:w="777"/>
        <w:gridCol w:w="1419"/>
        <w:gridCol w:w="1700"/>
      </w:tblGrid>
      <w:tr w:rsidR="00C50BCE" w:rsidRPr="001943F1" w14:paraId="61650FEB" w14:textId="77777777" w:rsidTr="00246655">
        <w:trPr>
          <w:trHeight w:val="600"/>
        </w:trPr>
        <w:tc>
          <w:tcPr>
            <w:tcW w:w="705" w:type="pct"/>
            <w:shd w:val="clear" w:color="auto" w:fill="D9D9D9"/>
            <w:vAlign w:val="center"/>
          </w:tcPr>
          <w:p w14:paraId="59F260DB" w14:textId="65B3AD9D" w:rsidR="00C50BCE" w:rsidRPr="00246655" w:rsidRDefault="00C50BCE" w:rsidP="00C50BCE">
            <w:pPr>
              <w:jc w:val="center"/>
              <w:rPr>
                <w:rFonts w:eastAsia="標楷體"/>
                <w:sz w:val="28"/>
                <w:szCs w:val="28"/>
              </w:rPr>
            </w:pPr>
            <w:r w:rsidRPr="00246655">
              <w:rPr>
                <w:rFonts w:eastAsia="標楷體"/>
                <w:sz w:val="18"/>
                <w:szCs w:val="18"/>
              </w:rPr>
              <w:t>(</w:t>
            </w:r>
            <w:r w:rsidRPr="00246655">
              <w:rPr>
                <w:rFonts w:eastAsia="標楷體" w:hint="eastAsia"/>
                <w:sz w:val="18"/>
                <w:szCs w:val="18"/>
              </w:rPr>
              <w:t>勾選</w:t>
            </w:r>
            <w:r w:rsidRPr="00246655">
              <w:rPr>
                <w:rFonts w:eastAsia="標楷體"/>
                <w:sz w:val="18"/>
                <w:szCs w:val="18"/>
              </w:rPr>
              <w:t>)</w:t>
            </w:r>
          </w:p>
        </w:tc>
        <w:tc>
          <w:tcPr>
            <w:tcW w:w="716" w:type="pct"/>
            <w:shd w:val="clear" w:color="auto" w:fill="D9D9D9"/>
            <w:vAlign w:val="center"/>
          </w:tcPr>
          <w:p w14:paraId="2FE698E8" w14:textId="53114E36" w:rsidR="00C50BCE" w:rsidRPr="001943F1" w:rsidRDefault="00C50BCE" w:rsidP="00F36F7E">
            <w:pPr>
              <w:jc w:val="center"/>
              <w:rPr>
                <w:rFonts w:eastAsia="標楷體"/>
                <w:sz w:val="22"/>
                <w:szCs w:val="22"/>
              </w:rPr>
            </w:pPr>
            <w:r w:rsidRPr="001943F1">
              <w:rPr>
                <w:rFonts w:eastAsia="標楷體" w:hint="eastAsia"/>
                <w:sz w:val="22"/>
                <w:szCs w:val="22"/>
              </w:rPr>
              <w:t>縣市</w:t>
            </w:r>
          </w:p>
        </w:tc>
        <w:tc>
          <w:tcPr>
            <w:tcW w:w="716" w:type="pct"/>
            <w:shd w:val="clear" w:color="auto" w:fill="D9D9D9"/>
            <w:vAlign w:val="center"/>
          </w:tcPr>
          <w:p w14:paraId="3C84C5B6" w14:textId="77777777" w:rsidR="00C50BCE" w:rsidRPr="001943F1" w:rsidRDefault="00C50BCE" w:rsidP="00F36F7E">
            <w:pPr>
              <w:jc w:val="center"/>
              <w:rPr>
                <w:rFonts w:eastAsia="標楷體"/>
                <w:sz w:val="22"/>
                <w:szCs w:val="22"/>
              </w:rPr>
            </w:pPr>
            <w:r w:rsidRPr="001943F1">
              <w:rPr>
                <w:rFonts w:eastAsia="標楷體" w:hint="eastAsia"/>
                <w:sz w:val="22"/>
                <w:szCs w:val="22"/>
              </w:rPr>
              <w:t>鄉鎮市區</w:t>
            </w:r>
          </w:p>
        </w:tc>
        <w:tc>
          <w:tcPr>
            <w:tcW w:w="716" w:type="pct"/>
            <w:shd w:val="clear" w:color="auto" w:fill="D9D9D9"/>
            <w:vAlign w:val="center"/>
          </w:tcPr>
          <w:p w14:paraId="4CA1B141" w14:textId="77777777" w:rsidR="00C50BCE" w:rsidRPr="001943F1" w:rsidRDefault="00C50BCE" w:rsidP="00F36F7E">
            <w:pPr>
              <w:jc w:val="center"/>
              <w:rPr>
                <w:rFonts w:eastAsia="標楷體"/>
                <w:sz w:val="22"/>
                <w:szCs w:val="22"/>
              </w:rPr>
            </w:pPr>
            <w:r w:rsidRPr="001943F1">
              <w:rPr>
                <w:rFonts w:eastAsia="標楷體" w:hint="eastAsia"/>
                <w:sz w:val="22"/>
                <w:szCs w:val="22"/>
              </w:rPr>
              <w:t>段</w:t>
            </w:r>
          </w:p>
        </w:tc>
        <w:tc>
          <w:tcPr>
            <w:tcW w:w="428" w:type="pct"/>
            <w:shd w:val="clear" w:color="auto" w:fill="D9D9D9"/>
            <w:vAlign w:val="center"/>
          </w:tcPr>
          <w:p w14:paraId="7219F828" w14:textId="77777777" w:rsidR="00C50BCE" w:rsidRPr="001943F1" w:rsidRDefault="00C50BCE" w:rsidP="00F36F7E">
            <w:pPr>
              <w:jc w:val="center"/>
              <w:rPr>
                <w:rFonts w:eastAsia="標楷體"/>
                <w:sz w:val="22"/>
                <w:szCs w:val="22"/>
              </w:rPr>
            </w:pPr>
            <w:r w:rsidRPr="001943F1">
              <w:rPr>
                <w:rFonts w:eastAsia="標楷體" w:hint="eastAsia"/>
                <w:sz w:val="22"/>
                <w:szCs w:val="22"/>
              </w:rPr>
              <w:t>小段</w:t>
            </w:r>
          </w:p>
        </w:tc>
        <w:tc>
          <w:tcPr>
            <w:tcW w:w="782" w:type="pct"/>
            <w:shd w:val="clear" w:color="auto" w:fill="D9D9D9"/>
            <w:vAlign w:val="center"/>
          </w:tcPr>
          <w:p w14:paraId="695205CC" w14:textId="77777777" w:rsidR="00C50BCE" w:rsidRPr="001943F1" w:rsidRDefault="00C50BCE" w:rsidP="00F36F7E">
            <w:pPr>
              <w:jc w:val="center"/>
              <w:rPr>
                <w:rFonts w:eastAsia="標楷體"/>
                <w:sz w:val="22"/>
                <w:szCs w:val="22"/>
              </w:rPr>
            </w:pPr>
            <w:r w:rsidRPr="001943F1">
              <w:rPr>
                <w:rFonts w:eastAsia="標楷體" w:hint="eastAsia"/>
                <w:sz w:val="22"/>
                <w:szCs w:val="22"/>
              </w:rPr>
              <w:t>地號</w:t>
            </w:r>
          </w:p>
        </w:tc>
        <w:tc>
          <w:tcPr>
            <w:tcW w:w="937" w:type="pct"/>
            <w:shd w:val="clear" w:color="auto" w:fill="D9D9D9"/>
            <w:vAlign w:val="center"/>
          </w:tcPr>
          <w:p w14:paraId="0AB55946" w14:textId="77777777" w:rsidR="00C50BCE" w:rsidRPr="001943F1" w:rsidRDefault="00C50BCE" w:rsidP="00F36F7E">
            <w:pPr>
              <w:jc w:val="center"/>
              <w:rPr>
                <w:rFonts w:eastAsia="標楷體"/>
                <w:sz w:val="22"/>
                <w:szCs w:val="22"/>
              </w:rPr>
            </w:pPr>
            <w:r w:rsidRPr="001943F1">
              <w:rPr>
                <w:rFonts w:eastAsia="標楷體" w:hint="eastAsia"/>
                <w:sz w:val="22"/>
                <w:szCs w:val="22"/>
              </w:rPr>
              <w:t>面積</w:t>
            </w:r>
            <w:r w:rsidRPr="001943F1">
              <w:rPr>
                <w:rFonts w:eastAsia="標楷體" w:hint="eastAsia"/>
                <w:sz w:val="22"/>
                <w:szCs w:val="22"/>
              </w:rPr>
              <w:t>(</w:t>
            </w:r>
            <w:r w:rsidRPr="001943F1">
              <w:rPr>
                <w:rFonts w:eastAsia="標楷體" w:hint="eastAsia"/>
                <w:sz w:val="22"/>
                <w:szCs w:val="22"/>
              </w:rPr>
              <w:t>平方公尺</w:t>
            </w:r>
            <w:r w:rsidRPr="001943F1">
              <w:rPr>
                <w:rFonts w:eastAsia="標楷體" w:hint="eastAsia"/>
                <w:sz w:val="22"/>
                <w:szCs w:val="22"/>
              </w:rPr>
              <w:t>)</w:t>
            </w:r>
          </w:p>
        </w:tc>
      </w:tr>
      <w:tr w:rsidR="00C50BCE" w:rsidRPr="001943F1" w14:paraId="2C1970D4" w14:textId="77777777" w:rsidTr="00246655">
        <w:trPr>
          <w:trHeight w:val="910"/>
        </w:trPr>
        <w:tc>
          <w:tcPr>
            <w:tcW w:w="705" w:type="pct"/>
            <w:vAlign w:val="center"/>
          </w:tcPr>
          <w:p w14:paraId="745941AB" w14:textId="368A2FEC" w:rsidR="00C50BCE" w:rsidRPr="00246655" w:rsidRDefault="00C50BCE" w:rsidP="00C50BCE">
            <w:pPr>
              <w:jc w:val="center"/>
              <w:rPr>
                <w:rFonts w:eastAsia="標楷體"/>
                <w:sz w:val="32"/>
                <w:szCs w:val="32"/>
              </w:rPr>
            </w:pPr>
            <w:r w:rsidRPr="00246655">
              <w:rPr>
                <w:rFonts w:eastAsia="標楷體" w:hint="eastAsia"/>
                <w:sz w:val="32"/>
                <w:szCs w:val="32"/>
              </w:rPr>
              <w:t>□</w:t>
            </w:r>
          </w:p>
        </w:tc>
        <w:tc>
          <w:tcPr>
            <w:tcW w:w="716" w:type="pct"/>
            <w:vAlign w:val="center"/>
          </w:tcPr>
          <w:p w14:paraId="18662957" w14:textId="427A9956" w:rsidR="00C50BCE" w:rsidRPr="001943F1" w:rsidRDefault="00C50BCE" w:rsidP="00F36F7E">
            <w:pPr>
              <w:jc w:val="center"/>
              <w:rPr>
                <w:rFonts w:eastAsia="標楷體"/>
                <w:sz w:val="22"/>
                <w:szCs w:val="22"/>
              </w:rPr>
            </w:pPr>
            <w:r w:rsidRPr="001943F1">
              <w:rPr>
                <w:rFonts w:eastAsia="標楷體"/>
                <w:sz w:val="22"/>
                <w:szCs w:val="22"/>
              </w:rPr>
              <w:t>臺中市</w:t>
            </w:r>
          </w:p>
        </w:tc>
        <w:tc>
          <w:tcPr>
            <w:tcW w:w="716" w:type="pct"/>
            <w:vAlign w:val="center"/>
          </w:tcPr>
          <w:p w14:paraId="224CB0FE" w14:textId="77777777" w:rsidR="00C50BCE" w:rsidRPr="001943F1" w:rsidRDefault="00C50BCE" w:rsidP="00F36F7E">
            <w:pPr>
              <w:jc w:val="center"/>
              <w:rPr>
                <w:rFonts w:eastAsia="標楷體"/>
                <w:sz w:val="22"/>
                <w:szCs w:val="22"/>
              </w:rPr>
            </w:pPr>
            <w:r w:rsidRPr="001943F1">
              <w:rPr>
                <w:rFonts w:eastAsia="標楷體"/>
                <w:sz w:val="22"/>
                <w:szCs w:val="22"/>
              </w:rPr>
              <w:t>西屯區</w:t>
            </w:r>
          </w:p>
        </w:tc>
        <w:tc>
          <w:tcPr>
            <w:tcW w:w="716" w:type="pct"/>
            <w:vAlign w:val="center"/>
          </w:tcPr>
          <w:p w14:paraId="732ED790" w14:textId="77777777" w:rsidR="00C50BCE" w:rsidRPr="001943F1" w:rsidRDefault="00C50BCE" w:rsidP="00F36F7E">
            <w:pPr>
              <w:jc w:val="center"/>
              <w:rPr>
                <w:rFonts w:eastAsia="標楷體"/>
                <w:sz w:val="22"/>
                <w:szCs w:val="22"/>
              </w:rPr>
            </w:pPr>
            <w:r w:rsidRPr="001943F1">
              <w:rPr>
                <w:rFonts w:eastAsia="標楷體"/>
                <w:sz w:val="22"/>
                <w:szCs w:val="22"/>
              </w:rPr>
              <w:t>經貿段</w:t>
            </w:r>
          </w:p>
        </w:tc>
        <w:tc>
          <w:tcPr>
            <w:tcW w:w="428" w:type="pct"/>
            <w:vAlign w:val="center"/>
          </w:tcPr>
          <w:p w14:paraId="6710A09A" w14:textId="77777777" w:rsidR="00C50BCE" w:rsidRPr="001943F1" w:rsidRDefault="00C50BCE" w:rsidP="00F36F7E">
            <w:pPr>
              <w:jc w:val="center"/>
              <w:rPr>
                <w:rFonts w:eastAsia="標楷體"/>
                <w:sz w:val="22"/>
                <w:szCs w:val="22"/>
              </w:rPr>
            </w:pPr>
            <w:r w:rsidRPr="001943F1">
              <w:rPr>
                <w:rFonts w:eastAsia="標楷體" w:hint="eastAsia"/>
                <w:sz w:val="22"/>
                <w:szCs w:val="22"/>
              </w:rPr>
              <w:t>-</w:t>
            </w:r>
          </w:p>
        </w:tc>
        <w:tc>
          <w:tcPr>
            <w:tcW w:w="782" w:type="pct"/>
            <w:noWrap/>
            <w:vAlign w:val="center"/>
          </w:tcPr>
          <w:p w14:paraId="03EE265D" w14:textId="77777777" w:rsidR="00C50BCE" w:rsidRPr="001943F1" w:rsidRDefault="00C50BCE" w:rsidP="00F36F7E">
            <w:pPr>
              <w:jc w:val="center"/>
              <w:rPr>
                <w:rFonts w:eastAsia="標楷體"/>
                <w:sz w:val="22"/>
                <w:szCs w:val="22"/>
              </w:rPr>
            </w:pPr>
            <w:r w:rsidRPr="001943F1">
              <w:rPr>
                <w:rFonts w:eastAsia="標楷體"/>
                <w:sz w:val="22"/>
                <w:szCs w:val="22"/>
              </w:rPr>
              <w:t>6</w:t>
            </w:r>
            <w:r w:rsidRPr="001943F1">
              <w:rPr>
                <w:rFonts w:eastAsia="標楷體"/>
                <w:sz w:val="22"/>
                <w:szCs w:val="22"/>
              </w:rPr>
              <w:t>地號</w:t>
            </w:r>
          </w:p>
        </w:tc>
        <w:tc>
          <w:tcPr>
            <w:tcW w:w="937" w:type="pct"/>
            <w:noWrap/>
            <w:vAlign w:val="center"/>
          </w:tcPr>
          <w:p w14:paraId="62427F45" w14:textId="77777777" w:rsidR="00C50BCE" w:rsidRPr="001943F1" w:rsidRDefault="00C50BCE" w:rsidP="00F36F7E">
            <w:pPr>
              <w:jc w:val="center"/>
              <w:rPr>
                <w:rFonts w:eastAsia="標楷體"/>
                <w:sz w:val="18"/>
                <w:szCs w:val="18"/>
              </w:rPr>
            </w:pPr>
            <w:r w:rsidRPr="001943F1">
              <w:rPr>
                <w:rFonts w:eastAsia="標楷體"/>
                <w:sz w:val="22"/>
                <w:szCs w:val="22"/>
              </w:rPr>
              <w:t>19,836.59</w:t>
            </w:r>
          </w:p>
        </w:tc>
      </w:tr>
      <w:tr w:rsidR="00C50BCE" w:rsidRPr="001943F1" w14:paraId="00D1D91D" w14:textId="77777777" w:rsidTr="00246655">
        <w:trPr>
          <w:trHeight w:val="910"/>
        </w:trPr>
        <w:tc>
          <w:tcPr>
            <w:tcW w:w="705" w:type="pct"/>
            <w:vAlign w:val="center"/>
          </w:tcPr>
          <w:p w14:paraId="71FDEA61" w14:textId="2124EA61" w:rsidR="00C50BCE" w:rsidRPr="00246655" w:rsidRDefault="00C50BCE" w:rsidP="00C50BCE">
            <w:pPr>
              <w:jc w:val="center"/>
              <w:rPr>
                <w:rFonts w:eastAsia="標楷體"/>
                <w:sz w:val="32"/>
                <w:szCs w:val="32"/>
              </w:rPr>
            </w:pPr>
            <w:r w:rsidRPr="00246655">
              <w:rPr>
                <w:rFonts w:eastAsia="標楷體" w:hint="eastAsia"/>
                <w:sz w:val="32"/>
                <w:szCs w:val="32"/>
              </w:rPr>
              <w:t>□</w:t>
            </w:r>
          </w:p>
        </w:tc>
        <w:tc>
          <w:tcPr>
            <w:tcW w:w="716" w:type="pct"/>
            <w:vAlign w:val="center"/>
          </w:tcPr>
          <w:p w14:paraId="670A4B08" w14:textId="1F393DA0" w:rsidR="00C50BCE" w:rsidRPr="001943F1" w:rsidRDefault="00C50BCE" w:rsidP="00F36F7E">
            <w:pPr>
              <w:jc w:val="center"/>
              <w:rPr>
                <w:rFonts w:eastAsia="標楷體"/>
                <w:sz w:val="22"/>
                <w:szCs w:val="22"/>
              </w:rPr>
            </w:pPr>
            <w:r w:rsidRPr="001943F1">
              <w:rPr>
                <w:rFonts w:eastAsia="標楷體"/>
                <w:sz w:val="22"/>
                <w:szCs w:val="22"/>
              </w:rPr>
              <w:t>臺中市</w:t>
            </w:r>
          </w:p>
        </w:tc>
        <w:tc>
          <w:tcPr>
            <w:tcW w:w="716" w:type="pct"/>
            <w:vAlign w:val="center"/>
          </w:tcPr>
          <w:p w14:paraId="10ED5FD4" w14:textId="77777777" w:rsidR="00C50BCE" w:rsidRPr="001943F1" w:rsidRDefault="00C50BCE" w:rsidP="00F36F7E">
            <w:pPr>
              <w:jc w:val="center"/>
              <w:rPr>
                <w:rFonts w:eastAsia="標楷體"/>
                <w:sz w:val="22"/>
                <w:szCs w:val="22"/>
              </w:rPr>
            </w:pPr>
            <w:r w:rsidRPr="001943F1">
              <w:rPr>
                <w:rFonts w:eastAsia="標楷體"/>
                <w:sz w:val="22"/>
                <w:szCs w:val="22"/>
              </w:rPr>
              <w:t>西屯區</w:t>
            </w:r>
          </w:p>
        </w:tc>
        <w:tc>
          <w:tcPr>
            <w:tcW w:w="716" w:type="pct"/>
            <w:vAlign w:val="center"/>
          </w:tcPr>
          <w:p w14:paraId="7D820D65" w14:textId="77777777" w:rsidR="00C50BCE" w:rsidRPr="001943F1" w:rsidRDefault="00C50BCE" w:rsidP="00F36F7E">
            <w:pPr>
              <w:jc w:val="center"/>
              <w:rPr>
                <w:rFonts w:eastAsia="標楷體"/>
                <w:sz w:val="22"/>
                <w:szCs w:val="22"/>
              </w:rPr>
            </w:pPr>
            <w:r w:rsidRPr="001943F1">
              <w:rPr>
                <w:rFonts w:eastAsia="標楷體" w:hint="eastAsia"/>
                <w:sz w:val="22"/>
                <w:szCs w:val="22"/>
              </w:rPr>
              <w:t>經貿段</w:t>
            </w:r>
          </w:p>
        </w:tc>
        <w:tc>
          <w:tcPr>
            <w:tcW w:w="428" w:type="pct"/>
            <w:vAlign w:val="center"/>
          </w:tcPr>
          <w:p w14:paraId="0148E38A" w14:textId="77777777" w:rsidR="00C50BCE" w:rsidRPr="001943F1" w:rsidRDefault="00C50BCE" w:rsidP="00F36F7E">
            <w:pPr>
              <w:jc w:val="center"/>
              <w:rPr>
                <w:rFonts w:eastAsia="標楷體"/>
                <w:sz w:val="22"/>
                <w:szCs w:val="22"/>
              </w:rPr>
            </w:pPr>
            <w:r w:rsidRPr="001943F1">
              <w:rPr>
                <w:rFonts w:eastAsia="標楷體" w:hint="eastAsia"/>
                <w:sz w:val="22"/>
                <w:szCs w:val="22"/>
              </w:rPr>
              <w:t>-</w:t>
            </w:r>
          </w:p>
        </w:tc>
        <w:tc>
          <w:tcPr>
            <w:tcW w:w="782" w:type="pct"/>
            <w:noWrap/>
            <w:vAlign w:val="center"/>
          </w:tcPr>
          <w:p w14:paraId="644DE4BF" w14:textId="77777777" w:rsidR="00C50BCE" w:rsidRPr="001943F1" w:rsidRDefault="00C50BCE" w:rsidP="00F36F7E">
            <w:pPr>
              <w:jc w:val="center"/>
              <w:rPr>
                <w:rFonts w:eastAsia="標楷體"/>
                <w:sz w:val="22"/>
                <w:szCs w:val="22"/>
              </w:rPr>
            </w:pPr>
            <w:r w:rsidRPr="001943F1">
              <w:rPr>
                <w:rFonts w:eastAsia="標楷體"/>
                <w:sz w:val="22"/>
                <w:szCs w:val="22"/>
              </w:rPr>
              <w:t>8</w:t>
            </w:r>
            <w:r w:rsidRPr="001943F1">
              <w:rPr>
                <w:rFonts w:eastAsia="標楷體"/>
                <w:sz w:val="22"/>
                <w:szCs w:val="22"/>
              </w:rPr>
              <w:t>地號</w:t>
            </w:r>
          </w:p>
        </w:tc>
        <w:tc>
          <w:tcPr>
            <w:tcW w:w="937" w:type="pct"/>
            <w:noWrap/>
            <w:vAlign w:val="center"/>
          </w:tcPr>
          <w:p w14:paraId="1B4D5566" w14:textId="77777777" w:rsidR="00C50BCE" w:rsidRPr="001943F1" w:rsidRDefault="00C50BCE" w:rsidP="00F36F7E">
            <w:pPr>
              <w:jc w:val="center"/>
              <w:rPr>
                <w:rFonts w:eastAsia="標楷體"/>
                <w:sz w:val="22"/>
                <w:szCs w:val="22"/>
              </w:rPr>
            </w:pPr>
            <w:r w:rsidRPr="001943F1">
              <w:rPr>
                <w:rFonts w:eastAsia="標楷體"/>
                <w:sz w:val="22"/>
                <w:szCs w:val="22"/>
              </w:rPr>
              <w:t>18,773.88</w:t>
            </w:r>
          </w:p>
        </w:tc>
      </w:tr>
    </w:tbl>
    <w:p w14:paraId="691A935E" w14:textId="574EE02E" w:rsidR="00761C62" w:rsidRPr="001943F1" w:rsidRDefault="00761C62" w:rsidP="000101D8">
      <w:pPr>
        <w:spacing w:before="180" w:line="460" w:lineRule="exact"/>
        <w:ind w:leftChars="177" w:left="887" w:rightChars="-61" w:right="-146" w:hangingChars="165" w:hanging="462"/>
        <w:jc w:val="both"/>
        <w:textDirection w:val="lrTbV"/>
        <w:rPr>
          <w:rFonts w:eastAsia="標楷體"/>
          <w:sz w:val="28"/>
          <w:szCs w:val="28"/>
          <w:lang w:val="zh-TW"/>
        </w:rPr>
      </w:pPr>
      <w:r w:rsidRPr="001943F1">
        <w:rPr>
          <w:rFonts w:eastAsia="標楷體"/>
          <w:sz w:val="28"/>
          <w:szCs w:val="28"/>
          <w:lang w:val="zh-TW"/>
        </w:rPr>
        <w:t>2.2</w:t>
      </w:r>
      <w:r w:rsidRPr="001943F1">
        <w:rPr>
          <w:rFonts w:eastAsia="標楷體"/>
          <w:sz w:val="28"/>
          <w:szCs w:val="28"/>
          <w:lang w:val="zh-TW"/>
        </w:rPr>
        <w:t>本案設定地上權之實際土地標示及面積，以訂立本契約當時土地登記簿登記資料為準</w:t>
      </w:r>
      <w:r w:rsidR="00696409" w:rsidRPr="001943F1">
        <w:rPr>
          <w:rFonts w:eastAsia="標楷體" w:hint="eastAsia"/>
          <w:sz w:val="28"/>
          <w:szCs w:val="28"/>
          <w:lang w:val="zh-TW"/>
        </w:rPr>
        <w:t>；土地使用限制應依本契約、</w:t>
      </w:r>
      <w:r w:rsidR="0048740D" w:rsidRPr="001943F1">
        <w:rPr>
          <w:rFonts w:eastAsia="標楷體"/>
          <w:sz w:val="28"/>
          <w:szCs w:val="28"/>
          <w:lang w:val="zh-TW"/>
        </w:rPr>
        <w:t>都市計畫及細部計畫暨</w:t>
      </w:r>
      <w:r w:rsidR="00696409" w:rsidRPr="001943F1">
        <w:rPr>
          <w:rFonts w:eastAsia="標楷體" w:hint="eastAsia"/>
          <w:sz w:val="28"/>
          <w:szCs w:val="28"/>
          <w:lang w:val="zh-TW"/>
        </w:rPr>
        <w:t>相關法令規定。</w:t>
      </w:r>
    </w:p>
    <w:p w14:paraId="4099D178" w14:textId="77777777" w:rsidR="00D524CE" w:rsidRPr="001943F1" w:rsidRDefault="00D524CE" w:rsidP="000101D8">
      <w:pPr>
        <w:spacing w:before="180" w:line="460" w:lineRule="exact"/>
        <w:ind w:leftChars="177" w:left="887" w:rightChars="-61" w:right="-146" w:hangingChars="165" w:hanging="462"/>
        <w:jc w:val="both"/>
        <w:textDirection w:val="lrTbV"/>
        <w:rPr>
          <w:rFonts w:eastAsia="標楷體"/>
          <w:sz w:val="28"/>
          <w:szCs w:val="28"/>
          <w:lang w:val="zh-TW"/>
        </w:rPr>
      </w:pPr>
    </w:p>
    <w:p w14:paraId="691A935F" w14:textId="5F4FEBBE" w:rsidR="00761C62" w:rsidRPr="001943F1" w:rsidRDefault="00761C62" w:rsidP="00761C62">
      <w:pPr>
        <w:pStyle w:val="1a"/>
        <w:autoSpaceDE w:val="0"/>
        <w:autoSpaceDN w:val="0"/>
        <w:snapToGrid w:val="0"/>
        <w:spacing w:beforeLines="50" w:before="180" w:afterLines="50" w:after="180" w:line="276" w:lineRule="auto"/>
        <w:jc w:val="left"/>
        <w:rPr>
          <w:b w:val="0"/>
          <w:sz w:val="28"/>
          <w:szCs w:val="28"/>
          <w:lang w:val="zh-TW"/>
        </w:rPr>
      </w:pPr>
      <w:bookmarkStart w:id="983" w:name="_Toc498326870"/>
      <w:bookmarkStart w:id="984" w:name="_Toc501120089"/>
      <w:bookmarkStart w:id="985" w:name="_Toc51078568"/>
      <w:bookmarkStart w:id="986" w:name="_Toc51162645"/>
      <w:bookmarkStart w:id="987" w:name="_Toc101972777"/>
      <w:bookmarkStart w:id="988" w:name="_Toc102037020"/>
      <w:bookmarkStart w:id="989" w:name="_Toc121702053"/>
      <w:bookmarkStart w:id="990" w:name="_Toc121703123"/>
      <w:bookmarkStart w:id="991" w:name="_Toc142398205"/>
      <w:bookmarkStart w:id="992" w:name="_Toc145682354"/>
      <w:bookmarkStart w:id="993" w:name="_Toc146369267"/>
      <w:bookmarkStart w:id="994" w:name="_Toc153453858"/>
      <w:bookmarkStart w:id="995" w:name="_Toc194494265"/>
      <w:r w:rsidRPr="001943F1">
        <w:rPr>
          <w:sz w:val="28"/>
          <w:szCs w:val="28"/>
          <w:lang w:val="zh-TW"/>
        </w:rPr>
        <w:t>第</w:t>
      </w:r>
      <w:r w:rsidRPr="001943F1">
        <w:rPr>
          <w:sz w:val="28"/>
          <w:szCs w:val="28"/>
          <w:lang w:val="zh-TW"/>
        </w:rPr>
        <w:t xml:space="preserve"> 3 </w:t>
      </w:r>
      <w:r w:rsidRPr="001943F1">
        <w:rPr>
          <w:sz w:val="28"/>
          <w:szCs w:val="28"/>
          <w:lang w:val="zh-TW"/>
        </w:rPr>
        <w:t>條</w:t>
      </w:r>
      <w:r w:rsidRPr="001943F1">
        <w:rPr>
          <w:sz w:val="28"/>
          <w:szCs w:val="28"/>
          <w:lang w:val="zh-TW"/>
        </w:rPr>
        <w:t xml:space="preserve"> </w:t>
      </w:r>
      <w:r w:rsidRPr="001943F1">
        <w:rPr>
          <w:sz w:val="28"/>
          <w:szCs w:val="28"/>
          <w:lang w:val="zh-TW"/>
        </w:rPr>
        <w:t>本契約期間及地上權存續期間</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691A9360" w14:textId="77777777" w:rsidR="00761C62" w:rsidRPr="001943F1" w:rsidRDefault="00761C62" w:rsidP="00761C62">
      <w:pPr>
        <w:spacing w:before="180" w:line="460" w:lineRule="exact"/>
        <w:ind w:leftChars="178" w:left="853" w:rightChars="-61" w:right="-146" w:hangingChars="152" w:hanging="426"/>
        <w:jc w:val="both"/>
        <w:textDirection w:val="lrTbV"/>
        <w:rPr>
          <w:rFonts w:eastAsia="標楷體"/>
          <w:sz w:val="28"/>
          <w:szCs w:val="28"/>
          <w:lang w:val="zh-TW"/>
        </w:rPr>
      </w:pPr>
      <w:r w:rsidRPr="001943F1">
        <w:rPr>
          <w:rFonts w:eastAsia="標楷體"/>
          <w:sz w:val="28"/>
          <w:szCs w:val="28"/>
          <w:lang w:val="zh-TW"/>
        </w:rPr>
        <w:t>3.1</w:t>
      </w:r>
      <w:r w:rsidRPr="001943F1">
        <w:rPr>
          <w:rFonts w:eastAsia="標楷體"/>
          <w:sz w:val="28"/>
          <w:szCs w:val="28"/>
          <w:lang w:val="zh-TW"/>
        </w:rPr>
        <w:t>本契約期間</w:t>
      </w:r>
    </w:p>
    <w:p w14:paraId="691A9361" w14:textId="77777777" w:rsidR="00761C62" w:rsidRPr="001943F1" w:rsidRDefault="00761C62" w:rsidP="00761C62">
      <w:pPr>
        <w:tabs>
          <w:tab w:val="left" w:pos="993"/>
        </w:tabs>
        <w:spacing w:before="180" w:line="460" w:lineRule="exact"/>
        <w:ind w:leftChars="349" w:left="838" w:rightChars="-61" w:right="-146" w:firstLineChars="3" w:firstLine="8"/>
        <w:jc w:val="both"/>
        <w:textDirection w:val="lrTbV"/>
        <w:rPr>
          <w:rFonts w:eastAsia="標楷體"/>
          <w:sz w:val="28"/>
          <w:szCs w:val="28"/>
          <w:lang w:val="zh-TW"/>
        </w:rPr>
      </w:pPr>
      <w:r w:rsidRPr="001943F1">
        <w:rPr>
          <w:rFonts w:eastAsia="標楷體"/>
          <w:sz w:val="28"/>
          <w:szCs w:val="28"/>
          <w:lang w:val="zh-TW"/>
        </w:rPr>
        <w:t>本契約期間自本契約簽訂之日起算，至地上權存續期間屆滿之日止。</w:t>
      </w:r>
    </w:p>
    <w:p w14:paraId="691A9362" w14:textId="77777777" w:rsidR="00761C62" w:rsidRPr="001943F1" w:rsidRDefault="00761C62" w:rsidP="00761C62">
      <w:pPr>
        <w:spacing w:before="180" w:line="460" w:lineRule="exact"/>
        <w:ind w:leftChars="178" w:left="853" w:rightChars="-61" w:right="-146" w:hangingChars="152" w:hanging="426"/>
        <w:jc w:val="both"/>
        <w:textDirection w:val="lrTbV"/>
        <w:rPr>
          <w:rFonts w:eastAsia="標楷體"/>
          <w:sz w:val="28"/>
          <w:szCs w:val="28"/>
          <w:lang w:val="zh-TW"/>
        </w:rPr>
      </w:pPr>
      <w:r w:rsidRPr="001943F1">
        <w:rPr>
          <w:rFonts w:eastAsia="標楷體"/>
          <w:sz w:val="28"/>
          <w:szCs w:val="28"/>
          <w:lang w:val="zh-TW"/>
        </w:rPr>
        <w:t>3.2</w:t>
      </w:r>
      <w:r w:rsidRPr="001943F1">
        <w:rPr>
          <w:rFonts w:eastAsia="標楷體"/>
          <w:sz w:val="28"/>
          <w:szCs w:val="28"/>
          <w:lang w:val="zh-TW"/>
        </w:rPr>
        <w:t>地上權存續期間</w:t>
      </w:r>
    </w:p>
    <w:p w14:paraId="691A9363" w14:textId="2128E3B7" w:rsidR="00761C62" w:rsidRPr="001943F1" w:rsidRDefault="00761C62" w:rsidP="00761C62">
      <w:pPr>
        <w:spacing w:before="180" w:line="460" w:lineRule="exact"/>
        <w:ind w:leftChars="294" w:left="1336" w:hangingChars="225" w:hanging="630"/>
        <w:jc w:val="both"/>
        <w:rPr>
          <w:rFonts w:eastAsia="標楷體"/>
          <w:sz w:val="28"/>
          <w:szCs w:val="28"/>
        </w:rPr>
      </w:pPr>
      <w:r w:rsidRPr="001943F1">
        <w:rPr>
          <w:rFonts w:eastAsia="標楷體"/>
          <w:sz w:val="28"/>
          <w:szCs w:val="28"/>
        </w:rPr>
        <w:t>3</w:t>
      </w:r>
      <w:r w:rsidRPr="001943F1">
        <w:rPr>
          <w:rFonts w:eastAsia="標楷體"/>
          <w:sz w:val="28"/>
          <w:szCs w:val="28"/>
          <w:lang w:val="zh-TW"/>
        </w:rPr>
        <w:t>.2.1</w:t>
      </w:r>
      <w:r w:rsidRPr="001943F1">
        <w:rPr>
          <w:rFonts w:eastAsia="標楷體"/>
          <w:sz w:val="28"/>
          <w:szCs w:val="28"/>
          <w:lang w:val="zh-TW"/>
        </w:rPr>
        <w:t>地上權之存續期間，自契約簽訂之日</w:t>
      </w:r>
      <w:r w:rsidR="00D22F43" w:rsidRPr="001943F1">
        <w:rPr>
          <w:rFonts w:eastAsia="標楷體" w:hint="eastAsia"/>
          <w:sz w:val="28"/>
          <w:szCs w:val="28"/>
          <w:lang w:val="zh-TW"/>
        </w:rPr>
        <w:t>民國</w:t>
      </w:r>
      <w:r w:rsidR="00D22F43" w:rsidRPr="001943F1">
        <w:rPr>
          <w:rFonts w:eastAsia="標楷體" w:hint="eastAsia"/>
          <w:sz w:val="28"/>
          <w:szCs w:val="28"/>
          <w:lang w:val="zh-TW"/>
        </w:rPr>
        <w:t>_____</w:t>
      </w:r>
      <w:r w:rsidR="00D22F43" w:rsidRPr="001943F1">
        <w:rPr>
          <w:rFonts w:eastAsia="標楷體" w:hint="eastAsia"/>
          <w:sz w:val="28"/>
          <w:szCs w:val="28"/>
          <w:lang w:val="zh-TW"/>
        </w:rPr>
        <w:t>年</w:t>
      </w:r>
      <w:r w:rsidR="00D22F43" w:rsidRPr="001943F1">
        <w:rPr>
          <w:rFonts w:eastAsia="標楷體" w:hint="eastAsia"/>
          <w:sz w:val="28"/>
          <w:szCs w:val="28"/>
          <w:lang w:val="zh-TW"/>
        </w:rPr>
        <w:t>_____</w:t>
      </w:r>
      <w:r w:rsidR="00D22F43" w:rsidRPr="001943F1">
        <w:rPr>
          <w:rFonts w:eastAsia="標楷體" w:hint="eastAsia"/>
          <w:sz w:val="28"/>
          <w:szCs w:val="28"/>
          <w:lang w:val="zh-TW"/>
        </w:rPr>
        <w:t>月</w:t>
      </w:r>
      <w:r w:rsidR="00D22F43" w:rsidRPr="001943F1">
        <w:rPr>
          <w:rFonts w:eastAsia="標楷體" w:hint="eastAsia"/>
          <w:sz w:val="28"/>
          <w:szCs w:val="28"/>
          <w:lang w:val="zh-TW"/>
        </w:rPr>
        <w:t>_____</w:t>
      </w:r>
      <w:r w:rsidR="00D22F43" w:rsidRPr="001943F1">
        <w:rPr>
          <w:rFonts w:eastAsia="標楷體" w:hint="eastAsia"/>
          <w:sz w:val="28"/>
          <w:szCs w:val="28"/>
          <w:lang w:val="zh-TW"/>
        </w:rPr>
        <w:t>日</w:t>
      </w:r>
      <w:r w:rsidRPr="001943F1">
        <w:rPr>
          <w:rFonts w:eastAsia="標楷體"/>
          <w:sz w:val="28"/>
          <w:szCs w:val="28"/>
          <w:lang w:val="zh-TW"/>
        </w:rPr>
        <w:t>起</w:t>
      </w:r>
      <w:r w:rsidR="00D22F43" w:rsidRPr="001943F1">
        <w:rPr>
          <w:rFonts w:eastAsia="標楷體" w:hint="eastAsia"/>
          <w:sz w:val="28"/>
          <w:szCs w:val="28"/>
          <w:lang w:val="zh-TW"/>
        </w:rPr>
        <w:t>至民國</w:t>
      </w:r>
      <w:r w:rsidR="00D22F43" w:rsidRPr="001943F1">
        <w:rPr>
          <w:rFonts w:eastAsia="標楷體" w:hint="eastAsia"/>
          <w:sz w:val="28"/>
          <w:szCs w:val="28"/>
          <w:lang w:val="zh-TW"/>
        </w:rPr>
        <w:t>_____</w:t>
      </w:r>
      <w:r w:rsidR="00D22F43" w:rsidRPr="001943F1">
        <w:rPr>
          <w:rFonts w:eastAsia="標楷體" w:hint="eastAsia"/>
          <w:sz w:val="28"/>
          <w:szCs w:val="28"/>
          <w:lang w:val="zh-TW"/>
        </w:rPr>
        <w:t>年</w:t>
      </w:r>
      <w:r w:rsidR="00D22F43" w:rsidRPr="001943F1">
        <w:rPr>
          <w:rFonts w:eastAsia="標楷體" w:hint="eastAsia"/>
          <w:sz w:val="28"/>
          <w:szCs w:val="28"/>
          <w:lang w:val="zh-TW"/>
        </w:rPr>
        <w:t>_____</w:t>
      </w:r>
      <w:r w:rsidR="00D22F43" w:rsidRPr="001943F1">
        <w:rPr>
          <w:rFonts w:eastAsia="標楷體" w:hint="eastAsia"/>
          <w:sz w:val="28"/>
          <w:szCs w:val="28"/>
          <w:lang w:val="zh-TW"/>
        </w:rPr>
        <w:t>月</w:t>
      </w:r>
      <w:r w:rsidR="00D22F43" w:rsidRPr="001943F1">
        <w:rPr>
          <w:rFonts w:eastAsia="標楷體" w:hint="eastAsia"/>
          <w:sz w:val="28"/>
          <w:szCs w:val="28"/>
          <w:lang w:val="zh-TW"/>
        </w:rPr>
        <w:t>_____</w:t>
      </w:r>
      <w:r w:rsidR="00D22F43" w:rsidRPr="001943F1">
        <w:rPr>
          <w:rFonts w:eastAsia="標楷體" w:hint="eastAsia"/>
          <w:sz w:val="28"/>
          <w:szCs w:val="28"/>
          <w:lang w:val="zh-TW"/>
        </w:rPr>
        <w:t>日</w:t>
      </w:r>
      <w:r w:rsidRPr="001943F1">
        <w:rPr>
          <w:rFonts w:eastAsia="標楷體" w:hint="eastAsia"/>
          <w:sz w:val="28"/>
          <w:szCs w:val="28"/>
          <w:lang w:val="zh-TW"/>
        </w:rPr>
        <w:t>止</w:t>
      </w:r>
      <w:r w:rsidR="00D22F43" w:rsidRPr="001943F1">
        <w:rPr>
          <w:rFonts w:eastAsia="標楷體" w:hint="eastAsia"/>
          <w:sz w:val="28"/>
          <w:szCs w:val="28"/>
          <w:lang w:val="zh-TW"/>
        </w:rPr>
        <w:t>，共計</w:t>
      </w:r>
      <w:r w:rsidR="00D22F43" w:rsidRPr="001943F1">
        <w:rPr>
          <w:rFonts w:eastAsia="標楷體"/>
          <w:sz w:val="28"/>
          <w:szCs w:val="28"/>
          <w:lang w:val="zh-TW"/>
        </w:rPr>
        <w:t>70</w:t>
      </w:r>
      <w:r w:rsidR="00D22F43" w:rsidRPr="001943F1">
        <w:rPr>
          <w:rFonts w:eastAsia="標楷體" w:hint="eastAsia"/>
          <w:sz w:val="28"/>
          <w:szCs w:val="28"/>
          <w:lang w:val="zh-TW"/>
        </w:rPr>
        <w:t>年</w:t>
      </w:r>
      <w:r w:rsidRPr="001943F1">
        <w:rPr>
          <w:rFonts w:eastAsia="標楷體" w:hint="eastAsia"/>
          <w:sz w:val="28"/>
          <w:szCs w:val="28"/>
          <w:lang w:val="zh-TW"/>
        </w:rPr>
        <w:t>。</w:t>
      </w:r>
    </w:p>
    <w:p w14:paraId="691A9364" w14:textId="77777777" w:rsidR="00761C62" w:rsidRPr="001943F1" w:rsidRDefault="00761C62" w:rsidP="00761C62">
      <w:pPr>
        <w:spacing w:before="180" w:line="460" w:lineRule="exact"/>
        <w:ind w:leftChars="294" w:left="1554" w:hangingChars="303" w:hanging="848"/>
        <w:jc w:val="both"/>
        <w:rPr>
          <w:rFonts w:eastAsia="標楷體"/>
          <w:sz w:val="28"/>
          <w:szCs w:val="28"/>
        </w:rPr>
      </w:pPr>
      <w:r w:rsidRPr="001943F1">
        <w:rPr>
          <w:rFonts w:eastAsia="標楷體"/>
          <w:sz w:val="28"/>
          <w:szCs w:val="28"/>
        </w:rPr>
        <w:t>3.2.2</w:t>
      </w:r>
      <w:r w:rsidRPr="001943F1">
        <w:rPr>
          <w:rFonts w:eastAsia="標楷體"/>
          <w:sz w:val="28"/>
          <w:szCs w:val="28"/>
        </w:rPr>
        <w:t>前項地上權存續期間，乙方不得以任何理由要求延長。</w:t>
      </w:r>
    </w:p>
    <w:p w14:paraId="691A9368" w14:textId="4683DE88" w:rsidR="00761C62" w:rsidRPr="001943F1" w:rsidRDefault="00761C62" w:rsidP="00761C62">
      <w:pPr>
        <w:pStyle w:val="1a"/>
        <w:autoSpaceDE w:val="0"/>
        <w:autoSpaceDN w:val="0"/>
        <w:snapToGrid w:val="0"/>
        <w:spacing w:beforeLines="50" w:before="180" w:afterLines="50" w:after="180" w:line="276" w:lineRule="auto"/>
        <w:jc w:val="left"/>
        <w:rPr>
          <w:b w:val="0"/>
          <w:sz w:val="28"/>
          <w:szCs w:val="28"/>
          <w:lang w:val="zh-TW"/>
        </w:rPr>
      </w:pPr>
      <w:bookmarkStart w:id="996" w:name="_Toc498326871"/>
      <w:bookmarkStart w:id="997" w:name="_Toc501120090"/>
      <w:bookmarkStart w:id="998" w:name="_Toc51078569"/>
      <w:bookmarkStart w:id="999" w:name="_Toc51162646"/>
      <w:bookmarkStart w:id="1000" w:name="_Toc101972778"/>
      <w:bookmarkStart w:id="1001" w:name="_Toc102037021"/>
      <w:bookmarkStart w:id="1002" w:name="_Toc121702054"/>
      <w:bookmarkStart w:id="1003" w:name="_Toc121703124"/>
      <w:bookmarkStart w:id="1004" w:name="_Toc142398206"/>
      <w:bookmarkStart w:id="1005" w:name="_Toc145682355"/>
      <w:bookmarkStart w:id="1006" w:name="_Toc146369268"/>
      <w:bookmarkStart w:id="1007" w:name="_Toc153453859"/>
      <w:bookmarkStart w:id="1008" w:name="_Toc194494266"/>
      <w:r w:rsidRPr="001943F1">
        <w:rPr>
          <w:sz w:val="28"/>
          <w:szCs w:val="28"/>
          <w:lang w:val="zh-TW"/>
        </w:rPr>
        <w:t>第</w:t>
      </w:r>
      <w:r w:rsidRPr="001943F1">
        <w:rPr>
          <w:sz w:val="28"/>
          <w:szCs w:val="28"/>
          <w:lang w:val="zh-TW"/>
        </w:rPr>
        <w:t xml:space="preserve"> 4 </w:t>
      </w:r>
      <w:r w:rsidRPr="001943F1">
        <w:rPr>
          <w:sz w:val="28"/>
          <w:szCs w:val="28"/>
          <w:lang w:val="zh-TW"/>
        </w:rPr>
        <w:t>條</w:t>
      </w:r>
      <w:r w:rsidRPr="001943F1">
        <w:rPr>
          <w:sz w:val="28"/>
          <w:szCs w:val="28"/>
          <w:lang w:val="zh-TW"/>
        </w:rPr>
        <w:t xml:space="preserve"> </w:t>
      </w:r>
      <w:r w:rsidRPr="001943F1">
        <w:rPr>
          <w:sz w:val="28"/>
          <w:szCs w:val="28"/>
          <w:lang w:val="zh-TW"/>
        </w:rPr>
        <w:t>雙方工作範圍</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691A9369" w14:textId="77777777" w:rsidR="00761C62" w:rsidRPr="001943F1" w:rsidRDefault="00761C62" w:rsidP="00761C62">
      <w:pPr>
        <w:spacing w:before="180" w:line="460" w:lineRule="exact"/>
        <w:ind w:leftChars="178" w:left="853" w:rightChars="-61" w:right="-146" w:hangingChars="152" w:hanging="426"/>
        <w:jc w:val="both"/>
        <w:textDirection w:val="lrTbV"/>
        <w:rPr>
          <w:rFonts w:eastAsia="標楷體"/>
          <w:sz w:val="28"/>
          <w:szCs w:val="28"/>
          <w:lang w:val="zh-TW"/>
        </w:rPr>
      </w:pPr>
      <w:r w:rsidRPr="001943F1">
        <w:rPr>
          <w:rFonts w:eastAsia="標楷體"/>
          <w:sz w:val="28"/>
          <w:szCs w:val="28"/>
          <w:lang w:val="zh-TW"/>
        </w:rPr>
        <w:t>4.1</w:t>
      </w:r>
      <w:r w:rsidRPr="001943F1">
        <w:rPr>
          <w:rFonts w:eastAsia="標楷體"/>
          <w:sz w:val="28"/>
          <w:szCs w:val="28"/>
          <w:lang w:val="zh-TW"/>
        </w:rPr>
        <w:t>甲方工作範圍：</w:t>
      </w:r>
    </w:p>
    <w:p w14:paraId="691A936A" w14:textId="3BCB2685" w:rsidR="00761C62" w:rsidRPr="001943F1" w:rsidRDefault="00761C62" w:rsidP="00761C62">
      <w:pPr>
        <w:spacing w:before="180" w:line="460" w:lineRule="exact"/>
        <w:ind w:leftChars="347" w:left="1259" w:rightChars="-61" w:right="-146" w:hangingChars="152" w:hanging="426"/>
        <w:jc w:val="both"/>
        <w:textDirection w:val="lrTbV"/>
        <w:rPr>
          <w:rFonts w:eastAsia="標楷體"/>
          <w:sz w:val="28"/>
          <w:szCs w:val="28"/>
          <w:lang w:val="zh-TW"/>
        </w:rPr>
      </w:pPr>
      <w:r w:rsidRPr="001943F1">
        <w:rPr>
          <w:rFonts w:eastAsia="標楷體"/>
          <w:sz w:val="28"/>
          <w:szCs w:val="28"/>
          <w:lang w:val="zh-TW"/>
        </w:rPr>
        <w:t>甲方應依據</w:t>
      </w:r>
      <w:r w:rsidR="003635E0" w:rsidRPr="003635E0">
        <w:rPr>
          <w:rFonts w:eastAsia="標楷體" w:hint="eastAsia"/>
          <w:sz w:val="28"/>
          <w:szCs w:val="28"/>
          <w:lang w:val="zh-TW"/>
        </w:rPr>
        <w:t>設定地上權案契約書第</w:t>
      </w:r>
      <w:r w:rsidR="003635E0" w:rsidRPr="003635E0">
        <w:rPr>
          <w:rFonts w:eastAsia="標楷體" w:hint="eastAsia"/>
          <w:sz w:val="28"/>
          <w:szCs w:val="28"/>
          <w:lang w:val="zh-TW"/>
        </w:rPr>
        <w:t>6</w:t>
      </w:r>
      <w:r w:rsidR="003635E0" w:rsidRPr="003635E0">
        <w:rPr>
          <w:rFonts w:eastAsia="標楷體" w:hint="eastAsia"/>
          <w:sz w:val="28"/>
          <w:szCs w:val="28"/>
          <w:lang w:val="zh-TW"/>
        </w:rPr>
        <w:t>條</w:t>
      </w:r>
      <w:r w:rsidRPr="001943F1">
        <w:rPr>
          <w:rFonts w:eastAsia="標楷體"/>
          <w:sz w:val="28"/>
          <w:szCs w:val="28"/>
          <w:lang w:val="zh-TW"/>
        </w:rPr>
        <w:t>約定</w:t>
      </w:r>
      <w:r w:rsidR="003635E0">
        <w:rPr>
          <w:rFonts w:eastAsia="標楷體" w:hint="eastAsia"/>
          <w:sz w:val="28"/>
          <w:szCs w:val="28"/>
          <w:lang w:val="zh-TW"/>
        </w:rPr>
        <w:t>辦理</w:t>
      </w:r>
      <w:r w:rsidRPr="001943F1">
        <w:rPr>
          <w:rFonts w:eastAsia="標楷體"/>
          <w:sz w:val="28"/>
          <w:szCs w:val="28"/>
          <w:lang w:val="zh-TW"/>
        </w:rPr>
        <w:t>點交</w:t>
      </w:r>
      <w:r w:rsidR="003635E0">
        <w:rPr>
          <w:rFonts w:eastAsia="標楷體" w:hint="eastAsia"/>
          <w:sz w:val="28"/>
          <w:szCs w:val="28"/>
          <w:lang w:val="zh-TW"/>
        </w:rPr>
        <w:t>作業</w:t>
      </w:r>
      <w:r w:rsidRPr="001943F1">
        <w:rPr>
          <w:rFonts w:eastAsia="標楷體"/>
          <w:sz w:val="28"/>
          <w:szCs w:val="28"/>
          <w:lang w:val="zh-TW"/>
        </w:rPr>
        <w:t>。</w:t>
      </w:r>
    </w:p>
    <w:p w14:paraId="691A936B" w14:textId="77777777" w:rsidR="00761C62" w:rsidRPr="001943F1" w:rsidRDefault="00761C62" w:rsidP="00761C62">
      <w:pPr>
        <w:spacing w:before="180" w:line="460" w:lineRule="exact"/>
        <w:ind w:leftChars="178" w:left="853" w:rightChars="-61" w:right="-146" w:hangingChars="152" w:hanging="426"/>
        <w:jc w:val="both"/>
        <w:textDirection w:val="lrTbV"/>
        <w:rPr>
          <w:rFonts w:eastAsia="標楷體"/>
          <w:sz w:val="28"/>
          <w:szCs w:val="28"/>
        </w:rPr>
      </w:pPr>
      <w:r w:rsidRPr="001943F1">
        <w:rPr>
          <w:rFonts w:eastAsia="標楷體"/>
          <w:sz w:val="28"/>
          <w:szCs w:val="28"/>
        </w:rPr>
        <w:t>4.2</w:t>
      </w:r>
      <w:r w:rsidRPr="001943F1">
        <w:rPr>
          <w:rFonts w:eastAsia="標楷體"/>
          <w:sz w:val="28"/>
          <w:szCs w:val="28"/>
        </w:rPr>
        <w:t>乙方工作範圍：</w:t>
      </w:r>
    </w:p>
    <w:p w14:paraId="691A936C" w14:textId="77777777" w:rsidR="00761C62" w:rsidRPr="001943F1" w:rsidRDefault="00761C62" w:rsidP="00761C62">
      <w:pPr>
        <w:spacing w:before="180" w:line="460" w:lineRule="exact"/>
        <w:ind w:leftChars="361" w:left="866"/>
        <w:jc w:val="both"/>
        <w:rPr>
          <w:rFonts w:eastAsia="標楷體"/>
          <w:sz w:val="28"/>
          <w:szCs w:val="28"/>
        </w:rPr>
      </w:pPr>
      <w:r w:rsidRPr="001943F1">
        <w:rPr>
          <w:rFonts w:eastAsia="標楷體"/>
          <w:sz w:val="28"/>
          <w:szCs w:val="28"/>
        </w:rPr>
        <w:t>除本契約第</w:t>
      </w:r>
      <w:r w:rsidRPr="001943F1">
        <w:rPr>
          <w:rFonts w:eastAsia="標楷體"/>
          <w:sz w:val="28"/>
          <w:szCs w:val="28"/>
        </w:rPr>
        <w:t>4.1</w:t>
      </w:r>
      <w:r w:rsidRPr="001943F1">
        <w:rPr>
          <w:rFonts w:eastAsia="標楷體"/>
          <w:sz w:val="28"/>
          <w:szCs w:val="28"/>
        </w:rPr>
        <w:t>條約定外，其餘依據本契約與本案之興建、營運及維護（維修）有關者，均為乙方工作範圍。</w:t>
      </w:r>
    </w:p>
    <w:p w14:paraId="691A936D" w14:textId="637F72F6" w:rsidR="00761C62" w:rsidRPr="001943F1" w:rsidRDefault="00761C62" w:rsidP="00761C62">
      <w:pPr>
        <w:pStyle w:val="1a"/>
        <w:autoSpaceDE w:val="0"/>
        <w:autoSpaceDN w:val="0"/>
        <w:snapToGrid w:val="0"/>
        <w:spacing w:beforeLines="50" w:before="180" w:afterLines="50" w:after="180" w:line="276" w:lineRule="auto"/>
        <w:jc w:val="left"/>
        <w:rPr>
          <w:b w:val="0"/>
          <w:sz w:val="28"/>
          <w:szCs w:val="28"/>
          <w:lang w:val="zh-TW"/>
        </w:rPr>
      </w:pPr>
      <w:bookmarkStart w:id="1009" w:name="_Toc498326872"/>
      <w:bookmarkStart w:id="1010" w:name="_Toc501120091"/>
      <w:bookmarkStart w:id="1011" w:name="_Toc51078570"/>
      <w:bookmarkStart w:id="1012" w:name="_Toc51162647"/>
      <w:bookmarkStart w:id="1013" w:name="_Toc101972779"/>
      <w:bookmarkStart w:id="1014" w:name="_Toc102037022"/>
      <w:bookmarkStart w:id="1015" w:name="_Toc121702055"/>
      <w:bookmarkStart w:id="1016" w:name="_Toc121703125"/>
      <w:bookmarkStart w:id="1017" w:name="_Toc142398207"/>
      <w:bookmarkStart w:id="1018" w:name="_Toc145682356"/>
      <w:bookmarkStart w:id="1019" w:name="_Toc146369269"/>
      <w:bookmarkStart w:id="1020" w:name="_Toc153453860"/>
      <w:bookmarkStart w:id="1021" w:name="_Toc194494267"/>
      <w:r w:rsidRPr="001943F1">
        <w:rPr>
          <w:sz w:val="28"/>
          <w:szCs w:val="28"/>
          <w:lang w:val="zh-TW"/>
        </w:rPr>
        <w:t>第</w:t>
      </w:r>
      <w:r w:rsidRPr="001943F1">
        <w:rPr>
          <w:sz w:val="28"/>
          <w:szCs w:val="28"/>
          <w:lang w:val="zh-TW"/>
        </w:rPr>
        <w:t xml:space="preserve"> 5 </w:t>
      </w:r>
      <w:r w:rsidRPr="001943F1">
        <w:rPr>
          <w:sz w:val="28"/>
          <w:szCs w:val="28"/>
          <w:lang w:val="zh-TW"/>
        </w:rPr>
        <w:t>條</w:t>
      </w:r>
      <w:r w:rsidRPr="001943F1">
        <w:rPr>
          <w:sz w:val="28"/>
          <w:szCs w:val="28"/>
          <w:lang w:val="zh-TW"/>
        </w:rPr>
        <w:t xml:space="preserve"> </w:t>
      </w:r>
      <w:r w:rsidRPr="001943F1">
        <w:rPr>
          <w:sz w:val="28"/>
          <w:szCs w:val="28"/>
          <w:lang w:val="zh-TW"/>
        </w:rPr>
        <w:t>雙方聲明事項</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91A936E" w14:textId="77777777" w:rsidR="00761C62" w:rsidRPr="001943F1" w:rsidRDefault="00761C62" w:rsidP="00761C62">
      <w:pPr>
        <w:spacing w:before="180" w:line="460" w:lineRule="exact"/>
        <w:ind w:leftChars="178" w:left="853" w:rightChars="-61" w:right="-146" w:hangingChars="152" w:hanging="426"/>
        <w:jc w:val="both"/>
        <w:rPr>
          <w:rFonts w:eastAsia="標楷體"/>
          <w:sz w:val="28"/>
          <w:szCs w:val="28"/>
          <w:lang w:val="zh-TW"/>
        </w:rPr>
      </w:pPr>
      <w:r w:rsidRPr="001943F1">
        <w:rPr>
          <w:rFonts w:eastAsia="標楷體"/>
          <w:sz w:val="28"/>
          <w:szCs w:val="28"/>
          <w:lang w:val="zh-TW"/>
        </w:rPr>
        <w:t>5.1</w:t>
      </w:r>
      <w:r w:rsidRPr="001943F1">
        <w:rPr>
          <w:rFonts w:eastAsia="標楷體"/>
          <w:sz w:val="28"/>
          <w:szCs w:val="28"/>
          <w:lang w:val="zh-TW"/>
        </w:rPr>
        <w:t>甲方之聲明：</w:t>
      </w:r>
    </w:p>
    <w:p w14:paraId="691A936F" w14:textId="77777777" w:rsidR="00761C62" w:rsidRPr="001943F1" w:rsidRDefault="00761C62" w:rsidP="00761C62">
      <w:pPr>
        <w:spacing w:before="180" w:line="460" w:lineRule="exact"/>
        <w:ind w:leftChars="298" w:left="715" w:rightChars="-61" w:right="-146" w:firstLine="138"/>
        <w:jc w:val="both"/>
        <w:rPr>
          <w:rFonts w:eastAsia="標楷體"/>
          <w:sz w:val="28"/>
          <w:szCs w:val="28"/>
          <w:lang w:val="zh-TW"/>
        </w:rPr>
      </w:pPr>
      <w:r w:rsidRPr="001943F1">
        <w:rPr>
          <w:rFonts w:eastAsia="標楷體"/>
          <w:sz w:val="28"/>
          <w:szCs w:val="28"/>
        </w:rPr>
        <w:t>甲方有權簽署本契約及履行本契約所定之一切義務。</w:t>
      </w:r>
    </w:p>
    <w:p w14:paraId="691A9370" w14:textId="77777777" w:rsidR="00761C62" w:rsidRPr="001943F1" w:rsidRDefault="00761C62" w:rsidP="00761C62">
      <w:pPr>
        <w:spacing w:before="180" w:line="460" w:lineRule="exact"/>
        <w:ind w:leftChars="178" w:left="853" w:rightChars="-61" w:right="-146" w:hangingChars="152" w:hanging="426"/>
        <w:jc w:val="both"/>
        <w:rPr>
          <w:rFonts w:eastAsia="標楷體"/>
          <w:sz w:val="28"/>
          <w:szCs w:val="28"/>
        </w:rPr>
      </w:pPr>
      <w:r w:rsidRPr="001943F1">
        <w:rPr>
          <w:rFonts w:eastAsia="標楷體"/>
          <w:sz w:val="28"/>
          <w:szCs w:val="28"/>
          <w:lang w:val="zh-TW"/>
        </w:rPr>
        <w:t>5.2</w:t>
      </w:r>
      <w:r w:rsidRPr="001943F1">
        <w:rPr>
          <w:rFonts w:eastAsia="標楷體"/>
          <w:sz w:val="28"/>
          <w:szCs w:val="28"/>
        </w:rPr>
        <w:t>乙方之聲明</w:t>
      </w:r>
    </w:p>
    <w:p w14:paraId="691A9371" w14:textId="77777777" w:rsidR="00761C62" w:rsidRPr="001943F1" w:rsidRDefault="00761C62" w:rsidP="00761C62">
      <w:pPr>
        <w:spacing w:before="180" w:line="460" w:lineRule="exact"/>
        <w:ind w:leftChars="320" w:left="1426" w:hangingChars="235" w:hanging="658"/>
        <w:jc w:val="both"/>
        <w:rPr>
          <w:rFonts w:eastAsia="標楷體"/>
          <w:sz w:val="28"/>
          <w:szCs w:val="28"/>
          <w:lang w:val="zh-TW"/>
        </w:rPr>
      </w:pPr>
      <w:r w:rsidRPr="001943F1">
        <w:rPr>
          <w:rFonts w:eastAsia="標楷體"/>
          <w:sz w:val="28"/>
          <w:szCs w:val="28"/>
        </w:rPr>
        <w:t>5</w:t>
      </w:r>
      <w:r w:rsidRPr="001943F1">
        <w:rPr>
          <w:rFonts w:eastAsia="標楷體"/>
          <w:sz w:val="28"/>
          <w:szCs w:val="28"/>
          <w:lang w:val="zh-TW"/>
        </w:rPr>
        <w:t>.2.1</w:t>
      </w:r>
      <w:r w:rsidRPr="001943F1">
        <w:rPr>
          <w:rFonts w:eastAsia="標楷體"/>
          <w:sz w:val="28"/>
          <w:szCs w:val="28"/>
        </w:rPr>
        <w:t>乙方業經董事會合法決議，並授權代表人簽署本契約，且未違反乙方公司章程或其他之任何內部章則與法令規定。</w:t>
      </w:r>
    </w:p>
    <w:p w14:paraId="691A9372" w14:textId="77777777" w:rsidR="00761C62" w:rsidRPr="001943F1" w:rsidRDefault="00761C62" w:rsidP="00761C62">
      <w:pPr>
        <w:spacing w:before="180" w:line="460" w:lineRule="exact"/>
        <w:ind w:leftChars="320" w:left="1426" w:hangingChars="235" w:hanging="658"/>
        <w:jc w:val="both"/>
        <w:rPr>
          <w:rFonts w:eastAsia="標楷體"/>
          <w:sz w:val="28"/>
          <w:szCs w:val="28"/>
          <w:lang w:val="zh-TW"/>
        </w:rPr>
      </w:pPr>
      <w:r w:rsidRPr="001943F1">
        <w:rPr>
          <w:rFonts w:eastAsia="標楷體"/>
          <w:sz w:val="28"/>
          <w:szCs w:val="28"/>
          <w:lang w:val="zh-TW"/>
        </w:rPr>
        <w:t>5.2.2</w:t>
      </w:r>
      <w:r w:rsidRPr="001943F1">
        <w:rPr>
          <w:rFonts w:eastAsia="標楷體"/>
          <w:sz w:val="28"/>
          <w:szCs w:val="28"/>
        </w:rPr>
        <w:t>乙方所為之陳述及提供書面之資料與說明均為完整，且無隱匿或虛偽不實之情事。乙方於簽訂本契約前所有參與本案之行為，均本於公平競爭原則，切實遵守相關法令規定。</w:t>
      </w:r>
    </w:p>
    <w:p w14:paraId="691A9373" w14:textId="27778304" w:rsidR="00761C62" w:rsidRPr="001943F1" w:rsidRDefault="00761C62" w:rsidP="00761C62">
      <w:pPr>
        <w:spacing w:before="180" w:line="460" w:lineRule="exact"/>
        <w:ind w:leftChars="320" w:left="1426" w:hangingChars="235" w:hanging="658"/>
        <w:jc w:val="both"/>
        <w:rPr>
          <w:rFonts w:eastAsia="標楷體"/>
          <w:sz w:val="28"/>
          <w:szCs w:val="28"/>
          <w:lang w:val="zh-TW"/>
        </w:rPr>
      </w:pPr>
      <w:r w:rsidRPr="001943F1">
        <w:rPr>
          <w:rFonts w:eastAsia="標楷體"/>
          <w:sz w:val="28"/>
          <w:szCs w:val="28"/>
          <w:lang w:val="zh-TW"/>
        </w:rPr>
        <w:t>5.2.3</w:t>
      </w:r>
      <w:r w:rsidRPr="001943F1">
        <w:rPr>
          <w:rFonts w:eastAsia="標楷體"/>
          <w:sz w:val="28"/>
          <w:szCs w:val="28"/>
        </w:rPr>
        <w:t>本</w:t>
      </w:r>
      <w:r w:rsidR="00FA4FD5">
        <w:rPr>
          <w:rFonts w:eastAsia="標楷體"/>
          <w:sz w:val="28"/>
          <w:szCs w:val="28"/>
        </w:rPr>
        <w:t>契約</w:t>
      </w:r>
      <w:r w:rsidRPr="001943F1">
        <w:rPr>
          <w:rFonts w:eastAsia="標楷體"/>
          <w:sz w:val="28"/>
          <w:szCs w:val="28"/>
        </w:rPr>
        <w:t>之簽訂或履行，並未構成乙方違反法令之情事，亦未構成乙方違反其與第三人間既存</w:t>
      </w:r>
      <w:r w:rsidR="00FA4FD5">
        <w:rPr>
          <w:rFonts w:eastAsia="標楷體"/>
          <w:sz w:val="28"/>
          <w:szCs w:val="28"/>
        </w:rPr>
        <w:t>契約</w:t>
      </w:r>
      <w:r w:rsidRPr="001943F1">
        <w:rPr>
          <w:rFonts w:eastAsia="標楷體"/>
          <w:sz w:val="28"/>
          <w:szCs w:val="28"/>
        </w:rPr>
        <w:t>之情事。乙方承諾不因任何契約或法令規定之義務，致其未來履行本契約之能力有減損之虞</w:t>
      </w:r>
      <w:r w:rsidRPr="001943F1">
        <w:rPr>
          <w:rFonts w:eastAsia="標楷體"/>
          <w:sz w:val="28"/>
          <w:szCs w:val="28"/>
          <w:lang w:val="zh-TW"/>
        </w:rPr>
        <w:t>。</w:t>
      </w:r>
    </w:p>
    <w:p w14:paraId="691A9374" w14:textId="3AE8CD3E" w:rsidR="00761C62" w:rsidRPr="001943F1" w:rsidRDefault="00761C62" w:rsidP="00761C62">
      <w:pPr>
        <w:spacing w:before="180" w:line="460" w:lineRule="exact"/>
        <w:ind w:leftChars="320" w:left="1426" w:hangingChars="235" w:hanging="658"/>
        <w:jc w:val="both"/>
        <w:rPr>
          <w:rFonts w:eastAsia="標楷體"/>
          <w:sz w:val="28"/>
          <w:szCs w:val="28"/>
          <w:lang w:val="zh-TW"/>
        </w:rPr>
      </w:pPr>
      <w:r w:rsidRPr="001943F1">
        <w:rPr>
          <w:rFonts w:eastAsia="標楷體"/>
          <w:sz w:val="28"/>
          <w:szCs w:val="28"/>
          <w:lang w:val="zh-TW"/>
        </w:rPr>
        <w:t>5.2.4</w:t>
      </w:r>
      <w:r w:rsidRPr="001943F1">
        <w:rPr>
          <w:rFonts w:eastAsia="標楷體"/>
          <w:sz w:val="28"/>
          <w:szCs w:val="28"/>
        </w:rPr>
        <w:t>本</w:t>
      </w:r>
      <w:r w:rsidR="00FA4FD5">
        <w:rPr>
          <w:rFonts w:eastAsia="標楷體"/>
          <w:sz w:val="28"/>
          <w:szCs w:val="28"/>
        </w:rPr>
        <w:t>契約</w:t>
      </w:r>
      <w:r w:rsidRPr="001943F1">
        <w:rPr>
          <w:rFonts w:eastAsia="標楷體"/>
          <w:sz w:val="28"/>
          <w:szCs w:val="28"/>
        </w:rPr>
        <w:t>簽訂時，乙方並無任何違法情事或有重整、破產等影響本契約執行之不利情事。</w:t>
      </w:r>
    </w:p>
    <w:p w14:paraId="691A9375" w14:textId="77777777" w:rsidR="00761C62" w:rsidRPr="001943F1" w:rsidRDefault="00761C62" w:rsidP="00761C62">
      <w:pPr>
        <w:spacing w:before="180" w:line="460" w:lineRule="exact"/>
        <w:ind w:leftChars="320" w:left="1426" w:hangingChars="235" w:hanging="658"/>
        <w:jc w:val="both"/>
        <w:rPr>
          <w:rFonts w:eastAsia="標楷體"/>
          <w:sz w:val="28"/>
          <w:szCs w:val="28"/>
        </w:rPr>
      </w:pPr>
      <w:r w:rsidRPr="001943F1">
        <w:rPr>
          <w:rFonts w:eastAsia="標楷體"/>
          <w:sz w:val="28"/>
          <w:szCs w:val="28"/>
          <w:lang w:val="zh-TW"/>
        </w:rPr>
        <w:t>5.2.5</w:t>
      </w:r>
      <w:r w:rsidRPr="001943F1">
        <w:rPr>
          <w:rFonts w:eastAsia="標楷體"/>
          <w:sz w:val="28"/>
          <w:szCs w:val="28"/>
        </w:rPr>
        <w:t>乙方對於應具備資格文件之申請與取得，已充分了解其程序作業並自負風險與責任，如有無法依限取得相關資格文件者，不得以任何理由向甲方提出索賠、主張或請求，或拒絕履行本契約。</w:t>
      </w:r>
    </w:p>
    <w:p w14:paraId="691A9376" w14:textId="2D4B7DDF" w:rsidR="00761C62" w:rsidRPr="001943F1" w:rsidRDefault="00761C62" w:rsidP="00761C62">
      <w:pPr>
        <w:spacing w:before="180" w:line="460" w:lineRule="exact"/>
        <w:ind w:leftChars="320" w:left="1426" w:hangingChars="235" w:hanging="658"/>
        <w:jc w:val="both"/>
        <w:rPr>
          <w:rFonts w:eastAsia="標楷體"/>
          <w:sz w:val="28"/>
          <w:szCs w:val="28"/>
        </w:rPr>
      </w:pPr>
      <w:r w:rsidRPr="001943F1">
        <w:rPr>
          <w:rFonts w:eastAsia="標楷體"/>
          <w:sz w:val="28"/>
          <w:szCs w:val="28"/>
        </w:rPr>
        <w:t>5.2.6</w:t>
      </w:r>
      <w:r w:rsidRPr="001943F1">
        <w:rPr>
          <w:rFonts w:eastAsia="標楷體"/>
          <w:sz w:val="28"/>
          <w:szCs w:val="28"/>
        </w:rPr>
        <w:t>乙方已充分了解</w:t>
      </w:r>
      <w:r w:rsidR="00407E8D" w:rsidRPr="001943F1">
        <w:rPr>
          <w:rFonts w:eastAsia="標楷體"/>
          <w:sz w:val="28"/>
          <w:szCs w:val="28"/>
        </w:rPr>
        <w:t>本案基地</w:t>
      </w:r>
      <w:r w:rsidRPr="001943F1">
        <w:rPr>
          <w:rFonts w:eastAsia="標楷體"/>
          <w:sz w:val="28"/>
          <w:szCs w:val="28"/>
        </w:rPr>
        <w:t>實況，及所有可能影響本案執行之現有及預期情況，並同意不得以本案之性質及</w:t>
      </w:r>
      <w:r w:rsidR="00407E8D" w:rsidRPr="001943F1">
        <w:rPr>
          <w:rFonts w:eastAsia="標楷體"/>
          <w:sz w:val="28"/>
          <w:szCs w:val="28"/>
        </w:rPr>
        <w:t>本案基地</w:t>
      </w:r>
      <w:r w:rsidRPr="001943F1">
        <w:rPr>
          <w:rFonts w:eastAsia="標楷體"/>
          <w:sz w:val="28"/>
          <w:szCs w:val="28"/>
        </w:rPr>
        <w:t>之一切情形（含地上、地下）與毗鄰之環境及其他可能影響履行本契約、實施本案及與有關成本費用等一切任何已知或未知，或可預料或不可預料之任何情事或其他任何事故、風險或錯誤等為理由，向甲方提出索賠、主張或請求，或拒絕履行本契約。</w:t>
      </w:r>
    </w:p>
    <w:p w14:paraId="691A9377" w14:textId="77777777" w:rsidR="00761C62" w:rsidRPr="001943F1" w:rsidRDefault="00761C62" w:rsidP="00761C62">
      <w:pPr>
        <w:spacing w:before="180" w:line="460" w:lineRule="exact"/>
        <w:ind w:leftChars="320" w:left="1426" w:hangingChars="235" w:hanging="658"/>
        <w:jc w:val="both"/>
        <w:rPr>
          <w:rFonts w:eastAsia="標楷體"/>
          <w:sz w:val="28"/>
          <w:szCs w:val="28"/>
        </w:rPr>
      </w:pPr>
      <w:r w:rsidRPr="001943F1">
        <w:rPr>
          <w:rFonts w:eastAsia="標楷體"/>
          <w:sz w:val="28"/>
          <w:szCs w:val="28"/>
        </w:rPr>
        <w:t>5</w:t>
      </w:r>
      <w:r w:rsidRPr="001943F1">
        <w:rPr>
          <w:rFonts w:eastAsia="標楷體"/>
          <w:sz w:val="28"/>
          <w:szCs w:val="28"/>
          <w:lang w:val="zh-TW"/>
        </w:rPr>
        <w:t>.2.7</w:t>
      </w:r>
      <w:r w:rsidRPr="001943F1">
        <w:rPr>
          <w:rFonts w:eastAsia="標楷體"/>
          <w:sz w:val="28"/>
          <w:szCs w:val="28"/>
          <w:lang w:val="zh-TW"/>
        </w:rPr>
        <w:t>乙</w:t>
      </w:r>
      <w:r w:rsidRPr="001943F1">
        <w:rPr>
          <w:rFonts w:eastAsia="標楷體"/>
          <w:sz w:val="28"/>
          <w:szCs w:val="28"/>
        </w:rPr>
        <w:t>方承諾於合法使用智慧財產權之權利範圍內，提供甲方必要之協助與使用，且本契約期限屆滿或終止時，甲方或甲方所指定之第三人得繼續使用本案營運所必須之智慧財產權，以達成本案後續營運之需求。</w:t>
      </w:r>
    </w:p>
    <w:p w14:paraId="691A9378" w14:textId="77777777" w:rsidR="00761C62" w:rsidRPr="001943F1" w:rsidRDefault="00761C62" w:rsidP="00761C62">
      <w:pPr>
        <w:spacing w:before="180" w:line="460" w:lineRule="exact"/>
        <w:ind w:leftChars="320" w:left="1426" w:hangingChars="235" w:hanging="658"/>
        <w:jc w:val="both"/>
        <w:rPr>
          <w:rFonts w:eastAsia="標楷體"/>
          <w:sz w:val="28"/>
          <w:szCs w:val="28"/>
          <w:lang w:val="zh-TW"/>
        </w:rPr>
      </w:pPr>
      <w:r w:rsidRPr="001943F1">
        <w:rPr>
          <w:rFonts w:eastAsia="標楷體"/>
          <w:sz w:val="28"/>
          <w:szCs w:val="28"/>
        </w:rPr>
        <w:t>5</w:t>
      </w:r>
      <w:r w:rsidRPr="001943F1">
        <w:rPr>
          <w:rFonts w:eastAsia="標楷體"/>
          <w:sz w:val="28"/>
          <w:szCs w:val="28"/>
          <w:lang w:val="zh-TW"/>
        </w:rPr>
        <w:t>.2.8</w:t>
      </w:r>
      <w:r w:rsidRPr="001943F1">
        <w:rPr>
          <w:rFonts w:eastAsia="標楷體"/>
          <w:sz w:val="28"/>
          <w:szCs w:val="28"/>
        </w:rPr>
        <w:t>乙方承諾依本契約興建營運本案所使用、所有之智慧財產權及其他有形、無形財產均以合法方式取得使用權或所有權。如因上述智慧財產權之使用，致第三人對甲方或甲方授權使用之人提出索賠或追訴時，乙方應負擔一切相關費用並賠償甲方之損害。</w:t>
      </w:r>
    </w:p>
    <w:p w14:paraId="691A9379" w14:textId="32E42B77" w:rsidR="00761C62" w:rsidRPr="001943F1" w:rsidRDefault="00761C62" w:rsidP="00761C62">
      <w:pPr>
        <w:spacing w:before="180" w:line="460" w:lineRule="exact"/>
        <w:ind w:leftChars="320" w:left="1426" w:hangingChars="235" w:hanging="658"/>
        <w:jc w:val="both"/>
        <w:rPr>
          <w:rFonts w:eastAsia="標楷體"/>
          <w:sz w:val="28"/>
          <w:szCs w:val="28"/>
        </w:rPr>
      </w:pPr>
      <w:r w:rsidRPr="001943F1">
        <w:rPr>
          <w:rFonts w:eastAsia="標楷體"/>
          <w:sz w:val="28"/>
          <w:szCs w:val="28"/>
        </w:rPr>
        <w:t>5.2.9</w:t>
      </w:r>
      <w:r w:rsidRPr="001943F1">
        <w:rPr>
          <w:rFonts w:eastAsia="標楷體"/>
          <w:sz w:val="28"/>
          <w:szCs w:val="28"/>
        </w:rPr>
        <w:t>乙方承諾於與任何第三人簽訂之</w:t>
      </w:r>
      <w:r w:rsidR="00FA4FD5">
        <w:rPr>
          <w:rFonts w:eastAsia="標楷體"/>
          <w:sz w:val="28"/>
          <w:szCs w:val="28"/>
        </w:rPr>
        <w:t>契約</w:t>
      </w:r>
      <w:r w:rsidRPr="001943F1">
        <w:rPr>
          <w:rFonts w:eastAsia="標楷體"/>
          <w:sz w:val="28"/>
          <w:szCs w:val="28"/>
        </w:rPr>
        <w:t>中約定如下條款：</w:t>
      </w:r>
    </w:p>
    <w:p w14:paraId="691A937A" w14:textId="095133EF" w:rsidR="00761C62" w:rsidRPr="001943F1" w:rsidRDefault="00561CDB" w:rsidP="00561CDB">
      <w:pPr>
        <w:spacing w:before="180" w:line="460" w:lineRule="exact"/>
        <w:ind w:leftChars="414" w:left="1982" w:hangingChars="353" w:hanging="988"/>
        <w:jc w:val="both"/>
        <w:rPr>
          <w:rFonts w:eastAsia="標楷體"/>
          <w:sz w:val="28"/>
          <w:szCs w:val="28"/>
        </w:rPr>
      </w:pPr>
      <w:r w:rsidRPr="001943F1">
        <w:rPr>
          <w:rFonts w:eastAsia="標楷體"/>
          <w:sz w:val="28"/>
          <w:szCs w:val="28"/>
        </w:rPr>
        <w:t>5.2.9</w:t>
      </w:r>
      <w:r w:rsidRPr="001943F1">
        <w:rPr>
          <w:rFonts w:eastAsia="標楷體" w:hint="eastAsia"/>
          <w:sz w:val="28"/>
          <w:szCs w:val="28"/>
        </w:rPr>
        <w:t>.</w:t>
      </w:r>
      <w:r w:rsidR="00761C62" w:rsidRPr="001943F1">
        <w:rPr>
          <w:rFonts w:eastAsia="標楷體"/>
          <w:sz w:val="28"/>
          <w:szCs w:val="28"/>
        </w:rPr>
        <w:t xml:space="preserve">1 </w:t>
      </w:r>
      <w:r w:rsidR="00761C62" w:rsidRPr="001943F1">
        <w:rPr>
          <w:rFonts w:eastAsia="標楷體"/>
          <w:sz w:val="28"/>
          <w:szCs w:val="28"/>
        </w:rPr>
        <w:t>如本</w:t>
      </w:r>
      <w:r w:rsidR="00FA4FD5">
        <w:rPr>
          <w:rFonts w:eastAsia="標楷體"/>
          <w:sz w:val="28"/>
          <w:szCs w:val="28"/>
        </w:rPr>
        <w:t>契約</w:t>
      </w:r>
      <w:r w:rsidR="00761C62" w:rsidRPr="001943F1">
        <w:rPr>
          <w:rFonts w:eastAsia="標楷體"/>
          <w:sz w:val="28"/>
          <w:szCs w:val="28"/>
        </w:rPr>
        <w:t>終止時，乙方與該第三人間之</w:t>
      </w:r>
      <w:r w:rsidR="00FA4FD5">
        <w:rPr>
          <w:rFonts w:eastAsia="標楷體"/>
          <w:sz w:val="28"/>
          <w:szCs w:val="28"/>
        </w:rPr>
        <w:t>契約</w:t>
      </w:r>
      <w:r w:rsidR="00761C62" w:rsidRPr="001943F1">
        <w:rPr>
          <w:rFonts w:eastAsia="標楷體"/>
          <w:sz w:val="28"/>
          <w:szCs w:val="28"/>
        </w:rPr>
        <w:t>亦同時終止。但乙方應於乙方與該第三人間之</w:t>
      </w:r>
      <w:r w:rsidR="00FA4FD5">
        <w:rPr>
          <w:rFonts w:eastAsia="標楷體"/>
          <w:sz w:val="28"/>
          <w:szCs w:val="28"/>
        </w:rPr>
        <w:t>契約</w:t>
      </w:r>
      <w:r w:rsidR="00761C62" w:rsidRPr="001943F1">
        <w:rPr>
          <w:rFonts w:eastAsia="標楷體"/>
          <w:sz w:val="28"/>
          <w:szCs w:val="28"/>
        </w:rPr>
        <w:t>中載明，倘本</w:t>
      </w:r>
      <w:r w:rsidR="00FA4FD5">
        <w:rPr>
          <w:rFonts w:eastAsia="標楷體"/>
          <w:sz w:val="28"/>
          <w:szCs w:val="28"/>
        </w:rPr>
        <w:t>契約</w:t>
      </w:r>
      <w:r w:rsidR="00761C62" w:rsidRPr="001943F1">
        <w:rPr>
          <w:rFonts w:eastAsia="標楷體"/>
          <w:sz w:val="28"/>
          <w:szCs w:val="28"/>
        </w:rPr>
        <w:t>終止而甲方依原約定之條件請求該第三人繼續履行時，該第三人應予同意且不得拒絕。</w:t>
      </w:r>
    </w:p>
    <w:p w14:paraId="691A937B" w14:textId="12CE7F40" w:rsidR="00761C62" w:rsidRPr="001943F1" w:rsidRDefault="00561CDB" w:rsidP="00561CDB">
      <w:pPr>
        <w:spacing w:before="180" w:line="460" w:lineRule="exact"/>
        <w:ind w:leftChars="414" w:left="1982" w:hangingChars="353" w:hanging="988"/>
        <w:jc w:val="both"/>
        <w:rPr>
          <w:rFonts w:eastAsia="標楷體"/>
          <w:sz w:val="28"/>
          <w:szCs w:val="28"/>
        </w:rPr>
      </w:pPr>
      <w:r w:rsidRPr="001943F1">
        <w:rPr>
          <w:rFonts w:eastAsia="標楷體"/>
          <w:sz w:val="28"/>
          <w:szCs w:val="28"/>
        </w:rPr>
        <w:t>5.2.9</w:t>
      </w:r>
      <w:r w:rsidRPr="001943F1">
        <w:rPr>
          <w:rFonts w:eastAsia="標楷體" w:hint="eastAsia"/>
          <w:sz w:val="28"/>
          <w:szCs w:val="28"/>
        </w:rPr>
        <w:t>.2</w:t>
      </w:r>
      <w:r w:rsidR="00761C62" w:rsidRPr="001943F1">
        <w:rPr>
          <w:rFonts w:eastAsia="標楷體"/>
          <w:sz w:val="28"/>
          <w:szCs w:val="28"/>
        </w:rPr>
        <w:t xml:space="preserve"> </w:t>
      </w:r>
      <w:r w:rsidR="00761C62" w:rsidRPr="001943F1">
        <w:rPr>
          <w:rFonts w:eastAsia="標楷體"/>
          <w:sz w:val="28"/>
          <w:szCs w:val="28"/>
        </w:rPr>
        <w:t>就工程承攬合約，乙方應約定其承攬人應就其所承攬之工程不行使擔保物權。</w:t>
      </w:r>
    </w:p>
    <w:p w14:paraId="691A937C" w14:textId="03A0DAE8" w:rsidR="00761C62" w:rsidRPr="001943F1" w:rsidRDefault="00761C62" w:rsidP="00761C62">
      <w:pPr>
        <w:spacing w:before="180" w:line="460" w:lineRule="exact"/>
        <w:ind w:leftChars="338" w:left="1609" w:hangingChars="285" w:hanging="798"/>
        <w:jc w:val="both"/>
        <w:rPr>
          <w:rFonts w:eastAsia="標楷體"/>
          <w:sz w:val="28"/>
          <w:szCs w:val="28"/>
        </w:rPr>
      </w:pPr>
      <w:r w:rsidRPr="001943F1">
        <w:rPr>
          <w:rFonts w:eastAsia="標楷體"/>
          <w:sz w:val="28"/>
          <w:szCs w:val="28"/>
        </w:rPr>
        <w:t>5.2.10</w:t>
      </w:r>
      <w:r w:rsidRPr="001943F1">
        <w:rPr>
          <w:rFonts w:eastAsia="標楷體"/>
          <w:sz w:val="28"/>
          <w:szCs w:val="28"/>
        </w:rPr>
        <w:t>乙方承諾於</w:t>
      </w:r>
      <w:r w:rsidR="00407E8D" w:rsidRPr="001943F1">
        <w:rPr>
          <w:rFonts w:eastAsia="標楷體"/>
          <w:sz w:val="28"/>
          <w:szCs w:val="28"/>
        </w:rPr>
        <w:t>本案基地</w:t>
      </w:r>
      <w:r w:rsidRPr="001943F1">
        <w:rPr>
          <w:rFonts w:eastAsia="標楷體"/>
          <w:sz w:val="28"/>
          <w:szCs w:val="28"/>
        </w:rPr>
        <w:t>完成點交後，如有必要事項，甲方及其受僱人、受任人或受託人得進入</w:t>
      </w:r>
      <w:r w:rsidR="00407E8D" w:rsidRPr="001943F1">
        <w:rPr>
          <w:rFonts w:eastAsia="標楷體"/>
          <w:sz w:val="28"/>
          <w:szCs w:val="28"/>
        </w:rPr>
        <w:t>本案基地</w:t>
      </w:r>
      <w:r w:rsidRPr="001943F1">
        <w:rPr>
          <w:rFonts w:eastAsia="標楷體"/>
          <w:sz w:val="28"/>
          <w:szCs w:val="28"/>
        </w:rPr>
        <w:t>內執行相關作業。除急迫情事外，甲方應事前通知乙方。</w:t>
      </w:r>
    </w:p>
    <w:p w14:paraId="646B8385" w14:textId="1AC8E6F9" w:rsidR="00B37E16" w:rsidRDefault="00AE5C86" w:rsidP="00AE5C86">
      <w:pPr>
        <w:spacing w:before="180" w:line="460" w:lineRule="exact"/>
        <w:ind w:leftChars="338" w:left="1609" w:hangingChars="285" w:hanging="798"/>
        <w:jc w:val="both"/>
        <w:rPr>
          <w:rFonts w:eastAsia="標楷體"/>
          <w:color w:val="000000" w:themeColor="text1"/>
          <w:sz w:val="28"/>
          <w:szCs w:val="28"/>
        </w:rPr>
      </w:pPr>
      <w:bookmarkStart w:id="1022" w:name="_Hlk108099204"/>
      <w:r w:rsidRPr="001943F1">
        <w:rPr>
          <w:rFonts w:eastAsia="標楷體" w:hint="eastAsia"/>
          <w:color w:val="000000" w:themeColor="text1"/>
          <w:sz w:val="28"/>
          <w:szCs w:val="28"/>
        </w:rPr>
        <w:t>5.2.11</w:t>
      </w:r>
      <w:r w:rsidR="002F1D15" w:rsidRPr="001943F1">
        <w:rPr>
          <w:rFonts w:eastAsia="標楷體" w:hint="eastAsia"/>
          <w:color w:val="000000" w:themeColor="text1"/>
          <w:sz w:val="28"/>
          <w:szCs w:val="28"/>
        </w:rPr>
        <w:t>本案基地內</w:t>
      </w:r>
      <w:r w:rsidR="000B3C89">
        <w:rPr>
          <w:rFonts w:eastAsia="標楷體" w:hint="eastAsia"/>
          <w:color w:val="000000" w:themeColor="text1"/>
          <w:sz w:val="28"/>
          <w:szCs w:val="28"/>
        </w:rPr>
        <w:t>乙方</w:t>
      </w:r>
      <w:r w:rsidR="002F1D15" w:rsidRPr="001943F1">
        <w:rPr>
          <w:rFonts w:eastAsia="標楷體" w:hint="eastAsia"/>
          <w:color w:val="000000" w:themeColor="text1"/>
          <w:sz w:val="28"/>
          <w:szCs w:val="28"/>
        </w:rPr>
        <w:t>規劃之建物應依「臺中市都市計畫</w:t>
      </w:r>
      <w:r w:rsidR="00746658" w:rsidRPr="001943F1">
        <w:rPr>
          <w:rFonts w:eastAsia="標楷體" w:hint="eastAsia"/>
          <w:color w:val="000000" w:themeColor="text1"/>
          <w:sz w:val="28"/>
          <w:szCs w:val="28"/>
        </w:rPr>
        <w:t>（</w:t>
      </w:r>
      <w:r w:rsidR="002F1D15" w:rsidRPr="001943F1">
        <w:rPr>
          <w:rFonts w:eastAsia="標楷體" w:hint="eastAsia"/>
          <w:color w:val="000000" w:themeColor="text1"/>
          <w:sz w:val="28"/>
          <w:szCs w:val="28"/>
        </w:rPr>
        <w:t>水湳機場原址整體開發區</w:t>
      </w:r>
      <w:r w:rsidR="00746658" w:rsidRPr="001943F1">
        <w:rPr>
          <w:rFonts w:eastAsia="標楷體" w:hint="eastAsia"/>
          <w:color w:val="000000" w:themeColor="text1"/>
          <w:sz w:val="28"/>
          <w:szCs w:val="28"/>
        </w:rPr>
        <w:t>）</w:t>
      </w:r>
      <w:r w:rsidR="002F1D15" w:rsidRPr="001943F1">
        <w:rPr>
          <w:rFonts w:eastAsia="標楷體" w:hint="eastAsia"/>
          <w:color w:val="000000" w:themeColor="text1"/>
          <w:sz w:val="28"/>
          <w:szCs w:val="28"/>
        </w:rPr>
        <w:t>細部計畫」之土地使用分區管制要點「第二種經貿專用區街廓倘因『道路用地兼供經貿服務設施使用』</w:t>
      </w:r>
      <w:r w:rsidR="00BA7950" w:rsidRPr="00BA7950">
        <w:rPr>
          <w:rFonts w:eastAsia="標楷體" w:hint="eastAsia"/>
          <w:color w:val="000000" w:themeColor="text1"/>
          <w:sz w:val="28"/>
          <w:szCs w:val="28"/>
        </w:rPr>
        <w:t>土地分隔者，得整併二塊街廓整體開發，其所夾之『道路用地兼供經貿服務設施使用』地下層適用第二種經貿專用區之容許使用組別，得免計容積，該整體開發之第二種經貿專用區建築基地得視為一宗基地合併檢討</w:t>
      </w:r>
      <w:r w:rsidR="002F1D15" w:rsidRPr="001943F1">
        <w:rPr>
          <w:rFonts w:eastAsia="標楷體" w:hint="eastAsia"/>
          <w:color w:val="000000" w:themeColor="text1"/>
          <w:sz w:val="28"/>
          <w:szCs w:val="28"/>
        </w:rPr>
        <w:t>」規定辦理。</w:t>
      </w:r>
      <w:r w:rsidRPr="001943F1">
        <w:rPr>
          <w:rFonts w:eastAsia="標楷體" w:hint="eastAsia"/>
          <w:color w:val="000000" w:themeColor="text1"/>
          <w:sz w:val="28"/>
          <w:szCs w:val="28"/>
        </w:rPr>
        <w:t>乙方承諾其於本案基地內</w:t>
      </w:r>
      <w:r w:rsidR="008E7660" w:rsidRPr="008E7660">
        <w:rPr>
          <w:rFonts w:eastAsia="標楷體" w:hint="eastAsia"/>
          <w:color w:val="000000" w:themeColor="text1"/>
          <w:sz w:val="28"/>
          <w:szCs w:val="28"/>
        </w:rPr>
        <w:t>應如下規劃</w:t>
      </w:r>
      <w:r w:rsidR="00205497">
        <w:rPr>
          <w:rFonts w:eastAsia="標楷體" w:hint="eastAsia"/>
          <w:color w:val="000000" w:themeColor="text1"/>
          <w:sz w:val="28"/>
          <w:szCs w:val="28"/>
        </w:rPr>
        <w:t>（詳</w:t>
      </w:r>
      <w:r w:rsidR="00205497" w:rsidRPr="00F55465">
        <w:rPr>
          <w:rFonts w:eastAsia="標楷體" w:hint="eastAsia"/>
          <w:color w:val="000000" w:themeColor="text1"/>
          <w:sz w:val="28"/>
          <w:szCs w:val="28"/>
        </w:rPr>
        <w:t>投標須知附件四</w:t>
      </w:r>
      <w:r w:rsidR="00205497">
        <w:rPr>
          <w:rFonts w:eastAsia="標楷體" w:hint="eastAsia"/>
          <w:color w:val="000000" w:themeColor="text1"/>
          <w:sz w:val="28"/>
          <w:szCs w:val="28"/>
        </w:rPr>
        <w:t>）</w:t>
      </w:r>
      <w:r w:rsidR="008E7660" w:rsidRPr="008E7660">
        <w:rPr>
          <w:rFonts w:eastAsia="標楷體" w:hint="eastAsia"/>
          <w:color w:val="000000" w:themeColor="text1"/>
          <w:sz w:val="28"/>
          <w:szCs w:val="28"/>
        </w:rPr>
        <w:t>：</w:t>
      </w:r>
    </w:p>
    <w:p w14:paraId="211E51D5" w14:textId="2E29110E" w:rsidR="00B37E16" w:rsidRDefault="00043A84" w:rsidP="00043A84">
      <w:pPr>
        <w:spacing w:before="180" w:line="460" w:lineRule="exact"/>
        <w:ind w:leftChars="414" w:left="1982" w:hangingChars="353" w:hanging="988"/>
        <w:jc w:val="both"/>
        <w:rPr>
          <w:rFonts w:eastAsia="標楷體"/>
          <w:color w:val="000000" w:themeColor="text1"/>
          <w:sz w:val="28"/>
          <w:szCs w:val="28"/>
        </w:rPr>
      </w:pPr>
      <w:r w:rsidRPr="001943F1">
        <w:rPr>
          <w:rFonts w:eastAsia="標楷體"/>
          <w:sz w:val="28"/>
          <w:szCs w:val="28"/>
        </w:rPr>
        <w:t>5.2.</w:t>
      </w:r>
      <w:r>
        <w:rPr>
          <w:rFonts w:eastAsia="標楷體" w:hint="eastAsia"/>
          <w:sz w:val="28"/>
          <w:szCs w:val="28"/>
        </w:rPr>
        <w:t>11</w:t>
      </w:r>
      <w:r w:rsidRPr="001943F1">
        <w:rPr>
          <w:rFonts w:eastAsia="標楷體" w:hint="eastAsia"/>
          <w:sz w:val="28"/>
          <w:szCs w:val="28"/>
        </w:rPr>
        <w:t>.</w:t>
      </w:r>
      <w:r>
        <w:rPr>
          <w:rFonts w:eastAsia="標楷體" w:hint="eastAsia"/>
          <w:sz w:val="28"/>
          <w:szCs w:val="28"/>
        </w:rPr>
        <w:t>1</w:t>
      </w:r>
      <w:r w:rsidR="00B37E16">
        <w:rPr>
          <w:rFonts w:eastAsia="標楷體" w:hint="eastAsia"/>
          <w:color w:val="000000" w:themeColor="text1"/>
          <w:sz w:val="28"/>
          <w:szCs w:val="28"/>
        </w:rPr>
        <w:t xml:space="preserve"> </w:t>
      </w:r>
      <w:r w:rsidR="00B37E16">
        <w:rPr>
          <w:rFonts w:eastAsia="標楷體" w:hint="eastAsia"/>
          <w:color w:val="000000" w:themeColor="text1"/>
          <w:sz w:val="28"/>
          <w:szCs w:val="28"/>
        </w:rPr>
        <w:t>乙方</w:t>
      </w:r>
      <w:r w:rsidR="00B37E16" w:rsidRPr="00CA0FDC">
        <w:rPr>
          <w:rFonts w:eastAsia="標楷體" w:hint="eastAsia"/>
          <w:color w:val="000000" w:themeColor="text1"/>
          <w:sz w:val="28"/>
          <w:szCs w:val="28"/>
        </w:rPr>
        <w:t>應於經貿段</w:t>
      </w:r>
      <w:r w:rsidR="00B37E16" w:rsidRPr="00CA0FDC">
        <w:rPr>
          <w:rFonts w:eastAsia="標楷體" w:hint="eastAsia"/>
          <w:color w:val="000000" w:themeColor="text1"/>
          <w:sz w:val="28"/>
          <w:szCs w:val="28"/>
        </w:rPr>
        <w:t>6</w:t>
      </w:r>
      <w:r w:rsidR="00B37E16" w:rsidRPr="00CA0FDC">
        <w:rPr>
          <w:rFonts w:eastAsia="標楷體" w:hint="eastAsia"/>
          <w:color w:val="000000" w:themeColor="text1"/>
          <w:sz w:val="28"/>
          <w:szCs w:val="28"/>
        </w:rPr>
        <w:t>地號北側留設連接轉運中心二期之架空走廊銜接介面，並視主辦機關</w:t>
      </w:r>
      <w:r w:rsidR="00021B1C">
        <w:rPr>
          <w:rFonts w:eastAsia="標楷體" w:hint="eastAsia"/>
          <w:color w:val="000000" w:themeColor="text1"/>
          <w:sz w:val="28"/>
          <w:szCs w:val="28"/>
        </w:rPr>
        <w:t>規劃</w:t>
      </w:r>
      <w:r w:rsidR="00B37E16" w:rsidRPr="00CA0FDC">
        <w:rPr>
          <w:rFonts w:eastAsia="標楷體" w:hint="eastAsia"/>
          <w:color w:val="000000" w:themeColor="text1"/>
          <w:sz w:val="28"/>
          <w:szCs w:val="28"/>
        </w:rPr>
        <w:t>，負責興建架空走廊或依比例負擔架空走廊興建費用</w:t>
      </w:r>
      <w:r w:rsidR="00D70C69">
        <w:rPr>
          <w:rFonts w:eastAsia="標楷體" w:hint="eastAsia"/>
          <w:color w:val="000000" w:themeColor="text1"/>
          <w:sz w:val="28"/>
          <w:szCs w:val="28"/>
        </w:rPr>
        <w:t>：</w:t>
      </w:r>
      <w:r w:rsidR="00B37E16" w:rsidRPr="00CA0FDC">
        <w:rPr>
          <w:rFonts w:eastAsia="標楷體" w:hint="eastAsia"/>
          <w:color w:val="000000" w:themeColor="text1"/>
          <w:sz w:val="28"/>
          <w:szCs w:val="28"/>
        </w:rPr>
        <w:t>若本案基地取得建照時程，先於轉運中心二期基地，則應由轉運中心二期廠商興建架空走廊，並由</w:t>
      </w:r>
      <w:r w:rsidR="00B37E16">
        <w:rPr>
          <w:rFonts w:eastAsia="標楷體" w:hint="eastAsia"/>
          <w:color w:val="000000" w:themeColor="text1"/>
          <w:sz w:val="28"/>
          <w:szCs w:val="28"/>
        </w:rPr>
        <w:t>甲方</w:t>
      </w:r>
      <w:r w:rsidR="00B37E16" w:rsidRPr="00CA0FDC">
        <w:rPr>
          <w:rFonts w:eastAsia="標楷體" w:hint="eastAsia"/>
          <w:color w:val="000000" w:themeColor="text1"/>
          <w:sz w:val="28"/>
          <w:szCs w:val="28"/>
        </w:rPr>
        <w:t>書面通知</w:t>
      </w:r>
      <w:r w:rsidR="00B37E16">
        <w:rPr>
          <w:rFonts w:eastAsia="標楷體" w:hint="eastAsia"/>
          <w:color w:val="000000" w:themeColor="text1"/>
          <w:sz w:val="28"/>
          <w:szCs w:val="28"/>
        </w:rPr>
        <w:t>乙方</w:t>
      </w:r>
      <w:r w:rsidR="00B37E16" w:rsidRPr="00CA0FDC">
        <w:rPr>
          <w:rFonts w:eastAsia="標楷體" w:hint="eastAsia"/>
          <w:color w:val="000000" w:themeColor="text1"/>
          <w:sz w:val="28"/>
          <w:szCs w:val="28"/>
        </w:rPr>
        <w:t>期限內按比例繳交興建費用；若本案基地取得建照時程，同時或晚於轉運中心二期基地，則</w:t>
      </w:r>
      <w:r w:rsidR="00B37E16">
        <w:rPr>
          <w:rFonts w:eastAsia="標楷體" w:hint="eastAsia"/>
          <w:color w:val="000000" w:themeColor="text1"/>
          <w:sz w:val="28"/>
          <w:szCs w:val="28"/>
        </w:rPr>
        <w:t>乙方</w:t>
      </w:r>
      <w:r w:rsidR="00B37E16" w:rsidRPr="00CA0FDC">
        <w:rPr>
          <w:rFonts w:eastAsia="標楷體" w:hint="eastAsia"/>
          <w:color w:val="000000" w:themeColor="text1"/>
          <w:sz w:val="28"/>
          <w:szCs w:val="28"/>
        </w:rPr>
        <w:t>應負責興建架空走廊，並由</w:t>
      </w:r>
      <w:r w:rsidR="00B37E16">
        <w:rPr>
          <w:rFonts w:eastAsia="標楷體" w:hint="eastAsia"/>
          <w:color w:val="000000" w:themeColor="text1"/>
          <w:sz w:val="28"/>
          <w:szCs w:val="28"/>
        </w:rPr>
        <w:t>甲方</w:t>
      </w:r>
      <w:r w:rsidR="00B37E16" w:rsidRPr="00CA0FDC">
        <w:rPr>
          <w:rFonts w:eastAsia="標楷體" w:hint="eastAsia"/>
          <w:color w:val="000000" w:themeColor="text1"/>
          <w:sz w:val="28"/>
          <w:szCs w:val="28"/>
        </w:rPr>
        <w:t>協助通知轉運中心二期廠商期限內按比例繳交興建費用。本案基地北側至轉運中心二期架空走廊興建費用、管理維護費用及相關主管機關要求之保證金，由</w:t>
      </w:r>
      <w:r w:rsidR="00B37E16">
        <w:rPr>
          <w:rFonts w:eastAsia="標楷體" w:hint="eastAsia"/>
          <w:color w:val="000000" w:themeColor="text1"/>
          <w:sz w:val="28"/>
          <w:szCs w:val="28"/>
        </w:rPr>
        <w:t>乙方</w:t>
      </w:r>
      <w:r w:rsidR="00B37E16" w:rsidRPr="00CA0FDC">
        <w:rPr>
          <w:rFonts w:eastAsia="標楷體" w:hint="eastAsia"/>
          <w:color w:val="000000" w:themeColor="text1"/>
          <w:sz w:val="28"/>
          <w:szCs w:val="28"/>
        </w:rPr>
        <w:t>與轉運中心二期基地廠商，按各自比例負擔，比例依中線（本案基地與轉運中心二期基地間隔公共設施用地之中線）至各自基地之架空走廊銜接口</w:t>
      </w:r>
      <w:r w:rsidR="00021B1C">
        <w:rPr>
          <w:rFonts w:eastAsia="標楷體" w:hint="eastAsia"/>
          <w:color w:val="000000" w:themeColor="text1"/>
          <w:sz w:val="28"/>
          <w:szCs w:val="28"/>
        </w:rPr>
        <w:t>興建</w:t>
      </w:r>
      <w:r w:rsidR="00B37E16" w:rsidRPr="00CA0FDC">
        <w:rPr>
          <w:rFonts w:eastAsia="標楷體" w:hint="eastAsia"/>
          <w:color w:val="000000" w:themeColor="text1"/>
          <w:sz w:val="28"/>
          <w:szCs w:val="28"/>
        </w:rPr>
        <w:t>長度計算。</w:t>
      </w:r>
    </w:p>
    <w:p w14:paraId="3129F147" w14:textId="2986A0F9" w:rsidR="00AC637E" w:rsidRDefault="00043A84" w:rsidP="00043A84">
      <w:pPr>
        <w:spacing w:before="180" w:line="460" w:lineRule="exact"/>
        <w:ind w:leftChars="414" w:left="1982" w:hangingChars="353" w:hanging="988"/>
        <w:jc w:val="both"/>
        <w:rPr>
          <w:rFonts w:eastAsia="標楷體"/>
          <w:color w:val="000000" w:themeColor="text1"/>
          <w:sz w:val="28"/>
          <w:szCs w:val="28"/>
        </w:rPr>
      </w:pPr>
      <w:r w:rsidRPr="001943F1">
        <w:rPr>
          <w:rFonts w:eastAsia="標楷體"/>
          <w:sz w:val="28"/>
          <w:szCs w:val="28"/>
        </w:rPr>
        <w:t>5.2.</w:t>
      </w:r>
      <w:r>
        <w:rPr>
          <w:rFonts w:eastAsia="標楷體" w:hint="eastAsia"/>
          <w:sz w:val="28"/>
          <w:szCs w:val="28"/>
        </w:rPr>
        <w:t>11</w:t>
      </w:r>
      <w:r w:rsidRPr="001943F1">
        <w:rPr>
          <w:rFonts w:eastAsia="標楷體" w:hint="eastAsia"/>
          <w:sz w:val="28"/>
          <w:szCs w:val="28"/>
        </w:rPr>
        <w:t>.2</w:t>
      </w:r>
      <w:r w:rsidR="00205497" w:rsidRPr="008E7660">
        <w:rPr>
          <w:rFonts w:eastAsia="標楷體" w:hint="eastAsia"/>
          <w:color w:val="000000" w:themeColor="text1"/>
          <w:sz w:val="28"/>
          <w:szCs w:val="28"/>
        </w:rPr>
        <w:t>（</w:t>
      </w:r>
      <w:r w:rsidR="00B37E16">
        <w:rPr>
          <w:rFonts w:eastAsia="標楷體" w:hint="eastAsia"/>
          <w:color w:val="000000" w:themeColor="text1"/>
          <w:sz w:val="28"/>
          <w:szCs w:val="28"/>
        </w:rPr>
        <w:t>下述</w:t>
      </w:r>
      <w:r w:rsidR="00205497" w:rsidRPr="008E7660">
        <w:rPr>
          <w:rFonts w:eastAsia="標楷體" w:hint="eastAsia"/>
          <w:color w:val="000000" w:themeColor="text1"/>
          <w:sz w:val="28"/>
          <w:szCs w:val="28"/>
        </w:rPr>
        <w:t>僅勾選一種）</w:t>
      </w:r>
    </w:p>
    <w:p w14:paraId="3508380C" w14:textId="5D63A378" w:rsidR="008E7660" w:rsidRDefault="008E7660" w:rsidP="008E7660">
      <w:pPr>
        <w:spacing w:before="180" w:line="460" w:lineRule="exact"/>
        <w:ind w:leftChars="692" w:left="2266" w:hangingChars="216" w:hanging="605"/>
        <w:jc w:val="both"/>
        <w:rPr>
          <w:rFonts w:eastAsia="標楷體"/>
          <w:color w:val="000000" w:themeColor="text1"/>
          <w:sz w:val="28"/>
          <w:szCs w:val="28"/>
        </w:rPr>
      </w:pPr>
      <w:r w:rsidRPr="008E7660">
        <w:rPr>
          <w:rFonts w:eastAsia="標楷體" w:hint="eastAsia"/>
          <w:color w:val="000000" w:themeColor="text1"/>
          <w:sz w:val="28"/>
          <w:szCs w:val="28"/>
        </w:rPr>
        <w:t>□</w:t>
      </w:r>
      <w:r w:rsidR="00977D35">
        <w:rPr>
          <w:rFonts w:eastAsia="標楷體" w:hint="eastAsia"/>
          <w:color w:val="000000" w:themeColor="text1"/>
          <w:sz w:val="28"/>
          <w:szCs w:val="28"/>
        </w:rPr>
        <w:t xml:space="preserve">  </w:t>
      </w:r>
      <w:r w:rsidRPr="008E7660">
        <w:rPr>
          <w:rFonts w:eastAsia="標楷體" w:hint="eastAsia"/>
          <w:color w:val="000000" w:themeColor="text1"/>
          <w:sz w:val="28"/>
          <w:szCs w:val="28"/>
        </w:rPr>
        <w:t>經貿段</w:t>
      </w:r>
      <w:r w:rsidRPr="008E7660">
        <w:rPr>
          <w:rFonts w:eastAsia="標楷體" w:hint="eastAsia"/>
          <w:color w:val="000000" w:themeColor="text1"/>
          <w:sz w:val="28"/>
          <w:szCs w:val="28"/>
        </w:rPr>
        <w:t>6</w:t>
      </w:r>
      <w:r w:rsidRPr="008E7660">
        <w:rPr>
          <w:rFonts w:eastAsia="標楷體" w:hint="eastAsia"/>
          <w:color w:val="000000" w:themeColor="text1"/>
          <w:sz w:val="28"/>
          <w:szCs w:val="28"/>
        </w:rPr>
        <w:t>地號之規劃建物應</w:t>
      </w:r>
      <w:r w:rsidR="00357B30">
        <w:rPr>
          <w:rFonts w:eastAsia="標楷體" w:hint="eastAsia"/>
          <w:color w:val="000000" w:themeColor="text1"/>
          <w:sz w:val="28"/>
          <w:szCs w:val="28"/>
        </w:rPr>
        <w:t>興建</w:t>
      </w:r>
      <w:r w:rsidRPr="008E7660">
        <w:rPr>
          <w:rFonts w:eastAsia="標楷體" w:hint="eastAsia"/>
          <w:color w:val="000000" w:themeColor="text1"/>
          <w:sz w:val="28"/>
          <w:szCs w:val="28"/>
        </w:rPr>
        <w:t>架空走廊，與基地西側之會展中心連接，並於經貿段</w:t>
      </w:r>
      <w:r w:rsidRPr="008E7660">
        <w:rPr>
          <w:rFonts w:eastAsia="標楷體" w:hint="eastAsia"/>
          <w:color w:val="000000" w:themeColor="text1"/>
          <w:sz w:val="28"/>
          <w:szCs w:val="28"/>
        </w:rPr>
        <w:t>6</w:t>
      </w:r>
      <w:r w:rsidRPr="008E7660">
        <w:rPr>
          <w:rFonts w:eastAsia="標楷體" w:hint="eastAsia"/>
          <w:color w:val="000000" w:themeColor="text1"/>
          <w:sz w:val="28"/>
          <w:szCs w:val="28"/>
        </w:rPr>
        <w:t>地號與</w:t>
      </w:r>
      <w:r w:rsidRPr="008E7660">
        <w:rPr>
          <w:rFonts w:eastAsia="標楷體" w:hint="eastAsia"/>
          <w:color w:val="000000" w:themeColor="text1"/>
          <w:sz w:val="28"/>
          <w:szCs w:val="28"/>
        </w:rPr>
        <w:t>8</w:t>
      </w:r>
      <w:r w:rsidRPr="008E7660">
        <w:rPr>
          <w:rFonts w:eastAsia="標楷體" w:hint="eastAsia"/>
          <w:color w:val="000000" w:themeColor="text1"/>
          <w:sz w:val="28"/>
          <w:szCs w:val="28"/>
        </w:rPr>
        <w:t>地號基地間隔之道路（經貿八路）上下方，以「架空走廊」及「地下全面連通」連接設施</w:t>
      </w:r>
      <w:r w:rsidR="007960AB" w:rsidRPr="008E7660">
        <w:rPr>
          <w:rFonts w:eastAsia="標楷體" w:hint="eastAsia"/>
          <w:color w:val="000000" w:themeColor="text1"/>
          <w:sz w:val="28"/>
          <w:szCs w:val="28"/>
        </w:rPr>
        <w:t>，</w:t>
      </w:r>
      <w:r w:rsidR="00BA7950" w:rsidRPr="00BA7950">
        <w:rPr>
          <w:rFonts w:eastAsia="標楷體" w:hint="eastAsia"/>
          <w:color w:val="000000" w:themeColor="text1"/>
          <w:sz w:val="28"/>
          <w:szCs w:val="28"/>
        </w:rPr>
        <w:t>並留設基地北側之轉運中心二期之架空走廊銜接介面</w:t>
      </w:r>
      <w:r w:rsidRPr="008E7660">
        <w:rPr>
          <w:rFonts w:eastAsia="標楷體" w:hint="eastAsia"/>
          <w:color w:val="000000" w:themeColor="text1"/>
          <w:sz w:val="28"/>
          <w:szCs w:val="28"/>
        </w:rPr>
        <w:t>。（適用投標須知之第一標廠商）</w:t>
      </w:r>
    </w:p>
    <w:p w14:paraId="7E118594" w14:textId="52830C5B" w:rsidR="008E7660" w:rsidRDefault="008E7660" w:rsidP="008E7660">
      <w:pPr>
        <w:spacing w:before="180" w:line="460" w:lineRule="exact"/>
        <w:ind w:leftChars="692" w:left="2266" w:hangingChars="216" w:hanging="605"/>
        <w:jc w:val="both"/>
        <w:rPr>
          <w:rFonts w:eastAsia="標楷體"/>
          <w:color w:val="000000" w:themeColor="text1"/>
          <w:sz w:val="28"/>
          <w:szCs w:val="28"/>
        </w:rPr>
      </w:pPr>
      <w:r w:rsidRPr="008E7660">
        <w:rPr>
          <w:rFonts w:eastAsia="標楷體" w:hint="eastAsia"/>
          <w:color w:val="000000" w:themeColor="text1"/>
          <w:sz w:val="28"/>
          <w:szCs w:val="28"/>
        </w:rPr>
        <w:t>□</w:t>
      </w:r>
      <w:r w:rsidR="00977D35">
        <w:rPr>
          <w:rFonts w:eastAsia="標楷體" w:hint="eastAsia"/>
          <w:color w:val="000000" w:themeColor="text1"/>
          <w:sz w:val="28"/>
          <w:szCs w:val="28"/>
        </w:rPr>
        <w:t xml:space="preserve">  </w:t>
      </w:r>
      <w:r w:rsidRPr="008E7660">
        <w:rPr>
          <w:rFonts w:eastAsia="標楷體" w:hint="eastAsia"/>
          <w:color w:val="000000" w:themeColor="text1"/>
          <w:sz w:val="28"/>
          <w:szCs w:val="28"/>
        </w:rPr>
        <w:t>經貿段</w:t>
      </w:r>
      <w:r w:rsidRPr="008E7660">
        <w:rPr>
          <w:rFonts w:eastAsia="標楷體" w:hint="eastAsia"/>
          <w:color w:val="000000" w:themeColor="text1"/>
          <w:sz w:val="28"/>
          <w:szCs w:val="28"/>
        </w:rPr>
        <w:t>6</w:t>
      </w:r>
      <w:r w:rsidRPr="008E7660">
        <w:rPr>
          <w:rFonts w:eastAsia="標楷體" w:hint="eastAsia"/>
          <w:color w:val="000000" w:themeColor="text1"/>
          <w:sz w:val="28"/>
          <w:szCs w:val="28"/>
        </w:rPr>
        <w:t>地號之規劃建物應</w:t>
      </w:r>
      <w:r w:rsidR="00357B30">
        <w:rPr>
          <w:rFonts w:eastAsia="標楷體" w:hint="eastAsia"/>
          <w:color w:val="000000" w:themeColor="text1"/>
          <w:sz w:val="28"/>
          <w:szCs w:val="28"/>
        </w:rPr>
        <w:t>興建</w:t>
      </w:r>
      <w:r w:rsidRPr="008E7660">
        <w:rPr>
          <w:rFonts w:eastAsia="標楷體" w:hint="eastAsia"/>
          <w:color w:val="000000" w:themeColor="text1"/>
          <w:sz w:val="28"/>
          <w:szCs w:val="28"/>
        </w:rPr>
        <w:t>架空走廊，與基地西側之會展中心連接，並留設與經貿段</w:t>
      </w:r>
      <w:r w:rsidRPr="008E7660">
        <w:rPr>
          <w:rFonts w:eastAsia="標楷體" w:hint="eastAsia"/>
          <w:color w:val="000000" w:themeColor="text1"/>
          <w:sz w:val="28"/>
          <w:szCs w:val="28"/>
        </w:rPr>
        <w:t>8</w:t>
      </w:r>
      <w:r w:rsidRPr="008E7660">
        <w:rPr>
          <w:rFonts w:eastAsia="標楷體" w:hint="eastAsia"/>
          <w:color w:val="000000" w:themeColor="text1"/>
          <w:sz w:val="28"/>
          <w:szCs w:val="28"/>
        </w:rPr>
        <w:t>地號連通</w:t>
      </w:r>
      <w:r w:rsidR="009D7C5B" w:rsidRPr="009D7C5B">
        <w:rPr>
          <w:rFonts w:eastAsia="標楷體" w:hint="eastAsia"/>
          <w:color w:val="000000" w:themeColor="text1"/>
          <w:sz w:val="28"/>
          <w:szCs w:val="28"/>
        </w:rPr>
        <w:t>及基地北側之轉運中心二期</w:t>
      </w:r>
      <w:r w:rsidRPr="008E7660">
        <w:rPr>
          <w:rFonts w:eastAsia="標楷體" w:hint="eastAsia"/>
          <w:color w:val="000000" w:themeColor="text1"/>
          <w:sz w:val="28"/>
          <w:szCs w:val="28"/>
        </w:rPr>
        <w:t>之架空走廊銜接介面。（適用投標須知之第二標廠商）</w:t>
      </w:r>
    </w:p>
    <w:p w14:paraId="5E9F9544" w14:textId="1B6FD6F3" w:rsidR="00F55465" w:rsidRDefault="00AC637E" w:rsidP="00AE5C86">
      <w:pPr>
        <w:spacing w:before="180" w:line="460" w:lineRule="exact"/>
        <w:ind w:leftChars="338" w:left="1609" w:hangingChars="285" w:hanging="798"/>
        <w:jc w:val="both"/>
        <w:rPr>
          <w:rFonts w:eastAsia="標楷體"/>
          <w:color w:val="000000" w:themeColor="text1"/>
          <w:sz w:val="28"/>
          <w:szCs w:val="28"/>
        </w:rPr>
      </w:pPr>
      <w:r w:rsidRPr="001943F1">
        <w:rPr>
          <w:rFonts w:eastAsia="標楷體" w:hint="eastAsia"/>
          <w:color w:val="000000" w:themeColor="text1"/>
          <w:sz w:val="28"/>
          <w:szCs w:val="28"/>
        </w:rPr>
        <w:t>5.2.1</w:t>
      </w:r>
      <w:r w:rsidRPr="001943F1">
        <w:rPr>
          <w:rFonts w:eastAsia="標楷體"/>
          <w:color w:val="000000" w:themeColor="text1"/>
          <w:sz w:val="28"/>
          <w:szCs w:val="28"/>
        </w:rPr>
        <w:t>2</w:t>
      </w:r>
      <w:r w:rsidR="00AE5C86" w:rsidRPr="001943F1">
        <w:rPr>
          <w:rFonts w:eastAsia="標楷體" w:hint="eastAsia"/>
          <w:color w:val="000000" w:themeColor="text1"/>
          <w:sz w:val="28"/>
          <w:szCs w:val="28"/>
        </w:rPr>
        <w:t>關於</w:t>
      </w:r>
      <w:r w:rsidRPr="001943F1">
        <w:rPr>
          <w:rFonts w:eastAsia="標楷體" w:hint="eastAsia"/>
          <w:color w:val="000000" w:themeColor="text1"/>
          <w:sz w:val="28"/>
          <w:szCs w:val="28"/>
        </w:rPr>
        <w:t>前</w:t>
      </w:r>
      <w:r w:rsidR="00CE7943">
        <w:rPr>
          <w:rFonts w:eastAsia="標楷體" w:hint="eastAsia"/>
          <w:color w:val="000000" w:themeColor="text1"/>
          <w:sz w:val="28"/>
          <w:szCs w:val="28"/>
        </w:rPr>
        <w:t>述</w:t>
      </w:r>
      <w:r w:rsidR="00F55465" w:rsidRPr="008D2D57">
        <w:rPr>
          <w:rFonts w:eastAsia="標楷體" w:hint="eastAsia"/>
          <w:sz w:val="28"/>
          <w:szCs w:val="28"/>
        </w:rPr>
        <w:t>與各該建物連接之架空走廊及地下連通位置、</w:t>
      </w:r>
      <w:r w:rsidR="00AE5C86" w:rsidRPr="001943F1">
        <w:rPr>
          <w:rFonts w:eastAsia="標楷體" w:hint="eastAsia"/>
          <w:color w:val="000000" w:themeColor="text1"/>
          <w:sz w:val="28"/>
          <w:szCs w:val="28"/>
        </w:rPr>
        <w:t>型式、材料及相關規格等</w:t>
      </w:r>
      <w:r w:rsidR="00930F3E" w:rsidRPr="001943F1">
        <w:rPr>
          <w:rFonts w:eastAsia="標楷體" w:hint="eastAsia"/>
          <w:color w:val="000000" w:themeColor="text1"/>
          <w:sz w:val="28"/>
          <w:szCs w:val="28"/>
        </w:rPr>
        <w:t>，乙方應先為調查並配合前開</w:t>
      </w:r>
      <w:r w:rsidR="009A10AC" w:rsidRPr="001943F1">
        <w:rPr>
          <w:rFonts w:eastAsia="標楷體" w:hint="eastAsia"/>
          <w:color w:val="000000" w:themeColor="text1"/>
          <w:sz w:val="28"/>
          <w:szCs w:val="28"/>
        </w:rPr>
        <w:t>所述範圍之建築</w:t>
      </w:r>
      <w:r w:rsidR="00930F3E" w:rsidRPr="001943F1">
        <w:rPr>
          <w:rFonts w:eastAsia="標楷體" w:hint="eastAsia"/>
          <w:color w:val="000000" w:themeColor="text1"/>
          <w:sz w:val="28"/>
          <w:szCs w:val="28"/>
        </w:rPr>
        <w:t>與會展中心</w:t>
      </w:r>
      <w:r w:rsidR="00F55465" w:rsidRPr="00F55465">
        <w:rPr>
          <w:rFonts w:eastAsia="標楷體" w:hint="eastAsia"/>
          <w:color w:val="000000" w:themeColor="text1"/>
          <w:sz w:val="28"/>
          <w:szCs w:val="28"/>
        </w:rPr>
        <w:t>等周邊建設</w:t>
      </w:r>
      <w:r w:rsidR="00930F3E" w:rsidRPr="001943F1">
        <w:rPr>
          <w:rFonts w:eastAsia="標楷體" w:hint="eastAsia"/>
          <w:color w:val="000000" w:themeColor="text1"/>
          <w:sz w:val="28"/>
          <w:szCs w:val="28"/>
        </w:rPr>
        <w:t>之設計</w:t>
      </w:r>
      <w:r w:rsidR="00F55465" w:rsidRPr="00F55465">
        <w:rPr>
          <w:rFonts w:eastAsia="標楷體" w:hint="eastAsia"/>
          <w:color w:val="000000" w:themeColor="text1"/>
          <w:sz w:val="28"/>
          <w:szCs w:val="28"/>
        </w:rPr>
        <w:t>，且架空走廊規劃設計須為最小淨寬</w:t>
      </w:r>
      <w:r w:rsidR="00F55465" w:rsidRPr="00F55465">
        <w:rPr>
          <w:rFonts w:eastAsia="標楷體" w:hint="eastAsia"/>
          <w:color w:val="000000" w:themeColor="text1"/>
          <w:sz w:val="28"/>
          <w:szCs w:val="28"/>
        </w:rPr>
        <w:t>6</w:t>
      </w:r>
      <w:r w:rsidR="00F55465" w:rsidRPr="00F55465">
        <w:rPr>
          <w:rFonts w:eastAsia="標楷體" w:hint="eastAsia"/>
          <w:color w:val="000000" w:themeColor="text1"/>
          <w:sz w:val="28"/>
          <w:szCs w:val="28"/>
        </w:rPr>
        <w:t>公尺</w:t>
      </w:r>
      <w:r w:rsidR="0080518E" w:rsidRPr="001943F1">
        <w:rPr>
          <w:rFonts w:eastAsia="標楷體" w:hint="eastAsia"/>
          <w:color w:val="000000" w:themeColor="text1"/>
          <w:sz w:val="28"/>
          <w:szCs w:val="28"/>
        </w:rPr>
        <w:t>，</w:t>
      </w:r>
      <w:r w:rsidR="00F55465">
        <w:rPr>
          <w:rFonts w:eastAsia="標楷體" w:hint="eastAsia"/>
          <w:color w:val="000000" w:themeColor="text1"/>
          <w:sz w:val="28"/>
          <w:szCs w:val="28"/>
        </w:rPr>
        <w:t>及</w:t>
      </w:r>
      <w:r w:rsidR="0080518E" w:rsidRPr="001943F1">
        <w:rPr>
          <w:rFonts w:eastAsia="標楷體" w:hint="eastAsia"/>
          <w:color w:val="000000" w:themeColor="text1"/>
          <w:sz w:val="28"/>
          <w:szCs w:val="28"/>
        </w:rPr>
        <w:t>檢討相關土管</w:t>
      </w:r>
      <w:r w:rsidR="00F55465" w:rsidRPr="00F55465">
        <w:rPr>
          <w:rFonts w:eastAsia="標楷體" w:hint="eastAsia"/>
          <w:color w:val="000000" w:themeColor="text1"/>
          <w:sz w:val="28"/>
          <w:szCs w:val="28"/>
        </w:rPr>
        <w:t>與建築技術規則等相關</w:t>
      </w:r>
      <w:r w:rsidR="00B942DA" w:rsidRPr="001943F1">
        <w:rPr>
          <w:rFonts w:eastAsia="標楷體" w:hint="eastAsia"/>
          <w:color w:val="000000" w:themeColor="text1"/>
          <w:sz w:val="28"/>
          <w:szCs w:val="28"/>
        </w:rPr>
        <w:t>法令</w:t>
      </w:r>
      <w:r w:rsidR="0080518E" w:rsidRPr="001943F1">
        <w:rPr>
          <w:rFonts w:eastAsia="標楷體" w:hint="eastAsia"/>
          <w:color w:val="000000" w:themeColor="text1"/>
          <w:sz w:val="28"/>
          <w:szCs w:val="28"/>
        </w:rPr>
        <w:t>規定</w:t>
      </w:r>
      <w:r w:rsidR="00F55465">
        <w:rPr>
          <w:rFonts w:eastAsia="標楷體" w:hint="eastAsia"/>
          <w:color w:val="000000" w:themeColor="text1"/>
          <w:sz w:val="28"/>
          <w:szCs w:val="28"/>
        </w:rPr>
        <w:t>後</w:t>
      </w:r>
      <w:r w:rsidR="0023786D" w:rsidRPr="001943F1">
        <w:rPr>
          <w:rFonts w:eastAsia="標楷體" w:hint="eastAsia"/>
          <w:color w:val="000000" w:themeColor="text1"/>
          <w:sz w:val="28"/>
          <w:szCs w:val="28"/>
        </w:rPr>
        <w:t>辦理規劃設計作業</w:t>
      </w:r>
      <w:r w:rsidR="00F55465">
        <w:rPr>
          <w:rFonts w:eastAsia="標楷體" w:hint="eastAsia"/>
          <w:color w:val="000000" w:themeColor="text1"/>
          <w:sz w:val="28"/>
          <w:szCs w:val="28"/>
        </w:rPr>
        <w:t>。</w:t>
      </w:r>
      <w:r w:rsidR="00F55465" w:rsidRPr="00F55465">
        <w:rPr>
          <w:rFonts w:eastAsia="標楷體" w:hint="eastAsia"/>
          <w:color w:val="000000" w:themeColor="text1"/>
          <w:sz w:val="28"/>
          <w:szCs w:val="28"/>
        </w:rPr>
        <w:t>並經都市設計審議通過之版本作為最終之規劃。可參考投標須知附件四</w:t>
      </w:r>
      <w:r w:rsidR="00BB70F1">
        <w:rPr>
          <w:rFonts w:eastAsia="標楷體" w:hint="eastAsia"/>
          <w:color w:val="000000" w:themeColor="text1"/>
          <w:sz w:val="28"/>
          <w:szCs w:val="28"/>
        </w:rPr>
        <w:t>，</w:t>
      </w:r>
      <w:r w:rsidR="00BB70F1" w:rsidRPr="00BB70F1">
        <w:rPr>
          <w:rFonts w:eastAsia="標楷體" w:hint="eastAsia"/>
          <w:color w:val="000000" w:themeColor="text1"/>
          <w:sz w:val="28"/>
          <w:szCs w:val="28"/>
        </w:rPr>
        <w:t>臺中市水湳會展與轉運中心周邊立體通廊先期規劃設計案示意圖</w:t>
      </w:r>
      <w:r w:rsidR="00AE5C86" w:rsidRPr="001943F1">
        <w:rPr>
          <w:rFonts w:eastAsia="標楷體" w:hint="eastAsia"/>
          <w:color w:val="000000" w:themeColor="text1"/>
          <w:sz w:val="28"/>
          <w:szCs w:val="28"/>
        </w:rPr>
        <w:t>。</w:t>
      </w:r>
    </w:p>
    <w:p w14:paraId="54BD512A" w14:textId="5CAB4F8C" w:rsidR="00CA0FDC" w:rsidRPr="00F55465" w:rsidRDefault="00F55465" w:rsidP="00CA0FDC">
      <w:pPr>
        <w:spacing w:before="180" w:line="460" w:lineRule="exact"/>
        <w:ind w:leftChars="338" w:left="1609" w:hangingChars="285" w:hanging="798"/>
        <w:jc w:val="both"/>
        <w:rPr>
          <w:rFonts w:eastAsia="標楷體"/>
          <w:color w:val="000000" w:themeColor="text1"/>
          <w:sz w:val="28"/>
          <w:szCs w:val="28"/>
        </w:rPr>
      </w:pPr>
      <w:r w:rsidRPr="00F55465">
        <w:rPr>
          <w:rFonts w:eastAsia="標楷體" w:hint="eastAsia"/>
          <w:color w:val="000000" w:themeColor="text1"/>
          <w:sz w:val="28"/>
          <w:szCs w:val="28"/>
        </w:rPr>
        <w:t>5.2.1</w:t>
      </w:r>
      <w:r w:rsidR="00977D35">
        <w:rPr>
          <w:rFonts w:eastAsia="標楷體" w:hint="eastAsia"/>
          <w:color w:val="000000" w:themeColor="text1"/>
          <w:sz w:val="28"/>
          <w:szCs w:val="28"/>
        </w:rPr>
        <w:t>3</w:t>
      </w:r>
      <w:r w:rsidR="00CA0FDC" w:rsidRPr="00F55465">
        <w:rPr>
          <w:rFonts w:eastAsia="標楷體" w:hint="eastAsia"/>
          <w:color w:val="000000" w:themeColor="text1"/>
          <w:sz w:val="28"/>
          <w:szCs w:val="28"/>
        </w:rPr>
        <w:t>乙方</w:t>
      </w:r>
      <w:r w:rsidR="00021B1C" w:rsidRPr="00021B1C">
        <w:rPr>
          <w:rFonts w:eastAsia="標楷體" w:hint="eastAsia"/>
          <w:color w:val="000000" w:themeColor="text1"/>
          <w:sz w:val="28"/>
          <w:szCs w:val="28"/>
        </w:rPr>
        <w:t>興建架空走廊與地下連通應依「臺中市道路架空走廊及地下通道設置管理辦法」等都市計畫土管與建築技術規則等相關規定辦理。除依本</w:t>
      </w:r>
      <w:r w:rsidR="00021B1C">
        <w:rPr>
          <w:rFonts w:eastAsia="標楷體" w:hint="eastAsia"/>
          <w:color w:val="000000" w:themeColor="text1"/>
          <w:sz w:val="28"/>
          <w:szCs w:val="28"/>
        </w:rPr>
        <w:t>契約</w:t>
      </w:r>
      <w:r w:rsidR="00021B1C">
        <w:rPr>
          <w:rFonts w:eastAsia="標楷體" w:hint="eastAsia"/>
          <w:color w:val="000000" w:themeColor="text1"/>
          <w:sz w:val="28"/>
          <w:szCs w:val="28"/>
        </w:rPr>
        <w:t>5</w:t>
      </w:r>
      <w:r w:rsidR="00021B1C" w:rsidRPr="00021B1C">
        <w:rPr>
          <w:rFonts w:eastAsia="標楷體" w:hint="eastAsia"/>
          <w:color w:val="000000" w:themeColor="text1"/>
          <w:sz w:val="28"/>
          <w:szCs w:val="28"/>
        </w:rPr>
        <w:t>.</w:t>
      </w:r>
      <w:r w:rsidR="00021B1C">
        <w:rPr>
          <w:rFonts w:eastAsia="標楷體" w:hint="eastAsia"/>
          <w:color w:val="000000" w:themeColor="text1"/>
          <w:sz w:val="28"/>
          <w:szCs w:val="28"/>
        </w:rPr>
        <w:t>2</w:t>
      </w:r>
      <w:r w:rsidR="00021B1C" w:rsidRPr="00021B1C">
        <w:rPr>
          <w:rFonts w:eastAsia="標楷體" w:hint="eastAsia"/>
          <w:color w:val="000000" w:themeColor="text1"/>
          <w:sz w:val="28"/>
          <w:szCs w:val="28"/>
        </w:rPr>
        <w:t>.</w:t>
      </w:r>
      <w:r w:rsidR="00021B1C">
        <w:rPr>
          <w:rFonts w:eastAsia="標楷體" w:hint="eastAsia"/>
          <w:color w:val="000000" w:themeColor="text1"/>
          <w:sz w:val="28"/>
          <w:szCs w:val="28"/>
        </w:rPr>
        <w:t>1</w:t>
      </w:r>
      <w:r w:rsidR="00021B1C" w:rsidRPr="00021B1C">
        <w:rPr>
          <w:rFonts w:eastAsia="標楷體" w:hint="eastAsia"/>
          <w:color w:val="000000" w:themeColor="text1"/>
          <w:sz w:val="28"/>
          <w:szCs w:val="28"/>
        </w:rPr>
        <w:t>1</w:t>
      </w:r>
      <w:r w:rsidR="00DC62F1">
        <w:rPr>
          <w:rFonts w:eastAsia="標楷體" w:hint="eastAsia"/>
          <w:color w:val="000000" w:themeColor="text1"/>
          <w:sz w:val="28"/>
          <w:szCs w:val="28"/>
        </w:rPr>
        <w:t>.1</w:t>
      </w:r>
      <w:r w:rsidR="00021B1C" w:rsidRPr="00021B1C">
        <w:rPr>
          <w:rFonts w:eastAsia="標楷體" w:hint="eastAsia"/>
          <w:color w:val="000000" w:themeColor="text1"/>
          <w:sz w:val="28"/>
          <w:szCs w:val="28"/>
        </w:rPr>
        <w:t>按比例負擔外，皆由</w:t>
      </w:r>
      <w:r w:rsidR="00867B17">
        <w:rPr>
          <w:rFonts w:eastAsia="標楷體" w:hint="eastAsia"/>
          <w:color w:val="000000" w:themeColor="text1"/>
          <w:sz w:val="28"/>
          <w:szCs w:val="28"/>
        </w:rPr>
        <w:t>乙方</w:t>
      </w:r>
      <w:r w:rsidR="00021B1C" w:rsidRPr="00021B1C">
        <w:rPr>
          <w:rFonts w:eastAsia="標楷體" w:hint="eastAsia"/>
          <w:color w:val="000000" w:themeColor="text1"/>
          <w:sz w:val="28"/>
          <w:szCs w:val="28"/>
        </w:rPr>
        <w:t>負擔興建及維護管理，並負擔道路使用費或保證金等相關費用。</w:t>
      </w:r>
    </w:p>
    <w:p w14:paraId="31D91FD9" w14:textId="33179496" w:rsidR="00CA0FDC" w:rsidRDefault="00CA0FDC" w:rsidP="00F55465">
      <w:pPr>
        <w:spacing w:before="180" w:line="460" w:lineRule="exact"/>
        <w:ind w:leftChars="338" w:left="1609" w:hangingChars="285" w:hanging="798"/>
        <w:jc w:val="both"/>
        <w:rPr>
          <w:rFonts w:eastAsia="標楷體"/>
          <w:color w:val="000000" w:themeColor="text1"/>
          <w:sz w:val="28"/>
          <w:szCs w:val="28"/>
        </w:rPr>
      </w:pPr>
      <w:r w:rsidRPr="00DA67CB">
        <w:rPr>
          <w:rFonts w:eastAsia="標楷體" w:hint="eastAsia"/>
          <w:color w:val="000000" w:themeColor="text1"/>
          <w:sz w:val="28"/>
          <w:szCs w:val="28"/>
        </w:rPr>
        <w:t>5.2.1</w:t>
      </w:r>
      <w:r w:rsidR="00977D35">
        <w:rPr>
          <w:rFonts w:eastAsia="標楷體" w:hint="eastAsia"/>
          <w:color w:val="000000" w:themeColor="text1"/>
          <w:sz w:val="28"/>
          <w:szCs w:val="28"/>
        </w:rPr>
        <w:t>4</w:t>
      </w:r>
      <w:r w:rsidRPr="00F55465">
        <w:rPr>
          <w:rFonts w:eastAsia="標楷體" w:hint="eastAsia"/>
          <w:color w:val="000000" w:themeColor="text1"/>
          <w:sz w:val="28"/>
          <w:szCs w:val="28"/>
        </w:rPr>
        <w:t>依機場捷運（橘線）可行性研究規劃，機場捷運</w:t>
      </w:r>
      <w:r w:rsidRPr="00F55465">
        <w:rPr>
          <w:rFonts w:eastAsia="標楷體" w:hint="eastAsia"/>
          <w:color w:val="000000" w:themeColor="text1"/>
          <w:sz w:val="28"/>
          <w:szCs w:val="28"/>
        </w:rPr>
        <w:t>O08</w:t>
      </w:r>
      <w:r w:rsidRPr="00F55465">
        <w:rPr>
          <w:rFonts w:eastAsia="標楷體" w:hint="eastAsia"/>
          <w:color w:val="000000" w:themeColor="text1"/>
          <w:sz w:val="28"/>
          <w:szCs w:val="28"/>
        </w:rPr>
        <w:t>站（地下車站）將與本基地北側轉運中心共構，乙方得評估規劃於建物地下層結構，預留地下通廊銜接之介面，與未來機場捷運（橘線）車站穿堂層連通</w:t>
      </w:r>
      <w:r>
        <w:rPr>
          <w:rFonts w:eastAsia="標楷體" w:hint="eastAsia"/>
          <w:color w:val="000000" w:themeColor="text1"/>
          <w:sz w:val="28"/>
          <w:szCs w:val="28"/>
        </w:rPr>
        <w:t>，並依「</w:t>
      </w:r>
      <w:r w:rsidRPr="007A2577">
        <w:rPr>
          <w:rFonts w:eastAsia="標楷體" w:hint="eastAsia"/>
          <w:color w:val="000000" w:themeColor="text1"/>
          <w:sz w:val="28"/>
          <w:szCs w:val="28"/>
        </w:rPr>
        <w:t>臺中市大眾捷運系統與地下街設施移設及連通管理自治條例</w:t>
      </w:r>
      <w:r>
        <w:rPr>
          <w:rFonts w:eastAsia="標楷體" w:hint="eastAsia"/>
          <w:color w:val="000000" w:themeColor="text1"/>
          <w:sz w:val="28"/>
          <w:szCs w:val="28"/>
        </w:rPr>
        <w:t>」</w:t>
      </w:r>
      <w:r w:rsidRPr="00F55465">
        <w:rPr>
          <w:rFonts w:eastAsia="標楷體" w:hint="eastAsia"/>
          <w:color w:val="000000" w:themeColor="text1"/>
          <w:sz w:val="28"/>
          <w:szCs w:val="28"/>
        </w:rPr>
        <w:t>規定辦理。</w:t>
      </w:r>
    </w:p>
    <w:p w14:paraId="67560BEA" w14:textId="2AAC1975" w:rsidR="00F55465" w:rsidRDefault="00CA0FDC" w:rsidP="00F55465">
      <w:pPr>
        <w:spacing w:before="180" w:line="460" w:lineRule="exact"/>
        <w:ind w:leftChars="338" w:left="1609" w:hangingChars="285" w:hanging="798"/>
        <w:jc w:val="both"/>
        <w:rPr>
          <w:rFonts w:eastAsia="標楷體"/>
          <w:color w:val="000000" w:themeColor="text1"/>
          <w:sz w:val="28"/>
          <w:szCs w:val="28"/>
        </w:rPr>
      </w:pPr>
      <w:r w:rsidRPr="00DA67CB">
        <w:rPr>
          <w:rFonts w:eastAsia="標楷體" w:hint="eastAsia"/>
          <w:color w:val="000000" w:themeColor="text1"/>
          <w:sz w:val="28"/>
          <w:szCs w:val="28"/>
        </w:rPr>
        <w:t>5.2.1</w:t>
      </w:r>
      <w:r w:rsidR="00977D35">
        <w:rPr>
          <w:rFonts w:eastAsia="標楷體" w:hint="eastAsia"/>
          <w:color w:val="000000" w:themeColor="text1"/>
          <w:sz w:val="28"/>
          <w:szCs w:val="28"/>
        </w:rPr>
        <w:t>5</w:t>
      </w:r>
      <w:r w:rsidR="00F55465" w:rsidRPr="00F55465">
        <w:rPr>
          <w:rFonts w:eastAsia="標楷體" w:hint="eastAsia"/>
          <w:color w:val="000000" w:themeColor="text1"/>
          <w:sz w:val="28"/>
          <w:szCs w:val="28"/>
        </w:rPr>
        <w:t>乙方於地下連通開挖作業前應進行地層、地質、地下水位、鄰近建築物及地下埋設物調查（如：箱涵、電纜等），詳參投標須知附件五，據以擬定開挖計畫進行施工，須於本</w:t>
      </w:r>
      <w:r w:rsidR="000D39E2">
        <w:rPr>
          <w:rFonts w:eastAsia="標楷體" w:hint="eastAsia"/>
          <w:color w:val="000000" w:themeColor="text1"/>
          <w:sz w:val="28"/>
          <w:szCs w:val="28"/>
        </w:rPr>
        <w:t>契約</w:t>
      </w:r>
      <w:r w:rsidR="00F55465" w:rsidRPr="00F55465">
        <w:rPr>
          <w:rFonts w:eastAsia="標楷體" w:hint="eastAsia"/>
          <w:color w:val="000000" w:themeColor="text1"/>
          <w:sz w:val="28"/>
          <w:szCs w:val="28"/>
        </w:rPr>
        <w:t>第</w:t>
      </w:r>
      <w:r w:rsidR="000D39E2">
        <w:rPr>
          <w:rFonts w:eastAsia="標楷體" w:hint="eastAsia"/>
          <w:color w:val="000000" w:themeColor="text1"/>
          <w:sz w:val="28"/>
          <w:szCs w:val="28"/>
        </w:rPr>
        <w:t>7.</w:t>
      </w:r>
      <w:r w:rsidR="00566FC4">
        <w:rPr>
          <w:rFonts w:eastAsia="標楷體" w:hint="eastAsia"/>
          <w:color w:val="000000" w:themeColor="text1"/>
          <w:sz w:val="28"/>
          <w:szCs w:val="28"/>
        </w:rPr>
        <w:t>7</w:t>
      </w:r>
      <w:r w:rsidR="00F55465" w:rsidRPr="00F55465">
        <w:rPr>
          <w:rFonts w:eastAsia="標楷體" w:hint="eastAsia"/>
          <w:color w:val="000000" w:themeColor="text1"/>
          <w:sz w:val="28"/>
          <w:szCs w:val="28"/>
        </w:rPr>
        <w:t>條規定時間內完成。</w:t>
      </w:r>
    </w:p>
    <w:p w14:paraId="556EEE83" w14:textId="22FB893A" w:rsidR="00AE5C86" w:rsidRPr="001943F1" w:rsidRDefault="00CA0FDC" w:rsidP="00AE5C86">
      <w:pPr>
        <w:spacing w:before="180" w:line="460" w:lineRule="exact"/>
        <w:ind w:leftChars="338" w:left="1609" w:hangingChars="285" w:hanging="798"/>
        <w:jc w:val="both"/>
        <w:rPr>
          <w:rFonts w:eastAsia="標楷體"/>
          <w:color w:val="000000" w:themeColor="text1"/>
          <w:sz w:val="28"/>
          <w:szCs w:val="28"/>
        </w:rPr>
      </w:pPr>
      <w:r w:rsidRPr="00DA67CB">
        <w:rPr>
          <w:rFonts w:eastAsia="標楷體" w:hint="eastAsia"/>
          <w:color w:val="000000" w:themeColor="text1"/>
          <w:sz w:val="28"/>
          <w:szCs w:val="28"/>
        </w:rPr>
        <w:t>5.2.1</w:t>
      </w:r>
      <w:r w:rsidR="00977D35">
        <w:rPr>
          <w:rFonts w:eastAsia="標楷體" w:hint="eastAsia"/>
          <w:color w:val="000000" w:themeColor="text1"/>
          <w:sz w:val="28"/>
          <w:szCs w:val="28"/>
        </w:rPr>
        <w:t>6</w:t>
      </w:r>
      <w:r w:rsidR="00DA67CB" w:rsidRPr="00DA67CB">
        <w:rPr>
          <w:rFonts w:eastAsia="標楷體" w:hint="eastAsia"/>
          <w:color w:val="000000" w:themeColor="text1"/>
          <w:sz w:val="28"/>
          <w:szCs w:val="28"/>
        </w:rPr>
        <w:t>本契約第</w:t>
      </w:r>
      <w:r w:rsidR="00DA67CB" w:rsidRPr="00DA67CB">
        <w:rPr>
          <w:rFonts w:eastAsia="標楷體" w:hint="eastAsia"/>
          <w:color w:val="000000" w:themeColor="text1"/>
          <w:sz w:val="28"/>
          <w:szCs w:val="28"/>
        </w:rPr>
        <w:t>5.2.11</w:t>
      </w:r>
      <w:r w:rsidR="00DA67CB" w:rsidRPr="00DA67CB">
        <w:rPr>
          <w:rFonts w:eastAsia="標楷體" w:hint="eastAsia"/>
          <w:color w:val="000000" w:themeColor="text1"/>
          <w:sz w:val="28"/>
          <w:szCs w:val="28"/>
        </w:rPr>
        <w:t>條至第</w:t>
      </w:r>
      <w:r w:rsidR="00DA67CB" w:rsidRPr="00DA67CB">
        <w:rPr>
          <w:rFonts w:eastAsia="標楷體" w:hint="eastAsia"/>
          <w:color w:val="000000" w:themeColor="text1"/>
          <w:sz w:val="28"/>
          <w:szCs w:val="28"/>
        </w:rPr>
        <w:t>5.2.1</w:t>
      </w:r>
      <w:r w:rsidR="00977D35">
        <w:rPr>
          <w:rFonts w:eastAsia="標楷體" w:hint="eastAsia"/>
          <w:color w:val="000000" w:themeColor="text1"/>
          <w:sz w:val="28"/>
          <w:szCs w:val="28"/>
        </w:rPr>
        <w:t>5</w:t>
      </w:r>
      <w:r w:rsidR="00DA67CB" w:rsidRPr="00DA67CB">
        <w:rPr>
          <w:rFonts w:eastAsia="標楷體" w:hint="eastAsia"/>
          <w:color w:val="000000" w:themeColor="text1"/>
          <w:sz w:val="28"/>
          <w:szCs w:val="28"/>
        </w:rPr>
        <w:t>條，關於</w:t>
      </w:r>
      <w:r w:rsidR="00021B1C">
        <w:rPr>
          <w:rFonts w:eastAsia="標楷體" w:hint="eastAsia"/>
          <w:color w:val="000000" w:themeColor="text1"/>
          <w:sz w:val="28"/>
          <w:szCs w:val="28"/>
        </w:rPr>
        <w:t>興建</w:t>
      </w:r>
      <w:r w:rsidR="00DA67CB" w:rsidRPr="00DA67CB">
        <w:rPr>
          <w:rFonts w:eastAsia="標楷體" w:hint="eastAsia"/>
          <w:color w:val="000000" w:themeColor="text1"/>
          <w:sz w:val="28"/>
          <w:szCs w:val="28"/>
        </w:rPr>
        <w:t>架空走廊及地下連通，</w:t>
      </w:r>
      <w:r w:rsidR="00AE5C86" w:rsidRPr="001943F1">
        <w:rPr>
          <w:rFonts w:eastAsia="標楷體" w:hint="eastAsia"/>
          <w:color w:val="000000" w:themeColor="text1"/>
          <w:sz w:val="28"/>
          <w:szCs w:val="28"/>
        </w:rPr>
        <w:t>乙方</w:t>
      </w:r>
      <w:r w:rsidR="00E93067">
        <w:rPr>
          <w:rFonts w:eastAsia="標楷體" w:hint="eastAsia"/>
          <w:color w:val="000000" w:themeColor="text1"/>
          <w:sz w:val="28"/>
          <w:szCs w:val="28"/>
        </w:rPr>
        <w:t>應</w:t>
      </w:r>
      <w:r w:rsidR="00827270" w:rsidRPr="001943F1">
        <w:rPr>
          <w:rFonts w:eastAsia="標楷體" w:hint="eastAsia"/>
          <w:color w:val="000000" w:themeColor="text1"/>
          <w:sz w:val="28"/>
          <w:szCs w:val="28"/>
        </w:rPr>
        <w:t>充分知悉本條所規範之建築構造物間之連接設施之規劃設計及施作成本，與其</w:t>
      </w:r>
      <w:r w:rsidR="0080518E" w:rsidRPr="001943F1">
        <w:rPr>
          <w:rFonts w:eastAsia="標楷體" w:hint="eastAsia"/>
          <w:color w:val="000000" w:themeColor="text1"/>
          <w:sz w:val="28"/>
          <w:szCs w:val="28"/>
        </w:rPr>
        <w:t>於投標前之調查</w:t>
      </w:r>
      <w:r w:rsidR="00827270" w:rsidRPr="001943F1">
        <w:rPr>
          <w:rFonts w:eastAsia="標楷體" w:hint="eastAsia"/>
          <w:color w:val="000000" w:themeColor="text1"/>
          <w:sz w:val="28"/>
          <w:szCs w:val="28"/>
        </w:rPr>
        <w:t>、</w:t>
      </w:r>
      <w:r w:rsidR="0080518E" w:rsidRPr="001943F1">
        <w:rPr>
          <w:rFonts w:eastAsia="標楷體" w:hint="eastAsia"/>
          <w:color w:val="000000" w:themeColor="text1"/>
          <w:sz w:val="28"/>
          <w:szCs w:val="28"/>
        </w:rPr>
        <w:t>評估</w:t>
      </w:r>
      <w:r w:rsidR="00827270" w:rsidRPr="001943F1">
        <w:rPr>
          <w:rFonts w:eastAsia="標楷體" w:hint="eastAsia"/>
          <w:color w:val="000000" w:themeColor="text1"/>
          <w:sz w:val="28"/>
          <w:szCs w:val="28"/>
        </w:rPr>
        <w:t>後所為之初步興建成本估算，將因周邊客觀環境設施之完成、申請相關建造或核准時法令之變更等因素，對於實際規劃、設計及施作之成本有大幅增加之可能。</w:t>
      </w:r>
      <w:r w:rsidR="00F95906" w:rsidRPr="001943F1">
        <w:rPr>
          <w:rFonts w:eastAsia="標楷體" w:hint="eastAsia"/>
          <w:color w:val="000000" w:themeColor="text1"/>
          <w:sz w:val="28"/>
          <w:szCs w:val="28"/>
        </w:rPr>
        <w:t>乙方日後</w:t>
      </w:r>
      <w:r w:rsidR="00AE5C86" w:rsidRPr="001943F1">
        <w:rPr>
          <w:rFonts w:eastAsia="標楷體" w:hint="eastAsia"/>
          <w:color w:val="000000" w:themeColor="text1"/>
          <w:sz w:val="28"/>
          <w:szCs w:val="28"/>
        </w:rPr>
        <w:t>不</w:t>
      </w:r>
      <w:r w:rsidR="00F95906" w:rsidRPr="001943F1">
        <w:rPr>
          <w:rFonts w:eastAsia="標楷體" w:hint="eastAsia"/>
          <w:color w:val="000000" w:themeColor="text1"/>
          <w:sz w:val="28"/>
          <w:szCs w:val="28"/>
        </w:rPr>
        <w:t>得</w:t>
      </w:r>
      <w:r w:rsidR="00AE5C86" w:rsidRPr="001943F1">
        <w:rPr>
          <w:rFonts w:eastAsia="標楷體" w:hint="eastAsia"/>
          <w:color w:val="000000" w:themeColor="text1"/>
          <w:sz w:val="28"/>
          <w:szCs w:val="28"/>
        </w:rPr>
        <w:t>以該等</w:t>
      </w:r>
      <w:r w:rsidR="00B942DA" w:rsidRPr="001943F1">
        <w:rPr>
          <w:rFonts w:eastAsia="標楷體" w:hint="eastAsia"/>
          <w:color w:val="000000" w:themeColor="text1"/>
          <w:sz w:val="28"/>
          <w:szCs w:val="28"/>
        </w:rPr>
        <w:t>規劃、設計</w:t>
      </w:r>
      <w:r w:rsidR="00F95906" w:rsidRPr="001943F1">
        <w:rPr>
          <w:rFonts w:eastAsia="標楷體" w:hint="eastAsia"/>
          <w:color w:val="000000" w:themeColor="text1"/>
          <w:sz w:val="28"/>
          <w:szCs w:val="28"/>
        </w:rPr>
        <w:t>與</w:t>
      </w:r>
      <w:r w:rsidR="00AE5C86" w:rsidRPr="001943F1">
        <w:rPr>
          <w:rFonts w:eastAsia="標楷體" w:hint="eastAsia"/>
          <w:color w:val="000000" w:themeColor="text1"/>
          <w:sz w:val="28"/>
          <w:szCs w:val="28"/>
        </w:rPr>
        <w:t>施作成本</w:t>
      </w:r>
      <w:r w:rsidR="00F95906" w:rsidRPr="001943F1">
        <w:rPr>
          <w:rFonts w:eastAsia="標楷體" w:hint="eastAsia"/>
          <w:color w:val="000000" w:themeColor="text1"/>
          <w:sz w:val="28"/>
          <w:szCs w:val="28"/>
        </w:rPr>
        <w:t>已逾原估算成本而</w:t>
      </w:r>
      <w:r w:rsidR="00AE5C86" w:rsidRPr="001943F1">
        <w:rPr>
          <w:rFonts w:eastAsia="標楷體" w:hint="eastAsia"/>
          <w:color w:val="000000" w:themeColor="text1"/>
          <w:sz w:val="28"/>
          <w:szCs w:val="28"/>
        </w:rPr>
        <w:t>拒絕配合</w:t>
      </w:r>
      <w:r w:rsidR="00F95906" w:rsidRPr="001943F1">
        <w:rPr>
          <w:rFonts w:eastAsia="標楷體" w:hint="eastAsia"/>
          <w:color w:val="000000" w:themeColor="text1"/>
          <w:sz w:val="28"/>
          <w:szCs w:val="28"/>
        </w:rPr>
        <w:t>辦理</w:t>
      </w:r>
      <w:r w:rsidR="00AE5C86" w:rsidRPr="001943F1">
        <w:rPr>
          <w:rFonts w:eastAsia="標楷體" w:hint="eastAsia"/>
          <w:color w:val="000000" w:themeColor="text1"/>
          <w:sz w:val="28"/>
          <w:szCs w:val="28"/>
        </w:rPr>
        <w:t>施作</w:t>
      </w:r>
      <w:r w:rsidR="0080518E" w:rsidRPr="001943F1">
        <w:rPr>
          <w:rFonts w:eastAsia="標楷體" w:hint="eastAsia"/>
          <w:color w:val="000000" w:themeColor="text1"/>
          <w:sz w:val="28"/>
          <w:szCs w:val="28"/>
        </w:rPr>
        <w:t>，</w:t>
      </w:r>
      <w:r w:rsidR="00F95906" w:rsidRPr="001943F1">
        <w:rPr>
          <w:rFonts w:eastAsia="標楷體" w:hint="eastAsia"/>
          <w:color w:val="000000" w:themeColor="text1"/>
          <w:sz w:val="28"/>
          <w:szCs w:val="28"/>
        </w:rPr>
        <w:t>或</w:t>
      </w:r>
      <w:r w:rsidR="00D73334" w:rsidRPr="001943F1">
        <w:rPr>
          <w:rFonts w:eastAsia="標楷體" w:hint="eastAsia"/>
          <w:color w:val="000000" w:themeColor="text1"/>
          <w:sz w:val="28"/>
          <w:szCs w:val="28"/>
        </w:rPr>
        <w:t>以此為由</w:t>
      </w:r>
      <w:r w:rsidR="00F95906" w:rsidRPr="001943F1">
        <w:rPr>
          <w:rFonts w:eastAsia="標楷體" w:hint="eastAsia"/>
          <w:color w:val="000000" w:themeColor="text1"/>
          <w:sz w:val="28"/>
          <w:szCs w:val="28"/>
        </w:rPr>
        <w:t>向</w:t>
      </w:r>
      <w:r w:rsidR="00D24FE7">
        <w:rPr>
          <w:rFonts w:eastAsia="標楷體" w:hint="eastAsia"/>
          <w:color w:val="000000" w:themeColor="text1"/>
          <w:sz w:val="28"/>
          <w:szCs w:val="28"/>
        </w:rPr>
        <w:t>甲方</w:t>
      </w:r>
      <w:r w:rsidR="00CA7170" w:rsidRPr="00CA7170">
        <w:rPr>
          <w:rFonts w:eastAsia="標楷體" w:hint="eastAsia"/>
          <w:color w:val="000000" w:themeColor="text1"/>
          <w:sz w:val="28"/>
          <w:szCs w:val="28"/>
        </w:rPr>
        <w:t>及其所</w:t>
      </w:r>
      <w:r w:rsidR="0092343A">
        <w:rPr>
          <w:rFonts w:eastAsia="標楷體" w:hint="eastAsia"/>
          <w:color w:val="000000" w:themeColor="text1"/>
          <w:sz w:val="28"/>
          <w:szCs w:val="28"/>
        </w:rPr>
        <w:t>屬</w:t>
      </w:r>
      <w:r w:rsidR="00CA7170" w:rsidRPr="00CA7170">
        <w:rPr>
          <w:rFonts w:eastAsia="標楷體" w:hint="eastAsia"/>
          <w:color w:val="000000" w:themeColor="text1"/>
          <w:sz w:val="28"/>
          <w:szCs w:val="28"/>
        </w:rPr>
        <w:t>機關</w:t>
      </w:r>
      <w:r w:rsidR="00F95906" w:rsidRPr="001943F1">
        <w:rPr>
          <w:rFonts w:eastAsia="標楷體" w:hint="eastAsia"/>
          <w:color w:val="000000" w:themeColor="text1"/>
          <w:sz w:val="28"/>
          <w:szCs w:val="28"/>
        </w:rPr>
        <w:t>主張相關補償</w:t>
      </w:r>
      <w:r w:rsidR="00D73334" w:rsidRPr="001943F1">
        <w:rPr>
          <w:rFonts w:eastAsia="標楷體" w:hint="eastAsia"/>
          <w:color w:val="000000" w:themeColor="text1"/>
          <w:sz w:val="28"/>
          <w:szCs w:val="28"/>
        </w:rPr>
        <w:t>或減免措施</w:t>
      </w:r>
      <w:r w:rsidR="00AE5C86" w:rsidRPr="001943F1">
        <w:rPr>
          <w:rFonts w:eastAsia="標楷體" w:hint="eastAsia"/>
          <w:color w:val="000000" w:themeColor="text1"/>
          <w:sz w:val="28"/>
          <w:szCs w:val="28"/>
        </w:rPr>
        <w:t>。</w:t>
      </w:r>
    </w:p>
    <w:bookmarkEnd w:id="1022"/>
    <w:p w14:paraId="691A937D" w14:textId="037646F5" w:rsidR="00761C62" w:rsidRPr="001943F1" w:rsidRDefault="00761C62" w:rsidP="00DD4B13">
      <w:pPr>
        <w:spacing w:before="180" w:line="460" w:lineRule="exact"/>
        <w:ind w:leftChars="338" w:left="1609" w:hangingChars="285" w:hanging="798"/>
        <w:jc w:val="both"/>
        <w:rPr>
          <w:rFonts w:eastAsia="標楷體"/>
          <w:sz w:val="28"/>
          <w:szCs w:val="28"/>
        </w:rPr>
      </w:pPr>
      <w:r w:rsidRPr="001943F1">
        <w:rPr>
          <w:rFonts w:eastAsia="標楷體"/>
          <w:sz w:val="28"/>
          <w:szCs w:val="28"/>
        </w:rPr>
        <w:t>5.2.</w:t>
      </w:r>
      <w:r w:rsidR="008877C1" w:rsidRPr="001943F1">
        <w:rPr>
          <w:rFonts w:eastAsia="標楷體"/>
          <w:sz w:val="28"/>
          <w:szCs w:val="28"/>
        </w:rPr>
        <w:t>1</w:t>
      </w:r>
      <w:r w:rsidR="00DD4B13">
        <w:rPr>
          <w:rFonts w:eastAsia="標楷體" w:hint="eastAsia"/>
          <w:sz w:val="28"/>
          <w:szCs w:val="28"/>
        </w:rPr>
        <w:t>7</w:t>
      </w:r>
      <w:r w:rsidRPr="001943F1">
        <w:rPr>
          <w:rFonts w:eastAsia="標楷體"/>
          <w:sz w:val="28"/>
          <w:szCs w:val="28"/>
        </w:rPr>
        <w:t>稅捐、費用負擔</w:t>
      </w:r>
    </w:p>
    <w:p w14:paraId="691A937E" w14:textId="705719E8" w:rsidR="00761C62" w:rsidRPr="001943F1" w:rsidRDefault="00761C62" w:rsidP="00761C62">
      <w:pPr>
        <w:spacing w:before="180" w:line="460" w:lineRule="exact"/>
        <w:ind w:leftChars="414" w:left="1982" w:hangingChars="353" w:hanging="988"/>
        <w:jc w:val="both"/>
        <w:rPr>
          <w:rFonts w:eastAsia="標楷體"/>
          <w:sz w:val="28"/>
          <w:szCs w:val="28"/>
        </w:rPr>
      </w:pPr>
      <w:r w:rsidRPr="001943F1">
        <w:rPr>
          <w:rFonts w:eastAsia="標楷體"/>
          <w:sz w:val="28"/>
          <w:szCs w:val="28"/>
        </w:rPr>
        <w:t>5.2.</w:t>
      </w:r>
      <w:r w:rsidR="008877C1" w:rsidRPr="001943F1">
        <w:rPr>
          <w:rFonts w:eastAsia="標楷體"/>
          <w:sz w:val="28"/>
          <w:szCs w:val="28"/>
        </w:rPr>
        <w:t>1</w:t>
      </w:r>
      <w:r w:rsidR="00DD4B13">
        <w:rPr>
          <w:rFonts w:eastAsia="標楷體" w:hint="eastAsia"/>
          <w:sz w:val="28"/>
          <w:szCs w:val="28"/>
        </w:rPr>
        <w:t>7</w:t>
      </w:r>
      <w:r w:rsidRPr="001943F1">
        <w:rPr>
          <w:rFonts w:eastAsia="標楷體"/>
          <w:sz w:val="28"/>
          <w:szCs w:val="28"/>
        </w:rPr>
        <w:t>.1</w:t>
      </w:r>
      <w:r w:rsidRPr="001943F1">
        <w:rPr>
          <w:rFonts w:eastAsia="標楷體"/>
          <w:sz w:val="28"/>
          <w:szCs w:val="28"/>
        </w:rPr>
        <w:t>本契約簽訂後，除</w:t>
      </w:r>
      <w:r w:rsidR="00407E8D" w:rsidRPr="001943F1">
        <w:rPr>
          <w:rFonts w:eastAsia="標楷體"/>
          <w:sz w:val="28"/>
          <w:szCs w:val="28"/>
        </w:rPr>
        <w:t>本案基地</w:t>
      </w:r>
      <w:r w:rsidRPr="001943F1">
        <w:rPr>
          <w:rFonts w:eastAsia="標楷體"/>
          <w:sz w:val="28"/>
          <w:szCs w:val="28"/>
        </w:rPr>
        <w:t>地價稅由</w:t>
      </w:r>
      <w:r w:rsidR="001E3CEB" w:rsidRPr="001943F1">
        <w:rPr>
          <w:rFonts w:eastAsia="標楷體"/>
          <w:sz w:val="28"/>
          <w:szCs w:val="28"/>
        </w:rPr>
        <w:t>地政局</w:t>
      </w:r>
      <w:r w:rsidRPr="001943F1">
        <w:rPr>
          <w:rFonts w:eastAsia="標楷體"/>
          <w:sz w:val="28"/>
          <w:szCs w:val="28"/>
        </w:rPr>
        <w:t>負擔外，其餘應繳納之各項稅捐均由乙方負擔。</w:t>
      </w:r>
    </w:p>
    <w:p w14:paraId="691A937F" w14:textId="7E80B421" w:rsidR="00761C62" w:rsidRPr="001943F1" w:rsidRDefault="00761C62" w:rsidP="00761C62">
      <w:pPr>
        <w:spacing w:before="180" w:line="460" w:lineRule="exact"/>
        <w:ind w:leftChars="414" w:left="2030" w:hangingChars="370" w:hanging="1036"/>
        <w:jc w:val="both"/>
        <w:rPr>
          <w:rFonts w:eastAsia="標楷體"/>
          <w:sz w:val="28"/>
          <w:szCs w:val="28"/>
        </w:rPr>
      </w:pPr>
      <w:r w:rsidRPr="001943F1">
        <w:rPr>
          <w:rFonts w:eastAsia="標楷體"/>
          <w:sz w:val="28"/>
          <w:szCs w:val="28"/>
        </w:rPr>
        <w:t>5.2.</w:t>
      </w:r>
      <w:r w:rsidR="008877C1" w:rsidRPr="001943F1">
        <w:rPr>
          <w:rFonts w:eastAsia="標楷體"/>
          <w:sz w:val="28"/>
          <w:szCs w:val="28"/>
        </w:rPr>
        <w:t>1</w:t>
      </w:r>
      <w:r w:rsidR="00DD4B13">
        <w:rPr>
          <w:rFonts w:eastAsia="標楷體" w:hint="eastAsia"/>
          <w:sz w:val="28"/>
          <w:szCs w:val="28"/>
        </w:rPr>
        <w:t>7</w:t>
      </w:r>
      <w:r w:rsidRPr="001943F1">
        <w:rPr>
          <w:rFonts w:eastAsia="標楷體"/>
          <w:sz w:val="28"/>
          <w:szCs w:val="28"/>
        </w:rPr>
        <w:t xml:space="preserve">.2 </w:t>
      </w:r>
      <w:r w:rsidRPr="001943F1">
        <w:rPr>
          <w:rFonts w:eastAsia="標楷體"/>
          <w:sz w:val="28"/>
          <w:szCs w:val="28"/>
        </w:rPr>
        <w:t>除本契約另有約定外，有關本契約所衍生之一切費用，包括但不限於本案設計、興建、營運等成本費用、地上權設定、變更或塗銷登記費用及</w:t>
      </w:r>
      <w:r w:rsidR="0086337E" w:rsidRPr="001943F1">
        <w:rPr>
          <w:rFonts w:eastAsia="標楷體" w:hint="eastAsia"/>
          <w:sz w:val="28"/>
          <w:szCs w:val="28"/>
        </w:rPr>
        <w:t>地政士執行業務之費用</w:t>
      </w:r>
      <w:r w:rsidRPr="001943F1">
        <w:rPr>
          <w:rFonts w:eastAsia="標楷體"/>
          <w:sz w:val="28"/>
          <w:szCs w:val="28"/>
        </w:rPr>
        <w:t>、公證相關費用等，均由乙方負擔，並承擔全部風險，且不得以任何理由向甲方</w:t>
      </w:r>
      <w:r w:rsidR="003124E0" w:rsidRPr="003124E0">
        <w:rPr>
          <w:rFonts w:eastAsia="標楷體" w:hint="eastAsia"/>
          <w:sz w:val="28"/>
          <w:szCs w:val="28"/>
        </w:rPr>
        <w:t>或</w:t>
      </w:r>
      <w:r w:rsidR="0028178C">
        <w:rPr>
          <w:rFonts w:eastAsia="標楷體" w:hint="eastAsia"/>
          <w:sz w:val="28"/>
          <w:szCs w:val="28"/>
        </w:rPr>
        <w:t>其所屬機關</w:t>
      </w:r>
      <w:r w:rsidRPr="001943F1">
        <w:rPr>
          <w:rFonts w:eastAsia="標楷體"/>
          <w:sz w:val="28"/>
          <w:szCs w:val="28"/>
        </w:rPr>
        <w:t>請求補償或主張權利。</w:t>
      </w:r>
    </w:p>
    <w:p w14:paraId="691A9380" w14:textId="3F455E3D" w:rsidR="00761C62" w:rsidRPr="001943F1" w:rsidRDefault="00761C62" w:rsidP="00761C62">
      <w:pPr>
        <w:spacing w:before="180" w:line="460" w:lineRule="exact"/>
        <w:ind w:leftChars="414" w:left="1982" w:hangingChars="353" w:hanging="988"/>
        <w:jc w:val="both"/>
        <w:rPr>
          <w:rFonts w:eastAsia="標楷體"/>
          <w:sz w:val="28"/>
          <w:szCs w:val="28"/>
        </w:rPr>
      </w:pPr>
      <w:r w:rsidRPr="001943F1">
        <w:rPr>
          <w:rFonts w:eastAsia="標楷體"/>
          <w:sz w:val="28"/>
          <w:szCs w:val="28"/>
        </w:rPr>
        <w:t>5.2.</w:t>
      </w:r>
      <w:r w:rsidR="008877C1" w:rsidRPr="001943F1">
        <w:rPr>
          <w:rFonts w:eastAsia="標楷體"/>
          <w:sz w:val="28"/>
          <w:szCs w:val="28"/>
        </w:rPr>
        <w:t>1</w:t>
      </w:r>
      <w:r w:rsidR="00DD4B13">
        <w:rPr>
          <w:rFonts w:eastAsia="標楷體" w:hint="eastAsia"/>
          <w:sz w:val="28"/>
          <w:szCs w:val="28"/>
        </w:rPr>
        <w:t>7</w:t>
      </w:r>
      <w:r w:rsidRPr="001943F1">
        <w:rPr>
          <w:rFonts w:eastAsia="標楷體"/>
          <w:sz w:val="28"/>
          <w:szCs w:val="28"/>
        </w:rPr>
        <w:t>.3</w:t>
      </w:r>
      <w:r w:rsidRPr="001943F1">
        <w:rPr>
          <w:rFonts w:eastAsia="標楷體"/>
          <w:sz w:val="28"/>
          <w:szCs w:val="28"/>
        </w:rPr>
        <w:t>前二項之稅捐及費用，除由甲方</w:t>
      </w:r>
      <w:r w:rsidR="003124E0" w:rsidRPr="003124E0">
        <w:rPr>
          <w:rFonts w:eastAsia="標楷體" w:hint="eastAsia"/>
          <w:sz w:val="28"/>
          <w:szCs w:val="28"/>
        </w:rPr>
        <w:t>或</w:t>
      </w:r>
      <w:r w:rsidR="00562EDA">
        <w:rPr>
          <w:rFonts w:eastAsia="標楷體" w:hint="eastAsia"/>
          <w:sz w:val="28"/>
          <w:szCs w:val="28"/>
        </w:rPr>
        <w:t>其所屬機關</w:t>
      </w:r>
      <w:r w:rsidRPr="001943F1">
        <w:rPr>
          <w:rFonts w:eastAsia="標楷體"/>
          <w:sz w:val="28"/>
          <w:szCs w:val="28"/>
        </w:rPr>
        <w:t>負擔者外，如開徵名義人均為甲方</w:t>
      </w:r>
      <w:r w:rsidR="00562EDA">
        <w:rPr>
          <w:rFonts w:eastAsia="標楷體" w:hint="eastAsia"/>
          <w:sz w:val="28"/>
          <w:szCs w:val="28"/>
        </w:rPr>
        <w:t>或經發局或</w:t>
      </w:r>
      <w:r w:rsidR="003124E0" w:rsidRPr="003124E0">
        <w:rPr>
          <w:rFonts w:eastAsia="標楷體" w:hint="eastAsia"/>
          <w:sz w:val="28"/>
          <w:szCs w:val="28"/>
        </w:rPr>
        <w:t>地政局</w:t>
      </w:r>
      <w:r w:rsidRPr="001943F1">
        <w:rPr>
          <w:rFonts w:eastAsia="標楷體"/>
          <w:sz w:val="28"/>
          <w:szCs w:val="28"/>
        </w:rPr>
        <w:t>時，乙方應於甲方</w:t>
      </w:r>
      <w:r w:rsidR="003124E0" w:rsidRPr="003124E0">
        <w:rPr>
          <w:rFonts w:eastAsia="標楷體" w:hint="eastAsia"/>
          <w:sz w:val="28"/>
          <w:szCs w:val="28"/>
        </w:rPr>
        <w:t>或</w:t>
      </w:r>
      <w:r w:rsidR="00562EDA">
        <w:rPr>
          <w:rFonts w:eastAsia="標楷體" w:hint="eastAsia"/>
          <w:sz w:val="28"/>
          <w:szCs w:val="28"/>
        </w:rPr>
        <w:t>經發局或</w:t>
      </w:r>
      <w:r w:rsidR="003124E0" w:rsidRPr="003124E0">
        <w:rPr>
          <w:rFonts w:eastAsia="標楷體" w:hint="eastAsia"/>
          <w:sz w:val="28"/>
          <w:szCs w:val="28"/>
        </w:rPr>
        <w:t>地政局</w:t>
      </w:r>
      <w:r w:rsidRPr="001943F1">
        <w:rPr>
          <w:rFonts w:eastAsia="標楷體"/>
          <w:sz w:val="28"/>
          <w:szCs w:val="28"/>
        </w:rPr>
        <w:t>書面通知繳納期限內繳清，乙方逾期繳納所生之一切罰鍰、滯納金、遲延利息與費用，乙方亦應負責一併繳清。</w:t>
      </w:r>
    </w:p>
    <w:p w14:paraId="035FB77A" w14:textId="33F1AE35" w:rsidR="008877C1" w:rsidRPr="001943F1" w:rsidRDefault="008877C1" w:rsidP="00F50C63">
      <w:pPr>
        <w:spacing w:before="180" w:line="460" w:lineRule="exact"/>
        <w:ind w:leftChars="338" w:left="1609" w:hangingChars="285" w:hanging="798"/>
        <w:jc w:val="both"/>
        <w:rPr>
          <w:rFonts w:eastAsia="標楷體"/>
          <w:sz w:val="28"/>
          <w:szCs w:val="28"/>
        </w:rPr>
      </w:pPr>
      <w:r w:rsidRPr="001943F1">
        <w:rPr>
          <w:rFonts w:eastAsia="標楷體"/>
          <w:sz w:val="28"/>
          <w:szCs w:val="28"/>
        </w:rPr>
        <w:t>5.2.1</w:t>
      </w:r>
      <w:r w:rsidR="00DD4B13">
        <w:rPr>
          <w:rFonts w:eastAsia="標楷體" w:hint="eastAsia"/>
          <w:sz w:val="28"/>
          <w:szCs w:val="28"/>
        </w:rPr>
        <w:t>8</w:t>
      </w:r>
      <w:r w:rsidRPr="001943F1">
        <w:rPr>
          <w:rFonts w:eastAsia="標楷體" w:hint="eastAsia"/>
          <w:sz w:val="28"/>
          <w:szCs w:val="28"/>
        </w:rPr>
        <w:t>若乙方非新設立公司，應於</w:t>
      </w:r>
      <w:r w:rsidR="00647FD9">
        <w:rPr>
          <w:rFonts w:eastAsia="標楷體" w:hint="eastAsia"/>
          <w:sz w:val="28"/>
          <w:szCs w:val="28"/>
        </w:rPr>
        <w:t>營運前</w:t>
      </w:r>
      <w:r w:rsidRPr="001943F1">
        <w:rPr>
          <w:rFonts w:eastAsia="標楷體" w:hint="eastAsia"/>
          <w:sz w:val="28"/>
          <w:szCs w:val="28"/>
        </w:rPr>
        <w:t>60</w:t>
      </w:r>
      <w:r w:rsidRPr="001943F1">
        <w:rPr>
          <w:rFonts w:eastAsia="標楷體" w:hint="eastAsia"/>
          <w:sz w:val="28"/>
          <w:szCs w:val="28"/>
        </w:rPr>
        <w:t>日內，依法完成獨立稅籍作業。倘依法令規定，乙方無法取得獨立稅籍時，仍應獨立設帳。</w:t>
      </w:r>
    </w:p>
    <w:p w14:paraId="691A9381" w14:textId="6AB72CE1" w:rsidR="00761C62" w:rsidRPr="001943F1" w:rsidRDefault="00761C62" w:rsidP="00761C62">
      <w:pPr>
        <w:pStyle w:val="1a"/>
        <w:autoSpaceDE w:val="0"/>
        <w:autoSpaceDN w:val="0"/>
        <w:snapToGrid w:val="0"/>
        <w:spacing w:beforeLines="50" w:before="180" w:afterLines="50" w:after="180" w:line="276" w:lineRule="auto"/>
        <w:jc w:val="left"/>
        <w:rPr>
          <w:b w:val="0"/>
          <w:sz w:val="28"/>
          <w:szCs w:val="28"/>
          <w:lang w:val="zh-TW"/>
        </w:rPr>
      </w:pPr>
      <w:bookmarkStart w:id="1023" w:name="_Toc498326873"/>
      <w:bookmarkStart w:id="1024" w:name="_Toc501120092"/>
      <w:bookmarkStart w:id="1025" w:name="_Toc51078571"/>
      <w:bookmarkStart w:id="1026" w:name="_Toc51162648"/>
      <w:bookmarkStart w:id="1027" w:name="_Toc101972780"/>
      <w:bookmarkStart w:id="1028" w:name="_Toc102037023"/>
      <w:bookmarkStart w:id="1029" w:name="_Toc121702056"/>
      <w:bookmarkStart w:id="1030" w:name="_Toc121703126"/>
      <w:bookmarkStart w:id="1031" w:name="_Toc142398208"/>
      <w:bookmarkStart w:id="1032" w:name="_Toc145682357"/>
      <w:bookmarkStart w:id="1033" w:name="_Toc146369270"/>
      <w:bookmarkStart w:id="1034" w:name="_Toc153453861"/>
      <w:bookmarkStart w:id="1035" w:name="_Toc194494268"/>
      <w:r w:rsidRPr="001943F1">
        <w:rPr>
          <w:sz w:val="28"/>
          <w:szCs w:val="28"/>
          <w:lang w:val="zh-TW"/>
        </w:rPr>
        <w:t>第</w:t>
      </w:r>
      <w:r w:rsidRPr="001943F1">
        <w:rPr>
          <w:sz w:val="28"/>
          <w:szCs w:val="28"/>
          <w:lang w:val="zh-TW"/>
        </w:rPr>
        <w:t xml:space="preserve"> 6 </w:t>
      </w:r>
      <w:r w:rsidRPr="001943F1">
        <w:rPr>
          <w:sz w:val="28"/>
          <w:szCs w:val="28"/>
          <w:lang w:val="zh-TW"/>
        </w:rPr>
        <w:t>條</w:t>
      </w:r>
      <w:r w:rsidRPr="001943F1">
        <w:rPr>
          <w:sz w:val="28"/>
          <w:szCs w:val="28"/>
          <w:lang w:val="zh-TW"/>
        </w:rPr>
        <w:t xml:space="preserve"> </w:t>
      </w:r>
      <w:r w:rsidRPr="001943F1">
        <w:rPr>
          <w:sz w:val="28"/>
          <w:szCs w:val="28"/>
          <w:lang w:val="zh-TW"/>
        </w:rPr>
        <w:t>地上權設定登記</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691A9382" w14:textId="4327910F" w:rsidR="00761C62" w:rsidRPr="001943F1" w:rsidRDefault="00761C62" w:rsidP="00761C62">
      <w:pPr>
        <w:spacing w:before="180" w:line="460" w:lineRule="exact"/>
        <w:ind w:leftChars="176" w:left="906" w:rightChars="-61" w:right="-146" w:hangingChars="173" w:hanging="484"/>
        <w:jc w:val="both"/>
        <w:rPr>
          <w:rFonts w:eastAsia="標楷體"/>
          <w:sz w:val="28"/>
          <w:szCs w:val="28"/>
          <w:lang w:val="zh-TW"/>
        </w:rPr>
      </w:pPr>
      <w:r w:rsidRPr="001943F1">
        <w:rPr>
          <w:rFonts w:eastAsia="標楷體"/>
          <w:sz w:val="28"/>
          <w:szCs w:val="28"/>
          <w:lang w:val="zh-TW"/>
        </w:rPr>
        <w:t>6.1</w:t>
      </w:r>
      <w:r w:rsidRPr="001943F1">
        <w:rPr>
          <w:rFonts w:eastAsia="標楷體"/>
          <w:sz w:val="28"/>
          <w:szCs w:val="28"/>
          <w:lang w:val="zh-TW"/>
        </w:rPr>
        <w:t>乙方應於本契約簽訂之日起</w:t>
      </w:r>
      <w:r w:rsidRPr="001943F1">
        <w:rPr>
          <w:rFonts w:eastAsia="標楷體"/>
          <w:sz w:val="28"/>
          <w:szCs w:val="28"/>
          <w:lang w:val="zh-TW"/>
        </w:rPr>
        <w:t>1</w:t>
      </w:r>
      <w:r w:rsidRPr="001943F1">
        <w:rPr>
          <w:rFonts w:eastAsia="標楷體"/>
          <w:sz w:val="28"/>
          <w:szCs w:val="28"/>
          <w:lang w:val="zh-TW"/>
        </w:rPr>
        <w:t>個月內，會同</w:t>
      </w:r>
      <w:r w:rsidR="001E3CEB" w:rsidRPr="001943F1">
        <w:rPr>
          <w:rFonts w:eastAsia="標楷體"/>
          <w:sz w:val="28"/>
          <w:szCs w:val="28"/>
          <w:lang w:val="zh-TW"/>
        </w:rPr>
        <w:t>地政局</w:t>
      </w:r>
      <w:r w:rsidRPr="001943F1">
        <w:rPr>
          <w:rFonts w:eastAsia="標楷體"/>
          <w:sz w:val="28"/>
          <w:szCs w:val="28"/>
          <w:lang w:val="zh-TW"/>
        </w:rPr>
        <w:t>向主管地政機關</w:t>
      </w:r>
      <w:r w:rsidR="001579AB" w:rsidRPr="001943F1">
        <w:rPr>
          <w:rFonts w:eastAsia="標楷體" w:hint="eastAsia"/>
          <w:sz w:val="28"/>
          <w:szCs w:val="28"/>
          <w:lang w:val="zh-TW"/>
        </w:rPr>
        <w:t>申請辦理</w:t>
      </w:r>
      <w:r w:rsidR="00407E8D" w:rsidRPr="001943F1">
        <w:rPr>
          <w:rFonts w:eastAsia="標楷體"/>
          <w:sz w:val="28"/>
          <w:szCs w:val="28"/>
          <w:lang w:val="zh-TW"/>
        </w:rPr>
        <w:t>本案基地</w:t>
      </w:r>
      <w:r w:rsidRPr="001943F1">
        <w:rPr>
          <w:rFonts w:eastAsia="標楷體"/>
          <w:sz w:val="28"/>
          <w:szCs w:val="28"/>
          <w:lang w:val="zh-TW"/>
        </w:rPr>
        <w:t>之地上權設定登記。但有特殊情形，經</w:t>
      </w:r>
      <w:r w:rsidR="001E3CEB" w:rsidRPr="001943F1">
        <w:rPr>
          <w:rFonts w:eastAsia="標楷體"/>
          <w:sz w:val="28"/>
          <w:szCs w:val="28"/>
          <w:lang w:val="zh-TW"/>
        </w:rPr>
        <w:t>地政局</w:t>
      </w:r>
      <w:r w:rsidRPr="001943F1">
        <w:rPr>
          <w:rFonts w:eastAsia="標楷體"/>
          <w:sz w:val="28"/>
          <w:szCs w:val="28"/>
          <w:lang w:val="zh-TW"/>
        </w:rPr>
        <w:t>核可後，得適度延長之。</w:t>
      </w:r>
    </w:p>
    <w:p w14:paraId="691A9386" w14:textId="4BA45F59" w:rsidR="00761C62" w:rsidRPr="001943F1" w:rsidRDefault="00761C62" w:rsidP="00761C62">
      <w:pPr>
        <w:spacing w:before="180" w:after="180" w:line="460" w:lineRule="exact"/>
        <w:ind w:leftChars="176" w:left="906" w:rightChars="-61" w:right="-146" w:hangingChars="173" w:hanging="484"/>
        <w:jc w:val="both"/>
        <w:rPr>
          <w:rFonts w:eastAsia="標楷體"/>
          <w:sz w:val="28"/>
          <w:szCs w:val="28"/>
          <w:lang w:val="zh-TW"/>
        </w:rPr>
      </w:pPr>
      <w:r w:rsidRPr="001943F1">
        <w:rPr>
          <w:rFonts w:eastAsia="標楷體"/>
          <w:sz w:val="28"/>
          <w:szCs w:val="28"/>
          <w:lang w:val="zh-TW"/>
        </w:rPr>
        <w:t>6.</w:t>
      </w:r>
      <w:r w:rsidR="00B14C0D" w:rsidRPr="001943F1">
        <w:rPr>
          <w:rFonts w:eastAsia="標楷體" w:hint="eastAsia"/>
          <w:sz w:val="28"/>
          <w:szCs w:val="28"/>
          <w:lang w:val="zh-TW"/>
        </w:rPr>
        <w:t>2</w:t>
      </w:r>
      <w:r w:rsidRPr="001943F1">
        <w:rPr>
          <w:rFonts w:eastAsia="標楷體"/>
          <w:sz w:val="28"/>
          <w:szCs w:val="28"/>
          <w:lang w:val="zh-TW"/>
        </w:rPr>
        <w:t>地上權設定之土地標示及面積，如因更正、分割、重測或判決等原因致標示有變更時，乙方應會同</w:t>
      </w:r>
      <w:r w:rsidR="001E3CEB" w:rsidRPr="001943F1">
        <w:rPr>
          <w:rFonts w:eastAsia="標楷體"/>
          <w:sz w:val="28"/>
          <w:szCs w:val="28"/>
          <w:lang w:val="zh-TW"/>
        </w:rPr>
        <w:t>地政局</w:t>
      </w:r>
      <w:r w:rsidRPr="001943F1">
        <w:rPr>
          <w:rFonts w:eastAsia="標楷體"/>
          <w:sz w:val="28"/>
          <w:szCs w:val="28"/>
          <w:lang w:val="zh-TW"/>
        </w:rPr>
        <w:t>辦理變更登記，並將變更登記之結果記載於本契約附件一變更記事表。</w:t>
      </w:r>
    </w:p>
    <w:p w14:paraId="691A9387" w14:textId="5C371B60" w:rsidR="00761C62" w:rsidRPr="001943F1" w:rsidRDefault="00761C62" w:rsidP="00761C62">
      <w:pPr>
        <w:spacing w:before="180" w:after="180" w:line="460" w:lineRule="exact"/>
        <w:ind w:leftChars="176" w:left="906" w:rightChars="-61" w:right="-146" w:hangingChars="173" w:hanging="484"/>
        <w:jc w:val="both"/>
        <w:rPr>
          <w:rFonts w:eastAsia="標楷體"/>
          <w:sz w:val="28"/>
          <w:szCs w:val="28"/>
          <w:lang w:val="zh-TW"/>
        </w:rPr>
      </w:pPr>
      <w:r w:rsidRPr="001943F1">
        <w:rPr>
          <w:rFonts w:eastAsia="標楷體"/>
          <w:sz w:val="28"/>
          <w:szCs w:val="28"/>
          <w:lang w:val="zh-TW"/>
        </w:rPr>
        <w:t>6.</w:t>
      </w:r>
      <w:r w:rsidR="00B14C0D" w:rsidRPr="001943F1">
        <w:rPr>
          <w:rFonts w:eastAsia="標楷體"/>
          <w:sz w:val="28"/>
          <w:szCs w:val="28"/>
          <w:lang w:val="zh-TW"/>
        </w:rPr>
        <w:t>3</w:t>
      </w:r>
      <w:r w:rsidRPr="001943F1">
        <w:rPr>
          <w:rFonts w:eastAsia="標楷體"/>
          <w:sz w:val="28"/>
          <w:szCs w:val="28"/>
        </w:rPr>
        <w:t>辦理地上權設定登記、鑑界及其他一切相關費用，均由乙方負擔。</w:t>
      </w:r>
    </w:p>
    <w:p w14:paraId="691A9388" w14:textId="77777777" w:rsidR="00761C62" w:rsidRPr="001943F1" w:rsidRDefault="00761C62" w:rsidP="00761C62">
      <w:pPr>
        <w:pStyle w:val="1a"/>
        <w:autoSpaceDE w:val="0"/>
        <w:autoSpaceDN w:val="0"/>
        <w:snapToGrid w:val="0"/>
        <w:spacing w:beforeLines="50" w:before="180" w:afterLines="50" w:after="180" w:line="276" w:lineRule="auto"/>
        <w:jc w:val="left"/>
        <w:rPr>
          <w:lang w:val="zh-TW"/>
        </w:rPr>
      </w:pPr>
      <w:bookmarkStart w:id="1036" w:name="_Toc498326874"/>
      <w:bookmarkStart w:id="1037" w:name="_Toc501120093"/>
      <w:bookmarkStart w:id="1038" w:name="_Toc51078572"/>
      <w:bookmarkStart w:id="1039" w:name="_Toc51162649"/>
      <w:bookmarkStart w:id="1040" w:name="_Toc101972781"/>
      <w:bookmarkStart w:id="1041" w:name="_Toc102037024"/>
      <w:bookmarkStart w:id="1042" w:name="_Toc121702057"/>
      <w:bookmarkStart w:id="1043" w:name="_Toc121703127"/>
      <w:bookmarkStart w:id="1044" w:name="_Toc142398209"/>
      <w:bookmarkStart w:id="1045" w:name="_Toc145682358"/>
      <w:bookmarkStart w:id="1046" w:name="_Toc146369271"/>
      <w:bookmarkStart w:id="1047" w:name="_Toc153453862"/>
      <w:bookmarkStart w:id="1048" w:name="_Toc194494269"/>
      <w:r w:rsidRPr="001943F1">
        <w:rPr>
          <w:sz w:val="28"/>
          <w:szCs w:val="28"/>
          <w:lang w:val="zh-TW"/>
        </w:rPr>
        <w:t>第</w:t>
      </w:r>
      <w:r w:rsidRPr="001943F1">
        <w:rPr>
          <w:sz w:val="28"/>
          <w:szCs w:val="28"/>
          <w:lang w:val="zh-TW"/>
        </w:rPr>
        <w:t xml:space="preserve"> 7 </w:t>
      </w:r>
      <w:r w:rsidRPr="001943F1">
        <w:rPr>
          <w:sz w:val="28"/>
          <w:szCs w:val="28"/>
          <w:lang w:val="zh-TW"/>
        </w:rPr>
        <w:t>條</w:t>
      </w:r>
      <w:r w:rsidRPr="001943F1">
        <w:rPr>
          <w:sz w:val="28"/>
          <w:szCs w:val="28"/>
          <w:lang w:val="zh-TW"/>
        </w:rPr>
        <w:t xml:space="preserve"> </w:t>
      </w:r>
      <w:r w:rsidRPr="001943F1">
        <w:rPr>
          <w:sz w:val="28"/>
          <w:szCs w:val="28"/>
          <w:lang w:val="zh-TW"/>
        </w:rPr>
        <w:t>興建</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691A9389" w14:textId="063F1CFD" w:rsidR="00761C62" w:rsidRPr="00A029A8" w:rsidRDefault="00761C62" w:rsidP="005B5C4D">
      <w:pPr>
        <w:spacing w:before="180" w:line="460" w:lineRule="exact"/>
        <w:ind w:leftChars="176" w:left="1032" w:rightChars="-61" w:right="-146" w:hangingChars="218" w:hanging="610"/>
        <w:jc w:val="both"/>
        <w:rPr>
          <w:rFonts w:eastAsia="標楷體"/>
          <w:sz w:val="28"/>
          <w:szCs w:val="28"/>
          <w:lang w:val="zh-TW"/>
        </w:rPr>
      </w:pPr>
      <w:r w:rsidRPr="00A029A8">
        <w:rPr>
          <w:rFonts w:eastAsia="標楷體"/>
          <w:sz w:val="28"/>
          <w:szCs w:val="28"/>
          <w:lang w:val="zh-TW"/>
        </w:rPr>
        <w:t xml:space="preserve">7.1  </w:t>
      </w:r>
      <w:r w:rsidRPr="00A029A8">
        <w:rPr>
          <w:rFonts w:eastAsia="標楷體" w:hint="eastAsia"/>
          <w:sz w:val="28"/>
          <w:szCs w:val="28"/>
          <w:lang w:val="zh-TW"/>
        </w:rPr>
        <w:t>乙方應於本契約簽約日次日起</w:t>
      </w:r>
      <w:r w:rsidRPr="00A029A8">
        <w:rPr>
          <w:rFonts w:eastAsia="標楷體"/>
          <w:sz w:val="28"/>
          <w:szCs w:val="28"/>
          <w:lang w:val="zh-TW"/>
        </w:rPr>
        <w:t>45</w:t>
      </w:r>
      <w:r w:rsidRPr="00A029A8">
        <w:rPr>
          <w:rFonts w:eastAsia="標楷體" w:hint="eastAsia"/>
          <w:sz w:val="28"/>
          <w:szCs w:val="28"/>
          <w:lang w:val="zh-TW"/>
        </w:rPr>
        <w:t>日內，提出「</w:t>
      </w:r>
      <w:r w:rsidR="00BF09C0" w:rsidRPr="00A029A8">
        <w:rPr>
          <w:rFonts w:eastAsia="標楷體" w:hint="eastAsia"/>
          <w:sz w:val="28"/>
          <w:szCs w:val="28"/>
          <w:lang w:val="zh-TW"/>
        </w:rPr>
        <w:t>開發規劃及興建</w:t>
      </w:r>
      <w:r w:rsidRPr="00A029A8">
        <w:rPr>
          <w:rFonts w:eastAsia="標楷體" w:hint="eastAsia"/>
          <w:sz w:val="28"/>
          <w:szCs w:val="28"/>
          <w:lang w:val="zh-TW"/>
        </w:rPr>
        <w:t>計畫書」</w:t>
      </w:r>
      <w:r w:rsidRPr="00A029A8">
        <w:rPr>
          <w:rFonts w:eastAsia="標楷體" w:hint="eastAsia"/>
          <w:sz w:val="28"/>
          <w:szCs w:val="28"/>
        </w:rPr>
        <w:t>草案</w:t>
      </w:r>
      <w:r w:rsidRPr="00A029A8">
        <w:rPr>
          <w:rFonts w:eastAsia="標楷體" w:hint="eastAsia"/>
          <w:sz w:val="28"/>
          <w:szCs w:val="28"/>
          <w:lang w:val="zh-TW"/>
        </w:rPr>
        <w:t>，送請</w:t>
      </w:r>
      <w:r w:rsidR="00905769" w:rsidRPr="00A029A8">
        <w:rPr>
          <w:rFonts w:eastAsia="標楷體" w:hint="eastAsia"/>
          <w:sz w:val="28"/>
          <w:szCs w:val="28"/>
          <w:lang w:val="zh-TW"/>
        </w:rPr>
        <w:t>經發局</w:t>
      </w:r>
      <w:r w:rsidRPr="00A029A8">
        <w:rPr>
          <w:rFonts w:eastAsia="標楷體" w:hint="eastAsia"/>
          <w:sz w:val="28"/>
          <w:szCs w:val="28"/>
          <w:lang w:val="zh-TW"/>
        </w:rPr>
        <w:t>審核同意。如因可歸責乙方之事由，致未能於</w:t>
      </w:r>
      <w:r w:rsidR="00905769" w:rsidRPr="00A029A8">
        <w:rPr>
          <w:rFonts w:eastAsia="標楷體" w:hint="eastAsia"/>
          <w:sz w:val="28"/>
          <w:szCs w:val="28"/>
          <w:lang w:val="zh-TW"/>
        </w:rPr>
        <w:t>經發局</w:t>
      </w:r>
      <w:r w:rsidRPr="00A029A8">
        <w:rPr>
          <w:rFonts w:eastAsia="標楷體" w:hint="eastAsia"/>
          <w:sz w:val="28"/>
          <w:szCs w:val="28"/>
          <w:lang w:val="zh-TW"/>
        </w:rPr>
        <w:t>限定期間內取得</w:t>
      </w:r>
      <w:r w:rsidR="00905769" w:rsidRPr="00A029A8">
        <w:rPr>
          <w:rFonts w:eastAsia="標楷體" w:hint="eastAsia"/>
          <w:sz w:val="28"/>
          <w:szCs w:val="28"/>
          <w:lang w:val="zh-TW"/>
        </w:rPr>
        <w:t>經發局</w:t>
      </w:r>
      <w:r w:rsidRPr="00A029A8">
        <w:rPr>
          <w:rFonts w:eastAsia="標楷體" w:hint="eastAsia"/>
          <w:sz w:val="28"/>
          <w:szCs w:val="28"/>
          <w:lang w:val="zh-TW"/>
        </w:rPr>
        <w:t>審核同意者，甲方得依本契約第</w:t>
      </w:r>
      <w:r w:rsidRPr="00A029A8">
        <w:rPr>
          <w:rFonts w:eastAsia="標楷體"/>
          <w:sz w:val="28"/>
          <w:szCs w:val="28"/>
          <w:lang w:val="zh-TW"/>
        </w:rPr>
        <w:t>12.1.2.1</w:t>
      </w:r>
      <w:r w:rsidR="00783326" w:rsidRPr="00A029A8">
        <w:rPr>
          <w:rFonts w:eastAsia="標楷體"/>
          <w:sz w:val="28"/>
          <w:szCs w:val="28"/>
          <w:lang w:val="zh-TW"/>
        </w:rPr>
        <w:t>1</w:t>
      </w:r>
      <w:r w:rsidRPr="00A029A8">
        <w:rPr>
          <w:rFonts w:eastAsia="標楷體" w:hint="eastAsia"/>
          <w:sz w:val="28"/>
          <w:szCs w:val="28"/>
          <w:lang w:val="zh-TW"/>
        </w:rPr>
        <w:t>條規定辦理。</w:t>
      </w:r>
    </w:p>
    <w:p w14:paraId="691A938A" w14:textId="13A75707" w:rsidR="00761C62" w:rsidRPr="001943F1" w:rsidRDefault="00761C62" w:rsidP="00761C62">
      <w:pPr>
        <w:spacing w:before="180" w:line="460" w:lineRule="exact"/>
        <w:ind w:leftChars="177" w:left="1075" w:rightChars="-61" w:right="-146" w:hangingChars="232" w:hanging="650"/>
        <w:jc w:val="both"/>
        <w:rPr>
          <w:rFonts w:eastAsia="標楷體"/>
          <w:sz w:val="28"/>
          <w:szCs w:val="28"/>
          <w:lang w:val="zh-TW"/>
        </w:rPr>
      </w:pPr>
      <w:r w:rsidRPr="001943F1">
        <w:rPr>
          <w:rFonts w:eastAsia="標楷體"/>
          <w:sz w:val="28"/>
          <w:szCs w:val="28"/>
          <w:lang w:val="zh-TW"/>
        </w:rPr>
        <w:t xml:space="preserve">7.2  </w:t>
      </w:r>
      <w:r w:rsidRPr="001943F1">
        <w:rPr>
          <w:rFonts w:eastAsia="標楷體"/>
          <w:sz w:val="28"/>
          <w:szCs w:val="28"/>
        </w:rPr>
        <w:t>乙方應依臺中市政府都市設計</w:t>
      </w:r>
      <w:r w:rsidRPr="001943F1">
        <w:rPr>
          <w:rFonts w:eastAsia="標楷體"/>
          <w:sz w:val="28"/>
          <w:szCs w:val="28"/>
          <w:bdr w:val="none" w:sz="0" w:space="0" w:color="auto" w:frame="1"/>
          <w:shd w:val="clear" w:color="auto" w:fill="FFFFFF"/>
        </w:rPr>
        <w:t>審議委員會</w:t>
      </w:r>
      <w:r w:rsidRPr="001943F1">
        <w:rPr>
          <w:rFonts w:eastAsia="標楷體"/>
          <w:sz w:val="28"/>
          <w:szCs w:val="28"/>
          <w:lang w:val="zh-TW"/>
        </w:rPr>
        <w:t>審查意見，修正</w:t>
      </w:r>
      <w:r w:rsidRPr="001943F1">
        <w:rPr>
          <w:rFonts w:eastAsia="標楷體"/>
          <w:sz w:val="28"/>
          <w:szCs w:val="28"/>
        </w:rPr>
        <w:t>「</w:t>
      </w:r>
      <w:r w:rsidR="00BF09C0" w:rsidRPr="001943F1">
        <w:rPr>
          <w:rFonts w:eastAsia="標楷體" w:hint="eastAsia"/>
          <w:sz w:val="28"/>
          <w:szCs w:val="28"/>
          <w:lang w:val="zh-TW"/>
        </w:rPr>
        <w:t>開發規劃及興建</w:t>
      </w:r>
      <w:r w:rsidRPr="001943F1">
        <w:rPr>
          <w:rFonts w:eastAsia="標楷體"/>
          <w:sz w:val="28"/>
          <w:szCs w:val="28"/>
        </w:rPr>
        <w:t>計畫書」，</w:t>
      </w:r>
      <w:r w:rsidRPr="001943F1">
        <w:rPr>
          <w:rFonts w:eastAsia="標楷體"/>
          <w:sz w:val="28"/>
          <w:szCs w:val="28"/>
          <w:lang w:val="zh-TW"/>
        </w:rPr>
        <w:t>並送請</w:t>
      </w:r>
      <w:r w:rsidR="00140974">
        <w:rPr>
          <w:rFonts w:eastAsia="標楷體" w:hint="eastAsia"/>
          <w:sz w:val="28"/>
          <w:szCs w:val="28"/>
          <w:lang w:val="zh-TW"/>
        </w:rPr>
        <w:t>經發局</w:t>
      </w:r>
      <w:r w:rsidR="00302E88" w:rsidRPr="001943F1">
        <w:rPr>
          <w:rFonts w:eastAsia="標楷體" w:hint="eastAsia"/>
          <w:sz w:val="28"/>
          <w:szCs w:val="28"/>
        </w:rPr>
        <w:t>備查</w:t>
      </w:r>
      <w:r w:rsidRPr="001943F1">
        <w:rPr>
          <w:rFonts w:eastAsia="標楷體"/>
          <w:sz w:val="28"/>
          <w:szCs w:val="28"/>
        </w:rPr>
        <w:t>後</w:t>
      </w:r>
      <w:r w:rsidRPr="001943F1">
        <w:rPr>
          <w:rFonts w:eastAsia="標楷體"/>
          <w:sz w:val="28"/>
          <w:szCs w:val="28"/>
          <w:lang w:val="zh-TW"/>
        </w:rPr>
        <w:t>為「</w:t>
      </w:r>
      <w:r w:rsidR="00BF09C0" w:rsidRPr="001943F1">
        <w:rPr>
          <w:rFonts w:eastAsia="標楷體" w:hint="eastAsia"/>
          <w:sz w:val="28"/>
          <w:szCs w:val="28"/>
          <w:lang w:val="zh-TW"/>
        </w:rPr>
        <w:t>興建</w:t>
      </w:r>
      <w:r w:rsidR="00A6436E" w:rsidRPr="001943F1">
        <w:rPr>
          <w:rFonts w:eastAsia="標楷體" w:hint="eastAsia"/>
          <w:sz w:val="28"/>
          <w:szCs w:val="28"/>
          <w:lang w:val="zh-TW"/>
        </w:rPr>
        <w:t>執行</w:t>
      </w:r>
      <w:r w:rsidRPr="001943F1">
        <w:rPr>
          <w:rFonts w:eastAsia="標楷體"/>
          <w:sz w:val="28"/>
          <w:szCs w:val="28"/>
          <w:lang w:val="zh-TW"/>
        </w:rPr>
        <w:t>計畫書」</w:t>
      </w:r>
      <w:r w:rsidRPr="001943F1">
        <w:rPr>
          <w:rFonts w:eastAsia="標楷體"/>
          <w:sz w:val="28"/>
          <w:szCs w:val="28"/>
        </w:rPr>
        <w:t>，</w:t>
      </w:r>
      <w:r w:rsidRPr="001943F1">
        <w:rPr>
          <w:rFonts w:eastAsia="標楷體"/>
          <w:sz w:val="28"/>
          <w:szCs w:val="28"/>
          <w:lang w:val="zh-TW"/>
        </w:rPr>
        <w:t>作為興建本案之依據，但乙方不因此而豁免任何契約或法令規定之應遵守事項。該執行計畫書之內容嗣後如因</w:t>
      </w:r>
      <w:r w:rsidR="00407E8D" w:rsidRPr="001943F1">
        <w:rPr>
          <w:rFonts w:eastAsia="標楷體"/>
          <w:sz w:val="28"/>
          <w:szCs w:val="28"/>
          <w:lang w:val="zh-TW"/>
        </w:rPr>
        <w:t>本案基地</w:t>
      </w:r>
      <w:r w:rsidRPr="001943F1">
        <w:rPr>
          <w:rFonts w:eastAsia="標楷體"/>
          <w:sz w:val="28"/>
          <w:szCs w:val="28"/>
          <w:lang w:val="zh-TW"/>
        </w:rPr>
        <w:t>發生管制規定變更、或因各相關目的事業主管機關之審查、或因發生不可抗力與除外情事等因素發生時亦應修正，並應報請</w:t>
      </w:r>
      <w:r w:rsidR="00140974">
        <w:rPr>
          <w:rFonts w:eastAsia="標楷體" w:hint="eastAsia"/>
          <w:sz w:val="28"/>
          <w:szCs w:val="28"/>
          <w:lang w:val="zh-TW"/>
        </w:rPr>
        <w:t>經發局</w:t>
      </w:r>
      <w:r w:rsidRPr="001943F1">
        <w:rPr>
          <w:rFonts w:eastAsia="標楷體"/>
          <w:sz w:val="28"/>
          <w:szCs w:val="28"/>
          <w:lang w:val="zh-TW"/>
        </w:rPr>
        <w:t>核定。</w:t>
      </w:r>
    </w:p>
    <w:p w14:paraId="691A938B" w14:textId="5AEB7FE1" w:rsidR="00761C62" w:rsidRPr="001943F1" w:rsidRDefault="00761C62" w:rsidP="00761C62">
      <w:pPr>
        <w:spacing w:before="180" w:line="460" w:lineRule="exact"/>
        <w:ind w:leftChars="177" w:left="1075" w:rightChars="-61" w:right="-146" w:hangingChars="232" w:hanging="650"/>
        <w:jc w:val="both"/>
        <w:rPr>
          <w:rFonts w:eastAsia="標楷體"/>
          <w:sz w:val="28"/>
          <w:szCs w:val="28"/>
          <w:lang w:val="zh-TW"/>
        </w:rPr>
      </w:pPr>
      <w:r w:rsidRPr="001943F1">
        <w:rPr>
          <w:rFonts w:eastAsia="標楷體"/>
          <w:sz w:val="28"/>
          <w:szCs w:val="28"/>
          <w:lang w:val="zh-TW"/>
        </w:rPr>
        <w:t xml:space="preserve">7.3  </w:t>
      </w:r>
      <w:r w:rsidRPr="001943F1">
        <w:rPr>
          <w:rFonts w:eastAsia="標楷體"/>
          <w:sz w:val="28"/>
          <w:szCs w:val="28"/>
          <w:lang w:val="zh-TW"/>
        </w:rPr>
        <w:t>乙方負責本案之設計及興建，應符合投標須知</w:t>
      </w:r>
      <w:r w:rsidR="00674C5A" w:rsidRPr="001943F1">
        <w:rPr>
          <w:rFonts w:eastAsia="標楷體" w:hint="eastAsia"/>
          <w:sz w:val="28"/>
          <w:szCs w:val="28"/>
          <w:lang w:val="zh-TW"/>
        </w:rPr>
        <w:t>、</w:t>
      </w:r>
      <w:r w:rsidRPr="001943F1">
        <w:rPr>
          <w:rFonts w:eastAsia="標楷體"/>
          <w:sz w:val="28"/>
          <w:szCs w:val="28"/>
          <w:lang w:val="zh-TW"/>
        </w:rPr>
        <w:t>「</w:t>
      </w:r>
      <w:r w:rsidR="00D93738" w:rsidRPr="001943F1">
        <w:rPr>
          <w:rFonts w:eastAsia="標楷體" w:hint="eastAsia"/>
          <w:sz w:val="28"/>
          <w:szCs w:val="28"/>
          <w:lang w:val="zh-TW"/>
        </w:rPr>
        <w:t>開發規劃及興建</w:t>
      </w:r>
      <w:r w:rsidRPr="001943F1">
        <w:rPr>
          <w:rFonts w:eastAsia="標楷體"/>
          <w:sz w:val="28"/>
          <w:szCs w:val="28"/>
        </w:rPr>
        <w:t>計畫</w:t>
      </w:r>
      <w:r w:rsidRPr="001943F1">
        <w:rPr>
          <w:rFonts w:eastAsia="標楷體"/>
          <w:sz w:val="28"/>
          <w:szCs w:val="28"/>
          <w:lang w:val="zh-TW"/>
        </w:rPr>
        <w:t>書」</w:t>
      </w:r>
      <w:r w:rsidR="00674C5A" w:rsidRPr="001943F1">
        <w:rPr>
          <w:rFonts w:eastAsia="標楷體" w:hint="eastAsia"/>
          <w:sz w:val="28"/>
          <w:szCs w:val="28"/>
          <w:lang w:val="zh-TW"/>
        </w:rPr>
        <w:t>及</w:t>
      </w:r>
      <w:r w:rsidR="00674C5A" w:rsidRPr="001943F1">
        <w:rPr>
          <w:rFonts w:eastAsia="標楷體"/>
          <w:sz w:val="28"/>
          <w:szCs w:val="28"/>
          <w:lang w:val="zh-TW"/>
        </w:rPr>
        <w:t>「</w:t>
      </w:r>
      <w:r w:rsidR="00D93738" w:rsidRPr="001943F1">
        <w:rPr>
          <w:rFonts w:eastAsia="標楷體" w:hint="eastAsia"/>
          <w:sz w:val="28"/>
          <w:szCs w:val="28"/>
          <w:lang w:val="zh-TW"/>
        </w:rPr>
        <w:t>興建</w:t>
      </w:r>
      <w:r w:rsidR="00674C5A" w:rsidRPr="001943F1">
        <w:rPr>
          <w:rFonts w:eastAsia="標楷體" w:hint="eastAsia"/>
          <w:sz w:val="28"/>
          <w:szCs w:val="28"/>
          <w:lang w:val="zh-TW"/>
        </w:rPr>
        <w:t>執行計畫書</w:t>
      </w:r>
      <w:r w:rsidR="00674C5A" w:rsidRPr="001943F1">
        <w:rPr>
          <w:rFonts w:eastAsia="標楷體"/>
          <w:sz w:val="28"/>
          <w:szCs w:val="28"/>
          <w:lang w:val="zh-TW"/>
        </w:rPr>
        <w:t>」</w:t>
      </w:r>
      <w:r w:rsidRPr="001943F1">
        <w:rPr>
          <w:rFonts w:eastAsia="標楷體"/>
          <w:sz w:val="28"/>
          <w:szCs w:val="28"/>
          <w:lang w:val="zh-TW"/>
        </w:rPr>
        <w:t>所示之功能與設計規範要求，及依各項法令規定興建各項設施。</w:t>
      </w:r>
    </w:p>
    <w:p w14:paraId="691A938C" w14:textId="77777777" w:rsidR="00761C62" w:rsidRPr="001943F1" w:rsidRDefault="00761C62" w:rsidP="00761C62">
      <w:pPr>
        <w:spacing w:before="180" w:line="460" w:lineRule="exact"/>
        <w:ind w:leftChars="177" w:left="1075" w:rightChars="-61" w:right="-146" w:hangingChars="232" w:hanging="650"/>
        <w:jc w:val="both"/>
        <w:rPr>
          <w:rFonts w:eastAsia="標楷體"/>
          <w:sz w:val="28"/>
          <w:szCs w:val="28"/>
          <w:lang w:val="zh-TW"/>
        </w:rPr>
      </w:pPr>
      <w:r w:rsidRPr="001943F1">
        <w:rPr>
          <w:rFonts w:eastAsia="標楷體"/>
          <w:sz w:val="28"/>
          <w:szCs w:val="28"/>
          <w:lang w:val="zh-TW"/>
        </w:rPr>
        <w:t xml:space="preserve">7.4  </w:t>
      </w:r>
      <w:r w:rsidRPr="001943F1">
        <w:rPr>
          <w:rFonts w:eastAsia="標楷體"/>
          <w:sz w:val="28"/>
          <w:szCs w:val="28"/>
          <w:lang w:val="zh-TW"/>
        </w:rPr>
        <w:t>各相關目的事業主管機關如要求乙方調整規劃設計與施工時，乙方應</w:t>
      </w:r>
      <w:r w:rsidRPr="001943F1">
        <w:rPr>
          <w:rFonts w:eastAsia="標楷體"/>
          <w:sz w:val="28"/>
          <w:szCs w:val="28"/>
        </w:rPr>
        <w:t>無條件</w:t>
      </w:r>
      <w:r w:rsidRPr="001943F1">
        <w:rPr>
          <w:rFonts w:eastAsia="標楷體"/>
          <w:sz w:val="28"/>
          <w:szCs w:val="28"/>
          <w:lang w:val="zh-TW"/>
        </w:rPr>
        <w:t>配合辦理調整且不得向甲方為任何請求，或主張減輕或免除關於本契約之義務。</w:t>
      </w:r>
    </w:p>
    <w:p w14:paraId="691A938D" w14:textId="1795C1FE" w:rsidR="00761C62" w:rsidRDefault="00761C62" w:rsidP="00761C62">
      <w:pPr>
        <w:spacing w:before="180" w:line="460" w:lineRule="exact"/>
        <w:ind w:leftChars="177" w:left="1075" w:rightChars="-61" w:right="-146" w:hangingChars="232" w:hanging="650"/>
        <w:jc w:val="both"/>
        <w:rPr>
          <w:rFonts w:eastAsia="標楷體"/>
          <w:sz w:val="28"/>
          <w:szCs w:val="28"/>
          <w:lang w:val="zh-TW"/>
        </w:rPr>
      </w:pPr>
      <w:r w:rsidRPr="001943F1">
        <w:rPr>
          <w:rFonts w:eastAsia="標楷體"/>
          <w:sz w:val="28"/>
          <w:szCs w:val="28"/>
          <w:lang w:val="zh-TW"/>
        </w:rPr>
        <w:t xml:space="preserve">7.5  </w:t>
      </w:r>
      <w:r w:rsidRPr="001943F1">
        <w:rPr>
          <w:rFonts w:eastAsia="標楷體"/>
          <w:sz w:val="28"/>
          <w:szCs w:val="28"/>
          <w:lang w:val="zh-TW"/>
        </w:rPr>
        <w:t>乙方於</w:t>
      </w:r>
      <w:r w:rsidR="00407E8D" w:rsidRPr="001943F1">
        <w:rPr>
          <w:rFonts w:eastAsia="標楷體"/>
          <w:sz w:val="28"/>
          <w:szCs w:val="28"/>
          <w:lang w:val="zh-TW"/>
        </w:rPr>
        <w:t>本案基地</w:t>
      </w:r>
      <w:r w:rsidRPr="001943F1">
        <w:rPr>
          <w:rFonts w:eastAsia="標楷體"/>
          <w:sz w:val="28"/>
          <w:szCs w:val="28"/>
          <w:lang w:val="zh-TW"/>
        </w:rPr>
        <w:t>之所有建物應依</w:t>
      </w:r>
      <w:r w:rsidR="005C0C3F">
        <w:rPr>
          <w:rFonts w:eastAsia="標楷體" w:hint="eastAsia"/>
          <w:sz w:val="28"/>
          <w:szCs w:val="28"/>
          <w:lang w:val="zh-TW"/>
        </w:rPr>
        <w:t>建築法、都市計畫法、</w:t>
      </w:r>
      <w:r w:rsidRPr="001943F1">
        <w:rPr>
          <w:rFonts w:eastAsia="標楷體"/>
          <w:sz w:val="28"/>
          <w:szCs w:val="28"/>
          <w:lang w:val="zh-TW"/>
        </w:rPr>
        <w:t>都市計畫及細部計畫、臺中市土地使用分區管制要點</w:t>
      </w:r>
      <w:r w:rsidR="005C0C3F">
        <w:rPr>
          <w:rFonts w:eastAsia="標楷體" w:hint="eastAsia"/>
          <w:sz w:val="28"/>
          <w:szCs w:val="28"/>
          <w:lang w:val="zh-TW"/>
        </w:rPr>
        <w:t>等</w:t>
      </w:r>
      <w:r w:rsidRPr="001943F1">
        <w:rPr>
          <w:rFonts w:eastAsia="標楷體"/>
          <w:sz w:val="28"/>
          <w:szCs w:val="28"/>
          <w:lang w:val="zh-TW"/>
        </w:rPr>
        <w:t>相關法令規定辦理。</w:t>
      </w:r>
    </w:p>
    <w:p w14:paraId="0B76323F" w14:textId="7D277C15" w:rsidR="006E596A" w:rsidRPr="001943F1" w:rsidRDefault="006E596A" w:rsidP="006E596A">
      <w:pPr>
        <w:spacing w:before="180" w:line="460" w:lineRule="exact"/>
        <w:ind w:leftChars="177" w:left="1075" w:rightChars="-61" w:right="-146" w:hangingChars="232" w:hanging="650"/>
        <w:jc w:val="both"/>
        <w:rPr>
          <w:rFonts w:eastAsia="標楷體"/>
          <w:sz w:val="28"/>
          <w:szCs w:val="28"/>
          <w:lang w:val="zh-TW"/>
        </w:rPr>
      </w:pPr>
      <w:r w:rsidRPr="001969DE">
        <w:rPr>
          <w:rFonts w:eastAsia="標楷體"/>
          <w:sz w:val="28"/>
          <w:szCs w:val="28"/>
          <w:lang w:val="zh-TW"/>
        </w:rPr>
        <w:t xml:space="preserve">7.6  </w:t>
      </w:r>
      <w:r w:rsidRPr="001969DE">
        <w:rPr>
          <w:rFonts w:eastAsia="標楷體" w:hint="eastAsia"/>
          <w:sz w:val="28"/>
          <w:szCs w:val="28"/>
        </w:rPr>
        <w:t>乙方開發使用，應至少包含大型零售及旅館業複合商業設施</w:t>
      </w:r>
      <w:r w:rsidR="00B06993">
        <w:rPr>
          <w:rFonts w:eastAsia="標楷體" w:hint="eastAsia"/>
          <w:sz w:val="28"/>
          <w:szCs w:val="28"/>
          <w:lang w:val="zh-TW"/>
        </w:rPr>
        <w:t>。</w:t>
      </w:r>
    </w:p>
    <w:p w14:paraId="691A938E" w14:textId="26C64DE7" w:rsidR="00761C62" w:rsidRPr="001943F1" w:rsidRDefault="00761C62" w:rsidP="00761C62">
      <w:pPr>
        <w:spacing w:before="180" w:line="460" w:lineRule="exact"/>
        <w:ind w:leftChars="177" w:left="1075" w:rightChars="-61" w:right="-146" w:hangingChars="232" w:hanging="650"/>
        <w:jc w:val="both"/>
        <w:rPr>
          <w:rFonts w:eastAsia="標楷體"/>
          <w:color w:val="000000" w:themeColor="text1"/>
          <w:sz w:val="28"/>
          <w:szCs w:val="28"/>
        </w:rPr>
      </w:pPr>
      <w:r w:rsidRPr="001943F1">
        <w:rPr>
          <w:rFonts w:eastAsia="標楷體"/>
          <w:sz w:val="28"/>
          <w:szCs w:val="28"/>
          <w:lang w:val="zh-TW"/>
        </w:rPr>
        <w:t>7.</w:t>
      </w:r>
      <w:r w:rsidR="006E596A">
        <w:rPr>
          <w:rFonts w:eastAsia="標楷體" w:hint="eastAsia"/>
          <w:sz w:val="28"/>
          <w:szCs w:val="28"/>
          <w:lang w:val="zh-TW"/>
        </w:rPr>
        <w:t>7</w:t>
      </w:r>
      <w:r w:rsidRPr="001943F1">
        <w:rPr>
          <w:rFonts w:eastAsia="標楷體"/>
          <w:sz w:val="28"/>
          <w:szCs w:val="28"/>
          <w:lang w:val="zh-TW"/>
        </w:rPr>
        <w:t xml:space="preserve">  </w:t>
      </w:r>
      <w:r w:rsidR="00524598" w:rsidRPr="001943F1">
        <w:rPr>
          <w:rFonts w:eastAsia="標楷體" w:hint="eastAsia"/>
          <w:color w:val="000000" w:themeColor="text1"/>
          <w:sz w:val="28"/>
          <w:szCs w:val="28"/>
        </w:rPr>
        <w:t>本案基地位屬之細部計畫區，全區須經都市設計審議，</w:t>
      </w:r>
      <w:r w:rsidR="00FE0421">
        <w:rPr>
          <w:rFonts w:eastAsia="標楷體" w:hint="eastAsia"/>
          <w:color w:val="000000" w:themeColor="text1"/>
          <w:sz w:val="28"/>
          <w:szCs w:val="28"/>
        </w:rPr>
        <w:t>乙方</w:t>
      </w:r>
      <w:r w:rsidR="00FE0421" w:rsidRPr="00FE0421">
        <w:rPr>
          <w:rFonts w:eastAsia="標楷體" w:hint="eastAsia"/>
          <w:color w:val="000000" w:themeColor="text1"/>
          <w:sz w:val="28"/>
          <w:szCs w:val="28"/>
        </w:rPr>
        <w:t>應於本案基地點交完成日次日起</w:t>
      </w:r>
      <w:r w:rsidR="00FE0421" w:rsidRPr="00FE0421">
        <w:rPr>
          <w:rFonts w:eastAsia="標楷體" w:hint="eastAsia"/>
          <w:color w:val="000000" w:themeColor="text1"/>
          <w:sz w:val="28"/>
          <w:szCs w:val="28"/>
        </w:rPr>
        <w:t>6</w:t>
      </w:r>
      <w:r w:rsidR="00FE0421" w:rsidRPr="00FE0421">
        <w:rPr>
          <w:rFonts w:eastAsia="標楷體" w:hint="eastAsia"/>
          <w:color w:val="000000" w:themeColor="text1"/>
          <w:sz w:val="28"/>
          <w:szCs w:val="28"/>
        </w:rPr>
        <w:t>年內依法取得全部建物之使用執照。倘因不可抗力或除外情事致</w:t>
      </w:r>
      <w:r w:rsidR="007E258C">
        <w:rPr>
          <w:rFonts w:eastAsia="標楷體" w:hint="eastAsia"/>
          <w:color w:val="000000" w:themeColor="text1"/>
          <w:sz w:val="28"/>
          <w:szCs w:val="28"/>
        </w:rPr>
        <w:t>延誤</w:t>
      </w:r>
      <w:r w:rsidR="00FE0421" w:rsidRPr="00FE0421">
        <w:rPr>
          <w:rFonts w:eastAsia="標楷體" w:hint="eastAsia"/>
          <w:color w:val="000000" w:themeColor="text1"/>
          <w:sz w:val="28"/>
          <w:szCs w:val="28"/>
        </w:rPr>
        <w:t>開發計畫</w:t>
      </w:r>
      <w:r w:rsidR="00251193">
        <w:rPr>
          <w:rFonts w:eastAsia="標楷體" w:hint="eastAsia"/>
          <w:color w:val="000000" w:themeColor="text1"/>
          <w:sz w:val="28"/>
          <w:szCs w:val="28"/>
        </w:rPr>
        <w:t>（</w:t>
      </w:r>
      <w:r w:rsidR="00FE0421" w:rsidRPr="00FE0421">
        <w:rPr>
          <w:rFonts w:eastAsia="標楷體" w:hint="eastAsia"/>
          <w:color w:val="000000" w:themeColor="text1"/>
          <w:sz w:val="28"/>
          <w:szCs w:val="28"/>
        </w:rPr>
        <w:t>含基地連接設施</w:t>
      </w:r>
      <w:r w:rsidR="00251193">
        <w:rPr>
          <w:rFonts w:eastAsia="標楷體" w:hint="eastAsia"/>
          <w:color w:val="000000" w:themeColor="text1"/>
          <w:sz w:val="28"/>
          <w:szCs w:val="28"/>
        </w:rPr>
        <w:t>）</w:t>
      </w:r>
      <w:r w:rsidR="00FE0421" w:rsidRPr="00FE0421">
        <w:rPr>
          <w:rFonts w:eastAsia="標楷體" w:hint="eastAsia"/>
          <w:color w:val="000000" w:themeColor="text1"/>
          <w:sz w:val="28"/>
          <w:szCs w:val="28"/>
        </w:rPr>
        <w:t>、都市設計審議、環境影響評估之時程，得以書面敘明理由向</w:t>
      </w:r>
      <w:r w:rsidR="00FE0421">
        <w:rPr>
          <w:rFonts w:eastAsia="標楷體" w:hint="eastAsia"/>
          <w:color w:val="000000" w:themeColor="text1"/>
          <w:sz w:val="28"/>
          <w:szCs w:val="28"/>
        </w:rPr>
        <w:t>經發局</w:t>
      </w:r>
      <w:r w:rsidR="00FE0421" w:rsidRPr="00FE0421">
        <w:rPr>
          <w:rFonts w:eastAsia="標楷體" w:hint="eastAsia"/>
          <w:color w:val="000000" w:themeColor="text1"/>
          <w:sz w:val="28"/>
          <w:szCs w:val="28"/>
        </w:rPr>
        <w:t>申請展延，並應依核定之展延期限辦理。</w:t>
      </w:r>
    </w:p>
    <w:p w14:paraId="691A938F" w14:textId="7888A0A8" w:rsidR="00761C62" w:rsidRPr="001943F1" w:rsidRDefault="00761C62" w:rsidP="00761C62">
      <w:pPr>
        <w:spacing w:before="180" w:line="460" w:lineRule="exact"/>
        <w:ind w:leftChars="177" w:left="1021" w:rightChars="-61" w:right="-146" w:hangingChars="213" w:hanging="596"/>
        <w:jc w:val="both"/>
        <w:rPr>
          <w:rFonts w:eastAsia="標楷體"/>
          <w:sz w:val="28"/>
          <w:szCs w:val="28"/>
          <w:lang w:val="zh-TW"/>
        </w:rPr>
      </w:pPr>
      <w:r w:rsidRPr="001943F1">
        <w:rPr>
          <w:rFonts w:eastAsia="標楷體"/>
          <w:sz w:val="28"/>
          <w:szCs w:val="28"/>
        </w:rPr>
        <w:t>7</w:t>
      </w:r>
      <w:r w:rsidRPr="001943F1">
        <w:rPr>
          <w:rFonts w:eastAsia="標楷體"/>
          <w:sz w:val="28"/>
          <w:szCs w:val="28"/>
          <w:lang w:val="zh-TW"/>
        </w:rPr>
        <w:t>.</w:t>
      </w:r>
      <w:r w:rsidR="006E596A">
        <w:rPr>
          <w:rFonts w:eastAsia="標楷體" w:hint="eastAsia"/>
          <w:sz w:val="28"/>
          <w:szCs w:val="28"/>
          <w:lang w:val="zh-TW"/>
        </w:rPr>
        <w:t>8</w:t>
      </w:r>
      <w:r w:rsidRPr="001943F1">
        <w:rPr>
          <w:rFonts w:eastAsia="標楷體"/>
          <w:sz w:val="28"/>
          <w:szCs w:val="28"/>
          <w:lang w:val="zh-TW"/>
        </w:rPr>
        <w:t xml:space="preserve">  </w:t>
      </w:r>
      <w:r w:rsidRPr="001943F1">
        <w:rPr>
          <w:rFonts w:eastAsia="標楷體"/>
          <w:sz w:val="28"/>
          <w:szCs w:val="28"/>
          <w:lang w:val="zh-TW"/>
        </w:rPr>
        <w:t>乙方於取得</w:t>
      </w:r>
      <w:r w:rsidRPr="001943F1">
        <w:rPr>
          <w:rFonts w:eastAsia="標楷體"/>
          <w:sz w:val="28"/>
          <w:szCs w:val="28"/>
        </w:rPr>
        <w:t>建築</w:t>
      </w:r>
      <w:r w:rsidRPr="001943F1">
        <w:rPr>
          <w:rFonts w:eastAsia="標楷體"/>
          <w:sz w:val="28"/>
          <w:szCs w:val="28"/>
          <w:lang w:val="zh-TW"/>
        </w:rPr>
        <w:t>使用執照前，每年應定期提送執行管理報告予</w:t>
      </w:r>
      <w:r w:rsidR="0096049C">
        <w:rPr>
          <w:rFonts w:eastAsia="標楷體" w:hint="eastAsia"/>
          <w:sz w:val="28"/>
          <w:szCs w:val="28"/>
          <w:lang w:val="zh-TW"/>
        </w:rPr>
        <w:t>經發局</w:t>
      </w:r>
      <w:r w:rsidRPr="001943F1">
        <w:rPr>
          <w:rFonts w:eastAsia="標楷體"/>
          <w:sz w:val="28"/>
          <w:szCs w:val="28"/>
          <w:lang w:val="zh-TW"/>
        </w:rPr>
        <w:t>備查。</w:t>
      </w:r>
    </w:p>
    <w:p w14:paraId="691A9390" w14:textId="51167F06" w:rsidR="00761C62" w:rsidRPr="001943F1" w:rsidRDefault="00761C62" w:rsidP="00761C62">
      <w:pPr>
        <w:spacing w:before="180" w:line="460" w:lineRule="exact"/>
        <w:ind w:leftChars="177" w:left="1021" w:rightChars="-61" w:right="-146" w:hangingChars="213" w:hanging="596"/>
        <w:jc w:val="both"/>
        <w:rPr>
          <w:rFonts w:eastAsia="標楷體"/>
          <w:sz w:val="28"/>
          <w:szCs w:val="28"/>
          <w:lang w:val="zh-TW"/>
        </w:rPr>
      </w:pPr>
      <w:r w:rsidRPr="001943F1">
        <w:rPr>
          <w:rFonts w:eastAsia="標楷體"/>
          <w:sz w:val="28"/>
          <w:szCs w:val="28"/>
          <w:lang w:val="zh-TW"/>
        </w:rPr>
        <w:t>7.</w:t>
      </w:r>
      <w:r w:rsidR="006E596A">
        <w:rPr>
          <w:rFonts w:eastAsia="標楷體" w:hint="eastAsia"/>
          <w:sz w:val="28"/>
          <w:szCs w:val="28"/>
          <w:lang w:val="zh-TW"/>
        </w:rPr>
        <w:t>9</w:t>
      </w:r>
      <w:r w:rsidRPr="001943F1">
        <w:rPr>
          <w:rFonts w:eastAsia="標楷體"/>
          <w:sz w:val="28"/>
          <w:szCs w:val="28"/>
          <w:lang w:val="zh-TW"/>
        </w:rPr>
        <w:t xml:space="preserve">  </w:t>
      </w:r>
      <w:r w:rsidR="00407E8D" w:rsidRPr="001943F1">
        <w:rPr>
          <w:rFonts w:eastAsia="標楷體"/>
          <w:sz w:val="28"/>
          <w:szCs w:val="28"/>
          <w:lang w:val="zh-TW"/>
        </w:rPr>
        <w:t>本案基地</w:t>
      </w:r>
      <w:r w:rsidRPr="001943F1">
        <w:rPr>
          <w:rFonts w:eastAsia="標楷體"/>
          <w:sz w:val="28"/>
          <w:szCs w:val="28"/>
          <w:lang w:val="zh-TW"/>
        </w:rPr>
        <w:t>之地上建物應取得</w:t>
      </w:r>
      <w:r w:rsidR="00AC381D" w:rsidRPr="006443CB">
        <w:rPr>
          <w:rFonts w:eastAsia="標楷體" w:hint="eastAsia"/>
          <w:sz w:val="28"/>
          <w:szCs w:val="28"/>
          <w:lang w:val="zh-TW"/>
        </w:rPr>
        <w:t>候選綠建築證書及通過綠建築分級評估銀級以上，並取得建築碳足跡揭露之碳標籤或相關認證，</w:t>
      </w:r>
      <w:r w:rsidRPr="001943F1">
        <w:rPr>
          <w:rFonts w:eastAsia="標楷體"/>
          <w:sz w:val="28"/>
          <w:szCs w:val="28"/>
          <w:lang w:val="zh-TW"/>
        </w:rPr>
        <w:t>以及合格級以上之智慧建築標章。</w:t>
      </w:r>
    </w:p>
    <w:p w14:paraId="691A9391" w14:textId="04012593" w:rsidR="00761C62" w:rsidRPr="001943F1" w:rsidRDefault="00761C62" w:rsidP="00741D61">
      <w:pPr>
        <w:spacing w:before="180" w:line="460" w:lineRule="exact"/>
        <w:ind w:leftChars="177" w:left="1069" w:rightChars="-61" w:right="-146" w:hangingChars="230" w:hanging="644"/>
        <w:jc w:val="both"/>
        <w:rPr>
          <w:rFonts w:eastAsia="標楷體"/>
          <w:sz w:val="28"/>
          <w:szCs w:val="28"/>
          <w:lang w:val="zh-TW"/>
        </w:rPr>
      </w:pPr>
      <w:r w:rsidRPr="001943F1">
        <w:rPr>
          <w:rFonts w:eastAsia="標楷體"/>
          <w:sz w:val="28"/>
          <w:szCs w:val="28"/>
          <w:lang w:val="zh-TW"/>
        </w:rPr>
        <w:t>7.</w:t>
      </w:r>
      <w:r w:rsidR="006E596A">
        <w:rPr>
          <w:rFonts w:eastAsia="標楷體" w:hint="eastAsia"/>
          <w:sz w:val="28"/>
          <w:szCs w:val="28"/>
          <w:lang w:val="zh-TW"/>
        </w:rPr>
        <w:t>10</w:t>
      </w:r>
      <w:r w:rsidRPr="001943F1">
        <w:rPr>
          <w:rFonts w:eastAsia="標楷體"/>
          <w:sz w:val="28"/>
          <w:szCs w:val="28"/>
          <w:lang w:val="zh-TW"/>
        </w:rPr>
        <w:t xml:space="preserve"> </w:t>
      </w:r>
      <w:r w:rsidRPr="001943F1">
        <w:rPr>
          <w:rFonts w:eastAsia="標楷體"/>
          <w:sz w:val="28"/>
          <w:szCs w:val="28"/>
          <w:lang w:val="zh-TW"/>
        </w:rPr>
        <w:t>本案建物不得作為住宅使用，且不得以</w:t>
      </w:r>
      <w:r w:rsidR="00407E8D" w:rsidRPr="001943F1">
        <w:rPr>
          <w:rFonts w:eastAsia="標楷體"/>
          <w:sz w:val="28"/>
          <w:szCs w:val="28"/>
          <w:lang w:val="zh-TW"/>
        </w:rPr>
        <w:t>本案基地</w:t>
      </w:r>
      <w:r w:rsidRPr="001943F1">
        <w:rPr>
          <w:rFonts w:eastAsia="標楷體"/>
          <w:sz w:val="28"/>
          <w:szCs w:val="28"/>
          <w:lang w:val="zh-TW"/>
        </w:rPr>
        <w:t>申請容積移</w:t>
      </w:r>
      <w:r w:rsidRPr="001943F1">
        <w:rPr>
          <w:rFonts w:eastAsia="標楷體"/>
          <w:sz w:val="28"/>
          <w:szCs w:val="28"/>
          <w:lang w:val="zh-TW"/>
        </w:rPr>
        <w:t xml:space="preserve"> </w:t>
      </w:r>
      <w:r w:rsidRPr="001943F1">
        <w:rPr>
          <w:rFonts w:eastAsia="標楷體"/>
          <w:sz w:val="28"/>
          <w:szCs w:val="28"/>
          <w:lang w:val="zh-TW"/>
        </w:rPr>
        <w:t>轉。</w:t>
      </w:r>
    </w:p>
    <w:p w14:paraId="442D3D6C" w14:textId="20AACE69" w:rsidR="006E596A" w:rsidRPr="00F03BE8" w:rsidRDefault="00761C62" w:rsidP="009A69BC">
      <w:pPr>
        <w:spacing w:before="180" w:line="460" w:lineRule="exact"/>
        <w:ind w:leftChars="177" w:left="1203" w:rightChars="-61" w:right="-146" w:hangingChars="278" w:hanging="778"/>
        <w:jc w:val="both"/>
        <w:rPr>
          <w:rFonts w:eastAsia="標楷體"/>
          <w:sz w:val="28"/>
          <w:szCs w:val="28"/>
          <w:lang w:val="zh-TW"/>
        </w:rPr>
      </w:pPr>
      <w:r w:rsidRPr="001943F1">
        <w:rPr>
          <w:rFonts w:eastAsia="標楷體"/>
          <w:sz w:val="28"/>
          <w:szCs w:val="28"/>
          <w:lang w:val="zh-TW"/>
        </w:rPr>
        <w:t>7.1</w:t>
      </w:r>
      <w:r w:rsidR="006E596A">
        <w:rPr>
          <w:rFonts w:eastAsia="標楷體" w:hint="eastAsia"/>
          <w:sz w:val="28"/>
          <w:szCs w:val="28"/>
          <w:lang w:val="zh-TW"/>
        </w:rPr>
        <w:t>1</w:t>
      </w:r>
      <w:r w:rsidRPr="001943F1">
        <w:rPr>
          <w:rFonts w:eastAsia="標楷體"/>
          <w:sz w:val="28"/>
          <w:szCs w:val="28"/>
          <w:lang w:val="zh-TW"/>
        </w:rPr>
        <w:t xml:space="preserve">  </w:t>
      </w:r>
      <w:r w:rsidRPr="001943F1">
        <w:rPr>
          <w:rFonts w:eastAsia="標楷體"/>
          <w:sz w:val="28"/>
          <w:szCs w:val="28"/>
        </w:rPr>
        <w:t>乙方於興建工程完工前應妥善保存規劃、設計、施工、監造有關之紀錄文件與圖說，</w:t>
      </w:r>
      <w:r w:rsidR="00C61ED5">
        <w:rPr>
          <w:rFonts w:eastAsia="標楷體" w:hint="eastAsia"/>
          <w:sz w:val="28"/>
          <w:szCs w:val="28"/>
        </w:rPr>
        <w:t>經發局</w:t>
      </w:r>
      <w:r w:rsidRPr="001943F1">
        <w:rPr>
          <w:rFonts w:eastAsia="標楷體"/>
          <w:sz w:val="28"/>
          <w:szCs w:val="28"/>
        </w:rPr>
        <w:t>亦有權要求乙方提供之。乙方於建築使用執照核發日後</w:t>
      </w:r>
      <w:r w:rsidRPr="001943F1">
        <w:rPr>
          <w:rFonts w:eastAsia="標楷體"/>
          <w:sz w:val="28"/>
          <w:szCs w:val="28"/>
        </w:rPr>
        <w:t>90</w:t>
      </w:r>
      <w:r w:rsidRPr="001943F1">
        <w:rPr>
          <w:rFonts w:eastAsia="標楷體"/>
          <w:sz w:val="28"/>
          <w:szCs w:val="28"/>
        </w:rPr>
        <w:t>日內，應將工程興建紀錄及所有完工資料、文件、圖檔交付</w:t>
      </w:r>
      <w:r w:rsidR="00C61ED5">
        <w:rPr>
          <w:rFonts w:eastAsia="標楷體" w:hint="eastAsia"/>
          <w:sz w:val="28"/>
          <w:szCs w:val="28"/>
        </w:rPr>
        <w:t>經發局</w:t>
      </w:r>
      <w:r w:rsidRPr="001943F1">
        <w:rPr>
          <w:rFonts w:eastAsia="標楷體"/>
          <w:sz w:val="28"/>
          <w:szCs w:val="28"/>
        </w:rPr>
        <w:t>備查，前述資料應包括但不限於：</w:t>
      </w:r>
    </w:p>
    <w:p w14:paraId="691A9393" w14:textId="53BD5D5F" w:rsidR="00761C62" w:rsidRPr="001943F1" w:rsidRDefault="00761C62" w:rsidP="00F03BE8">
      <w:pPr>
        <w:pStyle w:val="1111"/>
        <w:ind w:leftChars="516" w:left="1700"/>
      </w:pPr>
      <w:r w:rsidRPr="001943F1">
        <w:t>1.</w:t>
      </w:r>
      <w:r w:rsidRPr="001943F1">
        <w:t>竣工圖及電腦圖檔、結構計算書之電子檔案</w:t>
      </w:r>
      <w:r w:rsidR="006E596A" w:rsidRPr="001943F1">
        <w:t>。</w:t>
      </w:r>
    </w:p>
    <w:p w14:paraId="691A9394" w14:textId="22B3ED70" w:rsidR="00761C62" w:rsidRPr="001943F1" w:rsidRDefault="00761C62" w:rsidP="00F03BE8">
      <w:pPr>
        <w:pStyle w:val="1111"/>
        <w:ind w:leftChars="516" w:left="1700"/>
      </w:pPr>
      <w:r w:rsidRPr="001943F1">
        <w:t>2.</w:t>
      </w:r>
      <w:r w:rsidRPr="001943F1">
        <w:t>系統或設施之操作、保養維修手冊及安全手冊</w:t>
      </w:r>
      <w:r w:rsidR="006E596A" w:rsidRPr="001943F1">
        <w:t>。</w:t>
      </w:r>
    </w:p>
    <w:p w14:paraId="691A9395" w14:textId="6BA8B90D" w:rsidR="00761C62" w:rsidRPr="001943F1" w:rsidRDefault="00761C62" w:rsidP="00F03BE8">
      <w:pPr>
        <w:pStyle w:val="1111"/>
        <w:ind w:leftChars="516" w:left="1700"/>
      </w:pPr>
      <w:r w:rsidRPr="001943F1">
        <w:t>3.</w:t>
      </w:r>
      <w:r w:rsidRPr="001943F1">
        <w:t>維修計畫</w:t>
      </w:r>
      <w:r w:rsidR="006E596A" w:rsidRPr="001943F1">
        <w:t>。</w:t>
      </w:r>
    </w:p>
    <w:p w14:paraId="691A9396" w14:textId="7F2AD4CE" w:rsidR="00761C62" w:rsidRDefault="00761C62" w:rsidP="00F03BE8">
      <w:pPr>
        <w:pStyle w:val="1111"/>
        <w:ind w:leftChars="516" w:left="1700"/>
      </w:pPr>
      <w:r w:rsidRPr="001943F1">
        <w:t>4.</w:t>
      </w:r>
      <w:r w:rsidRPr="001943F1">
        <w:t>其他依投標須知、補充資料、法令規定及雙方同意應提供之資料及文件。</w:t>
      </w:r>
    </w:p>
    <w:p w14:paraId="45C377FE" w14:textId="77777777" w:rsidR="004C1706" w:rsidRPr="001943F1" w:rsidRDefault="004C1706" w:rsidP="00036914">
      <w:pPr>
        <w:pStyle w:val="1111"/>
      </w:pPr>
    </w:p>
    <w:p w14:paraId="691A9397" w14:textId="63696D1A" w:rsidR="00761C62" w:rsidRPr="001943F1" w:rsidRDefault="00761C62" w:rsidP="00761C62">
      <w:pPr>
        <w:autoSpaceDE w:val="0"/>
        <w:autoSpaceDN w:val="0"/>
        <w:snapToGrid w:val="0"/>
        <w:spacing w:beforeLines="50" w:before="180" w:afterLines="50" w:after="180" w:line="276" w:lineRule="auto"/>
        <w:textAlignment w:val="auto"/>
        <w:outlineLvl w:val="0"/>
        <w:rPr>
          <w:rFonts w:eastAsia="標楷體"/>
          <w:b/>
          <w:bCs/>
          <w:kern w:val="52"/>
          <w:sz w:val="28"/>
          <w:szCs w:val="28"/>
          <w:lang w:val="zh-TW"/>
        </w:rPr>
      </w:pPr>
      <w:bookmarkStart w:id="1049" w:name="_Toc312682917"/>
      <w:bookmarkStart w:id="1050" w:name="_Toc498326875"/>
      <w:bookmarkStart w:id="1051" w:name="_Toc501120094"/>
      <w:bookmarkStart w:id="1052" w:name="_Toc51078573"/>
      <w:bookmarkStart w:id="1053" w:name="_Toc51162650"/>
      <w:bookmarkStart w:id="1054" w:name="_Toc101972782"/>
      <w:bookmarkStart w:id="1055" w:name="_Toc102037025"/>
      <w:bookmarkStart w:id="1056" w:name="_Toc121702058"/>
      <w:bookmarkStart w:id="1057" w:name="_Toc121703128"/>
      <w:bookmarkStart w:id="1058" w:name="_Toc142398210"/>
      <w:bookmarkStart w:id="1059" w:name="_Toc145682359"/>
      <w:bookmarkStart w:id="1060" w:name="_Toc146369272"/>
      <w:bookmarkStart w:id="1061" w:name="_Toc153453863"/>
      <w:bookmarkStart w:id="1062" w:name="_Toc194494270"/>
      <w:r w:rsidRPr="001943F1">
        <w:rPr>
          <w:rFonts w:eastAsia="標楷體"/>
          <w:b/>
          <w:bCs/>
          <w:kern w:val="52"/>
          <w:sz w:val="28"/>
          <w:szCs w:val="28"/>
          <w:lang w:val="zh-TW"/>
        </w:rPr>
        <w:t>第</w:t>
      </w:r>
      <w:r w:rsidRPr="001943F1">
        <w:rPr>
          <w:rFonts w:eastAsia="標楷體"/>
          <w:b/>
          <w:bCs/>
          <w:kern w:val="52"/>
          <w:sz w:val="28"/>
          <w:szCs w:val="28"/>
          <w:lang w:val="zh-TW"/>
        </w:rPr>
        <w:t xml:space="preserve"> 8 </w:t>
      </w:r>
      <w:r w:rsidRPr="001943F1">
        <w:rPr>
          <w:rFonts w:eastAsia="標楷體"/>
          <w:b/>
          <w:bCs/>
          <w:kern w:val="52"/>
          <w:sz w:val="28"/>
          <w:szCs w:val="28"/>
          <w:lang w:val="zh-TW"/>
        </w:rPr>
        <w:t>條</w:t>
      </w:r>
      <w:r w:rsidRPr="001943F1">
        <w:rPr>
          <w:rFonts w:eastAsia="標楷體"/>
          <w:b/>
          <w:bCs/>
          <w:kern w:val="52"/>
          <w:sz w:val="28"/>
          <w:szCs w:val="28"/>
          <w:lang w:val="zh-TW"/>
        </w:rPr>
        <w:t xml:space="preserve"> </w:t>
      </w:r>
      <w:r w:rsidRPr="001943F1">
        <w:rPr>
          <w:rFonts w:eastAsia="標楷體"/>
          <w:b/>
          <w:bCs/>
          <w:kern w:val="52"/>
          <w:sz w:val="28"/>
          <w:szCs w:val="28"/>
          <w:lang w:val="zh-TW"/>
        </w:rPr>
        <w:t>建物</w:t>
      </w:r>
      <w:r w:rsidR="00D5560C" w:rsidRPr="001943F1">
        <w:rPr>
          <w:rFonts w:eastAsia="標楷體" w:hint="eastAsia"/>
          <w:b/>
          <w:bCs/>
          <w:kern w:val="52"/>
          <w:sz w:val="28"/>
          <w:szCs w:val="28"/>
          <w:lang w:val="zh-TW"/>
        </w:rPr>
        <w:t>第一次</w:t>
      </w:r>
      <w:r w:rsidRPr="001943F1">
        <w:rPr>
          <w:rFonts w:eastAsia="標楷體"/>
          <w:b/>
          <w:bCs/>
          <w:kern w:val="52"/>
          <w:sz w:val="28"/>
          <w:szCs w:val="28"/>
          <w:lang w:val="zh-TW"/>
        </w:rPr>
        <w:t>登記</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691A9398" w14:textId="4567CE8E" w:rsidR="00761C62" w:rsidRPr="001943F1" w:rsidRDefault="00761C62" w:rsidP="00761C62">
      <w:pPr>
        <w:spacing w:before="180" w:line="460" w:lineRule="exact"/>
        <w:ind w:leftChars="320" w:left="785" w:rightChars="-61" w:right="-146" w:hanging="17"/>
        <w:jc w:val="both"/>
        <w:rPr>
          <w:rFonts w:eastAsia="標楷體"/>
          <w:sz w:val="28"/>
          <w:szCs w:val="28"/>
        </w:rPr>
      </w:pPr>
      <w:r w:rsidRPr="001943F1">
        <w:rPr>
          <w:rFonts w:eastAsia="標楷體"/>
          <w:sz w:val="28"/>
          <w:szCs w:val="28"/>
        </w:rPr>
        <w:t>乙方</w:t>
      </w:r>
      <w:r w:rsidR="00AF60C1" w:rsidRPr="001943F1">
        <w:rPr>
          <w:rFonts w:eastAsia="標楷體" w:hint="eastAsia"/>
          <w:sz w:val="28"/>
          <w:szCs w:val="28"/>
        </w:rPr>
        <w:t>於地上權設定登記後，於地上興建建築改良物（以下簡稱「地上建物」）時，應依法申請建築執照，於領取建物使用執照之次日起</w:t>
      </w:r>
      <w:r w:rsidR="00AF60C1" w:rsidRPr="001943F1">
        <w:rPr>
          <w:rFonts w:eastAsia="標楷體" w:hint="eastAsia"/>
          <w:sz w:val="28"/>
          <w:szCs w:val="28"/>
        </w:rPr>
        <w:t>6</w:t>
      </w:r>
      <w:r w:rsidR="00AF60C1" w:rsidRPr="001943F1">
        <w:rPr>
          <w:rFonts w:eastAsia="標楷體" w:hint="eastAsia"/>
          <w:sz w:val="28"/>
          <w:szCs w:val="28"/>
        </w:rPr>
        <w:t>個月內辦竣第一次登記及會同地政局辦理預告登記，並將各項工程竣工圖全份送</w:t>
      </w:r>
      <w:r w:rsidR="00354377">
        <w:rPr>
          <w:rFonts w:eastAsia="標楷體" w:hint="eastAsia"/>
          <w:sz w:val="28"/>
          <w:szCs w:val="28"/>
        </w:rPr>
        <w:t>經發局</w:t>
      </w:r>
      <w:r w:rsidR="00227A22" w:rsidRPr="001943F1">
        <w:rPr>
          <w:rFonts w:eastAsia="標楷體" w:cs="細明體" w:hint="eastAsia"/>
          <w:sz w:val="28"/>
          <w:szCs w:val="28"/>
        </w:rPr>
        <w:t>及地政局</w:t>
      </w:r>
      <w:r w:rsidR="00AF60C1" w:rsidRPr="001943F1">
        <w:rPr>
          <w:rFonts w:eastAsia="標楷體" w:hint="eastAsia"/>
          <w:sz w:val="28"/>
          <w:szCs w:val="28"/>
        </w:rPr>
        <w:t>備查。</w:t>
      </w:r>
    </w:p>
    <w:p w14:paraId="691A9399" w14:textId="5A7169DB" w:rsidR="00761C62" w:rsidRPr="001943F1" w:rsidRDefault="00761C62" w:rsidP="00761C62">
      <w:pPr>
        <w:pStyle w:val="1a"/>
        <w:autoSpaceDE w:val="0"/>
        <w:autoSpaceDN w:val="0"/>
        <w:snapToGrid w:val="0"/>
        <w:spacing w:beforeLines="50" w:before="180" w:afterLines="50" w:after="180" w:line="276" w:lineRule="auto"/>
        <w:jc w:val="left"/>
        <w:rPr>
          <w:b w:val="0"/>
          <w:sz w:val="28"/>
          <w:szCs w:val="28"/>
          <w:lang w:val="zh-TW"/>
        </w:rPr>
      </w:pPr>
      <w:bookmarkStart w:id="1063" w:name="_Toc312682918"/>
      <w:bookmarkStart w:id="1064" w:name="_Toc498326876"/>
      <w:bookmarkStart w:id="1065" w:name="_Toc501120095"/>
      <w:bookmarkStart w:id="1066" w:name="_Toc51078574"/>
      <w:bookmarkStart w:id="1067" w:name="_Toc51162651"/>
      <w:bookmarkStart w:id="1068" w:name="_Toc101972783"/>
      <w:bookmarkStart w:id="1069" w:name="_Toc102037026"/>
      <w:bookmarkStart w:id="1070" w:name="_Toc121702059"/>
      <w:bookmarkStart w:id="1071" w:name="_Toc121703129"/>
      <w:bookmarkStart w:id="1072" w:name="_Toc142398211"/>
      <w:bookmarkStart w:id="1073" w:name="_Toc145682360"/>
      <w:bookmarkStart w:id="1074" w:name="_Toc146369273"/>
      <w:bookmarkStart w:id="1075" w:name="_Toc153453864"/>
      <w:bookmarkStart w:id="1076" w:name="_Toc194494271"/>
      <w:r w:rsidRPr="001943F1">
        <w:rPr>
          <w:sz w:val="28"/>
          <w:szCs w:val="28"/>
          <w:lang w:val="zh-TW"/>
        </w:rPr>
        <w:t>第</w:t>
      </w:r>
      <w:r w:rsidRPr="001943F1">
        <w:rPr>
          <w:sz w:val="28"/>
          <w:szCs w:val="28"/>
          <w:lang w:val="zh-TW"/>
        </w:rPr>
        <w:t xml:space="preserve"> 9 </w:t>
      </w:r>
      <w:r w:rsidRPr="001943F1">
        <w:rPr>
          <w:sz w:val="28"/>
          <w:szCs w:val="28"/>
          <w:lang w:val="zh-TW"/>
        </w:rPr>
        <w:t>條</w:t>
      </w:r>
      <w:r w:rsidRPr="001943F1">
        <w:rPr>
          <w:sz w:val="28"/>
          <w:szCs w:val="28"/>
          <w:lang w:val="zh-TW"/>
        </w:rPr>
        <w:t xml:space="preserve"> </w:t>
      </w:r>
      <w:r w:rsidRPr="001943F1">
        <w:rPr>
          <w:sz w:val="28"/>
          <w:szCs w:val="28"/>
          <w:lang w:val="zh-TW"/>
        </w:rPr>
        <w:t>地上權與建物移轉、設定負擔與使用之限制</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91A939A" w14:textId="3A6BE66B" w:rsidR="00761C62" w:rsidRPr="001943F1" w:rsidRDefault="00761C62" w:rsidP="00761C62">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sz w:val="28"/>
          <w:szCs w:val="28"/>
          <w:lang w:val="zh-TW"/>
        </w:rPr>
        <w:t>9.1</w:t>
      </w:r>
      <w:r w:rsidRPr="001943F1">
        <w:rPr>
          <w:rFonts w:eastAsia="標楷體"/>
          <w:sz w:val="28"/>
          <w:szCs w:val="28"/>
          <w:lang w:val="zh-TW"/>
        </w:rPr>
        <w:t>轉</w:t>
      </w:r>
      <w:r w:rsidR="00251E70" w:rsidRPr="001943F1">
        <w:rPr>
          <w:rFonts w:eastAsia="標楷體" w:hint="eastAsia"/>
          <w:sz w:val="28"/>
          <w:szCs w:val="28"/>
          <w:lang w:val="zh-TW"/>
        </w:rPr>
        <w:t>讓</w:t>
      </w:r>
    </w:p>
    <w:p w14:paraId="691A939B" w14:textId="71C21AB3" w:rsidR="00761C62" w:rsidRPr="001943F1" w:rsidRDefault="00E23653" w:rsidP="005F589F">
      <w:pPr>
        <w:spacing w:before="180" w:line="460" w:lineRule="exact"/>
        <w:ind w:leftChars="413" w:left="1697" w:rightChars="-61" w:right="-146" w:hangingChars="252" w:hanging="706"/>
        <w:jc w:val="both"/>
        <w:textDirection w:val="lrTbV"/>
        <w:rPr>
          <w:rFonts w:eastAsia="標楷體"/>
          <w:sz w:val="28"/>
          <w:szCs w:val="28"/>
        </w:rPr>
      </w:pPr>
      <w:r w:rsidRPr="001943F1">
        <w:rPr>
          <w:rFonts w:eastAsia="標楷體" w:hint="eastAsia"/>
          <w:sz w:val="28"/>
          <w:szCs w:val="28"/>
        </w:rPr>
        <w:t>9</w:t>
      </w:r>
      <w:r w:rsidRPr="001943F1">
        <w:rPr>
          <w:rFonts w:eastAsia="標楷體"/>
          <w:sz w:val="28"/>
          <w:szCs w:val="28"/>
        </w:rPr>
        <w:t>.1.1</w:t>
      </w:r>
      <w:r w:rsidR="00761C62" w:rsidRPr="001943F1">
        <w:rPr>
          <w:rFonts w:eastAsia="標楷體"/>
          <w:sz w:val="28"/>
          <w:szCs w:val="28"/>
        </w:rPr>
        <w:t>除本契約另有約定外，地上權存續期間，乙方不得將地上權及其地上建物之一部或全部轉</w:t>
      </w:r>
      <w:r w:rsidR="00251E70" w:rsidRPr="001943F1">
        <w:rPr>
          <w:rFonts w:eastAsia="標楷體" w:hint="eastAsia"/>
          <w:sz w:val="28"/>
          <w:szCs w:val="28"/>
        </w:rPr>
        <w:t>讓</w:t>
      </w:r>
      <w:r w:rsidR="00761C62" w:rsidRPr="001943F1">
        <w:rPr>
          <w:rFonts w:eastAsia="標楷體"/>
          <w:sz w:val="28"/>
          <w:szCs w:val="28"/>
        </w:rPr>
        <w:t>第三人。但經第三人承諾繼受本契約之各項權利義務，並願一併受讓地上權及其地上建物之全部，且經</w:t>
      </w:r>
      <w:r w:rsidR="00503DD0">
        <w:rPr>
          <w:rFonts w:eastAsia="標楷體" w:hint="eastAsia"/>
          <w:sz w:val="28"/>
          <w:szCs w:val="28"/>
        </w:rPr>
        <w:t>甲方</w:t>
      </w:r>
      <w:r w:rsidR="00761C62" w:rsidRPr="001943F1">
        <w:rPr>
          <w:rFonts w:eastAsia="標楷體"/>
          <w:sz w:val="28"/>
          <w:szCs w:val="28"/>
        </w:rPr>
        <w:t>同意並繳清全額地上權權利金者，乙方得將地上權及其地上建物所有權全部移轉予第三人。</w:t>
      </w:r>
    </w:p>
    <w:p w14:paraId="591C28C4" w14:textId="77777777" w:rsidR="00E23653" w:rsidRPr="001943F1" w:rsidRDefault="00E23653" w:rsidP="005F589F">
      <w:pPr>
        <w:spacing w:before="180" w:line="460" w:lineRule="exact"/>
        <w:ind w:leftChars="413" w:left="1697" w:rightChars="-61" w:right="-146" w:hangingChars="252" w:hanging="706"/>
        <w:jc w:val="both"/>
        <w:textDirection w:val="lrTbV"/>
        <w:rPr>
          <w:rFonts w:eastAsia="標楷體"/>
          <w:sz w:val="28"/>
          <w:szCs w:val="28"/>
        </w:rPr>
      </w:pPr>
      <w:r w:rsidRPr="001943F1">
        <w:rPr>
          <w:rFonts w:eastAsia="標楷體" w:hint="eastAsia"/>
          <w:sz w:val="28"/>
          <w:szCs w:val="28"/>
        </w:rPr>
        <w:t>9.1.2</w:t>
      </w:r>
      <w:r w:rsidRPr="001943F1">
        <w:rPr>
          <w:rFonts w:eastAsia="標楷體" w:hint="eastAsia"/>
          <w:sz w:val="28"/>
          <w:szCs w:val="28"/>
        </w:rPr>
        <w:t>前項轉讓，應於辦妥地上權設定登記並依第</w:t>
      </w:r>
      <w:r w:rsidRPr="001943F1">
        <w:rPr>
          <w:rFonts w:eastAsia="標楷體" w:hint="eastAsia"/>
          <w:sz w:val="28"/>
          <w:szCs w:val="28"/>
        </w:rPr>
        <w:t>8</w:t>
      </w:r>
      <w:r w:rsidRPr="001943F1">
        <w:rPr>
          <w:rFonts w:eastAsia="標楷體" w:hint="eastAsia"/>
          <w:sz w:val="28"/>
          <w:szCs w:val="28"/>
        </w:rPr>
        <w:t>條約定先辦妥地上建物第一次登記及預告登記後辦理。</w:t>
      </w:r>
    </w:p>
    <w:p w14:paraId="0E25C613" w14:textId="2F9DB1E8" w:rsidR="00E23653" w:rsidRPr="001943F1" w:rsidRDefault="00E23653" w:rsidP="005F589F">
      <w:pPr>
        <w:spacing w:before="180" w:line="460" w:lineRule="exact"/>
        <w:ind w:leftChars="413" w:left="1697" w:rightChars="-61" w:right="-146" w:hangingChars="252" w:hanging="706"/>
        <w:jc w:val="both"/>
        <w:textDirection w:val="lrTbV"/>
        <w:rPr>
          <w:rFonts w:eastAsia="標楷體"/>
          <w:sz w:val="28"/>
          <w:szCs w:val="28"/>
        </w:rPr>
      </w:pPr>
      <w:r w:rsidRPr="001943F1">
        <w:rPr>
          <w:rFonts w:eastAsia="標楷體" w:hint="eastAsia"/>
          <w:sz w:val="28"/>
          <w:szCs w:val="28"/>
        </w:rPr>
        <w:t>9.1.3</w:t>
      </w:r>
      <w:r w:rsidRPr="001943F1">
        <w:rPr>
          <w:rFonts w:eastAsia="標楷體" w:hint="eastAsia"/>
          <w:sz w:val="28"/>
          <w:szCs w:val="28"/>
        </w:rPr>
        <w:t>乙方合併</w:t>
      </w:r>
      <w:r w:rsidR="002745AE" w:rsidRPr="002745AE">
        <w:rPr>
          <w:rFonts w:eastAsia="標楷體" w:hint="eastAsia"/>
          <w:sz w:val="28"/>
          <w:szCs w:val="28"/>
        </w:rPr>
        <w:t>或變更組織</w:t>
      </w:r>
      <w:r w:rsidRPr="001943F1">
        <w:rPr>
          <w:rFonts w:eastAsia="標楷體" w:hint="eastAsia"/>
          <w:sz w:val="28"/>
          <w:szCs w:val="28"/>
        </w:rPr>
        <w:t>時，其合併</w:t>
      </w:r>
      <w:r w:rsidR="002745AE" w:rsidRPr="002745AE">
        <w:rPr>
          <w:rFonts w:eastAsia="標楷體" w:hint="eastAsia"/>
          <w:sz w:val="28"/>
          <w:szCs w:val="28"/>
        </w:rPr>
        <w:t>（變更組織）</w:t>
      </w:r>
      <w:r w:rsidRPr="001943F1">
        <w:rPr>
          <w:rFonts w:eastAsia="標楷體" w:hint="eastAsia"/>
          <w:sz w:val="28"/>
          <w:szCs w:val="28"/>
        </w:rPr>
        <w:t>後存續之公司或法人應於原因事實發生之日起</w:t>
      </w:r>
      <w:r w:rsidRPr="001943F1">
        <w:rPr>
          <w:rFonts w:eastAsia="標楷體" w:hint="eastAsia"/>
          <w:sz w:val="28"/>
          <w:szCs w:val="28"/>
        </w:rPr>
        <w:t>6</w:t>
      </w:r>
      <w:r w:rsidRPr="001943F1">
        <w:rPr>
          <w:rFonts w:eastAsia="標楷體" w:hint="eastAsia"/>
          <w:sz w:val="28"/>
          <w:szCs w:val="28"/>
        </w:rPr>
        <w:t>個月內</w:t>
      </w:r>
      <w:r w:rsidR="002745AE">
        <w:rPr>
          <w:rFonts w:eastAsia="標楷體" w:hint="eastAsia"/>
          <w:sz w:val="28"/>
          <w:szCs w:val="28"/>
        </w:rPr>
        <w:t>，分別</w:t>
      </w:r>
      <w:r w:rsidRPr="001943F1">
        <w:rPr>
          <w:rFonts w:eastAsia="標楷體" w:hint="eastAsia"/>
          <w:sz w:val="28"/>
          <w:szCs w:val="28"/>
        </w:rPr>
        <w:t>向</w:t>
      </w:r>
      <w:r w:rsidR="006D09B5">
        <w:rPr>
          <w:rFonts w:eastAsia="標楷體" w:hint="eastAsia"/>
          <w:sz w:val="28"/>
          <w:szCs w:val="28"/>
        </w:rPr>
        <w:t>經發局</w:t>
      </w:r>
      <w:r w:rsidR="002745AE">
        <w:rPr>
          <w:rFonts w:eastAsia="標楷體" w:hint="eastAsia"/>
          <w:sz w:val="28"/>
          <w:szCs w:val="28"/>
        </w:rPr>
        <w:t>及</w:t>
      </w:r>
      <w:r w:rsidRPr="001943F1">
        <w:rPr>
          <w:rFonts w:eastAsia="標楷體" w:hint="eastAsia"/>
          <w:sz w:val="28"/>
          <w:szCs w:val="28"/>
        </w:rPr>
        <w:t>地政局申請換約，並向地政機關辦理地上權及地上建物移轉登記。</w:t>
      </w:r>
    </w:p>
    <w:p w14:paraId="691A939C" w14:textId="77777777" w:rsidR="00761C62" w:rsidRPr="001943F1" w:rsidRDefault="00761C62" w:rsidP="00761C62">
      <w:pPr>
        <w:spacing w:before="180" w:line="460" w:lineRule="exact"/>
        <w:ind w:leftChars="178" w:left="1035" w:rightChars="-61" w:right="-146" w:hangingChars="217" w:hanging="608"/>
        <w:jc w:val="both"/>
        <w:textDirection w:val="lrTbV"/>
        <w:rPr>
          <w:rFonts w:eastAsia="標楷體"/>
          <w:sz w:val="28"/>
          <w:szCs w:val="28"/>
        </w:rPr>
      </w:pPr>
      <w:r w:rsidRPr="001943F1">
        <w:rPr>
          <w:rFonts w:eastAsia="標楷體"/>
          <w:sz w:val="28"/>
          <w:szCs w:val="28"/>
        </w:rPr>
        <w:t>9.2</w:t>
      </w:r>
      <w:r w:rsidRPr="001943F1">
        <w:rPr>
          <w:rFonts w:eastAsia="標楷體"/>
          <w:sz w:val="28"/>
          <w:szCs w:val="28"/>
        </w:rPr>
        <w:t>設定抵押權</w:t>
      </w:r>
    </w:p>
    <w:p w14:paraId="691A939D" w14:textId="636CBD27" w:rsidR="00761C62" w:rsidRPr="001943F1" w:rsidRDefault="00761C62" w:rsidP="00321454">
      <w:pPr>
        <w:spacing w:before="180" w:line="460" w:lineRule="exact"/>
        <w:ind w:leftChars="453" w:left="1795" w:rightChars="-61" w:right="-146" w:hangingChars="253" w:hanging="708"/>
        <w:jc w:val="both"/>
        <w:textDirection w:val="lrTbV"/>
        <w:rPr>
          <w:rFonts w:eastAsia="標楷體"/>
          <w:sz w:val="28"/>
          <w:szCs w:val="28"/>
        </w:rPr>
      </w:pPr>
      <w:r w:rsidRPr="001943F1">
        <w:rPr>
          <w:rFonts w:eastAsia="標楷體"/>
          <w:sz w:val="28"/>
          <w:szCs w:val="28"/>
        </w:rPr>
        <w:t>9.2.1</w:t>
      </w:r>
      <w:r w:rsidRPr="001943F1">
        <w:rPr>
          <w:rFonts w:eastAsia="標楷體"/>
          <w:sz w:val="28"/>
          <w:szCs w:val="28"/>
        </w:rPr>
        <w:t>地上權存續期間，乙方於興建、營運</w:t>
      </w:r>
      <w:r w:rsidR="00407E8D" w:rsidRPr="001943F1">
        <w:rPr>
          <w:rFonts w:eastAsia="標楷體"/>
          <w:sz w:val="28"/>
          <w:szCs w:val="28"/>
        </w:rPr>
        <w:t>本案基地</w:t>
      </w:r>
      <w:r w:rsidRPr="001943F1">
        <w:rPr>
          <w:rFonts w:eastAsia="標楷體"/>
          <w:sz w:val="28"/>
          <w:szCs w:val="28"/>
        </w:rPr>
        <w:t>建物有融資必要者，於地上權權利金全額繳清並經</w:t>
      </w:r>
      <w:r w:rsidR="005E0B58">
        <w:rPr>
          <w:rFonts w:eastAsia="標楷體" w:hint="eastAsia"/>
          <w:sz w:val="28"/>
          <w:szCs w:val="28"/>
        </w:rPr>
        <w:t>甲方</w:t>
      </w:r>
      <w:r w:rsidRPr="001943F1">
        <w:rPr>
          <w:rFonts w:eastAsia="標楷體"/>
          <w:sz w:val="28"/>
          <w:szCs w:val="28"/>
        </w:rPr>
        <w:t>同意後，乙方得將地上權及其地上建物依下列規定辦理抵押權設定：</w:t>
      </w:r>
    </w:p>
    <w:p w14:paraId="691A939E" w14:textId="77777777" w:rsidR="00761C62" w:rsidRPr="001943F1" w:rsidRDefault="00761C62" w:rsidP="002D234E">
      <w:pPr>
        <w:spacing w:before="180" w:line="460" w:lineRule="exact"/>
        <w:ind w:leftChars="649" w:left="1908" w:rightChars="-61" w:right="-146" w:hangingChars="125" w:hanging="350"/>
        <w:jc w:val="both"/>
        <w:rPr>
          <w:rFonts w:eastAsia="標楷體"/>
          <w:sz w:val="28"/>
          <w:szCs w:val="28"/>
        </w:rPr>
      </w:pPr>
      <w:r w:rsidRPr="001943F1">
        <w:rPr>
          <w:rFonts w:eastAsia="標楷體"/>
          <w:sz w:val="28"/>
          <w:szCs w:val="28"/>
        </w:rPr>
        <w:t>1.</w:t>
      </w:r>
      <w:r w:rsidR="006663CA" w:rsidRPr="001943F1">
        <w:rPr>
          <w:rFonts w:eastAsia="標楷體"/>
          <w:sz w:val="28"/>
          <w:szCs w:val="28"/>
        </w:rPr>
        <w:t xml:space="preserve"> </w:t>
      </w:r>
      <w:r w:rsidRPr="001943F1">
        <w:rPr>
          <w:rFonts w:eastAsia="標楷體"/>
          <w:sz w:val="28"/>
          <w:szCs w:val="28"/>
        </w:rPr>
        <w:t>抵押權人以經政府核准於國內經營金融業務之銀行、信用合作社或保險公司為限。</w:t>
      </w:r>
    </w:p>
    <w:p w14:paraId="691A939F" w14:textId="77777777" w:rsidR="00761C62" w:rsidRPr="001943F1" w:rsidRDefault="00761C62" w:rsidP="002D234E">
      <w:pPr>
        <w:spacing w:before="180" w:line="460" w:lineRule="exact"/>
        <w:ind w:leftChars="649" w:left="1908" w:rightChars="-61" w:right="-146" w:hangingChars="125" w:hanging="350"/>
        <w:jc w:val="both"/>
        <w:rPr>
          <w:rFonts w:eastAsia="標楷體"/>
          <w:sz w:val="28"/>
          <w:szCs w:val="28"/>
        </w:rPr>
      </w:pPr>
      <w:r w:rsidRPr="001943F1">
        <w:rPr>
          <w:rFonts w:eastAsia="標楷體"/>
          <w:sz w:val="28"/>
          <w:szCs w:val="28"/>
        </w:rPr>
        <w:t>2.</w:t>
      </w:r>
      <w:r w:rsidR="00D73544" w:rsidRPr="001943F1">
        <w:rPr>
          <w:rFonts w:eastAsia="標楷體"/>
          <w:sz w:val="28"/>
          <w:szCs w:val="28"/>
        </w:rPr>
        <w:t xml:space="preserve"> </w:t>
      </w:r>
      <w:r w:rsidRPr="001943F1">
        <w:rPr>
          <w:rFonts w:eastAsia="標楷體"/>
          <w:sz w:val="28"/>
          <w:szCs w:val="28"/>
        </w:rPr>
        <w:t>地上權應連同地上建物共同擔保辦理抵押權設定，不得單獨或分離設定抵押權。但地上無已登記之建物時，不在此限。</w:t>
      </w:r>
    </w:p>
    <w:p w14:paraId="691A93A0" w14:textId="5DA15ED4" w:rsidR="00761C62" w:rsidRPr="001943F1" w:rsidRDefault="00761C62" w:rsidP="002D234E">
      <w:pPr>
        <w:spacing w:before="180" w:line="460" w:lineRule="exact"/>
        <w:ind w:leftChars="649" w:left="1908" w:rightChars="-61" w:right="-146" w:hangingChars="125" w:hanging="350"/>
        <w:jc w:val="both"/>
        <w:rPr>
          <w:rFonts w:eastAsia="標楷體"/>
          <w:sz w:val="28"/>
          <w:szCs w:val="28"/>
        </w:rPr>
      </w:pPr>
      <w:r w:rsidRPr="001943F1">
        <w:rPr>
          <w:rFonts w:eastAsia="標楷體"/>
          <w:sz w:val="28"/>
          <w:szCs w:val="28"/>
        </w:rPr>
        <w:t>3.</w:t>
      </w:r>
      <w:r w:rsidR="002D234E" w:rsidRPr="001943F1">
        <w:rPr>
          <w:rFonts w:eastAsia="標楷體"/>
          <w:sz w:val="28"/>
          <w:szCs w:val="28"/>
        </w:rPr>
        <w:t xml:space="preserve"> </w:t>
      </w:r>
      <w:r w:rsidRPr="001943F1">
        <w:rPr>
          <w:rFonts w:eastAsia="標楷體"/>
          <w:sz w:val="28"/>
          <w:szCs w:val="28"/>
        </w:rPr>
        <w:t>僅就地上權設定抵押權者，</w:t>
      </w:r>
      <w:r w:rsidR="00C4724D">
        <w:rPr>
          <w:rFonts w:eastAsia="標楷體" w:hint="eastAsia"/>
          <w:sz w:val="28"/>
          <w:szCs w:val="28"/>
        </w:rPr>
        <w:t>乙方</w:t>
      </w:r>
      <w:r w:rsidRPr="001943F1">
        <w:rPr>
          <w:rFonts w:eastAsia="標楷體"/>
          <w:sz w:val="28"/>
          <w:szCs w:val="28"/>
        </w:rPr>
        <w:t>應承諾於地上建物完成建築辦竣所有權第一次登記後，</w:t>
      </w:r>
      <w:r w:rsidRPr="001943F1">
        <w:rPr>
          <w:rFonts w:eastAsia="標楷體"/>
          <w:sz w:val="28"/>
          <w:szCs w:val="28"/>
        </w:rPr>
        <w:t>3</w:t>
      </w:r>
      <w:r w:rsidRPr="001943F1">
        <w:rPr>
          <w:rFonts w:eastAsia="標楷體"/>
          <w:sz w:val="28"/>
          <w:szCs w:val="28"/>
        </w:rPr>
        <w:t>個月內就建物增加部分辦理抵押權設定登記，並就原設定部分辦理抵押權內容變更登記。</w:t>
      </w:r>
    </w:p>
    <w:p w14:paraId="691A93A1" w14:textId="77777777" w:rsidR="00761C62" w:rsidRPr="001943F1" w:rsidRDefault="00761C62" w:rsidP="002D234E">
      <w:pPr>
        <w:spacing w:before="180" w:line="460" w:lineRule="exact"/>
        <w:ind w:leftChars="649" w:left="1908" w:rightChars="-61" w:right="-146" w:hangingChars="125" w:hanging="350"/>
        <w:jc w:val="both"/>
        <w:rPr>
          <w:rFonts w:eastAsia="標楷體"/>
          <w:sz w:val="28"/>
          <w:szCs w:val="28"/>
        </w:rPr>
      </w:pPr>
      <w:r w:rsidRPr="001943F1">
        <w:rPr>
          <w:rFonts w:eastAsia="標楷體"/>
          <w:sz w:val="28"/>
          <w:szCs w:val="28"/>
        </w:rPr>
        <w:t>4.</w:t>
      </w:r>
      <w:r w:rsidR="00D73544" w:rsidRPr="001943F1">
        <w:rPr>
          <w:rFonts w:eastAsia="標楷體"/>
          <w:sz w:val="28"/>
          <w:szCs w:val="28"/>
        </w:rPr>
        <w:t xml:space="preserve"> </w:t>
      </w:r>
      <w:r w:rsidRPr="001943F1">
        <w:rPr>
          <w:rFonts w:eastAsia="標楷體"/>
          <w:sz w:val="28"/>
          <w:szCs w:val="28"/>
        </w:rPr>
        <w:t>抵押權契約書約定之擔保債權確定期日及債務清償日期，不得在地上權存續期間末日之後。</w:t>
      </w:r>
    </w:p>
    <w:p w14:paraId="691A93A2" w14:textId="77777777" w:rsidR="00761C62" w:rsidRPr="001943F1" w:rsidRDefault="00761C62" w:rsidP="002D234E">
      <w:pPr>
        <w:spacing w:before="180" w:line="460" w:lineRule="exact"/>
        <w:ind w:leftChars="649" w:left="1908" w:rightChars="-61" w:right="-146" w:hangingChars="125" w:hanging="350"/>
        <w:jc w:val="both"/>
        <w:rPr>
          <w:rFonts w:eastAsia="標楷體"/>
          <w:sz w:val="28"/>
          <w:szCs w:val="28"/>
        </w:rPr>
      </w:pPr>
      <w:r w:rsidRPr="001943F1">
        <w:rPr>
          <w:rFonts w:eastAsia="標楷體"/>
          <w:sz w:val="28"/>
          <w:szCs w:val="28"/>
        </w:rPr>
        <w:t>5.</w:t>
      </w:r>
      <w:r w:rsidR="00D73544" w:rsidRPr="001943F1">
        <w:rPr>
          <w:rFonts w:eastAsia="標楷體"/>
          <w:sz w:val="28"/>
          <w:szCs w:val="28"/>
        </w:rPr>
        <w:t xml:space="preserve"> </w:t>
      </w:r>
      <w:r w:rsidRPr="001943F1">
        <w:rPr>
          <w:rFonts w:eastAsia="標楷體"/>
          <w:sz w:val="28"/>
          <w:szCs w:val="28"/>
        </w:rPr>
        <w:t>抵押權人應承諾，於地上權消滅後，不論債權是否已獲得清償，均拋棄其於建物之抵押權並辦理塗銷登記。</w:t>
      </w:r>
    </w:p>
    <w:p w14:paraId="691A93A3" w14:textId="7775F476" w:rsidR="00761C62" w:rsidRPr="001943F1" w:rsidRDefault="00761C62" w:rsidP="002D234E">
      <w:pPr>
        <w:spacing w:before="180" w:line="460" w:lineRule="exact"/>
        <w:ind w:leftChars="649" w:left="1908" w:rightChars="-61" w:right="-146" w:hangingChars="125" w:hanging="350"/>
        <w:jc w:val="both"/>
        <w:rPr>
          <w:rFonts w:eastAsia="標楷體"/>
          <w:sz w:val="28"/>
          <w:szCs w:val="28"/>
        </w:rPr>
      </w:pPr>
      <w:r w:rsidRPr="001943F1">
        <w:rPr>
          <w:rFonts w:eastAsia="標楷體"/>
          <w:sz w:val="28"/>
          <w:szCs w:val="28"/>
        </w:rPr>
        <w:t>6.</w:t>
      </w:r>
      <w:r w:rsidR="002D234E" w:rsidRPr="001943F1">
        <w:rPr>
          <w:rFonts w:eastAsia="標楷體"/>
          <w:sz w:val="28"/>
          <w:szCs w:val="28"/>
        </w:rPr>
        <w:t xml:space="preserve"> </w:t>
      </w:r>
      <w:r w:rsidRPr="001943F1">
        <w:rPr>
          <w:rFonts w:eastAsia="標楷體"/>
          <w:sz w:val="28"/>
          <w:szCs w:val="28"/>
        </w:rPr>
        <w:t>乙方設定抵押權融資取得之資金僅限用於興建、營運</w:t>
      </w:r>
      <w:r w:rsidR="00407E8D" w:rsidRPr="001943F1">
        <w:rPr>
          <w:rFonts w:eastAsia="標楷體"/>
          <w:sz w:val="28"/>
          <w:szCs w:val="28"/>
        </w:rPr>
        <w:t>本案基地</w:t>
      </w:r>
      <w:r w:rsidRPr="001943F1">
        <w:rPr>
          <w:rFonts w:eastAsia="標楷體"/>
          <w:sz w:val="28"/>
          <w:szCs w:val="28"/>
        </w:rPr>
        <w:t>建物。</w:t>
      </w:r>
    </w:p>
    <w:p w14:paraId="691A93A4" w14:textId="623A93DE" w:rsidR="00761C62" w:rsidRPr="001943F1" w:rsidRDefault="00761C62" w:rsidP="00321454">
      <w:pPr>
        <w:spacing w:before="180" w:line="460" w:lineRule="exact"/>
        <w:ind w:leftChars="453" w:left="1795" w:rightChars="-61" w:right="-146" w:hangingChars="253" w:hanging="708"/>
        <w:jc w:val="both"/>
        <w:textDirection w:val="lrTbV"/>
        <w:rPr>
          <w:rFonts w:eastAsia="標楷體"/>
          <w:sz w:val="28"/>
          <w:szCs w:val="28"/>
        </w:rPr>
      </w:pPr>
      <w:r w:rsidRPr="001943F1">
        <w:rPr>
          <w:rFonts w:eastAsia="標楷體"/>
          <w:sz w:val="28"/>
          <w:szCs w:val="28"/>
        </w:rPr>
        <w:t>9.2.2</w:t>
      </w:r>
      <w:r w:rsidRPr="001943F1">
        <w:rPr>
          <w:rFonts w:eastAsia="標楷體"/>
          <w:sz w:val="28"/>
          <w:szCs w:val="28"/>
        </w:rPr>
        <w:t>乙方依約定報請</w:t>
      </w:r>
      <w:r w:rsidR="005E0B58">
        <w:rPr>
          <w:rFonts w:eastAsia="標楷體" w:hint="eastAsia"/>
          <w:sz w:val="28"/>
          <w:szCs w:val="28"/>
        </w:rPr>
        <w:t>甲方</w:t>
      </w:r>
      <w:r w:rsidRPr="001943F1">
        <w:rPr>
          <w:rFonts w:eastAsia="標楷體"/>
          <w:sz w:val="28"/>
          <w:szCs w:val="28"/>
        </w:rPr>
        <w:t>同意地上權及其地上建物辦理抵押權設定時，應一併檢附融資計畫書，內容包括但不限於設定抵押權之標的、目的、內容、金額、抵押權人及償債計畫等。</w:t>
      </w:r>
    </w:p>
    <w:p w14:paraId="691A93A5" w14:textId="76EE896D" w:rsidR="00761C62" w:rsidRPr="001943F1" w:rsidRDefault="00761C62" w:rsidP="00321454">
      <w:pPr>
        <w:spacing w:before="180" w:line="460" w:lineRule="exact"/>
        <w:ind w:leftChars="453" w:left="1795" w:rightChars="-61" w:right="-146" w:hangingChars="253" w:hanging="708"/>
        <w:jc w:val="both"/>
        <w:textDirection w:val="lrTbV"/>
        <w:rPr>
          <w:rFonts w:eastAsia="標楷體"/>
          <w:sz w:val="28"/>
          <w:szCs w:val="28"/>
        </w:rPr>
      </w:pPr>
      <w:r w:rsidRPr="001943F1">
        <w:rPr>
          <w:rFonts w:eastAsia="標楷體"/>
          <w:sz w:val="28"/>
          <w:szCs w:val="28"/>
        </w:rPr>
        <w:t>9.2.3</w:t>
      </w:r>
      <w:r w:rsidRPr="001943F1">
        <w:rPr>
          <w:rFonts w:eastAsia="標楷體"/>
          <w:sz w:val="28"/>
          <w:szCs w:val="28"/>
        </w:rPr>
        <w:t>乙方應於融資契約書內載明「本融資契約之增修應事先取得臺中市政府同意」。其後融資契約如有修正之必要者，乙方應事先檢附融資契約增修內容等相關文件向</w:t>
      </w:r>
      <w:r w:rsidR="001E3CEB" w:rsidRPr="001943F1">
        <w:rPr>
          <w:rFonts w:eastAsia="標楷體"/>
          <w:sz w:val="28"/>
          <w:szCs w:val="28"/>
          <w:lang w:val="zh-TW"/>
        </w:rPr>
        <w:t>地政局</w:t>
      </w:r>
      <w:r w:rsidRPr="001943F1">
        <w:rPr>
          <w:rFonts w:eastAsia="標楷體"/>
          <w:sz w:val="28"/>
          <w:szCs w:val="28"/>
        </w:rPr>
        <w:t>提出申請，並取得</w:t>
      </w:r>
      <w:r w:rsidR="005E0B58">
        <w:rPr>
          <w:rFonts w:eastAsia="標楷體" w:hint="eastAsia"/>
          <w:sz w:val="28"/>
          <w:szCs w:val="28"/>
          <w:lang w:val="zh-TW"/>
        </w:rPr>
        <w:t>甲方</w:t>
      </w:r>
      <w:r w:rsidRPr="001943F1">
        <w:rPr>
          <w:rFonts w:eastAsia="標楷體"/>
          <w:sz w:val="28"/>
          <w:szCs w:val="28"/>
        </w:rPr>
        <w:t>同意後始得修正。</w:t>
      </w:r>
    </w:p>
    <w:p w14:paraId="691A93A6" w14:textId="446BC5C8" w:rsidR="00761C62" w:rsidRPr="001943F1" w:rsidRDefault="00761C62" w:rsidP="00321454">
      <w:pPr>
        <w:spacing w:before="180" w:line="460" w:lineRule="exact"/>
        <w:ind w:leftChars="453" w:left="1795" w:rightChars="-61" w:right="-146" w:hangingChars="253" w:hanging="708"/>
        <w:jc w:val="both"/>
        <w:textDirection w:val="lrTbV"/>
        <w:rPr>
          <w:rFonts w:eastAsia="標楷體"/>
          <w:sz w:val="28"/>
          <w:szCs w:val="28"/>
        </w:rPr>
      </w:pPr>
      <w:r w:rsidRPr="001943F1">
        <w:rPr>
          <w:rFonts w:eastAsia="標楷體"/>
          <w:sz w:val="28"/>
          <w:szCs w:val="28"/>
        </w:rPr>
        <w:t>9.2.4</w:t>
      </w:r>
      <w:r w:rsidR="0081269B">
        <w:rPr>
          <w:rFonts w:eastAsia="標楷體" w:hint="eastAsia"/>
          <w:sz w:val="28"/>
          <w:szCs w:val="28"/>
          <w:lang w:val="zh-TW"/>
        </w:rPr>
        <w:t>甲方</w:t>
      </w:r>
      <w:r w:rsidRPr="001943F1">
        <w:rPr>
          <w:rFonts w:eastAsia="標楷體"/>
          <w:sz w:val="28"/>
          <w:szCs w:val="28"/>
        </w:rPr>
        <w:t>如同意乙方辦理抵押權設定，乙方應於抵押權契約書簽約日次日起</w:t>
      </w:r>
      <w:r w:rsidRPr="001943F1">
        <w:rPr>
          <w:rFonts w:eastAsia="標楷體"/>
          <w:sz w:val="28"/>
          <w:szCs w:val="28"/>
        </w:rPr>
        <w:t>30</w:t>
      </w:r>
      <w:r w:rsidRPr="001943F1">
        <w:rPr>
          <w:rFonts w:eastAsia="標楷體"/>
          <w:sz w:val="28"/>
          <w:szCs w:val="28"/>
        </w:rPr>
        <w:t>日內，將抵押權契約書副本提送</w:t>
      </w:r>
      <w:r w:rsidR="0081269B" w:rsidRPr="0081269B">
        <w:rPr>
          <w:rFonts w:eastAsia="標楷體" w:hint="eastAsia"/>
          <w:sz w:val="28"/>
          <w:szCs w:val="28"/>
        </w:rPr>
        <w:t>經發局及地政局</w:t>
      </w:r>
      <w:r w:rsidRPr="001943F1">
        <w:rPr>
          <w:rFonts w:eastAsia="標楷體"/>
          <w:sz w:val="28"/>
          <w:szCs w:val="28"/>
        </w:rPr>
        <w:t>備查，其後有修正時亦同。</w:t>
      </w:r>
    </w:p>
    <w:p w14:paraId="691A93A7" w14:textId="77777777" w:rsidR="00761C62" w:rsidRPr="001943F1" w:rsidRDefault="00761C62" w:rsidP="00761C62">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sz w:val="28"/>
          <w:szCs w:val="28"/>
          <w:lang w:val="zh-TW"/>
        </w:rPr>
        <w:t>9.3</w:t>
      </w:r>
      <w:r w:rsidRPr="001943F1">
        <w:rPr>
          <w:rFonts w:eastAsia="標楷體"/>
          <w:sz w:val="28"/>
          <w:szCs w:val="28"/>
          <w:lang w:val="zh-TW"/>
        </w:rPr>
        <w:t>信託</w:t>
      </w:r>
    </w:p>
    <w:p w14:paraId="691A93A8" w14:textId="5B21BAB0" w:rsidR="00761C62" w:rsidRPr="001943F1" w:rsidRDefault="00761C62" w:rsidP="00321454">
      <w:pPr>
        <w:spacing w:before="180" w:line="460" w:lineRule="exact"/>
        <w:ind w:leftChars="453" w:left="1795" w:rightChars="-61" w:right="-146" w:hangingChars="253" w:hanging="708"/>
        <w:jc w:val="both"/>
        <w:textDirection w:val="lrTbV"/>
        <w:rPr>
          <w:rFonts w:eastAsia="標楷體"/>
          <w:sz w:val="28"/>
          <w:szCs w:val="28"/>
        </w:rPr>
      </w:pPr>
      <w:r w:rsidRPr="001943F1">
        <w:rPr>
          <w:rFonts w:eastAsia="標楷體"/>
          <w:sz w:val="28"/>
          <w:szCs w:val="28"/>
        </w:rPr>
        <w:t>9.3.1</w:t>
      </w:r>
      <w:r w:rsidR="002D234E" w:rsidRPr="001943F1">
        <w:rPr>
          <w:rFonts w:eastAsia="標楷體"/>
          <w:sz w:val="28"/>
          <w:szCs w:val="28"/>
        </w:rPr>
        <w:t xml:space="preserve"> </w:t>
      </w:r>
      <w:r w:rsidRPr="001943F1">
        <w:rPr>
          <w:rFonts w:eastAsia="標楷體"/>
          <w:sz w:val="28"/>
          <w:szCs w:val="28"/>
        </w:rPr>
        <w:t>地上權存續期間，乙方於興建、營運</w:t>
      </w:r>
      <w:r w:rsidR="00407E8D" w:rsidRPr="001943F1">
        <w:rPr>
          <w:rFonts w:eastAsia="標楷體"/>
          <w:sz w:val="28"/>
          <w:szCs w:val="28"/>
        </w:rPr>
        <w:t>本案基地</w:t>
      </w:r>
      <w:r w:rsidRPr="001943F1">
        <w:rPr>
          <w:rFonts w:eastAsia="標楷體"/>
          <w:sz w:val="28"/>
          <w:szCs w:val="28"/>
        </w:rPr>
        <w:t>建物有融資必要者，經檢附信託計畫及信託契約（草案）向</w:t>
      </w:r>
      <w:r w:rsidR="0081269B" w:rsidRPr="001943F1">
        <w:rPr>
          <w:rFonts w:eastAsia="標楷體"/>
          <w:sz w:val="28"/>
          <w:szCs w:val="28"/>
          <w:lang w:val="zh-TW"/>
        </w:rPr>
        <w:t>地政局</w:t>
      </w:r>
      <w:r w:rsidRPr="001943F1">
        <w:rPr>
          <w:rFonts w:eastAsia="標楷體"/>
          <w:sz w:val="28"/>
          <w:szCs w:val="28"/>
        </w:rPr>
        <w:t>提出申請，於地上權權利金全額繳清並取得</w:t>
      </w:r>
      <w:r w:rsidR="0081269B">
        <w:rPr>
          <w:rFonts w:eastAsia="標楷體" w:hint="eastAsia"/>
          <w:sz w:val="28"/>
          <w:szCs w:val="28"/>
          <w:lang w:val="zh-TW"/>
        </w:rPr>
        <w:t>甲方</w:t>
      </w:r>
      <w:r w:rsidRPr="001943F1">
        <w:rPr>
          <w:rFonts w:eastAsia="標楷體"/>
          <w:sz w:val="28"/>
          <w:szCs w:val="28"/>
        </w:rPr>
        <w:t>同意後，乙方得將地上權及建物辦理信託。</w:t>
      </w:r>
    </w:p>
    <w:p w14:paraId="691A93A9" w14:textId="77777777" w:rsidR="00761C62" w:rsidRPr="001943F1" w:rsidRDefault="00761C62" w:rsidP="00761C62">
      <w:pPr>
        <w:spacing w:before="180" w:line="460" w:lineRule="exact"/>
        <w:ind w:leftChars="464" w:left="1680" w:rightChars="-61" w:right="-146" w:hangingChars="202" w:hanging="566"/>
        <w:jc w:val="both"/>
        <w:textDirection w:val="lrTbV"/>
        <w:rPr>
          <w:rFonts w:eastAsia="標楷體"/>
          <w:sz w:val="28"/>
          <w:szCs w:val="28"/>
        </w:rPr>
      </w:pPr>
      <w:r w:rsidRPr="001943F1">
        <w:rPr>
          <w:rFonts w:eastAsia="標楷體"/>
          <w:sz w:val="28"/>
          <w:szCs w:val="28"/>
        </w:rPr>
        <w:t xml:space="preserve">9.3.2 </w:t>
      </w:r>
      <w:r w:rsidRPr="001943F1">
        <w:rPr>
          <w:rFonts w:eastAsia="標楷體"/>
          <w:sz w:val="28"/>
          <w:szCs w:val="28"/>
        </w:rPr>
        <w:t>信託計畫內容應符合下列約定：</w:t>
      </w:r>
    </w:p>
    <w:p w14:paraId="691A93AA" w14:textId="77777777" w:rsidR="00761C62" w:rsidRPr="001943F1" w:rsidRDefault="00761C62" w:rsidP="002D234E">
      <w:pPr>
        <w:spacing w:before="180" w:line="460" w:lineRule="exact"/>
        <w:ind w:leftChars="649" w:left="1908" w:rightChars="-61" w:right="-146" w:hangingChars="125" w:hanging="350"/>
        <w:jc w:val="both"/>
        <w:textDirection w:val="lrTbV"/>
        <w:rPr>
          <w:rFonts w:eastAsia="標楷體"/>
          <w:sz w:val="28"/>
          <w:szCs w:val="28"/>
        </w:rPr>
      </w:pPr>
      <w:r w:rsidRPr="001943F1">
        <w:rPr>
          <w:rFonts w:eastAsia="標楷體"/>
          <w:sz w:val="28"/>
          <w:szCs w:val="28"/>
        </w:rPr>
        <w:t>1.</w:t>
      </w:r>
      <w:r w:rsidR="002D234E" w:rsidRPr="001943F1">
        <w:rPr>
          <w:rFonts w:eastAsia="標楷體"/>
          <w:sz w:val="28"/>
          <w:szCs w:val="28"/>
        </w:rPr>
        <w:t xml:space="preserve"> </w:t>
      </w:r>
      <w:r w:rsidRPr="001943F1">
        <w:rPr>
          <w:rFonts w:eastAsia="標楷體"/>
          <w:sz w:val="28"/>
          <w:szCs w:val="28"/>
        </w:rPr>
        <w:t>信託之受託人為兼營信託業務之銀行。但於建物興建階段得為建築經理公司、得從事信託業務之金融機構。</w:t>
      </w:r>
    </w:p>
    <w:p w14:paraId="691A93AB" w14:textId="77777777" w:rsidR="00761C62" w:rsidRPr="001943F1" w:rsidRDefault="00761C62" w:rsidP="00761C62">
      <w:pPr>
        <w:spacing w:before="180" w:line="460" w:lineRule="exact"/>
        <w:ind w:leftChars="649" w:left="1841" w:rightChars="-61" w:right="-146" w:hangingChars="101" w:hanging="283"/>
        <w:jc w:val="both"/>
        <w:textDirection w:val="lrTbV"/>
        <w:rPr>
          <w:rFonts w:eastAsia="標楷體"/>
          <w:sz w:val="28"/>
          <w:szCs w:val="28"/>
        </w:rPr>
      </w:pPr>
      <w:r w:rsidRPr="001943F1">
        <w:rPr>
          <w:rFonts w:eastAsia="標楷體"/>
          <w:sz w:val="28"/>
          <w:szCs w:val="28"/>
        </w:rPr>
        <w:t>2.</w:t>
      </w:r>
      <w:r w:rsidR="002D234E" w:rsidRPr="001943F1">
        <w:rPr>
          <w:rFonts w:eastAsia="標楷體"/>
          <w:sz w:val="28"/>
          <w:szCs w:val="28"/>
        </w:rPr>
        <w:t xml:space="preserve"> </w:t>
      </w:r>
      <w:r w:rsidRPr="001943F1">
        <w:rPr>
          <w:rFonts w:eastAsia="標楷體"/>
          <w:sz w:val="28"/>
          <w:szCs w:val="28"/>
        </w:rPr>
        <w:t>以乙方為信託之委託人及受益人。</w:t>
      </w:r>
    </w:p>
    <w:p w14:paraId="691A93AC" w14:textId="77777777" w:rsidR="00761C62" w:rsidRPr="001943F1" w:rsidRDefault="00761C62" w:rsidP="002D234E">
      <w:pPr>
        <w:spacing w:before="180" w:line="460" w:lineRule="exact"/>
        <w:ind w:leftChars="649" w:left="1908" w:rightChars="-61" w:right="-146" w:hangingChars="125" w:hanging="350"/>
        <w:jc w:val="both"/>
        <w:textDirection w:val="lrTbV"/>
        <w:rPr>
          <w:rFonts w:eastAsia="標楷體"/>
          <w:sz w:val="28"/>
          <w:szCs w:val="28"/>
        </w:rPr>
      </w:pPr>
      <w:r w:rsidRPr="001943F1">
        <w:rPr>
          <w:rFonts w:eastAsia="標楷體"/>
          <w:sz w:val="28"/>
          <w:szCs w:val="28"/>
        </w:rPr>
        <w:t>3.</w:t>
      </w:r>
      <w:r w:rsidR="002D234E" w:rsidRPr="001943F1">
        <w:rPr>
          <w:rFonts w:eastAsia="標楷體"/>
          <w:sz w:val="28"/>
          <w:szCs w:val="28"/>
        </w:rPr>
        <w:t xml:space="preserve"> </w:t>
      </w:r>
      <w:r w:rsidRPr="001943F1">
        <w:rPr>
          <w:rFonts w:eastAsia="標楷體"/>
          <w:sz w:val="28"/>
          <w:szCs w:val="28"/>
        </w:rPr>
        <w:t>受託人承諾於信託期間繼受本契約之各項權利義務，並願一併受讓地上權及建物之全部。</w:t>
      </w:r>
    </w:p>
    <w:p w14:paraId="691A93AD" w14:textId="77777777" w:rsidR="00761C62" w:rsidRPr="001943F1" w:rsidRDefault="00761C62" w:rsidP="002D234E">
      <w:pPr>
        <w:spacing w:before="180" w:line="460" w:lineRule="exact"/>
        <w:ind w:leftChars="649" w:left="1908" w:rightChars="-61" w:right="-146" w:hangingChars="125" w:hanging="350"/>
        <w:jc w:val="both"/>
        <w:textDirection w:val="lrTbV"/>
        <w:rPr>
          <w:rFonts w:eastAsia="標楷體"/>
          <w:sz w:val="28"/>
          <w:szCs w:val="28"/>
        </w:rPr>
      </w:pPr>
      <w:r w:rsidRPr="001943F1">
        <w:rPr>
          <w:rFonts w:eastAsia="標楷體"/>
          <w:sz w:val="28"/>
          <w:szCs w:val="28"/>
        </w:rPr>
        <w:t>4.</w:t>
      </w:r>
      <w:r w:rsidR="002D234E" w:rsidRPr="001943F1">
        <w:rPr>
          <w:rFonts w:eastAsia="標楷體"/>
          <w:sz w:val="28"/>
          <w:szCs w:val="28"/>
        </w:rPr>
        <w:t xml:space="preserve"> </w:t>
      </w:r>
      <w:r w:rsidRPr="001943F1">
        <w:rPr>
          <w:rFonts w:eastAsia="標楷體"/>
          <w:sz w:val="28"/>
          <w:szCs w:val="28"/>
        </w:rPr>
        <w:t>地上權應連同建物辦理信託。但無建物或建物未經登記，經乙方承諾依下列之一辦理者，得僅就地上權辦理信託：</w:t>
      </w:r>
    </w:p>
    <w:p w14:paraId="691A93AE" w14:textId="77777777" w:rsidR="00761C62" w:rsidRPr="001943F1" w:rsidRDefault="00761C62" w:rsidP="00F6688D">
      <w:pPr>
        <w:spacing w:before="180" w:line="460" w:lineRule="exact"/>
        <w:ind w:leftChars="709" w:left="2150" w:rightChars="-61" w:right="-146" w:hangingChars="160" w:hanging="448"/>
        <w:jc w:val="both"/>
        <w:textDirection w:val="lrTbV"/>
        <w:rPr>
          <w:rFonts w:eastAsia="標楷體"/>
          <w:sz w:val="28"/>
          <w:szCs w:val="28"/>
        </w:rPr>
      </w:pPr>
      <w:r w:rsidRPr="001943F1">
        <w:rPr>
          <w:rFonts w:eastAsia="標楷體"/>
          <w:sz w:val="28"/>
          <w:szCs w:val="28"/>
        </w:rPr>
        <w:t>(1)</w:t>
      </w:r>
      <w:r w:rsidR="002D234E" w:rsidRPr="001943F1">
        <w:rPr>
          <w:rFonts w:eastAsia="標楷體"/>
          <w:sz w:val="28"/>
          <w:szCs w:val="28"/>
        </w:rPr>
        <w:t xml:space="preserve"> </w:t>
      </w:r>
      <w:r w:rsidRPr="001943F1">
        <w:rPr>
          <w:rFonts w:eastAsia="標楷體"/>
          <w:sz w:val="28"/>
          <w:szCs w:val="28"/>
        </w:rPr>
        <w:t>由乙方擔任建物之起造人者，應於建物完成並辦竣建物所有權第一次登記之日起</w:t>
      </w:r>
      <w:r w:rsidRPr="001943F1">
        <w:rPr>
          <w:rFonts w:eastAsia="標楷體"/>
          <w:sz w:val="28"/>
          <w:szCs w:val="28"/>
        </w:rPr>
        <w:t>3</w:t>
      </w:r>
      <w:r w:rsidRPr="001943F1">
        <w:rPr>
          <w:rFonts w:eastAsia="標楷體"/>
          <w:sz w:val="28"/>
          <w:szCs w:val="28"/>
        </w:rPr>
        <w:t>個月內辦理信託登記及預告登記。</w:t>
      </w:r>
    </w:p>
    <w:p w14:paraId="691A93AF" w14:textId="77777777" w:rsidR="00761C62" w:rsidRPr="001943F1" w:rsidRDefault="00761C62" w:rsidP="00F6688D">
      <w:pPr>
        <w:spacing w:before="180" w:line="460" w:lineRule="exact"/>
        <w:ind w:leftChars="709" w:left="2150" w:rightChars="-61" w:right="-146" w:hangingChars="160" w:hanging="448"/>
        <w:jc w:val="both"/>
        <w:textDirection w:val="lrTbV"/>
        <w:rPr>
          <w:rFonts w:eastAsia="標楷體"/>
          <w:sz w:val="28"/>
          <w:szCs w:val="28"/>
        </w:rPr>
      </w:pPr>
      <w:r w:rsidRPr="001943F1">
        <w:rPr>
          <w:rFonts w:eastAsia="標楷體"/>
          <w:sz w:val="28"/>
          <w:szCs w:val="28"/>
        </w:rPr>
        <w:t>(2)</w:t>
      </w:r>
      <w:r w:rsidR="002D234E" w:rsidRPr="001943F1">
        <w:rPr>
          <w:rFonts w:eastAsia="標楷體"/>
          <w:sz w:val="28"/>
          <w:szCs w:val="28"/>
        </w:rPr>
        <w:t xml:space="preserve"> </w:t>
      </w:r>
      <w:r w:rsidRPr="001943F1">
        <w:rPr>
          <w:rFonts w:eastAsia="標楷體"/>
          <w:sz w:val="28"/>
          <w:szCs w:val="28"/>
        </w:rPr>
        <w:t>由兼營信託業務之銀行擔任建物之起造人者，應於領取建物使用執照之日起</w:t>
      </w:r>
      <w:r w:rsidRPr="001943F1">
        <w:rPr>
          <w:rFonts w:eastAsia="標楷體"/>
          <w:sz w:val="28"/>
          <w:szCs w:val="28"/>
        </w:rPr>
        <w:t>6</w:t>
      </w:r>
      <w:r w:rsidRPr="001943F1">
        <w:rPr>
          <w:rFonts w:eastAsia="標楷體"/>
          <w:sz w:val="28"/>
          <w:szCs w:val="28"/>
        </w:rPr>
        <w:t>個月內，以信託財產方式，依土地登記規則規定辦竣建物所有權第一次登記及預告登記。</w:t>
      </w:r>
    </w:p>
    <w:p w14:paraId="691A93B0" w14:textId="77777777" w:rsidR="00761C62" w:rsidRPr="001943F1" w:rsidRDefault="00761C62" w:rsidP="00F6688D">
      <w:pPr>
        <w:spacing w:before="180" w:line="460" w:lineRule="exact"/>
        <w:ind w:leftChars="709" w:left="2150" w:rightChars="-61" w:right="-146" w:hangingChars="160" w:hanging="448"/>
        <w:jc w:val="both"/>
        <w:textDirection w:val="lrTbV"/>
        <w:rPr>
          <w:rFonts w:eastAsia="標楷體"/>
          <w:sz w:val="28"/>
          <w:szCs w:val="28"/>
        </w:rPr>
      </w:pPr>
      <w:r w:rsidRPr="001943F1">
        <w:rPr>
          <w:rFonts w:eastAsia="標楷體"/>
          <w:sz w:val="28"/>
          <w:szCs w:val="28"/>
        </w:rPr>
        <w:t>(3)</w:t>
      </w:r>
      <w:r w:rsidR="002D234E" w:rsidRPr="001943F1">
        <w:rPr>
          <w:rFonts w:eastAsia="標楷體"/>
          <w:sz w:val="28"/>
          <w:szCs w:val="28"/>
        </w:rPr>
        <w:t xml:space="preserve"> </w:t>
      </w:r>
      <w:r w:rsidRPr="001943F1">
        <w:rPr>
          <w:rFonts w:eastAsia="標楷體"/>
          <w:sz w:val="28"/>
          <w:szCs w:val="28"/>
        </w:rPr>
        <w:t>由建築經理公司擔任建物之起造人及建造執照信託之受託人者，應於領取建物使用執照之次日起</w:t>
      </w:r>
      <w:r w:rsidRPr="001943F1">
        <w:rPr>
          <w:rFonts w:eastAsia="標楷體"/>
          <w:sz w:val="28"/>
          <w:szCs w:val="28"/>
        </w:rPr>
        <w:t>6</w:t>
      </w:r>
      <w:r w:rsidRPr="001943F1">
        <w:rPr>
          <w:rFonts w:eastAsia="標楷體"/>
          <w:sz w:val="28"/>
          <w:szCs w:val="28"/>
        </w:rPr>
        <w:t>個月內，以信託財產方式，依土地登記規則規定辦竣第一次登記及預告登記，並於第一次登記之次日起</w:t>
      </w:r>
      <w:r w:rsidRPr="001943F1">
        <w:rPr>
          <w:rFonts w:eastAsia="標楷體"/>
          <w:sz w:val="28"/>
          <w:szCs w:val="28"/>
        </w:rPr>
        <w:t>3</w:t>
      </w:r>
      <w:r w:rsidRPr="001943F1">
        <w:rPr>
          <w:rFonts w:eastAsia="標楷體"/>
          <w:sz w:val="28"/>
          <w:szCs w:val="28"/>
        </w:rPr>
        <w:t>個月內辦理受託人變更登記，將建物信託之受託人變更為乙方之地上權受託人，地上權信託契約與建物信託契約應予合併。</w:t>
      </w:r>
    </w:p>
    <w:p w14:paraId="55B4E9AE" w14:textId="5469770B" w:rsidR="008F4D7E" w:rsidRPr="008F4D7E" w:rsidRDefault="008F4D7E" w:rsidP="008F4D7E">
      <w:pPr>
        <w:spacing w:before="180" w:line="460" w:lineRule="exact"/>
        <w:ind w:leftChars="649" w:left="1908" w:rightChars="-61" w:right="-146" w:hangingChars="125" w:hanging="350"/>
        <w:jc w:val="both"/>
        <w:textDirection w:val="lrTbV"/>
        <w:rPr>
          <w:rFonts w:eastAsia="標楷體"/>
          <w:sz w:val="28"/>
          <w:szCs w:val="28"/>
        </w:rPr>
      </w:pPr>
      <w:r w:rsidRPr="008F4D7E">
        <w:rPr>
          <w:rFonts w:eastAsia="標楷體"/>
          <w:sz w:val="28"/>
          <w:szCs w:val="28"/>
        </w:rPr>
        <w:t>5.</w:t>
      </w:r>
      <w:r w:rsidRPr="008F4D7E">
        <w:rPr>
          <w:rFonts w:eastAsia="標楷體" w:hint="eastAsia"/>
          <w:sz w:val="28"/>
          <w:szCs w:val="28"/>
        </w:rPr>
        <w:t>信託契約之期限不得逾地上權存續期間。</w:t>
      </w:r>
    </w:p>
    <w:p w14:paraId="19E706FD" w14:textId="3982A9E6" w:rsidR="008F4D7E" w:rsidRDefault="008F4D7E" w:rsidP="008F4D7E">
      <w:pPr>
        <w:spacing w:before="180" w:line="460" w:lineRule="exact"/>
        <w:ind w:leftChars="649" w:left="1908" w:rightChars="-61" w:right="-146" w:hangingChars="125" w:hanging="350"/>
        <w:jc w:val="both"/>
        <w:textDirection w:val="lrTbV"/>
        <w:rPr>
          <w:rFonts w:eastAsia="標楷體"/>
          <w:sz w:val="28"/>
          <w:szCs w:val="28"/>
        </w:rPr>
      </w:pPr>
      <w:r w:rsidRPr="008F4D7E">
        <w:rPr>
          <w:rFonts w:eastAsia="標楷體"/>
          <w:sz w:val="28"/>
          <w:szCs w:val="28"/>
        </w:rPr>
        <w:t>6.</w:t>
      </w:r>
      <w:r w:rsidRPr="008F4D7E">
        <w:rPr>
          <w:rFonts w:eastAsia="標楷體" w:hint="eastAsia"/>
          <w:sz w:val="28"/>
          <w:szCs w:val="28"/>
        </w:rPr>
        <w:t>本契約終止、地上權存續期間屆滿或因其他原因消</w:t>
      </w:r>
      <w:r w:rsidR="00CB0253">
        <w:rPr>
          <w:rFonts w:eastAsia="標楷體" w:hint="eastAsia"/>
          <w:sz w:val="28"/>
          <w:szCs w:val="28"/>
        </w:rPr>
        <w:t>滅</w:t>
      </w:r>
      <w:r w:rsidRPr="008F4D7E">
        <w:rPr>
          <w:rFonts w:eastAsia="標楷體" w:hint="eastAsia"/>
          <w:sz w:val="28"/>
          <w:szCs w:val="28"/>
        </w:rPr>
        <w:t>時，信託契約應隨同終止或消</w:t>
      </w:r>
      <w:r w:rsidR="006C3376">
        <w:rPr>
          <w:rFonts w:eastAsia="標楷體" w:hint="eastAsia"/>
          <w:sz w:val="28"/>
          <w:szCs w:val="28"/>
        </w:rPr>
        <w:t>滅</w:t>
      </w:r>
      <w:r w:rsidRPr="008F4D7E">
        <w:rPr>
          <w:rFonts w:eastAsia="標楷體" w:hint="eastAsia"/>
          <w:sz w:val="28"/>
          <w:szCs w:val="28"/>
        </w:rPr>
        <w:t>。</w:t>
      </w:r>
    </w:p>
    <w:p w14:paraId="691A93B1" w14:textId="3803CE66" w:rsidR="00761C62" w:rsidRPr="001943F1" w:rsidRDefault="008F4D7E" w:rsidP="00F50C63">
      <w:pPr>
        <w:spacing w:before="180" w:line="460" w:lineRule="exact"/>
        <w:ind w:leftChars="649" w:left="1908" w:rightChars="-61" w:right="-146" w:hangingChars="125" w:hanging="350"/>
        <w:jc w:val="both"/>
        <w:textDirection w:val="lrTbV"/>
        <w:rPr>
          <w:rFonts w:eastAsia="標楷體"/>
          <w:sz w:val="28"/>
          <w:szCs w:val="28"/>
        </w:rPr>
      </w:pPr>
      <w:r>
        <w:rPr>
          <w:rFonts w:eastAsia="標楷體" w:hint="eastAsia"/>
          <w:sz w:val="28"/>
          <w:szCs w:val="28"/>
        </w:rPr>
        <w:t>7</w:t>
      </w:r>
      <w:r w:rsidR="00761C62" w:rsidRPr="001943F1">
        <w:rPr>
          <w:rFonts w:eastAsia="標楷體"/>
          <w:sz w:val="28"/>
          <w:szCs w:val="28"/>
        </w:rPr>
        <w:t>.</w:t>
      </w:r>
      <w:r w:rsidR="00761C62" w:rsidRPr="001943F1">
        <w:rPr>
          <w:rFonts w:eastAsia="標楷體"/>
          <w:sz w:val="28"/>
          <w:szCs w:val="28"/>
        </w:rPr>
        <w:t>本契約</w:t>
      </w:r>
      <w:r w:rsidR="00BF4E0C" w:rsidRPr="001943F1">
        <w:rPr>
          <w:rFonts w:eastAsia="標楷體" w:hint="eastAsia"/>
          <w:sz w:val="28"/>
          <w:szCs w:val="28"/>
        </w:rPr>
        <w:t>及設定地上權案契約書</w:t>
      </w:r>
      <w:r w:rsidR="00761C62" w:rsidRPr="001943F1">
        <w:rPr>
          <w:rFonts w:eastAsia="標楷體"/>
          <w:sz w:val="28"/>
          <w:szCs w:val="28"/>
        </w:rPr>
        <w:t>應列為信託契約之一部分。</w:t>
      </w:r>
    </w:p>
    <w:p w14:paraId="691A93B2" w14:textId="7FFCE415" w:rsidR="00761C62" w:rsidRPr="001943F1" w:rsidRDefault="00761C62" w:rsidP="00761C62">
      <w:pPr>
        <w:spacing w:before="180" w:line="460" w:lineRule="exact"/>
        <w:ind w:leftChars="453" w:left="1795" w:rightChars="-61" w:right="-146" w:hangingChars="253" w:hanging="708"/>
        <w:jc w:val="both"/>
        <w:textDirection w:val="lrTbV"/>
        <w:rPr>
          <w:rFonts w:eastAsia="標楷體"/>
          <w:sz w:val="28"/>
          <w:szCs w:val="28"/>
        </w:rPr>
      </w:pPr>
      <w:r w:rsidRPr="001943F1">
        <w:rPr>
          <w:rFonts w:eastAsia="標楷體"/>
          <w:sz w:val="28"/>
          <w:szCs w:val="28"/>
        </w:rPr>
        <w:t>9.3.3</w:t>
      </w:r>
      <w:r w:rsidRPr="001943F1">
        <w:rPr>
          <w:rFonts w:eastAsia="標楷體"/>
          <w:sz w:val="28"/>
          <w:szCs w:val="28"/>
        </w:rPr>
        <w:t>乙方應於信託契約書內載明「本信託契約之增修應事先取得臺中市政府同意」。其後信託契約如有修正之必要者，乙方應事先檢附信託契約增修內容等相關文件向</w:t>
      </w:r>
      <w:r w:rsidR="001E3CEB" w:rsidRPr="001943F1">
        <w:rPr>
          <w:rFonts w:eastAsia="標楷體"/>
          <w:sz w:val="28"/>
          <w:szCs w:val="28"/>
          <w:lang w:val="zh-TW"/>
        </w:rPr>
        <w:t>地政局</w:t>
      </w:r>
      <w:r w:rsidRPr="001943F1">
        <w:rPr>
          <w:rFonts w:eastAsia="標楷體"/>
          <w:sz w:val="28"/>
          <w:szCs w:val="28"/>
        </w:rPr>
        <w:t>提出申請，並取得</w:t>
      </w:r>
      <w:r w:rsidR="00891418">
        <w:rPr>
          <w:rFonts w:eastAsia="標楷體" w:hint="eastAsia"/>
          <w:sz w:val="28"/>
          <w:szCs w:val="28"/>
          <w:lang w:val="zh-TW"/>
        </w:rPr>
        <w:t>甲方</w:t>
      </w:r>
      <w:r w:rsidRPr="001943F1">
        <w:rPr>
          <w:rFonts w:eastAsia="標楷體"/>
          <w:sz w:val="28"/>
          <w:szCs w:val="28"/>
        </w:rPr>
        <w:t>同意後始得修正。</w:t>
      </w:r>
    </w:p>
    <w:p w14:paraId="691A93B3" w14:textId="7A13598F" w:rsidR="00761C62" w:rsidRPr="001943F1" w:rsidRDefault="00761C62" w:rsidP="00761C62">
      <w:pPr>
        <w:spacing w:before="180" w:line="460" w:lineRule="exact"/>
        <w:ind w:leftChars="453" w:left="1795" w:rightChars="-61" w:right="-146" w:hangingChars="253" w:hanging="708"/>
        <w:jc w:val="both"/>
        <w:textDirection w:val="lrTbV"/>
        <w:rPr>
          <w:rFonts w:eastAsia="標楷體"/>
          <w:sz w:val="28"/>
          <w:szCs w:val="28"/>
        </w:rPr>
      </w:pPr>
      <w:r w:rsidRPr="001943F1">
        <w:rPr>
          <w:rFonts w:eastAsia="標楷體"/>
          <w:sz w:val="28"/>
          <w:szCs w:val="28"/>
        </w:rPr>
        <w:t>9.3.4</w:t>
      </w:r>
      <w:r w:rsidR="00931295">
        <w:rPr>
          <w:rFonts w:eastAsia="標楷體" w:hint="eastAsia"/>
          <w:sz w:val="28"/>
          <w:szCs w:val="28"/>
          <w:lang w:val="zh-TW"/>
        </w:rPr>
        <w:t>甲方</w:t>
      </w:r>
      <w:r w:rsidRPr="001943F1">
        <w:rPr>
          <w:rFonts w:eastAsia="標楷體"/>
          <w:sz w:val="28"/>
          <w:szCs w:val="28"/>
        </w:rPr>
        <w:t>如同意乙方辦理信託，乙方應於信託契約書簽約日次日起</w:t>
      </w:r>
      <w:r w:rsidRPr="001943F1">
        <w:rPr>
          <w:rFonts w:eastAsia="標楷體"/>
          <w:sz w:val="28"/>
          <w:szCs w:val="28"/>
        </w:rPr>
        <w:t>30</w:t>
      </w:r>
      <w:r w:rsidRPr="001943F1">
        <w:rPr>
          <w:rFonts w:eastAsia="標楷體"/>
          <w:sz w:val="28"/>
          <w:szCs w:val="28"/>
        </w:rPr>
        <w:t>日內，將信託契約書副本提送</w:t>
      </w:r>
      <w:r w:rsidR="00931295" w:rsidRPr="00931295">
        <w:rPr>
          <w:rFonts w:eastAsia="標楷體" w:hint="eastAsia"/>
          <w:sz w:val="28"/>
          <w:szCs w:val="28"/>
        </w:rPr>
        <w:t>經發局及地政局</w:t>
      </w:r>
      <w:r w:rsidRPr="001943F1">
        <w:rPr>
          <w:rFonts w:eastAsia="標楷體"/>
          <w:sz w:val="28"/>
          <w:szCs w:val="28"/>
        </w:rPr>
        <w:t>備查，其後有修正時亦同。</w:t>
      </w:r>
    </w:p>
    <w:p w14:paraId="691A93B4" w14:textId="77777777" w:rsidR="00761C62" w:rsidRPr="001943F1" w:rsidRDefault="00761C62" w:rsidP="00761C62">
      <w:pPr>
        <w:spacing w:before="180" w:line="460" w:lineRule="exact"/>
        <w:ind w:leftChars="178" w:left="1035" w:rightChars="-61" w:right="-146" w:hangingChars="217" w:hanging="608"/>
        <w:jc w:val="both"/>
        <w:textDirection w:val="lrTbV"/>
        <w:rPr>
          <w:rFonts w:eastAsia="標楷體"/>
          <w:sz w:val="28"/>
          <w:szCs w:val="28"/>
        </w:rPr>
      </w:pPr>
      <w:r w:rsidRPr="001943F1">
        <w:rPr>
          <w:rFonts w:eastAsia="標楷體"/>
          <w:sz w:val="28"/>
          <w:szCs w:val="28"/>
          <w:lang w:val="zh-TW"/>
        </w:rPr>
        <w:t>9.4</w:t>
      </w:r>
      <w:r w:rsidRPr="001943F1">
        <w:rPr>
          <w:rFonts w:eastAsia="標楷體"/>
          <w:sz w:val="28"/>
          <w:szCs w:val="28"/>
          <w:lang w:val="zh-TW"/>
        </w:rPr>
        <w:t>出租或出借</w:t>
      </w:r>
    </w:p>
    <w:p w14:paraId="691A93B5" w14:textId="77777777" w:rsidR="00761C62" w:rsidRPr="001943F1" w:rsidRDefault="00761C62" w:rsidP="00761C62">
      <w:pPr>
        <w:spacing w:before="180" w:line="460" w:lineRule="exact"/>
        <w:ind w:leftChars="425" w:left="1740" w:rightChars="-61" w:right="-146" w:hangingChars="257" w:hanging="720"/>
        <w:jc w:val="both"/>
        <w:textDirection w:val="lrTbV"/>
        <w:rPr>
          <w:rFonts w:eastAsia="標楷體"/>
          <w:sz w:val="28"/>
          <w:szCs w:val="28"/>
        </w:rPr>
      </w:pPr>
      <w:r w:rsidRPr="001943F1">
        <w:rPr>
          <w:rFonts w:eastAsia="標楷體"/>
          <w:sz w:val="28"/>
          <w:szCs w:val="28"/>
        </w:rPr>
        <w:t>9.4.1</w:t>
      </w:r>
      <w:r w:rsidRPr="001943F1">
        <w:rPr>
          <w:rFonts w:eastAsia="標楷體"/>
          <w:sz w:val="28"/>
          <w:szCs w:val="28"/>
        </w:rPr>
        <w:t>乙方不得將地上權出租、出借予第三人。</w:t>
      </w:r>
    </w:p>
    <w:p w14:paraId="691A93B6" w14:textId="1955C44B" w:rsidR="00761C62" w:rsidRPr="001943F1" w:rsidRDefault="00761C62" w:rsidP="00761C62">
      <w:pPr>
        <w:spacing w:before="180" w:line="460" w:lineRule="exact"/>
        <w:ind w:leftChars="425" w:left="1740" w:rightChars="-61" w:right="-146" w:hangingChars="257" w:hanging="720"/>
        <w:jc w:val="both"/>
        <w:textDirection w:val="lrTbV"/>
        <w:rPr>
          <w:rFonts w:eastAsia="標楷體"/>
          <w:sz w:val="28"/>
        </w:rPr>
      </w:pPr>
      <w:r w:rsidRPr="001943F1">
        <w:rPr>
          <w:rFonts w:eastAsia="標楷體"/>
          <w:sz w:val="28"/>
        </w:rPr>
        <w:t>9.4.2</w:t>
      </w:r>
      <w:r w:rsidRPr="001943F1">
        <w:rPr>
          <w:rFonts w:eastAsia="標楷體"/>
          <w:sz w:val="28"/>
        </w:rPr>
        <w:t>乙方得將</w:t>
      </w:r>
      <w:r w:rsidR="00407E8D" w:rsidRPr="001943F1">
        <w:rPr>
          <w:rFonts w:eastAsia="標楷體"/>
          <w:sz w:val="28"/>
        </w:rPr>
        <w:t>本案基地</w:t>
      </w:r>
      <w:r w:rsidRPr="001943F1">
        <w:rPr>
          <w:rFonts w:eastAsia="標楷體"/>
          <w:sz w:val="28"/>
        </w:rPr>
        <w:t>或建物出租或出借予第三人使用，但不得供第三人為建築使用。第三人使用期間不得超過地上權存續期間。</w:t>
      </w:r>
    </w:p>
    <w:p w14:paraId="7C9B3BE5" w14:textId="71BA0E07" w:rsidR="00E44D7F" w:rsidRPr="001943F1" w:rsidRDefault="00E44D7F" w:rsidP="00E44D7F">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hint="eastAsia"/>
          <w:sz w:val="28"/>
          <w:szCs w:val="28"/>
          <w:lang w:val="zh-TW"/>
        </w:rPr>
        <w:t>9.5</w:t>
      </w:r>
      <w:r w:rsidRPr="001943F1">
        <w:rPr>
          <w:rFonts w:eastAsia="標楷體" w:hint="eastAsia"/>
          <w:sz w:val="28"/>
          <w:szCs w:val="28"/>
          <w:lang w:val="zh-TW"/>
        </w:rPr>
        <w:t>乙方將地上權及其他地上建物供為他項權利之標的，非於地上權權利金全額繳清後不得為之且應先以書面</w:t>
      </w:r>
      <w:r w:rsidR="00DC1F46">
        <w:rPr>
          <w:rFonts w:eastAsia="標楷體" w:hint="eastAsia"/>
          <w:sz w:val="28"/>
          <w:szCs w:val="28"/>
          <w:lang w:val="zh-TW"/>
        </w:rPr>
        <w:t>向地政局申請</w:t>
      </w:r>
      <w:r w:rsidRPr="001943F1">
        <w:rPr>
          <w:rFonts w:eastAsia="標楷體" w:hint="eastAsia"/>
          <w:sz w:val="28"/>
          <w:szCs w:val="28"/>
          <w:lang w:val="zh-TW"/>
        </w:rPr>
        <w:t>徵得</w:t>
      </w:r>
      <w:r w:rsidR="00DC1F46">
        <w:rPr>
          <w:rFonts w:eastAsia="標楷體" w:hint="eastAsia"/>
          <w:sz w:val="28"/>
          <w:szCs w:val="28"/>
          <w:lang w:val="zh-TW"/>
        </w:rPr>
        <w:t>甲方</w:t>
      </w:r>
      <w:r w:rsidRPr="001943F1">
        <w:rPr>
          <w:rFonts w:eastAsia="標楷體" w:hint="eastAsia"/>
          <w:sz w:val="28"/>
          <w:szCs w:val="28"/>
          <w:lang w:val="zh-TW"/>
        </w:rPr>
        <w:t>同意。</w:t>
      </w:r>
    </w:p>
    <w:p w14:paraId="6A55B42E" w14:textId="77777777" w:rsidR="00E44D7F" w:rsidRPr="001943F1" w:rsidRDefault="00E44D7F" w:rsidP="00E44D7F">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hint="eastAsia"/>
          <w:sz w:val="28"/>
          <w:szCs w:val="28"/>
          <w:lang w:val="zh-TW"/>
        </w:rPr>
        <w:t>9.6</w:t>
      </w:r>
      <w:r w:rsidRPr="001943F1">
        <w:rPr>
          <w:rFonts w:eastAsia="標楷體" w:hint="eastAsia"/>
          <w:sz w:val="28"/>
          <w:szCs w:val="28"/>
          <w:lang w:val="zh-TW"/>
        </w:rPr>
        <w:t>乙方不得以地上權標的申請容積移轉。</w:t>
      </w:r>
    </w:p>
    <w:p w14:paraId="74EE2971" w14:textId="4B10BDA4" w:rsidR="00E44D7F" w:rsidRPr="001943F1" w:rsidRDefault="00E44D7F" w:rsidP="00E44D7F">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hint="eastAsia"/>
          <w:sz w:val="28"/>
          <w:szCs w:val="28"/>
          <w:lang w:val="zh-TW"/>
        </w:rPr>
        <w:t>9.7</w:t>
      </w:r>
      <w:r w:rsidRPr="001943F1">
        <w:rPr>
          <w:rFonts w:eastAsia="標楷體" w:hint="eastAsia"/>
          <w:sz w:val="28"/>
          <w:szCs w:val="28"/>
          <w:lang w:val="zh-TW"/>
        </w:rPr>
        <w:t>乙方應依本</w:t>
      </w:r>
      <w:r w:rsidR="00FA4FD5">
        <w:rPr>
          <w:rFonts w:eastAsia="標楷體" w:hint="eastAsia"/>
          <w:sz w:val="28"/>
          <w:szCs w:val="28"/>
          <w:lang w:val="zh-TW"/>
        </w:rPr>
        <w:t>契約</w:t>
      </w:r>
      <w:r w:rsidRPr="001943F1">
        <w:rPr>
          <w:rFonts w:eastAsia="標楷體" w:hint="eastAsia"/>
          <w:sz w:val="28"/>
          <w:szCs w:val="28"/>
          <w:lang w:val="zh-TW"/>
        </w:rPr>
        <w:t>設定之目的及約定之使用方法，為土地之使用收益；未約定使用方法者，應依都市計畫或其他法令規定使用，並均應保持其得永續利用。</w:t>
      </w:r>
    </w:p>
    <w:p w14:paraId="6FB8C0FE" w14:textId="77777777" w:rsidR="00E44D7F" w:rsidRPr="001943F1" w:rsidRDefault="00E44D7F" w:rsidP="00E44D7F">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hint="eastAsia"/>
          <w:sz w:val="28"/>
          <w:szCs w:val="28"/>
          <w:lang w:val="zh-TW"/>
        </w:rPr>
        <w:t>9.8</w:t>
      </w:r>
      <w:r w:rsidRPr="001943F1">
        <w:rPr>
          <w:rFonts w:eastAsia="標楷體" w:hint="eastAsia"/>
          <w:sz w:val="28"/>
          <w:szCs w:val="28"/>
          <w:lang w:val="zh-TW"/>
        </w:rPr>
        <w:t>乙方應依善良管理人之注意義務管理維護地上建物，並投入適當之資本支出，以使地上建物保持良好運作之狀態以及符合其使用之目的。</w:t>
      </w:r>
    </w:p>
    <w:p w14:paraId="1DD0D4AD" w14:textId="6A03D8E2" w:rsidR="00E44D7F" w:rsidRPr="001943F1" w:rsidRDefault="00E44D7F" w:rsidP="00E44D7F">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hint="eastAsia"/>
          <w:sz w:val="28"/>
          <w:szCs w:val="28"/>
          <w:lang w:val="zh-TW"/>
        </w:rPr>
        <w:t>9.9</w:t>
      </w:r>
      <w:r w:rsidRPr="001943F1">
        <w:rPr>
          <w:rFonts w:eastAsia="標楷體" w:hint="eastAsia"/>
          <w:sz w:val="28"/>
          <w:szCs w:val="28"/>
          <w:lang w:val="zh-TW"/>
        </w:rPr>
        <w:t>如有約定使用方法時，</w:t>
      </w:r>
      <w:r w:rsidR="0091597A">
        <w:rPr>
          <w:rFonts w:eastAsia="標楷體" w:hint="eastAsia"/>
          <w:sz w:val="28"/>
          <w:szCs w:val="28"/>
          <w:lang w:val="zh-TW"/>
        </w:rPr>
        <w:t>經發局</w:t>
      </w:r>
      <w:r w:rsidRPr="001943F1">
        <w:rPr>
          <w:rFonts w:eastAsia="標楷體" w:hint="eastAsia"/>
          <w:sz w:val="28"/>
          <w:szCs w:val="28"/>
          <w:lang w:val="zh-TW"/>
        </w:rPr>
        <w:t>得自行或委託專業機構，定期或不定期檢查乙方是否切實遵循本</w:t>
      </w:r>
      <w:r w:rsidR="005D7853">
        <w:rPr>
          <w:rFonts w:eastAsia="標楷體" w:hint="eastAsia"/>
          <w:sz w:val="28"/>
          <w:szCs w:val="28"/>
          <w:lang w:val="zh-TW"/>
        </w:rPr>
        <w:t>契約</w:t>
      </w:r>
      <w:r w:rsidRPr="001943F1">
        <w:rPr>
          <w:rFonts w:eastAsia="標楷體" w:hint="eastAsia"/>
          <w:sz w:val="28"/>
          <w:szCs w:val="28"/>
          <w:lang w:val="zh-TW"/>
        </w:rPr>
        <w:t>約定之使用方法。檢查時應通知乙方於期限內提出帳簿、表冊或其他相關文件供</w:t>
      </w:r>
      <w:r w:rsidR="00A77C20">
        <w:rPr>
          <w:rFonts w:eastAsia="標楷體" w:hint="eastAsia"/>
          <w:sz w:val="28"/>
          <w:szCs w:val="28"/>
          <w:lang w:val="zh-TW"/>
        </w:rPr>
        <w:t>經發局</w:t>
      </w:r>
      <w:r w:rsidRPr="001943F1">
        <w:rPr>
          <w:rFonts w:eastAsia="標楷體" w:hint="eastAsia"/>
          <w:sz w:val="28"/>
          <w:szCs w:val="28"/>
          <w:lang w:val="zh-TW"/>
        </w:rPr>
        <w:t>或</w:t>
      </w:r>
      <w:r w:rsidR="00A77C20">
        <w:rPr>
          <w:rFonts w:eastAsia="標楷體" w:hint="eastAsia"/>
          <w:sz w:val="28"/>
          <w:szCs w:val="28"/>
          <w:lang w:val="zh-TW"/>
        </w:rPr>
        <w:t>其所</w:t>
      </w:r>
      <w:r w:rsidRPr="001943F1">
        <w:rPr>
          <w:rFonts w:eastAsia="標楷體" w:hint="eastAsia"/>
          <w:sz w:val="28"/>
          <w:szCs w:val="28"/>
          <w:lang w:val="zh-TW"/>
        </w:rPr>
        <w:t>委託之機構查核；且乙方應即呈交閱覽並為必要之說明，不得拒絕。</w:t>
      </w:r>
    </w:p>
    <w:p w14:paraId="0A58391B" w14:textId="263C4E5E" w:rsidR="00E44D7F" w:rsidRPr="001943F1" w:rsidRDefault="00E44D7F" w:rsidP="00E44D7F">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hint="eastAsia"/>
          <w:sz w:val="28"/>
          <w:szCs w:val="28"/>
          <w:lang w:val="zh-TW"/>
        </w:rPr>
        <w:t>9</w:t>
      </w:r>
      <w:r w:rsidRPr="001943F1">
        <w:rPr>
          <w:rFonts w:eastAsia="標楷體"/>
          <w:sz w:val="28"/>
          <w:szCs w:val="28"/>
          <w:lang w:val="zh-TW"/>
        </w:rPr>
        <w:t>.10</w:t>
      </w:r>
      <w:r w:rsidRPr="001943F1">
        <w:rPr>
          <w:rFonts w:eastAsia="標楷體"/>
          <w:sz w:val="28"/>
          <w:szCs w:val="28"/>
          <w:lang w:val="zh-TW"/>
        </w:rPr>
        <w:t>乙方應以自己為起造人於地上權標的上興建地上建物。但經以書面徵得甲方同意者，不在此限。</w:t>
      </w:r>
    </w:p>
    <w:p w14:paraId="691A93B7" w14:textId="0679136C" w:rsidR="00761C62" w:rsidRPr="001943F1" w:rsidRDefault="00761C62" w:rsidP="00761C62">
      <w:pPr>
        <w:pStyle w:val="1a"/>
        <w:autoSpaceDE w:val="0"/>
        <w:autoSpaceDN w:val="0"/>
        <w:snapToGrid w:val="0"/>
        <w:spacing w:beforeLines="50" w:before="180" w:afterLines="50" w:after="180" w:line="276" w:lineRule="auto"/>
        <w:jc w:val="left"/>
        <w:rPr>
          <w:b w:val="0"/>
          <w:bCs w:val="0"/>
          <w:sz w:val="28"/>
          <w:szCs w:val="48"/>
        </w:rPr>
      </w:pPr>
      <w:bookmarkStart w:id="1077" w:name="_Toc498326877"/>
      <w:bookmarkStart w:id="1078" w:name="_Toc501120096"/>
      <w:bookmarkStart w:id="1079" w:name="_Toc51078575"/>
      <w:bookmarkStart w:id="1080" w:name="_Toc51162652"/>
      <w:bookmarkStart w:id="1081" w:name="_Toc101972784"/>
      <w:bookmarkStart w:id="1082" w:name="_Toc102037027"/>
      <w:bookmarkStart w:id="1083" w:name="_Toc121702060"/>
      <w:bookmarkStart w:id="1084" w:name="_Toc121703130"/>
      <w:bookmarkStart w:id="1085" w:name="_Toc142398212"/>
      <w:bookmarkStart w:id="1086" w:name="_Toc145682361"/>
      <w:bookmarkStart w:id="1087" w:name="_Toc146369274"/>
      <w:bookmarkStart w:id="1088" w:name="_Toc153453865"/>
      <w:bookmarkStart w:id="1089" w:name="_Toc194494272"/>
      <w:r w:rsidRPr="001943F1">
        <w:rPr>
          <w:bCs w:val="0"/>
          <w:sz w:val="28"/>
          <w:szCs w:val="48"/>
        </w:rPr>
        <w:t>第</w:t>
      </w:r>
      <w:r w:rsidRPr="001943F1">
        <w:rPr>
          <w:bCs w:val="0"/>
          <w:sz w:val="28"/>
          <w:szCs w:val="48"/>
        </w:rPr>
        <w:t xml:space="preserve"> 10 </w:t>
      </w:r>
      <w:r w:rsidRPr="001943F1">
        <w:rPr>
          <w:bCs w:val="0"/>
          <w:sz w:val="28"/>
          <w:szCs w:val="48"/>
        </w:rPr>
        <w:t>條</w:t>
      </w:r>
      <w:r w:rsidRPr="001943F1">
        <w:rPr>
          <w:bCs w:val="0"/>
          <w:sz w:val="28"/>
          <w:szCs w:val="48"/>
        </w:rPr>
        <w:t xml:space="preserve"> </w:t>
      </w:r>
      <w:r w:rsidRPr="001943F1">
        <w:rPr>
          <w:bCs w:val="0"/>
          <w:sz w:val="28"/>
          <w:szCs w:val="48"/>
        </w:rPr>
        <w:t>不可抗力與除外情事</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691A93B8" w14:textId="77777777" w:rsidR="00761C62" w:rsidRPr="001943F1" w:rsidRDefault="00761C62" w:rsidP="00761C62">
      <w:pPr>
        <w:spacing w:before="180" w:line="460" w:lineRule="exact"/>
        <w:ind w:leftChars="178" w:left="853" w:rightChars="-61" w:right="-146" w:hangingChars="152" w:hanging="426"/>
        <w:jc w:val="both"/>
        <w:rPr>
          <w:rFonts w:eastAsia="標楷體"/>
          <w:sz w:val="28"/>
          <w:szCs w:val="28"/>
          <w:lang w:val="zh-TW"/>
        </w:rPr>
      </w:pPr>
      <w:r w:rsidRPr="001943F1">
        <w:rPr>
          <w:rFonts w:eastAsia="標楷體"/>
          <w:sz w:val="28"/>
          <w:szCs w:val="28"/>
          <w:lang w:val="zh-TW"/>
        </w:rPr>
        <w:t>10.1</w:t>
      </w:r>
      <w:r w:rsidRPr="001943F1">
        <w:rPr>
          <w:rFonts w:eastAsia="標楷體"/>
          <w:bCs/>
          <w:sz w:val="28"/>
          <w:szCs w:val="28"/>
          <w:lang w:bidi="hi-IN"/>
        </w:rPr>
        <w:t>不可抗力之範圍</w:t>
      </w:r>
    </w:p>
    <w:p w14:paraId="691A93B9" w14:textId="77777777" w:rsidR="00761C62" w:rsidRPr="001943F1" w:rsidRDefault="00761C62" w:rsidP="00761C62">
      <w:pPr>
        <w:spacing w:before="180" w:line="460" w:lineRule="exact"/>
        <w:ind w:leftChars="320" w:left="785" w:rightChars="-61" w:right="-146" w:hanging="17"/>
        <w:jc w:val="both"/>
        <w:rPr>
          <w:rFonts w:eastAsia="標楷體"/>
          <w:sz w:val="28"/>
          <w:szCs w:val="28"/>
          <w:lang w:val="zh-TW"/>
        </w:rPr>
      </w:pPr>
      <w:r w:rsidRPr="001943F1">
        <w:rPr>
          <w:rFonts w:eastAsia="標楷體"/>
          <w:sz w:val="28"/>
          <w:szCs w:val="28"/>
        </w:rPr>
        <w:t>本契約所稱不可抗力情事，係指下列事件或狀態，其發生或擴大並非可歸責於甲方或乙方之事由，且非任一方得合理控制或縱加相當注意亦無法防止、避免或排除，且足以嚴重影響本契約興建或營運事項之一部或全部履行者，包括但不限於：</w:t>
      </w:r>
    </w:p>
    <w:p w14:paraId="691A93BA" w14:textId="77777777" w:rsidR="00761C62" w:rsidRPr="001943F1" w:rsidRDefault="00761C62" w:rsidP="00761C62">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10.1.1 </w:t>
      </w:r>
      <w:r w:rsidRPr="001943F1">
        <w:rPr>
          <w:rFonts w:eastAsia="標楷體"/>
          <w:sz w:val="28"/>
          <w:szCs w:val="28"/>
        </w:rPr>
        <w:t>戰爭、封鎖、革命、叛亂、內亂、暴動或動員。</w:t>
      </w:r>
    </w:p>
    <w:p w14:paraId="691A93BB" w14:textId="77777777" w:rsidR="00761C62" w:rsidRPr="001943F1" w:rsidRDefault="00761C62" w:rsidP="00761C62">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10.1.2 </w:t>
      </w:r>
      <w:r w:rsidRPr="001943F1">
        <w:rPr>
          <w:rFonts w:eastAsia="標楷體"/>
          <w:sz w:val="28"/>
          <w:szCs w:val="28"/>
        </w:rPr>
        <w:t>山崩、地震、海嘯、火山爆發、颱風、豪雨、冰雹、水災、土石流、土崩、地層滑動、雷擊或其他天然災害。</w:t>
      </w:r>
    </w:p>
    <w:p w14:paraId="691A93BC" w14:textId="77777777" w:rsidR="00761C62" w:rsidRPr="001943F1" w:rsidRDefault="00761C62" w:rsidP="00761C62">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10.1.3 </w:t>
      </w:r>
      <w:r w:rsidRPr="001943F1">
        <w:rPr>
          <w:rFonts w:eastAsia="標楷體"/>
          <w:sz w:val="28"/>
          <w:szCs w:val="28"/>
        </w:rPr>
        <w:t>墜機、沈船、交通中斷或道路、港口冰封。</w:t>
      </w:r>
    </w:p>
    <w:p w14:paraId="691A93BD" w14:textId="77777777" w:rsidR="00761C62" w:rsidRPr="001943F1" w:rsidRDefault="00761C62" w:rsidP="00761C62">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10.1.4 </w:t>
      </w:r>
      <w:r w:rsidRPr="001943F1">
        <w:rPr>
          <w:rFonts w:eastAsia="標楷體"/>
          <w:sz w:val="28"/>
          <w:szCs w:val="28"/>
        </w:rPr>
        <w:t>罷工、勞資糾紛或民眾非理性之群眾抗爭。</w:t>
      </w:r>
    </w:p>
    <w:p w14:paraId="691A93BE" w14:textId="77777777" w:rsidR="00761C62" w:rsidRPr="001943F1" w:rsidRDefault="00761C62" w:rsidP="00761C62">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10.1.5 </w:t>
      </w:r>
      <w:r w:rsidRPr="001943F1">
        <w:rPr>
          <w:rFonts w:eastAsia="標楷體"/>
          <w:sz w:val="28"/>
          <w:szCs w:val="28"/>
        </w:rPr>
        <w:t>毒氣、瘟疫、火災或爆炸。</w:t>
      </w:r>
    </w:p>
    <w:p w14:paraId="691A93BF" w14:textId="77777777" w:rsidR="00761C62" w:rsidRPr="001943F1" w:rsidRDefault="00761C62" w:rsidP="00761C62">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10.1.6 </w:t>
      </w:r>
      <w:r w:rsidRPr="001943F1">
        <w:rPr>
          <w:rFonts w:eastAsia="標楷體"/>
          <w:sz w:val="28"/>
          <w:szCs w:val="28"/>
        </w:rPr>
        <w:t>履約標的遭破壞、竊盜、搶奪、強盜或海盜。</w:t>
      </w:r>
    </w:p>
    <w:p w14:paraId="691A93C0" w14:textId="77777777" w:rsidR="00761C62" w:rsidRPr="001943F1" w:rsidRDefault="00761C62" w:rsidP="00761C62">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10.1.7 </w:t>
      </w:r>
      <w:r w:rsidRPr="001943F1">
        <w:rPr>
          <w:rFonts w:eastAsia="標楷體"/>
          <w:sz w:val="28"/>
          <w:szCs w:val="28"/>
        </w:rPr>
        <w:t>履約人員遭殺害、傷害、擄人勒贖或不法拘禁。</w:t>
      </w:r>
    </w:p>
    <w:p w14:paraId="691A93C1" w14:textId="77777777" w:rsidR="00761C62" w:rsidRPr="001943F1" w:rsidRDefault="00761C62" w:rsidP="00761C62">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10.1.8 </w:t>
      </w:r>
      <w:r w:rsidRPr="001943F1">
        <w:rPr>
          <w:rFonts w:eastAsia="標楷體"/>
          <w:sz w:val="28"/>
          <w:szCs w:val="28"/>
        </w:rPr>
        <w:t>水、能源或原料中斷或管制供應。</w:t>
      </w:r>
    </w:p>
    <w:p w14:paraId="691A93C2" w14:textId="77777777" w:rsidR="00761C62" w:rsidRPr="001943F1" w:rsidRDefault="00761C62" w:rsidP="00761C62">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10.1.9 </w:t>
      </w:r>
      <w:r w:rsidRPr="001943F1">
        <w:rPr>
          <w:rFonts w:eastAsia="標楷體"/>
          <w:sz w:val="28"/>
          <w:szCs w:val="28"/>
        </w:rPr>
        <w:t>核子反應、核子輻射或放射性汙染。</w:t>
      </w:r>
    </w:p>
    <w:p w14:paraId="691A93C3" w14:textId="77777777" w:rsidR="00761C62" w:rsidRPr="001943F1" w:rsidRDefault="00761C62" w:rsidP="00B3612F">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10.1.10 </w:t>
      </w:r>
      <w:r w:rsidRPr="001943F1">
        <w:rPr>
          <w:rFonts w:eastAsia="標楷體"/>
          <w:sz w:val="28"/>
          <w:szCs w:val="28"/>
        </w:rPr>
        <w:t>非因廠商不法行為所致之政府或機關依法令下達停工、徵用、沒入、拆毀或禁運命令者。</w:t>
      </w:r>
    </w:p>
    <w:p w14:paraId="691A93C6" w14:textId="5A959E09" w:rsidR="00761C62" w:rsidRPr="001943F1" w:rsidRDefault="00761C62" w:rsidP="00761C62">
      <w:pPr>
        <w:spacing w:before="180" w:line="460" w:lineRule="exact"/>
        <w:ind w:leftChars="321" w:left="1582" w:hangingChars="290" w:hanging="812"/>
        <w:jc w:val="both"/>
        <w:rPr>
          <w:rFonts w:eastAsia="標楷體"/>
          <w:sz w:val="28"/>
          <w:szCs w:val="28"/>
        </w:rPr>
      </w:pPr>
      <w:r w:rsidRPr="001943F1">
        <w:rPr>
          <w:rFonts w:eastAsia="標楷體"/>
          <w:sz w:val="28"/>
          <w:szCs w:val="28"/>
        </w:rPr>
        <w:t>10.1.1</w:t>
      </w:r>
      <w:r w:rsidR="00E22F3E" w:rsidRPr="001943F1">
        <w:rPr>
          <w:rFonts w:eastAsia="標楷體"/>
          <w:sz w:val="28"/>
          <w:szCs w:val="28"/>
        </w:rPr>
        <w:t>1</w:t>
      </w:r>
      <w:r w:rsidRPr="001943F1">
        <w:rPr>
          <w:rFonts w:eastAsia="標楷體"/>
          <w:sz w:val="28"/>
          <w:szCs w:val="28"/>
        </w:rPr>
        <w:t xml:space="preserve"> </w:t>
      </w:r>
      <w:r w:rsidRPr="001943F1">
        <w:rPr>
          <w:rFonts w:eastAsia="標楷體"/>
          <w:sz w:val="28"/>
          <w:szCs w:val="28"/>
        </w:rPr>
        <w:t>其他經</w:t>
      </w:r>
      <w:r w:rsidR="00F131A0">
        <w:rPr>
          <w:rFonts w:eastAsia="標楷體" w:hint="eastAsia"/>
          <w:sz w:val="28"/>
          <w:szCs w:val="28"/>
        </w:rPr>
        <w:t>甲方或</w:t>
      </w:r>
      <w:r w:rsidR="00F131A0" w:rsidRPr="007F40AF">
        <w:rPr>
          <w:rFonts w:eastAsia="標楷體" w:hint="eastAsia"/>
          <w:sz w:val="28"/>
          <w:szCs w:val="28"/>
        </w:rPr>
        <w:t>本案協調委員會</w:t>
      </w:r>
      <w:r w:rsidRPr="001943F1">
        <w:rPr>
          <w:rFonts w:eastAsia="標楷體"/>
          <w:sz w:val="28"/>
          <w:szCs w:val="28"/>
        </w:rPr>
        <w:t>認定確屬不可抗力者。</w:t>
      </w:r>
    </w:p>
    <w:p w14:paraId="691A93C7" w14:textId="77777777" w:rsidR="00761C62" w:rsidRPr="001943F1" w:rsidRDefault="00761C62" w:rsidP="00761C62">
      <w:pPr>
        <w:spacing w:before="180" w:line="460" w:lineRule="exact"/>
        <w:ind w:leftChars="178" w:left="853" w:rightChars="-61" w:right="-146" w:hangingChars="152" w:hanging="426"/>
        <w:jc w:val="both"/>
        <w:rPr>
          <w:rFonts w:eastAsia="標楷體"/>
          <w:sz w:val="28"/>
          <w:szCs w:val="28"/>
          <w:lang w:val="zh-TW"/>
        </w:rPr>
      </w:pPr>
      <w:r w:rsidRPr="001943F1">
        <w:rPr>
          <w:rFonts w:eastAsia="標楷體"/>
          <w:sz w:val="28"/>
          <w:szCs w:val="28"/>
          <w:lang w:val="zh-TW"/>
        </w:rPr>
        <w:t>10.2</w:t>
      </w:r>
      <w:r w:rsidRPr="00895045">
        <w:rPr>
          <w:rFonts w:eastAsia="標楷體"/>
          <w:bCs/>
          <w:sz w:val="28"/>
          <w:szCs w:val="28"/>
          <w:lang w:val="zh-TW"/>
        </w:rPr>
        <w:t>除</w:t>
      </w:r>
      <w:r w:rsidRPr="00895045">
        <w:rPr>
          <w:rFonts w:eastAsia="標楷體"/>
          <w:bCs/>
          <w:sz w:val="28"/>
          <w:szCs w:val="28"/>
          <w:lang w:bidi="hi-IN"/>
        </w:rPr>
        <w:t>外情事之範圍</w:t>
      </w:r>
    </w:p>
    <w:p w14:paraId="691A93C8" w14:textId="3B2A90D5" w:rsidR="00761C62" w:rsidRPr="001943F1" w:rsidRDefault="00761C62" w:rsidP="00761C62">
      <w:pPr>
        <w:spacing w:before="180" w:line="460" w:lineRule="exact"/>
        <w:ind w:leftChars="414" w:left="994"/>
        <w:jc w:val="both"/>
        <w:rPr>
          <w:rFonts w:eastAsia="標楷體"/>
          <w:sz w:val="28"/>
          <w:szCs w:val="28"/>
          <w:lang w:val="zh-TW"/>
        </w:rPr>
      </w:pPr>
      <w:r w:rsidRPr="001943F1">
        <w:rPr>
          <w:rFonts w:eastAsia="標楷體"/>
          <w:sz w:val="28"/>
          <w:szCs w:val="28"/>
          <w:lang w:val="zh-TW"/>
        </w:rPr>
        <w:t>本</w:t>
      </w:r>
      <w:r w:rsidR="00FA4FD5">
        <w:rPr>
          <w:rFonts w:eastAsia="標楷體"/>
          <w:sz w:val="28"/>
          <w:szCs w:val="28"/>
        </w:rPr>
        <w:t>契約</w:t>
      </w:r>
      <w:r w:rsidRPr="001943F1">
        <w:rPr>
          <w:rFonts w:eastAsia="標楷體"/>
          <w:sz w:val="28"/>
          <w:szCs w:val="28"/>
        </w:rPr>
        <w:t>所稱除外情事，係指除不可抗力情事外，因下列事由之發生，致乙方之興建或營運之執行或財務狀況發生重大不利影響，且足以嚴重影響本</w:t>
      </w:r>
      <w:r w:rsidR="00FA4FD5">
        <w:rPr>
          <w:rFonts w:eastAsia="標楷體"/>
          <w:sz w:val="28"/>
          <w:szCs w:val="28"/>
        </w:rPr>
        <w:t>契約</w:t>
      </w:r>
      <w:r w:rsidRPr="001943F1">
        <w:rPr>
          <w:rFonts w:eastAsia="標楷體"/>
          <w:sz w:val="28"/>
          <w:szCs w:val="28"/>
        </w:rPr>
        <w:t>一部或全部之履行者：</w:t>
      </w:r>
    </w:p>
    <w:p w14:paraId="691A93C9" w14:textId="77777777" w:rsidR="00761C62" w:rsidRPr="001943F1" w:rsidRDefault="00761C62" w:rsidP="00761C62">
      <w:pPr>
        <w:spacing w:before="180" w:line="460" w:lineRule="exact"/>
        <w:ind w:leftChars="321" w:left="1358" w:hangingChars="210" w:hanging="588"/>
        <w:jc w:val="both"/>
        <w:rPr>
          <w:rFonts w:eastAsia="標楷體"/>
          <w:sz w:val="28"/>
          <w:szCs w:val="28"/>
          <w:lang w:val="zh-TW"/>
        </w:rPr>
      </w:pPr>
      <w:r w:rsidRPr="001943F1">
        <w:rPr>
          <w:rFonts w:eastAsia="標楷體"/>
          <w:sz w:val="28"/>
          <w:szCs w:val="28"/>
          <w:lang w:val="zh-TW"/>
        </w:rPr>
        <w:t xml:space="preserve">10.2.1 </w:t>
      </w:r>
      <w:r w:rsidRPr="001943F1">
        <w:rPr>
          <w:rFonts w:eastAsia="標楷體"/>
          <w:sz w:val="28"/>
          <w:szCs w:val="28"/>
          <w:lang w:val="zh-TW"/>
        </w:rPr>
        <w:t>法令</w:t>
      </w:r>
      <w:r w:rsidRPr="001943F1">
        <w:rPr>
          <w:rFonts w:eastAsia="標楷體"/>
          <w:sz w:val="28"/>
          <w:szCs w:val="28"/>
        </w:rPr>
        <w:t>變更。</w:t>
      </w:r>
    </w:p>
    <w:p w14:paraId="691A93CA" w14:textId="38DC960A" w:rsidR="00761C62" w:rsidRPr="001943F1" w:rsidRDefault="00761C62" w:rsidP="00761C62">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10.2.2 </w:t>
      </w:r>
      <w:r w:rsidR="00164482" w:rsidRPr="001943F1">
        <w:rPr>
          <w:rFonts w:eastAsia="標楷體"/>
          <w:sz w:val="28"/>
          <w:szCs w:val="28"/>
        </w:rPr>
        <w:t>政府法令之新增或變更。</w:t>
      </w:r>
    </w:p>
    <w:p w14:paraId="09DD6023" w14:textId="5274A259" w:rsidR="00E22F3E" w:rsidRPr="001943F1" w:rsidRDefault="00E22F3E" w:rsidP="00E22F3E">
      <w:pPr>
        <w:spacing w:before="180" w:line="460" w:lineRule="exact"/>
        <w:ind w:leftChars="321" w:left="1582" w:hangingChars="290" w:hanging="812"/>
        <w:jc w:val="both"/>
        <w:rPr>
          <w:rFonts w:eastAsia="標楷體"/>
          <w:sz w:val="28"/>
          <w:szCs w:val="28"/>
        </w:rPr>
      </w:pPr>
      <w:r w:rsidRPr="001943F1">
        <w:rPr>
          <w:rFonts w:eastAsia="標楷體"/>
          <w:sz w:val="28"/>
          <w:szCs w:val="28"/>
        </w:rPr>
        <w:t xml:space="preserve">10.2.3 </w:t>
      </w:r>
      <w:r w:rsidR="00164482" w:rsidRPr="001943F1">
        <w:rPr>
          <w:rFonts w:eastAsia="標楷體"/>
          <w:sz w:val="28"/>
          <w:szCs w:val="28"/>
        </w:rPr>
        <w:t>我國或外國政府之行為。</w:t>
      </w:r>
    </w:p>
    <w:p w14:paraId="77120882" w14:textId="60E02063" w:rsidR="00E22F3E" w:rsidRPr="001943F1" w:rsidRDefault="00E22F3E">
      <w:pPr>
        <w:spacing w:before="180" w:line="460" w:lineRule="exact"/>
        <w:ind w:leftChars="321" w:left="1582" w:hangingChars="290" w:hanging="812"/>
        <w:jc w:val="both"/>
        <w:rPr>
          <w:rFonts w:eastAsia="標楷體"/>
          <w:sz w:val="28"/>
          <w:szCs w:val="28"/>
        </w:rPr>
      </w:pPr>
      <w:r w:rsidRPr="001943F1">
        <w:rPr>
          <w:rFonts w:eastAsia="標楷體"/>
          <w:sz w:val="28"/>
          <w:szCs w:val="28"/>
        </w:rPr>
        <w:t>10.2.4</w:t>
      </w:r>
      <w:r w:rsidR="00164482" w:rsidRPr="001943F1">
        <w:rPr>
          <w:rFonts w:eastAsia="標楷體"/>
          <w:sz w:val="28"/>
          <w:szCs w:val="28"/>
        </w:rPr>
        <w:t>其他性質上非屬不可抗力而經</w:t>
      </w:r>
      <w:r w:rsidR="00F131A0">
        <w:rPr>
          <w:rFonts w:eastAsia="標楷體" w:hint="eastAsia"/>
          <w:sz w:val="28"/>
          <w:szCs w:val="28"/>
        </w:rPr>
        <w:t>甲方或</w:t>
      </w:r>
      <w:r w:rsidR="00164482" w:rsidRPr="001943F1">
        <w:rPr>
          <w:rFonts w:eastAsia="標楷體"/>
          <w:sz w:val="28"/>
          <w:szCs w:val="28"/>
        </w:rPr>
        <w:t>本案協調委員會認定係屬除外情事者。</w:t>
      </w:r>
    </w:p>
    <w:p w14:paraId="691A93CB" w14:textId="77777777" w:rsidR="00761C62" w:rsidRPr="001943F1" w:rsidRDefault="00761C62" w:rsidP="00761C62">
      <w:pPr>
        <w:spacing w:before="180" w:line="460" w:lineRule="exact"/>
        <w:ind w:leftChars="178" w:left="853" w:rightChars="-61" w:right="-146" w:hangingChars="152" w:hanging="426"/>
        <w:jc w:val="both"/>
        <w:rPr>
          <w:rFonts w:eastAsia="標楷體"/>
          <w:sz w:val="28"/>
          <w:szCs w:val="28"/>
          <w:lang w:val="zh-TW"/>
        </w:rPr>
      </w:pPr>
      <w:r w:rsidRPr="001943F1">
        <w:rPr>
          <w:rFonts w:eastAsia="標楷體"/>
          <w:sz w:val="28"/>
          <w:szCs w:val="28"/>
          <w:lang w:val="zh-TW"/>
        </w:rPr>
        <w:t>10.3</w:t>
      </w:r>
      <w:r w:rsidRPr="00895045">
        <w:rPr>
          <w:rFonts w:eastAsia="標楷體"/>
          <w:bCs/>
          <w:sz w:val="28"/>
          <w:szCs w:val="28"/>
          <w:lang w:val="zh-TW"/>
        </w:rPr>
        <w:t>通</w:t>
      </w:r>
      <w:r w:rsidRPr="00895045">
        <w:rPr>
          <w:rFonts w:eastAsia="標楷體"/>
          <w:bCs/>
          <w:sz w:val="28"/>
          <w:szCs w:val="28"/>
          <w:lang w:bidi="hi-IN"/>
        </w:rPr>
        <w:t>知及認定程序</w:t>
      </w:r>
    </w:p>
    <w:p w14:paraId="691A93CC" w14:textId="77777777" w:rsidR="00761C62" w:rsidRPr="001943F1" w:rsidRDefault="00761C62" w:rsidP="00761C62">
      <w:pPr>
        <w:spacing w:before="180" w:line="460" w:lineRule="exact"/>
        <w:ind w:leftChars="320" w:left="1608" w:hangingChars="300" w:hanging="840"/>
        <w:jc w:val="both"/>
        <w:rPr>
          <w:rFonts w:eastAsia="標楷體"/>
          <w:sz w:val="28"/>
          <w:szCs w:val="28"/>
          <w:lang w:val="zh-TW"/>
        </w:rPr>
      </w:pPr>
      <w:r w:rsidRPr="001943F1">
        <w:rPr>
          <w:rFonts w:eastAsia="標楷體"/>
          <w:sz w:val="28"/>
          <w:szCs w:val="28"/>
          <w:lang w:val="zh-TW"/>
        </w:rPr>
        <w:t>10.3.1</w:t>
      </w:r>
      <w:r w:rsidRPr="001943F1">
        <w:rPr>
          <w:rFonts w:eastAsia="標楷體"/>
          <w:sz w:val="28"/>
          <w:szCs w:val="28"/>
        </w:rPr>
        <w:t>任何一方因不可抗力事件或除外情事發生時，應於事件發生且客觀上能通知之時起</w:t>
      </w:r>
      <w:r w:rsidRPr="001943F1">
        <w:rPr>
          <w:rFonts w:eastAsia="標楷體"/>
          <w:sz w:val="28"/>
          <w:szCs w:val="28"/>
        </w:rPr>
        <w:t>15</w:t>
      </w:r>
      <w:r w:rsidRPr="001943F1">
        <w:rPr>
          <w:rFonts w:eastAsia="標楷體"/>
          <w:sz w:val="28"/>
          <w:szCs w:val="28"/>
        </w:rPr>
        <w:t>日內先行通知他方，並於通知後</w:t>
      </w:r>
      <w:r w:rsidRPr="001943F1">
        <w:rPr>
          <w:rFonts w:eastAsia="標楷體"/>
          <w:sz w:val="28"/>
          <w:szCs w:val="28"/>
        </w:rPr>
        <w:t>30</w:t>
      </w:r>
      <w:r w:rsidRPr="001943F1">
        <w:rPr>
          <w:rFonts w:eastAsia="標楷體"/>
          <w:sz w:val="28"/>
          <w:szCs w:val="28"/>
        </w:rPr>
        <w:t>日內檢附相關資料、文件及說明，將該事由及其影響範圍通知他方。</w:t>
      </w:r>
    </w:p>
    <w:p w14:paraId="691A93CD" w14:textId="77777777" w:rsidR="00761C62" w:rsidRPr="001943F1" w:rsidRDefault="00761C62" w:rsidP="00761C62">
      <w:pPr>
        <w:spacing w:before="180" w:line="460" w:lineRule="exact"/>
        <w:ind w:leftChars="320" w:left="1608" w:hangingChars="300" w:hanging="840"/>
        <w:jc w:val="both"/>
        <w:rPr>
          <w:rFonts w:eastAsia="標楷體"/>
          <w:sz w:val="28"/>
          <w:szCs w:val="28"/>
        </w:rPr>
      </w:pPr>
      <w:r w:rsidRPr="001943F1">
        <w:rPr>
          <w:rFonts w:eastAsia="標楷體"/>
          <w:sz w:val="28"/>
          <w:szCs w:val="28"/>
          <w:lang w:val="zh-TW"/>
        </w:rPr>
        <w:t>10.3.2</w:t>
      </w:r>
      <w:r w:rsidRPr="001943F1">
        <w:rPr>
          <w:rFonts w:eastAsia="標楷體"/>
          <w:sz w:val="28"/>
          <w:szCs w:val="28"/>
        </w:rPr>
        <w:t>任何一方於收到他方依前項之通知後，雙方應綜合當時情況加以認定。若就該事件之認定於書面通知後</w:t>
      </w:r>
      <w:r w:rsidRPr="001943F1">
        <w:rPr>
          <w:rFonts w:eastAsia="標楷體"/>
          <w:sz w:val="28"/>
          <w:szCs w:val="28"/>
        </w:rPr>
        <w:t>90</w:t>
      </w:r>
      <w:r w:rsidRPr="001943F1">
        <w:rPr>
          <w:rFonts w:eastAsia="標楷體"/>
          <w:sz w:val="28"/>
          <w:szCs w:val="28"/>
        </w:rPr>
        <w:t>日內無法達成協議者，應依本契約第</w:t>
      </w:r>
      <w:r w:rsidRPr="001943F1">
        <w:rPr>
          <w:rFonts w:eastAsia="標楷體"/>
          <w:sz w:val="28"/>
          <w:szCs w:val="28"/>
        </w:rPr>
        <w:t>15</w:t>
      </w:r>
      <w:r w:rsidRPr="001943F1">
        <w:rPr>
          <w:rFonts w:eastAsia="標楷體"/>
          <w:sz w:val="28"/>
          <w:szCs w:val="28"/>
        </w:rPr>
        <w:t>條爭議處理之約定辦理。</w:t>
      </w:r>
    </w:p>
    <w:p w14:paraId="691A93CE" w14:textId="77777777" w:rsidR="00761C62" w:rsidRPr="001943F1" w:rsidRDefault="00761C62" w:rsidP="00761C62">
      <w:pPr>
        <w:spacing w:before="180" w:line="460" w:lineRule="exact"/>
        <w:ind w:leftChars="320" w:left="1608" w:hangingChars="300" w:hanging="840"/>
        <w:jc w:val="both"/>
        <w:rPr>
          <w:rFonts w:eastAsia="標楷體"/>
          <w:sz w:val="28"/>
          <w:szCs w:val="28"/>
        </w:rPr>
      </w:pPr>
      <w:r w:rsidRPr="001943F1">
        <w:rPr>
          <w:rFonts w:eastAsia="標楷體"/>
          <w:sz w:val="28"/>
          <w:szCs w:val="28"/>
        </w:rPr>
        <w:t>10.3.3</w:t>
      </w:r>
      <w:r w:rsidRPr="001943F1">
        <w:rPr>
          <w:rFonts w:eastAsia="標楷體"/>
          <w:sz w:val="28"/>
          <w:szCs w:val="28"/>
        </w:rPr>
        <w:t>如一方未依本契約第</w:t>
      </w:r>
      <w:r w:rsidRPr="001943F1">
        <w:rPr>
          <w:rFonts w:eastAsia="標楷體"/>
          <w:sz w:val="28"/>
          <w:szCs w:val="28"/>
        </w:rPr>
        <w:t>10.3.1</w:t>
      </w:r>
      <w:r w:rsidRPr="001943F1">
        <w:rPr>
          <w:rFonts w:eastAsia="標楷體"/>
          <w:sz w:val="28"/>
          <w:szCs w:val="28"/>
        </w:rPr>
        <w:t>條約定期間通知他方者，視為放棄主張本契約第</w:t>
      </w:r>
      <w:r w:rsidRPr="001943F1">
        <w:rPr>
          <w:rFonts w:eastAsia="標楷體"/>
          <w:sz w:val="28"/>
          <w:szCs w:val="28"/>
        </w:rPr>
        <w:t>10</w:t>
      </w:r>
      <w:r w:rsidRPr="001943F1">
        <w:rPr>
          <w:rFonts w:eastAsia="標楷體"/>
          <w:sz w:val="28"/>
          <w:szCs w:val="28"/>
        </w:rPr>
        <w:t>條約定之權利。</w:t>
      </w:r>
    </w:p>
    <w:p w14:paraId="691A93CF" w14:textId="77777777" w:rsidR="00761C62" w:rsidRPr="001943F1" w:rsidRDefault="00761C62" w:rsidP="00761C62">
      <w:pPr>
        <w:spacing w:before="180" w:line="460" w:lineRule="exact"/>
        <w:ind w:leftChars="178" w:left="853" w:rightChars="-61" w:right="-146" w:hangingChars="152" w:hanging="426"/>
        <w:jc w:val="both"/>
        <w:rPr>
          <w:rFonts w:eastAsia="標楷體"/>
          <w:sz w:val="28"/>
          <w:szCs w:val="28"/>
          <w:lang w:val="zh-TW"/>
        </w:rPr>
      </w:pPr>
      <w:r w:rsidRPr="001943F1">
        <w:rPr>
          <w:rFonts w:eastAsia="標楷體"/>
          <w:sz w:val="28"/>
          <w:szCs w:val="28"/>
          <w:lang w:val="zh-TW"/>
        </w:rPr>
        <w:t>10.4</w:t>
      </w:r>
      <w:r w:rsidRPr="00895045">
        <w:rPr>
          <w:rFonts w:eastAsia="標楷體"/>
          <w:bCs/>
          <w:sz w:val="28"/>
          <w:szCs w:val="28"/>
          <w:lang w:val="zh-TW"/>
        </w:rPr>
        <w:t>認</w:t>
      </w:r>
      <w:r w:rsidRPr="00895045">
        <w:rPr>
          <w:rFonts w:eastAsia="標楷體"/>
          <w:bCs/>
          <w:sz w:val="28"/>
          <w:szCs w:val="28"/>
          <w:lang w:bidi="hi-IN"/>
        </w:rPr>
        <w:t>定後之效果</w:t>
      </w:r>
    </w:p>
    <w:p w14:paraId="691A93D0" w14:textId="77777777" w:rsidR="00761C62" w:rsidRPr="001943F1" w:rsidRDefault="00761C62" w:rsidP="00761C62">
      <w:pPr>
        <w:spacing w:before="180" w:line="460" w:lineRule="exact"/>
        <w:ind w:leftChars="321" w:left="1470" w:hangingChars="250" w:hanging="700"/>
        <w:jc w:val="both"/>
        <w:rPr>
          <w:rFonts w:eastAsia="標楷體"/>
          <w:sz w:val="28"/>
          <w:szCs w:val="28"/>
        </w:rPr>
      </w:pPr>
      <w:r w:rsidRPr="001943F1">
        <w:rPr>
          <w:rFonts w:eastAsia="標楷體"/>
          <w:sz w:val="28"/>
          <w:szCs w:val="28"/>
        </w:rPr>
        <w:t>10.4.1</w:t>
      </w:r>
      <w:r w:rsidRPr="001943F1">
        <w:rPr>
          <w:rFonts w:eastAsia="標楷體"/>
          <w:sz w:val="28"/>
          <w:szCs w:val="28"/>
        </w:rPr>
        <w:t>免除遲延責任</w:t>
      </w:r>
    </w:p>
    <w:p w14:paraId="691A93D1" w14:textId="77777777" w:rsidR="00761C62" w:rsidRPr="001943F1" w:rsidRDefault="00761C62" w:rsidP="00761C62">
      <w:pPr>
        <w:spacing w:before="180" w:line="460" w:lineRule="exact"/>
        <w:ind w:leftChars="600" w:left="1440" w:firstLine="2"/>
        <w:jc w:val="both"/>
        <w:rPr>
          <w:rFonts w:eastAsia="標楷體"/>
          <w:sz w:val="28"/>
          <w:szCs w:val="28"/>
        </w:rPr>
      </w:pPr>
      <w:r w:rsidRPr="001943F1">
        <w:rPr>
          <w:rFonts w:eastAsia="標楷體"/>
          <w:sz w:val="28"/>
          <w:szCs w:val="28"/>
        </w:rPr>
        <w:t>任何一方因不可抗力或除外情事致無法如期履行本契約所約定之義務時，不負遲延責任。</w:t>
      </w:r>
    </w:p>
    <w:p w14:paraId="691A93D2" w14:textId="77777777" w:rsidR="00761C62" w:rsidRPr="001943F1" w:rsidRDefault="00761C62" w:rsidP="00761C62">
      <w:pPr>
        <w:spacing w:before="180" w:line="460" w:lineRule="exact"/>
        <w:ind w:leftChars="321" w:left="1470" w:hangingChars="250" w:hanging="700"/>
        <w:jc w:val="both"/>
        <w:rPr>
          <w:rFonts w:eastAsia="標楷體"/>
          <w:sz w:val="28"/>
          <w:szCs w:val="28"/>
        </w:rPr>
      </w:pPr>
      <w:r w:rsidRPr="001943F1">
        <w:rPr>
          <w:rFonts w:eastAsia="標楷體"/>
          <w:sz w:val="28"/>
          <w:szCs w:val="28"/>
        </w:rPr>
        <w:t>10.4.2</w:t>
      </w:r>
      <w:r w:rsidRPr="001943F1">
        <w:rPr>
          <w:rFonts w:eastAsia="標楷體"/>
          <w:sz w:val="28"/>
          <w:szCs w:val="28"/>
        </w:rPr>
        <w:t>終止契約</w:t>
      </w:r>
    </w:p>
    <w:p w14:paraId="691A93D3" w14:textId="77777777" w:rsidR="00761C62" w:rsidRPr="001943F1" w:rsidRDefault="00761C62" w:rsidP="00761C62">
      <w:pPr>
        <w:spacing w:before="180" w:line="460" w:lineRule="exact"/>
        <w:ind w:leftChars="600" w:left="1440" w:firstLine="2"/>
        <w:jc w:val="both"/>
        <w:rPr>
          <w:rFonts w:eastAsia="標楷體"/>
          <w:sz w:val="28"/>
          <w:szCs w:val="28"/>
          <w:lang w:val="zh-TW"/>
        </w:rPr>
      </w:pPr>
      <w:r w:rsidRPr="001943F1">
        <w:rPr>
          <w:rFonts w:eastAsia="標楷體"/>
          <w:sz w:val="28"/>
          <w:szCs w:val="28"/>
        </w:rPr>
        <w:t>因不可抗力或除外情事之發生對本契約之一部或全部履行所造成之妨害或影響過鉅，致無法於本契約第</w:t>
      </w:r>
      <w:r w:rsidRPr="001943F1">
        <w:rPr>
          <w:rFonts w:eastAsia="標楷體"/>
          <w:sz w:val="28"/>
          <w:szCs w:val="28"/>
        </w:rPr>
        <w:t>10.3.2</w:t>
      </w:r>
      <w:r w:rsidRPr="001943F1">
        <w:rPr>
          <w:rFonts w:eastAsia="標楷體"/>
          <w:sz w:val="28"/>
          <w:szCs w:val="28"/>
        </w:rPr>
        <w:t>條事件認定書面通知後</w:t>
      </w:r>
      <w:r w:rsidRPr="001943F1">
        <w:rPr>
          <w:rFonts w:eastAsia="標楷體"/>
          <w:sz w:val="28"/>
          <w:szCs w:val="28"/>
        </w:rPr>
        <w:t>90</w:t>
      </w:r>
      <w:r w:rsidRPr="001943F1">
        <w:rPr>
          <w:rFonts w:eastAsia="標楷體"/>
          <w:sz w:val="28"/>
          <w:szCs w:val="28"/>
        </w:rPr>
        <w:t>日內達成協議並回復本契約之履行時，雙方得合意終止本契約。</w:t>
      </w:r>
    </w:p>
    <w:p w14:paraId="691A93D4" w14:textId="77777777" w:rsidR="00761C62" w:rsidRPr="001943F1" w:rsidRDefault="00761C62" w:rsidP="00761C62">
      <w:pPr>
        <w:spacing w:before="180" w:line="460" w:lineRule="exact"/>
        <w:ind w:leftChars="321" w:left="1470" w:hangingChars="250" w:hanging="700"/>
        <w:jc w:val="both"/>
        <w:rPr>
          <w:rFonts w:eastAsia="標楷體"/>
          <w:sz w:val="28"/>
          <w:szCs w:val="28"/>
        </w:rPr>
      </w:pPr>
      <w:r w:rsidRPr="001943F1">
        <w:rPr>
          <w:rFonts w:eastAsia="標楷體"/>
          <w:sz w:val="28"/>
          <w:szCs w:val="28"/>
        </w:rPr>
        <w:t>10.4.3</w:t>
      </w:r>
      <w:r w:rsidRPr="001943F1">
        <w:rPr>
          <w:rFonts w:eastAsia="標楷體"/>
          <w:sz w:val="28"/>
          <w:szCs w:val="28"/>
        </w:rPr>
        <w:t>未受影響部分繼續履行</w:t>
      </w:r>
    </w:p>
    <w:p w14:paraId="691A93D5" w14:textId="27F2D6F3" w:rsidR="00761C62" w:rsidRPr="001943F1" w:rsidRDefault="00761C62" w:rsidP="00761C62">
      <w:pPr>
        <w:spacing w:before="180" w:line="460" w:lineRule="exact"/>
        <w:ind w:leftChars="600" w:left="1440" w:firstLine="2"/>
        <w:jc w:val="both"/>
        <w:rPr>
          <w:rFonts w:eastAsia="標楷體"/>
          <w:sz w:val="28"/>
          <w:szCs w:val="28"/>
        </w:rPr>
      </w:pPr>
      <w:r w:rsidRPr="001943F1">
        <w:rPr>
          <w:rFonts w:eastAsia="標楷體"/>
          <w:sz w:val="28"/>
          <w:szCs w:val="28"/>
        </w:rPr>
        <w:t>因不可抗力或除外情事之發生，僅影響本</w:t>
      </w:r>
      <w:r w:rsidR="00FA4FD5">
        <w:rPr>
          <w:rFonts w:eastAsia="標楷體"/>
          <w:sz w:val="28"/>
          <w:szCs w:val="28"/>
        </w:rPr>
        <w:t>契約</w:t>
      </w:r>
      <w:r w:rsidRPr="001943F1">
        <w:rPr>
          <w:rFonts w:eastAsia="標楷體"/>
          <w:sz w:val="28"/>
          <w:szCs w:val="28"/>
        </w:rPr>
        <w:t>之一部履行者，雙方就其餘部分仍應繼續履行。但有下列情形之一，經雙方同意者，不在此限：</w:t>
      </w:r>
    </w:p>
    <w:p w14:paraId="691A93D6" w14:textId="1358DF64" w:rsidR="00761C62" w:rsidRPr="001943F1" w:rsidRDefault="00761C62" w:rsidP="00761C62">
      <w:pPr>
        <w:spacing w:before="180" w:line="460" w:lineRule="exact"/>
        <w:ind w:leftChars="600" w:left="1440" w:firstLine="66"/>
        <w:jc w:val="both"/>
        <w:rPr>
          <w:rFonts w:eastAsia="標楷體"/>
          <w:sz w:val="28"/>
          <w:szCs w:val="28"/>
        </w:rPr>
      </w:pPr>
      <w:r w:rsidRPr="001943F1">
        <w:rPr>
          <w:rFonts w:eastAsia="標楷體"/>
          <w:sz w:val="28"/>
          <w:szCs w:val="28"/>
        </w:rPr>
        <w:t xml:space="preserve">1. </w:t>
      </w:r>
      <w:r w:rsidRPr="001943F1">
        <w:rPr>
          <w:rFonts w:eastAsia="標楷體"/>
          <w:sz w:val="28"/>
          <w:szCs w:val="28"/>
        </w:rPr>
        <w:t>其餘部分之履行已無法達到</w:t>
      </w:r>
      <w:r w:rsidR="00FA4FD5">
        <w:rPr>
          <w:rFonts w:eastAsia="標楷體"/>
          <w:sz w:val="28"/>
          <w:szCs w:val="28"/>
        </w:rPr>
        <w:t>契約</w:t>
      </w:r>
      <w:r w:rsidRPr="001943F1">
        <w:rPr>
          <w:rFonts w:eastAsia="標楷體"/>
          <w:sz w:val="28"/>
          <w:szCs w:val="28"/>
        </w:rPr>
        <w:t>之目的。</w:t>
      </w:r>
    </w:p>
    <w:p w14:paraId="691A93D7" w14:textId="77777777" w:rsidR="00761C62" w:rsidRPr="001943F1" w:rsidRDefault="00761C62" w:rsidP="00761C62">
      <w:pPr>
        <w:spacing w:before="180" w:line="460" w:lineRule="exact"/>
        <w:ind w:leftChars="600" w:left="1440" w:firstLine="66"/>
        <w:jc w:val="both"/>
        <w:rPr>
          <w:rFonts w:eastAsia="標楷體"/>
          <w:sz w:val="28"/>
          <w:szCs w:val="28"/>
        </w:rPr>
      </w:pPr>
      <w:r w:rsidRPr="001943F1">
        <w:rPr>
          <w:rFonts w:eastAsia="標楷體"/>
          <w:sz w:val="28"/>
          <w:szCs w:val="28"/>
        </w:rPr>
        <w:t xml:space="preserve">2. </w:t>
      </w:r>
      <w:r w:rsidRPr="001943F1">
        <w:rPr>
          <w:rFonts w:eastAsia="標楷體"/>
          <w:sz w:val="28"/>
          <w:szCs w:val="28"/>
        </w:rPr>
        <w:t>其餘部分之繼續履行有重大困難者。</w:t>
      </w:r>
    </w:p>
    <w:p w14:paraId="691A93D8" w14:textId="2D1AE13C" w:rsidR="00761C62" w:rsidRPr="001943F1" w:rsidRDefault="00761C62" w:rsidP="00761C62">
      <w:pPr>
        <w:pStyle w:val="1a"/>
        <w:autoSpaceDE w:val="0"/>
        <w:autoSpaceDN w:val="0"/>
        <w:snapToGrid w:val="0"/>
        <w:spacing w:beforeLines="50" w:before="180" w:afterLines="50" w:after="180" w:line="276" w:lineRule="auto"/>
        <w:jc w:val="left"/>
        <w:rPr>
          <w:b w:val="0"/>
          <w:bCs w:val="0"/>
          <w:sz w:val="28"/>
          <w:szCs w:val="48"/>
        </w:rPr>
      </w:pPr>
      <w:bookmarkStart w:id="1090" w:name="_Toc498326878"/>
      <w:bookmarkStart w:id="1091" w:name="_Toc501120097"/>
      <w:bookmarkStart w:id="1092" w:name="_Toc51078576"/>
      <w:bookmarkStart w:id="1093" w:name="_Toc51162653"/>
      <w:bookmarkStart w:id="1094" w:name="_Toc101972785"/>
      <w:bookmarkStart w:id="1095" w:name="_Toc102037028"/>
      <w:bookmarkStart w:id="1096" w:name="_Toc121702061"/>
      <w:bookmarkStart w:id="1097" w:name="_Toc121703131"/>
      <w:bookmarkStart w:id="1098" w:name="_Toc142398213"/>
      <w:bookmarkStart w:id="1099" w:name="_Toc145682362"/>
      <w:bookmarkStart w:id="1100" w:name="_Toc146369275"/>
      <w:bookmarkStart w:id="1101" w:name="_Toc153453866"/>
      <w:bookmarkStart w:id="1102" w:name="_Toc194494273"/>
      <w:r w:rsidRPr="001943F1">
        <w:rPr>
          <w:rFonts w:hint="eastAsia"/>
          <w:bCs w:val="0"/>
          <w:sz w:val="28"/>
          <w:szCs w:val="48"/>
        </w:rPr>
        <w:t>第</w:t>
      </w:r>
      <w:r w:rsidRPr="001943F1">
        <w:rPr>
          <w:bCs w:val="0"/>
          <w:sz w:val="28"/>
          <w:szCs w:val="48"/>
        </w:rPr>
        <w:t xml:space="preserve"> 11 </w:t>
      </w:r>
      <w:r w:rsidRPr="001943F1">
        <w:rPr>
          <w:rFonts w:hint="eastAsia"/>
          <w:bCs w:val="0"/>
          <w:sz w:val="28"/>
          <w:szCs w:val="48"/>
        </w:rPr>
        <w:t>條</w:t>
      </w:r>
      <w:r w:rsidRPr="001943F1">
        <w:rPr>
          <w:bCs w:val="0"/>
          <w:sz w:val="28"/>
          <w:szCs w:val="48"/>
        </w:rPr>
        <w:t xml:space="preserve"> </w:t>
      </w:r>
      <w:r w:rsidRPr="001943F1">
        <w:rPr>
          <w:rFonts w:hint="eastAsia"/>
          <w:bCs w:val="0"/>
          <w:sz w:val="28"/>
          <w:szCs w:val="48"/>
        </w:rPr>
        <w:t>違約之罰則</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214B3CD" w14:textId="16DB8701" w:rsidR="00EA12A9" w:rsidRPr="001943F1" w:rsidRDefault="00EA12A9" w:rsidP="00112F63">
      <w:pPr>
        <w:pStyle w:val="a2"/>
        <w:numPr>
          <w:ilvl w:val="0"/>
          <w:numId w:val="0"/>
        </w:numPr>
        <w:ind w:left="992"/>
        <w:textDirection w:val="lrTbV"/>
        <w:outlineLvl w:val="9"/>
      </w:pPr>
      <w:bookmarkStart w:id="1103" w:name="_Toc51078577"/>
      <w:bookmarkStart w:id="1104" w:name="_Toc51162654"/>
      <w:r w:rsidRPr="001943F1">
        <w:rPr>
          <w:rFonts w:hint="eastAsia"/>
          <w:color w:val="auto"/>
        </w:rPr>
        <w:t>本</w:t>
      </w:r>
      <w:r w:rsidR="00FA4FD5">
        <w:rPr>
          <w:rFonts w:hint="eastAsia"/>
          <w:color w:val="auto"/>
        </w:rPr>
        <w:t>契約</w:t>
      </w:r>
      <w:r w:rsidRPr="001943F1">
        <w:rPr>
          <w:rFonts w:hint="eastAsia"/>
          <w:color w:val="auto"/>
        </w:rPr>
        <w:t>簽訂後至地上權存續期間屆滿前，除本</w:t>
      </w:r>
      <w:r w:rsidR="00FA4FD5">
        <w:rPr>
          <w:rFonts w:hint="eastAsia"/>
          <w:color w:val="auto"/>
        </w:rPr>
        <w:t>契約</w:t>
      </w:r>
      <w:r w:rsidRPr="001943F1">
        <w:rPr>
          <w:rFonts w:hint="eastAsia"/>
          <w:color w:val="auto"/>
        </w:rPr>
        <w:t>另有約定外，乙方如有違反本</w:t>
      </w:r>
      <w:r w:rsidR="00FA4FD5">
        <w:rPr>
          <w:rFonts w:hint="eastAsia"/>
          <w:color w:val="auto"/>
        </w:rPr>
        <w:t>契約</w:t>
      </w:r>
      <w:r w:rsidRPr="001943F1">
        <w:rPr>
          <w:rFonts w:hint="eastAsia"/>
          <w:color w:val="auto"/>
        </w:rPr>
        <w:t>之約定，依本條約定處置，乙方不得異議。</w:t>
      </w:r>
      <w:bookmarkEnd w:id="1103"/>
      <w:bookmarkEnd w:id="1104"/>
    </w:p>
    <w:p w14:paraId="4EE351F7" w14:textId="4064F784" w:rsidR="00EA12A9" w:rsidRPr="001943F1" w:rsidRDefault="00761C62" w:rsidP="00FC0D2D">
      <w:pPr>
        <w:spacing w:before="180" w:line="460" w:lineRule="exact"/>
        <w:ind w:leftChars="178" w:left="853" w:rightChars="-61" w:right="-146" w:hangingChars="152" w:hanging="426"/>
        <w:jc w:val="both"/>
        <w:rPr>
          <w:rFonts w:eastAsia="標楷體"/>
          <w:sz w:val="28"/>
          <w:szCs w:val="21"/>
        </w:rPr>
      </w:pPr>
      <w:r w:rsidRPr="001943F1">
        <w:rPr>
          <w:rFonts w:eastAsia="標楷體"/>
          <w:sz w:val="28"/>
          <w:szCs w:val="28"/>
          <w:lang w:val="zh-TW"/>
        </w:rPr>
        <w:t>11.1</w:t>
      </w:r>
      <w:r w:rsidR="00EA12A9" w:rsidRPr="001943F1">
        <w:rPr>
          <w:rFonts w:eastAsia="標楷體" w:hint="eastAsia"/>
          <w:sz w:val="28"/>
          <w:szCs w:val="28"/>
          <w:lang w:val="zh-TW"/>
        </w:rPr>
        <w:t>乙方逾期繳付地租時，</w:t>
      </w:r>
      <w:r w:rsidR="007D7518">
        <w:rPr>
          <w:rFonts w:eastAsia="標楷體" w:hint="eastAsia"/>
          <w:sz w:val="28"/>
          <w:szCs w:val="28"/>
          <w:lang w:val="zh-TW"/>
        </w:rPr>
        <w:t>地政局</w:t>
      </w:r>
      <w:r w:rsidR="00EA12A9" w:rsidRPr="001943F1">
        <w:rPr>
          <w:rFonts w:eastAsia="標楷體" w:hint="eastAsia"/>
          <w:sz w:val="28"/>
          <w:szCs w:val="28"/>
          <w:lang w:val="zh-TW"/>
        </w:rPr>
        <w:t>應依下列基準加收懲罰性違約金：</w:t>
      </w:r>
      <w:r w:rsidR="00EA12A9" w:rsidRPr="001943F1">
        <w:rPr>
          <w:rFonts w:eastAsia="標楷體"/>
          <w:sz w:val="28"/>
          <w:szCs w:val="21"/>
        </w:rPr>
        <w:t xml:space="preserve"> </w:t>
      </w:r>
    </w:p>
    <w:p w14:paraId="5D107F5C" w14:textId="46FC0F4A" w:rsidR="00EA12A9" w:rsidRPr="001943F1" w:rsidRDefault="00EA12A9" w:rsidP="00FC0D2D">
      <w:pPr>
        <w:spacing w:before="180" w:line="460" w:lineRule="exact"/>
        <w:ind w:leftChars="321" w:left="1470" w:hangingChars="250" w:hanging="700"/>
        <w:jc w:val="both"/>
        <w:rPr>
          <w:rFonts w:eastAsia="標楷體"/>
          <w:sz w:val="28"/>
          <w:szCs w:val="28"/>
        </w:rPr>
      </w:pPr>
      <w:r w:rsidRPr="001943F1">
        <w:rPr>
          <w:rFonts w:eastAsia="標楷體"/>
          <w:sz w:val="28"/>
          <w:szCs w:val="28"/>
        </w:rPr>
        <w:t>11.1.1</w:t>
      </w:r>
      <w:r w:rsidRPr="001943F1">
        <w:rPr>
          <w:rFonts w:eastAsia="標楷體" w:hint="eastAsia"/>
          <w:sz w:val="28"/>
          <w:szCs w:val="28"/>
        </w:rPr>
        <w:t>逾期繳納未滿</w:t>
      </w:r>
      <w:r w:rsidRPr="001943F1">
        <w:rPr>
          <w:rFonts w:eastAsia="標楷體"/>
          <w:sz w:val="28"/>
          <w:szCs w:val="28"/>
        </w:rPr>
        <w:t>1</w:t>
      </w:r>
      <w:r w:rsidRPr="001943F1">
        <w:rPr>
          <w:rFonts w:eastAsia="標楷體" w:hint="eastAsia"/>
          <w:sz w:val="28"/>
          <w:szCs w:val="28"/>
        </w:rPr>
        <w:t>個月者，依欠額加收</w:t>
      </w:r>
      <w:r w:rsidRPr="001943F1">
        <w:rPr>
          <w:rFonts w:eastAsia="標楷體"/>
          <w:sz w:val="28"/>
          <w:szCs w:val="28"/>
        </w:rPr>
        <w:t>1%</w:t>
      </w:r>
      <w:r w:rsidRPr="001943F1">
        <w:rPr>
          <w:rFonts w:eastAsia="標楷體" w:hint="eastAsia"/>
          <w:sz w:val="28"/>
          <w:szCs w:val="28"/>
        </w:rPr>
        <w:t>。但逾期</w:t>
      </w:r>
      <w:r w:rsidRPr="001943F1">
        <w:rPr>
          <w:rFonts w:eastAsia="標楷體"/>
          <w:sz w:val="28"/>
          <w:szCs w:val="28"/>
        </w:rPr>
        <w:t>2</w:t>
      </w:r>
      <w:r w:rsidRPr="001943F1">
        <w:rPr>
          <w:rFonts w:eastAsia="標楷體" w:hint="eastAsia"/>
          <w:sz w:val="28"/>
          <w:szCs w:val="28"/>
        </w:rPr>
        <w:t>日以內繳納者，免予加收違約金。</w:t>
      </w:r>
    </w:p>
    <w:p w14:paraId="5CF2C510" w14:textId="1782A302" w:rsidR="00EA12A9" w:rsidRPr="001943F1" w:rsidRDefault="00EA12A9" w:rsidP="00FC0D2D">
      <w:pPr>
        <w:spacing w:before="180" w:line="460" w:lineRule="exact"/>
        <w:ind w:leftChars="321" w:left="1470" w:hangingChars="250" w:hanging="700"/>
        <w:jc w:val="both"/>
        <w:rPr>
          <w:rFonts w:eastAsia="標楷體"/>
          <w:sz w:val="28"/>
          <w:szCs w:val="28"/>
        </w:rPr>
      </w:pPr>
      <w:r w:rsidRPr="001943F1">
        <w:rPr>
          <w:rFonts w:eastAsia="標楷體"/>
          <w:sz w:val="28"/>
          <w:szCs w:val="28"/>
        </w:rPr>
        <w:t>11.1.2</w:t>
      </w:r>
      <w:r w:rsidRPr="001943F1">
        <w:rPr>
          <w:rFonts w:eastAsia="標楷體" w:hint="eastAsia"/>
          <w:sz w:val="28"/>
          <w:szCs w:val="28"/>
        </w:rPr>
        <w:t>逾期繳納</w:t>
      </w:r>
      <w:r w:rsidRPr="001943F1">
        <w:rPr>
          <w:rFonts w:eastAsia="標楷體"/>
          <w:sz w:val="28"/>
          <w:szCs w:val="28"/>
        </w:rPr>
        <w:t>1</w:t>
      </w:r>
      <w:r w:rsidRPr="001943F1">
        <w:rPr>
          <w:rFonts w:eastAsia="標楷體" w:hint="eastAsia"/>
          <w:sz w:val="28"/>
          <w:szCs w:val="28"/>
        </w:rPr>
        <w:t>個月以上，未滿</w:t>
      </w:r>
      <w:r w:rsidRPr="001943F1">
        <w:rPr>
          <w:rFonts w:eastAsia="標楷體"/>
          <w:sz w:val="28"/>
          <w:szCs w:val="28"/>
        </w:rPr>
        <w:t>2</w:t>
      </w:r>
      <w:r w:rsidRPr="001943F1">
        <w:rPr>
          <w:rFonts w:eastAsia="標楷體" w:hint="eastAsia"/>
          <w:sz w:val="28"/>
          <w:szCs w:val="28"/>
        </w:rPr>
        <w:t>個月者，依欠額加收</w:t>
      </w:r>
      <w:r w:rsidRPr="001943F1">
        <w:rPr>
          <w:rFonts w:eastAsia="標楷體"/>
          <w:sz w:val="28"/>
          <w:szCs w:val="28"/>
        </w:rPr>
        <w:t>2%</w:t>
      </w:r>
      <w:r w:rsidRPr="001943F1">
        <w:rPr>
          <w:rFonts w:eastAsia="標楷體" w:hint="eastAsia"/>
          <w:sz w:val="28"/>
          <w:szCs w:val="28"/>
        </w:rPr>
        <w:t>。</w:t>
      </w:r>
    </w:p>
    <w:p w14:paraId="687ECC14" w14:textId="54C42672" w:rsidR="00EA12A9" w:rsidRPr="001943F1" w:rsidRDefault="00EA12A9" w:rsidP="00FC0D2D">
      <w:pPr>
        <w:spacing w:before="180" w:line="460" w:lineRule="exact"/>
        <w:ind w:leftChars="321" w:left="1470" w:hangingChars="250" w:hanging="700"/>
        <w:jc w:val="both"/>
        <w:rPr>
          <w:rFonts w:eastAsia="標楷體"/>
          <w:sz w:val="28"/>
          <w:szCs w:val="28"/>
        </w:rPr>
      </w:pPr>
      <w:r w:rsidRPr="001943F1">
        <w:rPr>
          <w:rFonts w:eastAsia="標楷體"/>
          <w:sz w:val="28"/>
          <w:szCs w:val="28"/>
        </w:rPr>
        <w:t>11.1.3</w:t>
      </w:r>
      <w:r w:rsidRPr="001943F1">
        <w:rPr>
          <w:rFonts w:eastAsia="標楷體" w:hint="eastAsia"/>
          <w:sz w:val="28"/>
          <w:szCs w:val="28"/>
        </w:rPr>
        <w:t>逾期繳納</w:t>
      </w:r>
      <w:r w:rsidRPr="001943F1">
        <w:rPr>
          <w:rFonts w:eastAsia="標楷體"/>
          <w:sz w:val="28"/>
          <w:szCs w:val="28"/>
        </w:rPr>
        <w:t>2</w:t>
      </w:r>
      <w:r w:rsidRPr="001943F1">
        <w:rPr>
          <w:rFonts w:eastAsia="標楷體" w:hint="eastAsia"/>
          <w:sz w:val="28"/>
          <w:szCs w:val="28"/>
        </w:rPr>
        <w:t>個月以上，未滿</w:t>
      </w:r>
      <w:r w:rsidRPr="001943F1">
        <w:rPr>
          <w:rFonts w:eastAsia="標楷體"/>
          <w:sz w:val="28"/>
          <w:szCs w:val="28"/>
        </w:rPr>
        <w:t>3</w:t>
      </w:r>
      <w:r w:rsidRPr="001943F1">
        <w:rPr>
          <w:rFonts w:eastAsia="標楷體" w:hint="eastAsia"/>
          <w:sz w:val="28"/>
          <w:szCs w:val="28"/>
        </w:rPr>
        <w:t>個月者，依欠額加收</w:t>
      </w:r>
      <w:r w:rsidRPr="001943F1">
        <w:rPr>
          <w:rFonts w:eastAsia="標楷體"/>
          <w:sz w:val="28"/>
          <w:szCs w:val="28"/>
        </w:rPr>
        <w:t>4%</w:t>
      </w:r>
      <w:r w:rsidRPr="001943F1">
        <w:rPr>
          <w:rFonts w:eastAsia="標楷體" w:hint="eastAsia"/>
          <w:sz w:val="28"/>
          <w:szCs w:val="28"/>
        </w:rPr>
        <w:t>。</w:t>
      </w:r>
    </w:p>
    <w:p w14:paraId="691A93D9" w14:textId="3FBBA844" w:rsidR="00761C62" w:rsidRPr="001943F1" w:rsidRDefault="00EA12A9" w:rsidP="00FC0D2D">
      <w:pPr>
        <w:spacing w:before="180" w:line="460" w:lineRule="exact"/>
        <w:ind w:leftChars="321" w:left="1470" w:hangingChars="250" w:hanging="700"/>
        <w:jc w:val="both"/>
        <w:rPr>
          <w:rFonts w:eastAsia="標楷體"/>
          <w:sz w:val="28"/>
          <w:szCs w:val="28"/>
        </w:rPr>
      </w:pPr>
      <w:r w:rsidRPr="001943F1">
        <w:rPr>
          <w:rFonts w:eastAsia="標楷體"/>
          <w:sz w:val="28"/>
          <w:szCs w:val="28"/>
        </w:rPr>
        <w:t>11.1.4</w:t>
      </w:r>
      <w:r w:rsidRPr="001943F1">
        <w:rPr>
          <w:rFonts w:eastAsia="標楷體" w:hint="eastAsia"/>
          <w:sz w:val="28"/>
          <w:szCs w:val="28"/>
        </w:rPr>
        <w:t>依此類推，每逾</w:t>
      </w:r>
      <w:r w:rsidRPr="001943F1">
        <w:rPr>
          <w:rFonts w:eastAsia="標楷體"/>
          <w:sz w:val="28"/>
          <w:szCs w:val="28"/>
        </w:rPr>
        <w:t>1</w:t>
      </w:r>
      <w:r w:rsidRPr="001943F1">
        <w:rPr>
          <w:rFonts w:eastAsia="標楷體" w:hint="eastAsia"/>
          <w:sz w:val="28"/>
          <w:szCs w:val="28"/>
        </w:rPr>
        <w:t>個月，加收</w:t>
      </w:r>
      <w:r w:rsidRPr="001943F1">
        <w:rPr>
          <w:rFonts w:eastAsia="標楷體"/>
          <w:sz w:val="28"/>
          <w:szCs w:val="28"/>
        </w:rPr>
        <w:t>2%</w:t>
      </w:r>
      <w:r w:rsidRPr="001943F1">
        <w:rPr>
          <w:rFonts w:eastAsia="標楷體" w:hint="eastAsia"/>
          <w:sz w:val="28"/>
          <w:szCs w:val="28"/>
        </w:rPr>
        <w:t>，但最高以欠額之</w:t>
      </w:r>
      <w:r w:rsidRPr="001943F1">
        <w:rPr>
          <w:rFonts w:eastAsia="標楷體"/>
          <w:sz w:val="28"/>
          <w:szCs w:val="28"/>
        </w:rPr>
        <w:t>30%</w:t>
      </w:r>
      <w:r w:rsidRPr="001943F1">
        <w:rPr>
          <w:rFonts w:eastAsia="標楷體" w:hint="eastAsia"/>
          <w:sz w:val="28"/>
          <w:szCs w:val="28"/>
        </w:rPr>
        <w:t>為限。</w:t>
      </w:r>
    </w:p>
    <w:p w14:paraId="405D663D" w14:textId="77126902" w:rsidR="00112F63" w:rsidRPr="001943F1" w:rsidRDefault="00112F63" w:rsidP="00112F63">
      <w:pPr>
        <w:spacing w:before="180" w:line="460" w:lineRule="exact"/>
        <w:ind w:leftChars="178" w:left="993" w:rightChars="-61" w:right="-146" w:hangingChars="202" w:hanging="566"/>
        <w:jc w:val="both"/>
        <w:rPr>
          <w:rFonts w:eastAsia="標楷體"/>
          <w:sz w:val="28"/>
          <w:szCs w:val="28"/>
          <w:lang w:val="zh-TW"/>
        </w:rPr>
      </w:pPr>
      <w:r w:rsidRPr="001943F1">
        <w:rPr>
          <w:rFonts w:eastAsia="標楷體"/>
          <w:sz w:val="28"/>
          <w:szCs w:val="28"/>
          <w:lang w:val="zh-TW"/>
        </w:rPr>
        <w:t>11.2</w:t>
      </w:r>
      <w:r w:rsidRPr="001943F1">
        <w:rPr>
          <w:rFonts w:eastAsia="標楷體" w:hint="eastAsia"/>
          <w:sz w:val="28"/>
          <w:szCs w:val="28"/>
          <w:lang w:val="zh-TW"/>
        </w:rPr>
        <w:t>乙方逾期繳付權利金時，每逾期</w:t>
      </w:r>
      <w:r w:rsidRPr="001943F1">
        <w:rPr>
          <w:rFonts w:eastAsia="標楷體" w:hint="eastAsia"/>
          <w:sz w:val="28"/>
          <w:szCs w:val="28"/>
          <w:lang w:val="zh-TW"/>
        </w:rPr>
        <w:t>1</w:t>
      </w:r>
      <w:r w:rsidRPr="001943F1">
        <w:rPr>
          <w:rFonts w:eastAsia="標楷體" w:hint="eastAsia"/>
          <w:sz w:val="28"/>
          <w:szCs w:val="28"/>
          <w:lang w:val="zh-TW"/>
        </w:rPr>
        <w:t>日</w:t>
      </w:r>
      <w:r w:rsidR="006123F2">
        <w:rPr>
          <w:rFonts w:eastAsia="標楷體" w:hint="eastAsia"/>
          <w:sz w:val="28"/>
          <w:szCs w:val="28"/>
          <w:lang w:val="zh-TW"/>
        </w:rPr>
        <w:t>地政局</w:t>
      </w:r>
      <w:r w:rsidRPr="001943F1">
        <w:rPr>
          <w:rFonts w:eastAsia="標楷體" w:hint="eastAsia"/>
          <w:sz w:val="28"/>
          <w:szCs w:val="28"/>
          <w:lang w:val="zh-TW"/>
        </w:rPr>
        <w:t>得按應繳而未繳金額</w:t>
      </w:r>
      <w:r w:rsidRPr="001943F1">
        <w:rPr>
          <w:rFonts w:eastAsia="標楷體" w:hint="eastAsia"/>
          <w:sz w:val="28"/>
          <w:szCs w:val="28"/>
          <w:lang w:val="zh-TW"/>
        </w:rPr>
        <w:t>0.1%</w:t>
      </w:r>
      <w:r w:rsidRPr="001943F1">
        <w:rPr>
          <w:rFonts w:eastAsia="標楷體" w:hint="eastAsia"/>
          <w:sz w:val="28"/>
          <w:szCs w:val="28"/>
          <w:lang w:val="zh-TW"/>
        </w:rPr>
        <w:t>計算滯納金，並於欠額繳付時一併繳納，</w:t>
      </w:r>
      <w:bookmarkStart w:id="1105" w:name="_Hlk121231556"/>
      <w:r w:rsidRPr="001943F1">
        <w:rPr>
          <w:rFonts w:eastAsia="標楷體" w:hint="eastAsia"/>
          <w:sz w:val="28"/>
          <w:szCs w:val="28"/>
          <w:lang w:val="zh-TW"/>
        </w:rPr>
        <w:t>滯納金計算</w:t>
      </w:r>
      <w:r w:rsidRPr="001943F1">
        <w:rPr>
          <w:rFonts w:eastAsia="標楷體" w:hint="eastAsia"/>
          <w:sz w:val="28"/>
          <w:szCs w:val="28"/>
        </w:rPr>
        <w:t>最高以</w:t>
      </w:r>
      <w:r w:rsidRPr="001943F1">
        <w:rPr>
          <w:rFonts w:eastAsia="標楷體" w:hint="eastAsia"/>
          <w:sz w:val="28"/>
          <w:szCs w:val="28"/>
          <w:lang w:val="zh-TW"/>
        </w:rPr>
        <w:t>60</w:t>
      </w:r>
      <w:r w:rsidRPr="001943F1">
        <w:rPr>
          <w:rFonts w:eastAsia="標楷體" w:hint="eastAsia"/>
          <w:sz w:val="28"/>
          <w:szCs w:val="28"/>
          <w:lang w:val="zh-TW"/>
        </w:rPr>
        <w:t>日為上限</w:t>
      </w:r>
      <w:bookmarkEnd w:id="1105"/>
      <w:r w:rsidRPr="001943F1">
        <w:rPr>
          <w:rFonts w:eastAsia="標楷體" w:hint="eastAsia"/>
          <w:sz w:val="28"/>
          <w:szCs w:val="28"/>
          <w:lang w:val="zh-TW"/>
        </w:rPr>
        <w:t>，作為懲罰性違約金。</w:t>
      </w:r>
    </w:p>
    <w:p w14:paraId="0957D333" w14:textId="76970653" w:rsidR="009F7E17" w:rsidRPr="001943F1" w:rsidRDefault="009F7E17" w:rsidP="009F7E17">
      <w:pPr>
        <w:spacing w:before="180" w:line="460" w:lineRule="exact"/>
        <w:ind w:leftChars="178" w:left="979" w:rightChars="-61" w:right="-146" w:hangingChars="197" w:hanging="552"/>
        <w:jc w:val="both"/>
        <w:rPr>
          <w:rFonts w:eastAsia="標楷體"/>
          <w:sz w:val="28"/>
          <w:szCs w:val="28"/>
          <w:lang w:val="zh-TW"/>
        </w:rPr>
      </w:pPr>
      <w:r w:rsidRPr="001943F1">
        <w:rPr>
          <w:rFonts w:eastAsia="標楷體" w:hint="eastAsia"/>
          <w:sz w:val="28"/>
          <w:szCs w:val="28"/>
          <w:lang w:val="zh-TW"/>
        </w:rPr>
        <w:t>11.3</w:t>
      </w:r>
      <w:r w:rsidRPr="001943F1">
        <w:rPr>
          <w:rFonts w:eastAsia="標楷體" w:hint="eastAsia"/>
          <w:sz w:val="28"/>
          <w:szCs w:val="28"/>
          <w:lang w:val="zh-TW"/>
        </w:rPr>
        <w:t>乙方有下列情形之一時，每逾</w:t>
      </w:r>
      <w:r w:rsidRPr="001943F1">
        <w:rPr>
          <w:rFonts w:eastAsia="標楷體"/>
          <w:sz w:val="28"/>
          <w:szCs w:val="28"/>
          <w:lang w:val="zh-TW"/>
        </w:rPr>
        <w:t>1</w:t>
      </w:r>
      <w:r w:rsidRPr="001943F1">
        <w:rPr>
          <w:rFonts w:eastAsia="標楷體" w:hint="eastAsia"/>
          <w:sz w:val="28"/>
          <w:szCs w:val="28"/>
          <w:lang w:val="zh-TW"/>
        </w:rPr>
        <w:t>個月</w:t>
      </w:r>
      <w:r w:rsidR="00535268">
        <w:rPr>
          <w:rFonts w:eastAsia="標楷體" w:hint="eastAsia"/>
          <w:sz w:val="28"/>
          <w:szCs w:val="28"/>
          <w:lang w:val="zh-TW"/>
        </w:rPr>
        <w:t>地政局</w:t>
      </w:r>
      <w:r w:rsidRPr="001943F1">
        <w:rPr>
          <w:rFonts w:eastAsia="標楷體" w:hint="eastAsia"/>
          <w:sz w:val="28"/>
          <w:szCs w:val="28"/>
          <w:lang w:val="zh-TW"/>
        </w:rPr>
        <w:t>即加收相當於</w:t>
      </w:r>
      <w:r w:rsidRPr="001943F1">
        <w:rPr>
          <w:rFonts w:eastAsia="標楷體"/>
          <w:sz w:val="28"/>
          <w:szCs w:val="28"/>
          <w:lang w:val="zh-TW"/>
        </w:rPr>
        <w:t>1</w:t>
      </w:r>
      <w:r w:rsidRPr="001943F1">
        <w:rPr>
          <w:rFonts w:eastAsia="標楷體" w:hint="eastAsia"/>
          <w:sz w:val="28"/>
          <w:szCs w:val="28"/>
          <w:lang w:val="zh-TW"/>
        </w:rPr>
        <w:t>個月地租金額之違約金，至多加收</w:t>
      </w:r>
      <w:r w:rsidRPr="001943F1">
        <w:rPr>
          <w:rFonts w:eastAsia="標楷體"/>
          <w:sz w:val="28"/>
          <w:szCs w:val="28"/>
          <w:lang w:val="zh-TW"/>
        </w:rPr>
        <w:t>10</w:t>
      </w:r>
      <w:r w:rsidRPr="001943F1">
        <w:rPr>
          <w:rFonts w:eastAsia="標楷體" w:hint="eastAsia"/>
          <w:sz w:val="28"/>
          <w:szCs w:val="28"/>
          <w:lang w:val="zh-TW"/>
        </w:rPr>
        <w:t>個月。但逾期係因不可歸責於乙方之事由者，不在此限：</w:t>
      </w:r>
    </w:p>
    <w:p w14:paraId="094E0959" w14:textId="3115479D" w:rsidR="009F7E17" w:rsidRPr="001943F1" w:rsidRDefault="009F7E17" w:rsidP="009F7E17">
      <w:pPr>
        <w:spacing w:before="180" w:line="460" w:lineRule="exact"/>
        <w:ind w:leftChars="321" w:left="1470" w:hangingChars="250" w:hanging="700"/>
        <w:jc w:val="both"/>
        <w:rPr>
          <w:rFonts w:eastAsia="標楷體"/>
          <w:sz w:val="28"/>
          <w:szCs w:val="28"/>
        </w:rPr>
      </w:pPr>
      <w:r w:rsidRPr="001943F1">
        <w:rPr>
          <w:rFonts w:eastAsia="標楷體"/>
          <w:sz w:val="28"/>
          <w:szCs w:val="28"/>
        </w:rPr>
        <w:t>11.</w:t>
      </w:r>
      <w:r w:rsidRPr="001943F1">
        <w:rPr>
          <w:rFonts w:eastAsia="標楷體" w:hint="eastAsia"/>
          <w:sz w:val="28"/>
          <w:szCs w:val="28"/>
        </w:rPr>
        <w:t>3</w:t>
      </w:r>
      <w:r w:rsidRPr="001943F1">
        <w:rPr>
          <w:rFonts w:eastAsia="標楷體"/>
          <w:sz w:val="28"/>
          <w:szCs w:val="28"/>
        </w:rPr>
        <w:t>.1</w:t>
      </w:r>
      <w:r w:rsidRPr="001943F1">
        <w:rPr>
          <w:rFonts w:eastAsia="標楷體" w:hint="eastAsia"/>
          <w:sz w:val="28"/>
          <w:szCs w:val="28"/>
        </w:rPr>
        <w:t>違反本</w:t>
      </w:r>
      <w:r w:rsidR="00FA4FD5">
        <w:rPr>
          <w:rFonts w:eastAsia="標楷體" w:hint="eastAsia"/>
          <w:sz w:val="28"/>
          <w:szCs w:val="28"/>
        </w:rPr>
        <w:t>契約</w:t>
      </w:r>
      <w:r w:rsidRPr="001943F1">
        <w:rPr>
          <w:rFonts w:eastAsia="標楷體" w:hint="eastAsia"/>
          <w:sz w:val="28"/>
          <w:szCs w:val="28"/>
        </w:rPr>
        <w:t>第</w:t>
      </w:r>
      <w:r w:rsidRPr="001943F1">
        <w:rPr>
          <w:rFonts w:eastAsia="標楷體" w:hint="eastAsia"/>
          <w:sz w:val="28"/>
          <w:szCs w:val="28"/>
        </w:rPr>
        <w:t>6</w:t>
      </w:r>
      <w:r w:rsidRPr="001943F1">
        <w:rPr>
          <w:rFonts w:eastAsia="標楷體" w:hint="eastAsia"/>
          <w:sz w:val="28"/>
          <w:szCs w:val="28"/>
        </w:rPr>
        <w:t>條、第</w:t>
      </w:r>
      <w:r w:rsidRPr="001943F1">
        <w:rPr>
          <w:rFonts w:eastAsia="標楷體" w:hint="eastAsia"/>
          <w:sz w:val="28"/>
          <w:szCs w:val="28"/>
        </w:rPr>
        <w:t>8</w:t>
      </w:r>
      <w:r w:rsidRPr="001943F1">
        <w:rPr>
          <w:rFonts w:eastAsia="標楷體" w:hint="eastAsia"/>
          <w:sz w:val="28"/>
          <w:szCs w:val="28"/>
        </w:rPr>
        <w:t>條、第</w:t>
      </w:r>
      <w:r w:rsidRPr="001943F1">
        <w:rPr>
          <w:rFonts w:eastAsia="標楷體" w:hint="eastAsia"/>
          <w:sz w:val="28"/>
          <w:szCs w:val="28"/>
        </w:rPr>
        <w:t>9.</w:t>
      </w:r>
      <w:r w:rsidRPr="001943F1">
        <w:rPr>
          <w:rFonts w:eastAsia="標楷體"/>
          <w:sz w:val="28"/>
          <w:szCs w:val="28"/>
        </w:rPr>
        <w:t>1.3</w:t>
      </w:r>
      <w:r w:rsidRPr="001943F1">
        <w:rPr>
          <w:rFonts w:eastAsia="標楷體" w:hint="eastAsia"/>
          <w:sz w:val="28"/>
          <w:szCs w:val="28"/>
        </w:rPr>
        <w:t>條、第</w:t>
      </w:r>
      <w:r w:rsidRPr="001943F1">
        <w:rPr>
          <w:rFonts w:eastAsia="標楷體" w:hint="eastAsia"/>
          <w:sz w:val="28"/>
          <w:szCs w:val="28"/>
        </w:rPr>
        <w:t>9</w:t>
      </w:r>
      <w:r w:rsidRPr="001943F1">
        <w:rPr>
          <w:rFonts w:eastAsia="標楷體"/>
          <w:sz w:val="28"/>
          <w:szCs w:val="28"/>
        </w:rPr>
        <w:t>.2.</w:t>
      </w:r>
      <w:r w:rsidRPr="001943F1">
        <w:rPr>
          <w:rFonts w:eastAsia="標楷體" w:hint="eastAsia"/>
          <w:sz w:val="28"/>
          <w:szCs w:val="28"/>
        </w:rPr>
        <w:t>1.3</w:t>
      </w:r>
      <w:r w:rsidRPr="001943F1">
        <w:rPr>
          <w:rFonts w:eastAsia="標楷體" w:hint="eastAsia"/>
          <w:sz w:val="28"/>
          <w:szCs w:val="28"/>
        </w:rPr>
        <w:t>條、第</w:t>
      </w:r>
      <w:r w:rsidRPr="001943F1">
        <w:rPr>
          <w:rFonts w:eastAsia="標楷體" w:hint="eastAsia"/>
          <w:sz w:val="28"/>
          <w:szCs w:val="28"/>
        </w:rPr>
        <w:t>9.3</w:t>
      </w:r>
      <w:r w:rsidRPr="001943F1">
        <w:rPr>
          <w:rFonts w:eastAsia="標楷體"/>
          <w:sz w:val="28"/>
          <w:szCs w:val="28"/>
        </w:rPr>
        <w:t>.2.4</w:t>
      </w:r>
      <w:r w:rsidRPr="001943F1">
        <w:rPr>
          <w:rFonts w:eastAsia="標楷體" w:hint="eastAsia"/>
          <w:sz w:val="28"/>
          <w:szCs w:val="28"/>
        </w:rPr>
        <w:t>條約定。</w:t>
      </w:r>
    </w:p>
    <w:p w14:paraId="11C94931" w14:textId="4A42F5EE" w:rsidR="009F7E17" w:rsidRPr="001943F1" w:rsidRDefault="009F7E17" w:rsidP="009F7E17">
      <w:pPr>
        <w:spacing w:before="180" w:line="460" w:lineRule="exact"/>
        <w:ind w:leftChars="178" w:left="979" w:rightChars="-61" w:right="-146" w:hangingChars="197" w:hanging="552"/>
        <w:jc w:val="both"/>
        <w:rPr>
          <w:rFonts w:eastAsia="標楷體"/>
          <w:sz w:val="28"/>
          <w:szCs w:val="28"/>
          <w:lang w:val="zh-TW"/>
        </w:rPr>
      </w:pPr>
      <w:r w:rsidRPr="001943F1">
        <w:rPr>
          <w:rFonts w:eastAsia="標楷體" w:hint="eastAsia"/>
          <w:sz w:val="28"/>
          <w:szCs w:val="28"/>
          <w:lang w:val="zh-TW"/>
        </w:rPr>
        <w:t>11.4</w:t>
      </w:r>
      <w:r w:rsidRPr="001943F1">
        <w:rPr>
          <w:rFonts w:eastAsia="標楷體" w:hint="eastAsia"/>
          <w:sz w:val="28"/>
          <w:szCs w:val="28"/>
          <w:lang w:val="zh-TW"/>
        </w:rPr>
        <w:t>乙方違反本</w:t>
      </w:r>
      <w:r w:rsidR="00FA4FD5">
        <w:rPr>
          <w:rFonts w:eastAsia="標楷體" w:hint="eastAsia"/>
          <w:sz w:val="28"/>
          <w:szCs w:val="28"/>
          <w:lang w:val="zh-TW"/>
        </w:rPr>
        <w:t>契約</w:t>
      </w:r>
      <w:r w:rsidRPr="001943F1">
        <w:rPr>
          <w:rFonts w:eastAsia="標楷體" w:hint="eastAsia"/>
          <w:sz w:val="28"/>
          <w:szCs w:val="28"/>
          <w:lang w:val="zh-TW"/>
        </w:rPr>
        <w:t>第</w:t>
      </w:r>
      <w:r w:rsidRPr="001943F1">
        <w:rPr>
          <w:rFonts w:eastAsia="標楷體"/>
          <w:sz w:val="28"/>
          <w:szCs w:val="28"/>
          <w:lang w:val="zh-TW"/>
        </w:rPr>
        <w:t>1</w:t>
      </w:r>
      <w:r w:rsidRPr="001943F1">
        <w:rPr>
          <w:rFonts w:eastAsia="標楷體" w:hint="eastAsia"/>
          <w:sz w:val="28"/>
          <w:szCs w:val="28"/>
          <w:lang w:val="zh-TW"/>
        </w:rPr>
        <w:t>3</w:t>
      </w:r>
      <w:r w:rsidRPr="001943F1">
        <w:rPr>
          <w:rFonts w:eastAsia="標楷體" w:hint="eastAsia"/>
          <w:sz w:val="28"/>
          <w:szCs w:val="28"/>
          <w:lang w:val="zh-TW"/>
        </w:rPr>
        <w:t>條約定，拆除、毀損或怠於看管維護原有地上物，致甲方或</w:t>
      </w:r>
      <w:r w:rsidR="00261375">
        <w:rPr>
          <w:rFonts w:eastAsia="標楷體" w:hint="eastAsia"/>
          <w:sz w:val="28"/>
          <w:szCs w:val="28"/>
          <w:lang w:val="zh-TW"/>
        </w:rPr>
        <w:t>其所屬機關</w:t>
      </w:r>
      <w:r w:rsidRPr="001943F1">
        <w:rPr>
          <w:rFonts w:eastAsia="標楷體" w:hint="eastAsia"/>
          <w:sz w:val="28"/>
          <w:szCs w:val="28"/>
          <w:lang w:val="zh-TW"/>
        </w:rPr>
        <w:t>權利受損害時，應負損害賠償責任。</w:t>
      </w:r>
    </w:p>
    <w:p w14:paraId="72099691" w14:textId="1DC9E224" w:rsidR="009F7E17" w:rsidRPr="001943F1" w:rsidRDefault="009F7E17" w:rsidP="009F7E17">
      <w:pPr>
        <w:spacing w:before="180" w:line="460" w:lineRule="exact"/>
        <w:ind w:leftChars="178" w:left="979" w:rightChars="-61" w:right="-146" w:hangingChars="197" w:hanging="552"/>
        <w:jc w:val="both"/>
        <w:rPr>
          <w:rFonts w:eastAsia="標楷體"/>
          <w:sz w:val="28"/>
          <w:szCs w:val="28"/>
          <w:lang w:val="zh-TW"/>
        </w:rPr>
      </w:pPr>
      <w:r w:rsidRPr="001943F1">
        <w:rPr>
          <w:rFonts w:eastAsia="標楷體" w:hint="eastAsia"/>
          <w:sz w:val="28"/>
          <w:szCs w:val="28"/>
          <w:lang w:val="zh-TW"/>
        </w:rPr>
        <w:t>11.5</w:t>
      </w:r>
      <w:r w:rsidRPr="001943F1">
        <w:rPr>
          <w:rFonts w:eastAsia="標楷體" w:hint="eastAsia"/>
          <w:sz w:val="28"/>
          <w:szCs w:val="28"/>
          <w:lang w:val="zh-TW"/>
        </w:rPr>
        <w:t>乙方違反本</w:t>
      </w:r>
      <w:r w:rsidR="00FA4FD5">
        <w:rPr>
          <w:rFonts w:eastAsia="標楷體" w:hint="eastAsia"/>
          <w:sz w:val="28"/>
          <w:szCs w:val="28"/>
          <w:lang w:val="zh-TW"/>
        </w:rPr>
        <w:t>契約</w:t>
      </w:r>
      <w:r w:rsidRPr="001943F1">
        <w:rPr>
          <w:rFonts w:eastAsia="標楷體" w:hint="eastAsia"/>
          <w:sz w:val="28"/>
          <w:szCs w:val="28"/>
          <w:lang w:val="zh-TW"/>
        </w:rPr>
        <w:t>第</w:t>
      </w:r>
      <w:r w:rsidRPr="001943F1">
        <w:rPr>
          <w:rFonts w:eastAsia="標楷體"/>
          <w:sz w:val="28"/>
          <w:szCs w:val="28"/>
          <w:lang w:val="zh-TW"/>
        </w:rPr>
        <w:t>1</w:t>
      </w:r>
      <w:r w:rsidRPr="001943F1">
        <w:rPr>
          <w:rFonts w:eastAsia="標楷體" w:hint="eastAsia"/>
          <w:sz w:val="28"/>
          <w:szCs w:val="28"/>
          <w:lang w:val="zh-TW"/>
        </w:rPr>
        <w:t>3</w:t>
      </w:r>
      <w:r w:rsidRPr="001943F1">
        <w:rPr>
          <w:rFonts w:eastAsia="標楷體" w:hint="eastAsia"/>
          <w:sz w:val="28"/>
          <w:szCs w:val="28"/>
          <w:lang w:val="zh-TW"/>
        </w:rPr>
        <w:t>條約定遲延會同申辦登記或遲延騰空點交時，應自地上權消滅之次日起至地上物處理完成日止按土地當期申報地價年息</w:t>
      </w:r>
      <w:r w:rsidRPr="001943F1">
        <w:rPr>
          <w:rFonts w:eastAsia="標楷體"/>
          <w:sz w:val="28"/>
          <w:szCs w:val="28"/>
          <w:lang w:val="zh-TW"/>
        </w:rPr>
        <w:t>10%</w:t>
      </w:r>
      <w:r w:rsidRPr="001943F1">
        <w:rPr>
          <w:rFonts w:eastAsia="標楷體" w:hint="eastAsia"/>
          <w:sz w:val="28"/>
          <w:szCs w:val="28"/>
          <w:lang w:val="zh-TW"/>
        </w:rPr>
        <w:t>計算使用補償</w:t>
      </w:r>
      <w:r w:rsidR="00DC2AD4">
        <w:rPr>
          <w:rFonts w:eastAsia="標楷體" w:hint="eastAsia"/>
          <w:sz w:val="28"/>
          <w:szCs w:val="28"/>
          <w:lang w:val="zh-TW"/>
        </w:rPr>
        <w:t>金</w:t>
      </w:r>
      <w:r w:rsidRPr="001943F1">
        <w:rPr>
          <w:rFonts w:eastAsia="標楷體" w:hint="eastAsia"/>
          <w:sz w:val="28"/>
          <w:szCs w:val="28"/>
          <w:lang w:val="zh-TW"/>
        </w:rPr>
        <w:t>，並依「設定地上權</w:t>
      </w:r>
      <w:r w:rsidR="00D2698C">
        <w:rPr>
          <w:rFonts w:eastAsia="標楷體" w:hint="eastAsia"/>
          <w:sz w:val="28"/>
          <w:szCs w:val="28"/>
          <w:lang w:val="zh-TW"/>
        </w:rPr>
        <w:t>案</w:t>
      </w:r>
      <w:r w:rsidRPr="001943F1">
        <w:rPr>
          <w:rFonts w:eastAsia="標楷體" w:hint="eastAsia"/>
          <w:sz w:val="28"/>
          <w:szCs w:val="28"/>
          <w:lang w:val="zh-TW"/>
        </w:rPr>
        <w:t>契約書第</w:t>
      </w:r>
      <w:r w:rsidRPr="001943F1">
        <w:rPr>
          <w:rFonts w:eastAsia="標楷體"/>
          <w:sz w:val="28"/>
          <w:szCs w:val="28"/>
          <w:lang w:val="zh-TW"/>
        </w:rPr>
        <w:t>4</w:t>
      </w:r>
      <w:r w:rsidRPr="001943F1">
        <w:rPr>
          <w:rFonts w:eastAsia="標楷體" w:hint="eastAsia"/>
          <w:sz w:val="28"/>
          <w:szCs w:val="28"/>
          <w:lang w:val="zh-TW"/>
        </w:rPr>
        <w:t>條所約定之年地租除以</w:t>
      </w:r>
      <w:r w:rsidRPr="001943F1">
        <w:rPr>
          <w:rFonts w:eastAsia="標楷體"/>
          <w:sz w:val="28"/>
          <w:szCs w:val="28"/>
          <w:lang w:val="zh-TW"/>
        </w:rPr>
        <w:t>365</w:t>
      </w:r>
      <w:r w:rsidRPr="001943F1">
        <w:rPr>
          <w:rFonts w:eastAsia="標楷體" w:hint="eastAsia"/>
          <w:sz w:val="28"/>
          <w:szCs w:val="28"/>
          <w:lang w:val="zh-TW"/>
        </w:rPr>
        <w:t>日，再乘以自地上權消滅之次日起至地上物處理完成日止之天數（不滿一日者，以一日計算）」所得出數額之</w:t>
      </w:r>
      <w:r w:rsidRPr="001943F1">
        <w:rPr>
          <w:rFonts w:eastAsia="標楷體"/>
          <w:sz w:val="28"/>
          <w:szCs w:val="28"/>
          <w:lang w:val="zh-TW"/>
        </w:rPr>
        <w:t>2</w:t>
      </w:r>
      <w:r w:rsidRPr="001943F1">
        <w:rPr>
          <w:rFonts w:eastAsia="標楷體" w:hint="eastAsia"/>
          <w:sz w:val="28"/>
          <w:szCs w:val="28"/>
          <w:lang w:val="zh-TW"/>
        </w:rPr>
        <w:t>倍計算違約金，給付予地政局</w:t>
      </w:r>
      <w:r w:rsidR="00F841D3">
        <w:rPr>
          <w:rFonts w:eastAsia="標楷體" w:hint="eastAsia"/>
          <w:sz w:val="28"/>
          <w:szCs w:val="28"/>
          <w:lang w:val="zh-TW"/>
        </w:rPr>
        <w:t>，</w:t>
      </w:r>
      <w:r w:rsidRPr="001943F1">
        <w:rPr>
          <w:rFonts w:eastAsia="標楷體" w:hint="eastAsia"/>
          <w:sz w:val="28"/>
          <w:szCs w:val="28"/>
          <w:lang w:val="zh-TW"/>
        </w:rPr>
        <w:t>如有其他損害，並得請求乙方賠償之。</w:t>
      </w:r>
    </w:p>
    <w:p w14:paraId="1D20750F" w14:textId="77777777" w:rsidR="00112F63" w:rsidRPr="001943F1" w:rsidRDefault="00112F63" w:rsidP="00112F63">
      <w:pPr>
        <w:spacing w:before="180" w:line="460" w:lineRule="exact"/>
        <w:ind w:leftChars="178" w:left="993" w:rightChars="-61" w:right="-146" w:hangingChars="202" w:hanging="566"/>
        <w:jc w:val="both"/>
        <w:rPr>
          <w:rFonts w:eastAsia="標楷體"/>
          <w:sz w:val="28"/>
          <w:szCs w:val="28"/>
          <w:lang w:val="zh-TW"/>
        </w:rPr>
      </w:pPr>
    </w:p>
    <w:p w14:paraId="691A93DA" w14:textId="7EA0C295" w:rsidR="00761C62" w:rsidRPr="001943F1" w:rsidRDefault="00761C62" w:rsidP="00761C62">
      <w:pPr>
        <w:pStyle w:val="1a"/>
        <w:autoSpaceDE w:val="0"/>
        <w:autoSpaceDN w:val="0"/>
        <w:snapToGrid w:val="0"/>
        <w:spacing w:beforeLines="50" w:before="180" w:afterLines="50" w:after="180" w:line="276" w:lineRule="auto"/>
        <w:jc w:val="left"/>
        <w:rPr>
          <w:b w:val="0"/>
          <w:bCs w:val="0"/>
          <w:sz w:val="28"/>
          <w:szCs w:val="48"/>
        </w:rPr>
      </w:pPr>
      <w:bookmarkStart w:id="1106" w:name="_Toc498326879"/>
      <w:bookmarkStart w:id="1107" w:name="_Toc501120098"/>
      <w:bookmarkStart w:id="1108" w:name="_Toc51078578"/>
      <w:bookmarkStart w:id="1109" w:name="_Toc51162655"/>
      <w:bookmarkStart w:id="1110" w:name="_Toc101972786"/>
      <w:bookmarkStart w:id="1111" w:name="_Toc102037029"/>
      <w:bookmarkStart w:id="1112" w:name="_Toc121702062"/>
      <w:bookmarkStart w:id="1113" w:name="_Toc121703132"/>
      <w:bookmarkStart w:id="1114" w:name="_Toc142398214"/>
      <w:bookmarkStart w:id="1115" w:name="_Toc145682363"/>
      <w:bookmarkStart w:id="1116" w:name="_Toc146369276"/>
      <w:bookmarkStart w:id="1117" w:name="_Toc153453867"/>
      <w:bookmarkStart w:id="1118" w:name="_Toc194494274"/>
      <w:r w:rsidRPr="001943F1">
        <w:rPr>
          <w:bCs w:val="0"/>
          <w:sz w:val="28"/>
          <w:szCs w:val="48"/>
        </w:rPr>
        <w:t>第</w:t>
      </w:r>
      <w:r w:rsidRPr="001943F1">
        <w:rPr>
          <w:bCs w:val="0"/>
          <w:sz w:val="28"/>
          <w:szCs w:val="48"/>
        </w:rPr>
        <w:t xml:space="preserve"> 12 </w:t>
      </w:r>
      <w:r w:rsidRPr="001943F1">
        <w:rPr>
          <w:bCs w:val="0"/>
          <w:sz w:val="28"/>
          <w:szCs w:val="48"/>
        </w:rPr>
        <w:t>條</w:t>
      </w:r>
      <w:r w:rsidRPr="001943F1">
        <w:rPr>
          <w:bCs w:val="0"/>
          <w:sz w:val="28"/>
          <w:szCs w:val="48"/>
        </w:rPr>
        <w:t xml:space="preserve"> </w:t>
      </w:r>
      <w:r w:rsidRPr="001943F1">
        <w:rPr>
          <w:bCs w:val="0"/>
          <w:sz w:val="28"/>
          <w:szCs w:val="48"/>
        </w:rPr>
        <w:t>契約之終止</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691A93DB" w14:textId="6E995694" w:rsidR="00761C62" w:rsidRPr="001943F1" w:rsidRDefault="00761C62" w:rsidP="00761C62">
      <w:pPr>
        <w:spacing w:before="180" w:line="460" w:lineRule="exact"/>
        <w:ind w:leftChars="178" w:left="1035" w:rightChars="-61" w:right="-146" w:hangingChars="217" w:hanging="608"/>
        <w:jc w:val="both"/>
        <w:textDirection w:val="lrTbV"/>
        <w:rPr>
          <w:rFonts w:eastAsia="標楷體"/>
          <w:b/>
          <w:bCs/>
          <w:sz w:val="28"/>
          <w:szCs w:val="28"/>
          <w:lang w:bidi="hi-IN"/>
        </w:rPr>
      </w:pPr>
      <w:r w:rsidRPr="001943F1">
        <w:rPr>
          <w:rFonts w:eastAsia="標楷體"/>
          <w:sz w:val="28"/>
          <w:szCs w:val="28"/>
          <w:lang w:val="zh-TW"/>
        </w:rPr>
        <w:t>12.1</w:t>
      </w:r>
      <w:r w:rsidR="00FA4FD5" w:rsidRPr="00677F71">
        <w:rPr>
          <w:rFonts w:eastAsia="標楷體"/>
          <w:sz w:val="28"/>
          <w:szCs w:val="28"/>
          <w:lang w:bidi="hi-IN"/>
        </w:rPr>
        <w:t>契約</w:t>
      </w:r>
      <w:r w:rsidRPr="00677F71">
        <w:rPr>
          <w:rFonts w:eastAsia="標楷體"/>
          <w:sz w:val="28"/>
          <w:szCs w:val="28"/>
          <w:lang w:bidi="hi-IN"/>
        </w:rPr>
        <w:t>終止情形</w:t>
      </w:r>
    </w:p>
    <w:p w14:paraId="691A93DC" w14:textId="50CE260C" w:rsidR="00761C62" w:rsidRPr="001943F1" w:rsidRDefault="00761C62" w:rsidP="00761C62">
      <w:pPr>
        <w:spacing w:before="180" w:line="460" w:lineRule="exact"/>
        <w:ind w:leftChars="326" w:left="1622" w:hangingChars="300" w:hanging="840"/>
        <w:jc w:val="both"/>
        <w:textDirection w:val="lrTbV"/>
        <w:rPr>
          <w:rFonts w:eastAsia="標楷體"/>
          <w:sz w:val="28"/>
          <w:szCs w:val="28"/>
        </w:rPr>
      </w:pPr>
      <w:r w:rsidRPr="001943F1">
        <w:rPr>
          <w:rFonts w:eastAsia="標楷體"/>
          <w:sz w:val="28"/>
          <w:szCs w:val="28"/>
          <w:lang w:val="zh-TW"/>
        </w:rPr>
        <w:t>12.1.1</w:t>
      </w:r>
      <w:r w:rsidRPr="001943F1">
        <w:rPr>
          <w:rFonts w:eastAsia="標楷體"/>
          <w:sz w:val="28"/>
          <w:szCs w:val="28"/>
        </w:rPr>
        <w:t>於本</w:t>
      </w:r>
      <w:r w:rsidR="00FA4FD5">
        <w:rPr>
          <w:rFonts w:eastAsia="標楷體"/>
          <w:sz w:val="28"/>
          <w:szCs w:val="28"/>
        </w:rPr>
        <w:t>契約</w:t>
      </w:r>
      <w:r w:rsidRPr="001943F1">
        <w:rPr>
          <w:rFonts w:eastAsia="標楷體"/>
          <w:sz w:val="28"/>
          <w:szCs w:val="28"/>
        </w:rPr>
        <w:t>期限內，雙方得合意終止本</w:t>
      </w:r>
      <w:r w:rsidR="00FA4FD5">
        <w:rPr>
          <w:rFonts w:eastAsia="標楷體"/>
          <w:sz w:val="28"/>
          <w:szCs w:val="28"/>
        </w:rPr>
        <w:t>契約</w:t>
      </w:r>
      <w:r w:rsidRPr="001943F1">
        <w:rPr>
          <w:rFonts w:eastAsia="標楷體"/>
          <w:sz w:val="28"/>
          <w:szCs w:val="28"/>
        </w:rPr>
        <w:t>。</w:t>
      </w:r>
    </w:p>
    <w:p w14:paraId="691A93DD" w14:textId="504129DC" w:rsidR="00761C62" w:rsidRPr="001943F1" w:rsidRDefault="00761C62" w:rsidP="00761C62">
      <w:pPr>
        <w:spacing w:before="180" w:line="460" w:lineRule="exact"/>
        <w:ind w:leftChars="326" w:left="1622" w:hangingChars="300" w:hanging="840"/>
        <w:jc w:val="both"/>
        <w:textDirection w:val="lrTbV"/>
        <w:rPr>
          <w:rFonts w:eastAsia="標楷體"/>
          <w:sz w:val="28"/>
          <w:szCs w:val="28"/>
        </w:rPr>
      </w:pPr>
      <w:r w:rsidRPr="001943F1">
        <w:rPr>
          <w:rFonts w:eastAsia="標楷體"/>
          <w:sz w:val="28"/>
          <w:szCs w:val="28"/>
          <w:lang w:val="zh-TW"/>
        </w:rPr>
        <w:t>12.1.2</w:t>
      </w:r>
      <w:r w:rsidRPr="001943F1">
        <w:rPr>
          <w:rFonts w:eastAsia="標楷體"/>
          <w:sz w:val="28"/>
          <w:szCs w:val="28"/>
        </w:rPr>
        <w:t>因下列可歸責於乙方之事由發生，甲方得終止本</w:t>
      </w:r>
      <w:r w:rsidR="00FA4FD5">
        <w:rPr>
          <w:rFonts w:eastAsia="標楷體"/>
          <w:sz w:val="28"/>
          <w:szCs w:val="28"/>
        </w:rPr>
        <w:t>契約</w:t>
      </w:r>
      <w:r w:rsidRPr="001943F1">
        <w:rPr>
          <w:rFonts w:eastAsia="標楷體"/>
          <w:sz w:val="28"/>
          <w:szCs w:val="28"/>
        </w:rPr>
        <w:t>：</w:t>
      </w:r>
    </w:p>
    <w:p w14:paraId="691A93DE" w14:textId="77777777" w:rsidR="00761C62" w:rsidRPr="001943F1" w:rsidRDefault="00761C62" w:rsidP="00761C62">
      <w:pPr>
        <w:spacing w:before="180" w:line="460" w:lineRule="exact"/>
        <w:ind w:leftChars="674" w:left="1794" w:hangingChars="63" w:hanging="176"/>
        <w:jc w:val="both"/>
        <w:textDirection w:val="lrTbV"/>
        <w:rPr>
          <w:rFonts w:eastAsia="標楷體"/>
          <w:sz w:val="28"/>
          <w:szCs w:val="28"/>
          <w:lang w:val="zh-TW"/>
        </w:rPr>
      </w:pPr>
      <w:r w:rsidRPr="001943F1">
        <w:rPr>
          <w:rFonts w:eastAsia="標楷體"/>
          <w:sz w:val="28"/>
          <w:szCs w:val="28"/>
        </w:rPr>
        <w:t>1.</w:t>
      </w:r>
      <w:r w:rsidRPr="001943F1">
        <w:rPr>
          <w:rFonts w:eastAsia="標楷體"/>
          <w:sz w:val="28"/>
          <w:szCs w:val="28"/>
          <w:lang w:val="zh-TW"/>
        </w:rPr>
        <w:t>乙方積欠權利金逾</w:t>
      </w:r>
      <w:r w:rsidRPr="001943F1">
        <w:rPr>
          <w:rFonts w:eastAsia="標楷體"/>
          <w:sz w:val="28"/>
          <w:szCs w:val="28"/>
          <w:lang w:val="zh-TW"/>
        </w:rPr>
        <w:t>60</w:t>
      </w:r>
      <w:r w:rsidRPr="001943F1">
        <w:rPr>
          <w:rFonts w:eastAsia="標楷體"/>
          <w:sz w:val="28"/>
          <w:szCs w:val="28"/>
          <w:lang w:val="zh-TW"/>
        </w:rPr>
        <w:t>日以上者。</w:t>
      </w:r>
    </w:p>
    <w:p w14:paraId="691A93DF" w14:textId="20BAD0C1" w:rsidR="00761C62" w:rsidRPr="001943F1" w:rsidRDefault="00761C62" w:rsidP="00761C62">
      <w:pPr>
        <w:spacing w:before="180" w:line="460" w:lineRule="exact"/>
        <w:ind w:leftChars="674" w:left="1794" w:hangingChars="63" w:hanging="176"/>
        <w:jc w:val="both"/>
        <w:textDirection w:val="lrTbV"/>
        <w:rPr>
          <w:rFonts w:eastAsia="標楷體"/>
          <w:sz w:val="28"/>
          <w:szCs w:val="28"/>
          <w:lang w:val="zh-TW"/>
        </w:rPr>
      </w:pPr>
      <w:r w:rsidRPr="001943F1">
        <w:rPr>
          <w:rFonts w:eastAsia="標楷體"/>
          <w:sz w:val="28"/>
          <w:szCs w:val="28"/>
          <w:lang w:val="zh-TW"/>
        </w:rPr>
        <w:t>2.</w:t>
      </w:r>
      <w:r w:rsidRPr="001943F1">
        <w:rPr>
          <w:rFonts w:eastAsia="標楷體"/>
          <w:sz w:val="28"/>
          <w:szCs w:val="28"/>
        </w:rPr>
        <w:t>乙方違反本契約第</w:t>
      </w:r>
      <w:r w:rsidRPr="001943F1">
        <w:rPr>
          <w:rFonts w:eastAsia="標楷體"/>
          <w:sz w:val="28"/>
          <w:szCs w:val="28"/>
        </w:rPr>
        <w:t>6</w:t>
      </w:r>
      <w:r w:rsidR="004213A1" w:rsidRPr="001943F1">
        <w:rPr>
          <w:rFonts w:eastAsia="標楷體"/>
          <w:sz w:val="28"/>
          <w:szCs w:val="28"/>
        </w:rPr>
        <w:t>條</w:t>
      </w:r>
      <w:r w:rsidR="00F14AD7" w:rsidRPr="001943F1">
        <w:rPr>
          <w:rFonts w:eastAsia="標楷體" w:hint="eastAsia"/>
          <w:sz w:val="28"/>
          <w:szCs w:val="28"/>
        </w:rPr>
        <w:t>及第</w:t>
      </w:r>
      <w:r w:rsidR="00F14AD7" w:rsidRPr="001943F1">
        <w:rPr>
          <w:rFonts w:eastAsia="標楷體" w:hint="eastAsia"/>
          <w:sz w:val="28"/>
          <w:szCs w:val="28"/>
        </w:rPr>
        <w:t>8</w:t>
      </w:r>
      <w:r w:rsidR="00F14AD7" w:rsidRPr="001943F1">
        <w:rPr>
          <w:rFonts w:eastAsia="標楷體" w:hint="eastAsia"/>
          <w:sz w:val="28"/>
          <w:szCs w:val="28"/>
        </w:rPr>
        <w:t>條</w:t>
      </w:r>
      <w:r w:rsidRPr="001943F1">
        <w:rPr>
          <w:rFonts w:eastAsia="標楷體"/>
          <w:sz w:val="28"/>
          <w:szCs w:val="28"/>
        </w:rPr>
        <w:t>之約定經</w:t>
      </w:r>
      <w:r w:rsidR="00BC5C35">
        <w:rPr>
          <w:rFonts w:eastAsia="標楷體" w:hint="eastAsia"/>
          <w:sz w:val="28"/>
          <w:szCs w:val="28"/>
        </w:rPr>
        <w:t>經發局</w:t>
      </w:r>
      <w:r w:rsidRPr="001943F1">
        <w:rPr>
          <w:rFonts w:eastAsia="標楷體"/>
          <w:sz w:val="28"/>
          <w:szCs w:val="28"/>
        </w:rPr>
        <w:t>定期催告屆期仍不履行者</w:t>
      </w:r>
      <w:r w:rsidRPr="001943F1">
        <w:rPr>
          <w:rFonts w:eastAsia="標楷體"/>
          <w:sz w:val="28"/>
          <w:szCs w:val="28"/>
          <w:lang w:val="zh-TW"/>
        </w:rPr>
        <w:t>。</w:t>
      </w:r>
    </w:p>
    <w:p w14:paraId="1F16DEDD" w14:textId="77777777" w:rsidR="00987D50" w:rsidRPr="001943F1" w:rsidRDefault="00987D50" w:rsidP="00987D50">
      <w:pPr>
        <w:spacing w:before="180" w:line="460" w:lineRule="exact"/>
        <w:ind w:leftChars="674" w:left="1794" w:hangingChars="63" w:hanging="176"/>
        <w:jc w:val="both"/>
        <w:textDirection w:val="lrTbV"/>
        <w:rPr>
          <w:rFonts w:eastAsia="標楷體"/>
          <w:sz w:val="28"/>
          <w:szCs w:val="28"/>
          <w:lang w:val="zh-TW"/>
        </w:rPr>
      </w:pPr>
      <w:r w:rsidRPr="001943F1">
        <w:rPr>
          <w:rFonts w:eastAsia="標楷體"/>
          <w:sz w:val="28"/>
          <w:szCs w:val="28"/>
          <w:lang w:val="zh-TW"/>
        </w:rPr>
        <w:t>3.</w:t>
      </w:r>
      <w:r w:rsidRPr="001943F1">
        <w:rPr>
          <w:rFonts w:eastAsia="標楷體" w:hint="eastAsia"/>
          <w:sz w:val="28"/>
          <w:szCs w:val="28"/>
          <w:lang w:val="zh-TW"/>
        </w:rPr>
        <w:t>違反本契約第</w:t>
      </w:r>
      <w:r w:rsidRPr="001943F1">
        <w:rPr>
          <w:rFonts w:eastAsia="標楷體" w:hint="eastAsia"/>
          <w:sz w:val="28"/>
          <w:szCs w:val="28"/>
          <w:lang w:val="zh-TW"/>
        </w:rPr>
        <w:t>9.1.1</w:t>
      </w:r>
      <w:r w:rsidRPr="001943F1">
        <w:rPr>
          <w:rFonts w:eastAsia="標楷體" w:hint="eastAsia"/>
          <w:sz w:val="28"/>
          <w:szCs w:val="28"/>
          <w:lang w:val="zh-TW"/>
        </w:rPr>
        <w:t>條、第</w:t>
      </w:r>
      <w:r w:rsidRPr="001943F1">
        <w:rPr>
          <w:rFonts w:eastAsia="標楷體" w:hint="eastAsia"/>
          <w:sz w:val="28"/>
          <w:szCs w:val="28"/>
          <w:lang w:val="zh-TW"/>
        </w:rPr>
        <w:t>9.3.1</w:t>
      </w:r>
      <w:r w:rsidRPr="001943F1">
        <w:rPr>
          <w:rFonts w:eastAsia="標楷體" w:hint="eastAsia"/>
          <w:sz w:val="28"/>
          <w:szCs w:val="28"/>
          <w:lang w:val="zh-TW"/>
        </w:rPr>
        <w:t>條、第</w:t>
      </w:r>
      <w:r w:rsidRPr="001943F1">
        <w:rPr>
          <w:rFonts w:eastAsia="標楷體" w:hint="eastAsia"/>
          <w:sz w:val="28"/>
          <w:szCs w:val="28"/>
          <w:lang w:val="zh-TW"/>
        </w:rPr>
        <w:t>9.4</w:t>
      </w:r>
      <w:r w:rsidRPr="001943F1">
        <w:rPr>
          <w:rFonts w:eastAsia="標楷體" w:hint="eastAsia"/>
          <w:sz w:val="28"/>
          <w:szCs w:val="28"/>
          <w:lang w:val="zh-TW"/>
        </w:rPr>
        <w:t>條及第</w:t>
      </w:r>
      <w:r w:rsidRPr="001943F1">
        <w:rPr>
          <w:rFonts w:eastAsia="標楷體" w:hint="eastAsia"/>
          <w:sz w:val="28"/>
          <w:szCs w:val="28"/>
          <w:lang w:val="zh-TW"/>
        </w:rPr>
        <w:t>9.5</w:t>
      </w:r>
      <w:r w:rsidRPr="001943F1">
        <w:rPr>
          <w:rFonts w:eastAsia="標楷體" w:hint="eastAsia"/>
          <w:sz w:val="28"/>
          <w:szCs w:val="28"/>
          <w:lang w:val="zh-TW"/>
        </w:rPr>
        <w:t>條約定。</w:t>
      </w:r>
    </w:p>
    <w:p w14:paraId="4B7088B2" w14:textId="5655C68C" w:rsidR="00987D50" w:rsidRPr="001943F1" w:rsidRDefault="00987D50" w:rsidP="00987D50">
      <w:pPr>
        <w:spacing w:before="180" w:line="460" w:lineRule="exact"/>
        <w:ind w:leftChars="674" w:left="1794" w:hangingChars="63" w:hanging="176"/>
        <w:jc w:val="both"/>
        <w:textDirection w:val="lrTbV"/>
        <w:rPr>
          <w:rFonts w:eastAsia="標楷體"/>
          <w:sz w:val="28"/>
          <w:szCs w:val="28"/>
          <w:lang w:val="zh-TW"/>
        </w:rPr>
      </w:pPr>
      <w:r w:rsidRPr="001943F1">
        <w:rPr>
          <w:rFonts w:eastAsia="標楷體" w:hint="eastAsia"/>
          <w:sz w:val="28"/>
          <w:szCs w:val="28"/>
          <w:lang w:val="zh-TW"/>
        </w:rPr>
        <w:t>4.</w:t>
      </w:r>
      <w:r w:rsidRPr="001943F1">
        <w:rPr>
          <w:rFonts w:eastAsia="標楷體" w:hint="eastAsia"/>
          <w:sz w:val="28"/>
          <w:szCs w:val="28"/>
          <w:lang w:val="zh-TW"/>
        </w:rPr>
        <w:t>乙方或經甲方書面同意之第三人違反法令使用地上物，經主管機關裁罰</w:t>
      </w:r>
      <w:r w:rsidRPr="001943F1">
        <w:rPr>
          <w:rFonts w:eastAsia="標楷體" w:hint="eastAsia"/>
          <w:sz w:val="28"/>
          <w:szCs w:val="28"/>
          <w:lang w:val="zh-TW"/>
        </w:rPr>
        <w:t>2</w:t>
      </w:r>
      <w:r w:rsidRPr="001943F1">
        <w:rPr>
          <w:rFonts w:eastAsia="標楷體" w:hint="eastAsia"/>
          <w:sz w:val="28"/>
          <w:szCs w:val="28"/>
          <w:lang w:val="zh-TW"/>
        </w:rPr>
        <w:t>次以上，且經</w:t>
      </w:r>
      <w:r w:rsidR="00BC5C35">
        <w:rPr>
          <w:rFonts w:eastAsia="標楷體" w:hint="eastAsia"/>
          <w:sz w:val="28"/>
          <w:szCs w:val="28"/>
          <w:lang w:val="zh-TW"/>
        </w:rPr>
        <w:t>經發局</w:t>
      </w:r>
      <w:r w:rsidRPr="001943F1">
        <w:rPr>
          <w:rFonts w:eastAsia="標楷體" w:hint="eastAsia"/>
          <w:sz w:val="28"/>
          <w:szCs w:val="28"/>
          <w:lang w:val="zh-TW"/>
        </w:rPr>
        <w:t>定期催告逾期仍不改善。</w:t>
      </w:r>
    </w:p>
    <w:p w14:paraId="7B74ED56" w14:textId="34EB740B" w:rsidR="00987D50" w:rsidRPr="001943F1" w:rsidRDefault="00987D50" w:rsidP="00987D50">
      <w:pPr>
        <w:spacing w:before="180" w:line="460" w:lineRule="exact"/>
        <w:ind w:leftChars="674" w:left="1794" w:hangingChars="63" w:hanging="176"/>
        <w:jc w:val="both"/>
        <w:textDirection w:val="lrTbV"/>
        <w:rPr>
          <w:rFonts w:eastAsia="標楷體"/>
          <w:sz w:val="28"/>
          <w:szCs w:val="28"/>
          <w:lang w:val="zh-TW"/>
        </w:rPr>
      </w:pPr>
      <w:r w:rsidRPr="001943F1">
        <w:rPr>
          <w:rFonts w:eastAsia="標楷體" w:hint="eastAsia"/>
          <w:sz w:val="28"/>
          <w:szCs w:val="28"/>
          <w:lang w:val="zh-TW"/>
        </w:rPr>
        <w:t>5.</w:t>
      </w:r>
      <w:r w:rsidRPr="001943F1">
        <w:rPr>
          <w:rFonts w:eastAsia="標楷體" w:hint="eastAsia"/>
          <w:sz w:val="28"/>
          <w:szCs w:val="28"/>
          <w:lang w:val="zh-TW"/>
        </w:rPr>
        <w:t>違反</w:t>
      </w:r>
      <w:r w:rsidR="00D2698C">
        <w:rPr>
          <w:rFonts w:eastAsia="標楷體" w:hint="eastAsia"/>
          <w:sz w:val="28"/>
          <w:szCs w:val="28"/>
          <w:lang w:val="zh-TW"/>
        </w:rPr>
        <w:t>本</w:t>
      </w:r>
      <w:r w:rsidRPr="001943F1">
        <w:rPr>
          <w:rFonts w:eastAsia="標楷體" w:hint="eastAsia"/>
          <w:sz w:val="28"/>
          <w:szCs w:val="28"/>
          <w:lang w:val="zh-TW"/>
        </w:rPr>
        <w:t>契約第</w:t>
      </w:r>
      <w:r w:rsidRPr="001943F1">
        <w:rPr>
          <w:rFonts w:eastAsia="標楷體" w:hint="eastAsia"/>
          <w:sz w:val="28"/>
          <w:szCs w:val="28"/>
          <w:lang w:val="zh-TW"/>
        </w:rPr>
        <w:t>9.1.3</w:t>
      </w:r>
      <w:r w:rsidRPr="001943F1">
        <w:rPr>
          <w:rFonts w:eastAsia="標楷體" w:hint="eastAsia"/>
          <w:sz w:val="28"/>
          <w:szCs w:val="28"/>
          <w:lang w:val="zh-TW"/>
        </w:rPr>
        <w:t>條、第</w:t>
      </w:r>
      <w:r w:rsidRPr="001943F1">
        <w:rPr>
          <w:rFonts w:eastAsia="標楷體" w:hint="eastAsia"/>
          <w:sz w:val="28"/>
          <w:szCs w:val="28"/>
          <w:lang w:val="zh-TW"/>
        </w:rPr>
        <w:t>9.2.1.2</w:t>
      </w:r>
      <w:r w:rsidRPr="001943F1">
        <w:rPr>
          <w:rFonts w:eastAsia="標楷體" w:hint="eastAsia"/>
          <w:sz w:val="28"/>
          <w:szCs w:val="28"/>
          <w:lang w:val="zh-TW"/>
        </w:rPr>
        <w:t>條、第</w:t>
      </w:r>
      <w:r w:rsidRPr="001943F1">
        <w:rPr>
          <w:rFonts w:eastAsia="標楷體" w:hint="eastAsia"/>
          <w:sz w:val="28"/>
          <w:szCs w:val="28"/>
          <w:lang w:val="zh-TW"/>
        </w:rPr>
        <w:t>9.2.1.3</w:t>
      </w:r>
      <w:r w:rsidRPr="001943F1">
        <w:rPr>
          <w:rFonts w:eastAsia="標楷體" w:hint="eastAsia"/>
          <w:sz w:val="28"/>
          <w:szCs w:val="28"/>
          <w:lang w:val="zh-TW"/>
        </w:rPr>
        <w:t>條、第</w:t>
      </w:r>
      <w:r w:rsidRPr="001943F1">
        <w:rPr>
          <w:rFonts w:eastAsia="標楷體" w:hint="eastAsia"/>
          <w:sz w:val="28"/>
          <w:szCs w:val="28"/>
          <w:lang w:val="zh-TW"/>
        </w:rPr>
        <w:t>9.3.2.4</w:t>
      </w:r>
      <w:r w:rsidRPr="001943F1">
        <w:rPr>
          <w:rFonts w:eastAsia="標楷體" w:hint="eastAsia"/>
          <w:sz w:val="28"/>
          <w:szCs w:val="28"/>
          <w:lang w:val="zh-TW"/>
        </w:rPr>
        <w:t>條</w:t>
      </w:r>
      <w:r w:rsidR="0090034C" w:rsidRPr="001943F1">
        <w:rPr>
          <w:rFonts w:eastAsia="標楷體" w:hint="eastAsia"/>
          <w:sz w:val="28"/>
          <w:szCs w:val="28"/>
          <w:lang w:val="zh-TW"/>
        </w:rPr>
        <w:t>及設定地上權案契約書第</w:t>
      </w:r>
      <w:r w:rsidR="0090034C" w:rsidRPr="001943F1">
        <w:rPr>
          <w:rFonts w:eastAsia="標楷體" w:hint="eastAsia"/>
          <w:sz w:val="28"/>
          <w:szCs w:val="28"/>
          <w:lang w:val="zh-TW"/>
        </w:rPr>
        <w:t>9</w:t>
      </w:r>
      <w:r w:rsidR="0090034C" w:rsidRPr="001943F1">
        <w:rPr>
          <w:rFonts w:eastAsia="標楷體"/>
          <w:sz w:val="28"/>
          <w:szCs w:val="28"/>
          <w:lang w:val="zh-TW"/>
        </w:rPr>
        <w:t>.</w:t>
      </w:r>
      <w:r w:rsidR="0090034C" w:rsidRPr="001943F1">
        <w:rPr>
          <w:rFonts w:eastAsia="標楷體" w:hint="eastAsia"/>
          <w:sz w:val="28"/>
          <w:szCs w:val="28"/>
          <w:lang w:val="zh-TW"/>
        </w:rPr>
        <w:t>2</w:t>
      </w:r>
      <w:r w:rsidR="0090034C" w:rsidRPr="001943F1">
        <w:rPr>
          <w:rFonts w:eastAsia="標楷體" w:hint="eastAsia"/>
          <w:sz w:val="28"/>
          <w:szCs w:val="28"/>
          <w:lang w:val="zh-TW"/>
        </w:rPr>
        <w:t>條土石方收入繳納約定</w:t>
      </w:r>
      <w:r w:rsidR="0090034C">
        <w:rPr>
          <w:rFonts w:eastAsia="標楷體" w:hint="eastAsia"/>
          <w:sz w:val="28"/>
          <w:szCs w:val="28"/>
          <w:lang w:val="zh-TW"/>
        </w:rPr>
        <w:t>，經</w:t>
      </w:r>
      <w:r w:rsidR="0090034C" w:rsidRPr="0090034C">
        <w:rPr>
          <w:rFonts w:eastAsia="標楷體" w:hint="eastAsia"/>
          <w:sz w:val="28"/>
          <w:szCs w:val="28"/>
          <w:lang w:val="zh-TW"/>
        </w:rPr>
        <w:t>地政局定期催告逾期仍不履行或不予以改善；</w:t>
      </w:r>
      <w:r w:rsidRPr="001943F1">
        <w:rPr>
          <w:rFonts w:eastAsia="標楷體" w:hint="eastAsia"/>
          <w:sz w:val="28"/>
          <w:szCs w:val="28"/>
          <w:lang w:val="zh-TW"/>
        </w:rPr>
        <w:t>第</w:t>
      </w:r>
      <w:r w:rsidRPr="001943F1">
        <w:rPr>
          <w:rFonts w:eastAsia="標楷體" w:hint="eastAsia"/>
          <w:sz w:val="28"/>
          <w:szCs w:val="28"/>
          <w:lang w:val="zh-TW"/>
        </w:rPr>
        <w:t>9.6</w:t>
      </w:r>
      <w:r w:rsidRPr="001943F1">
        <w:rPr>
          <w:rFonts w:eastAsia="標楷體" w:hint="eastAsia"/>
          <w:sz w:val="28"/>
          <w:szCs w:val="28"/>
          <w:lang w:val="zh-TW"/>
        </w:rPr>
        <w:t>條、第</w:t>
      </w:r>
      <w:r w:rsidRPr="001943F1">
        <w:rPr>
          <w:rFonts w:eastAsia="標楷體" w:hint="eastAsia"/>
          <w:sz w:val="28"/>
          <w:szCs w:val="28"/>
          <w:lang w:val="zh-TW"/>
        </w:rPr>
        <w:t>9.7</w:t>
      </w:r>
      <w:r w:rsidRPr="001943F1">
        <w:rPr>
          <w:rFonts w:eastAsia="標楷體" w:hint="eastAsia"/>
          <w:sz w:val="28"/>
          <w:szCs w:val="28"/>
          <w:lang w:val="zh-TW"/>
        </w:rPr>
        <w:t>條、第</w:t>
      </w:r>
      <w:r w:rsidRPr="001943F1">
        <w:rPr>
          <w:rFonts w:eastAsia="標楷體" w:hint="eastAsia"/>
          <w:sz w:val="28"/>
          <w:szCs w:val="28"/>
          <w:lang w:val="zh-TW"/>
        </w:rPr>
        <w:t>9.8</w:t>
      </w:r>
      <w:r w:rsidRPr="001943F1">
        <w:rPr>
          <w:rFonts w:eastAsia="標楷體" w:hint="eastAsia"/>
          <w:sz w:val="28"/>
          <w:szCs w:val="28"/>
          <w:lang w:val="zh-TW"/>
        </w:rPr>
        <w:t>條、第</w:t>
      </w:r>
      <w:r w:rsidRPr="001943F1">
        <w:rPr>
          <w:rFonts w:eastAsia="標楷體" w:hint="eastAsia"/>
          <w:sz w:val="28"/>
          <w:szCs w:val="28"/>
          <w:lang w:val="zh-TW"/>
        </w:rPr>
        <w:t>9.9</w:t>
      </w:r>
      <w:r w:rsidRPr="001943F1">
        <w:rPr>
          <w:rFonts w:eastAsia="標楷體" w:hint="eastAsia"/>
          <w:sz w:val="28"/>
          <w:szCs w:val="28"/>
          <w:lang w:val="zh-TW"/>
        </w:rPr>
        <w:t>條、第</w:t>
      </w:r>
      <w:r w:rsidRPr="001943F1">
        <w:rPr>
          <w:rFonts w:eastAsia="標楷體" w:hint="eastAsia"/>
          <w:sz w:val="28"/>
          <w:szCs w:val="28"/>
          <w:lang w:val="zh-TW"/>
        </w:rPr>
        <w:t>9.</w:t>
      </w:r>
      <w:r w:rsidRPr="001943F1">
        <w:rPr>
          <w:rFonts w:eastAsia="標楷體"/>
          <w:sz w:val="28"/>
          <w:szCs w:val="28"/>
          <w:lang w:val="zh-TW"/>
        </w:rPr>
        <w:t>10</w:t>
      </w:r>
      <w:r w:rsidRPr="001943F1">
        <w:rPr>
          <w:rFonts w:eastAsia="標楷體" w:hint="eastAsia"/>
          <w:sz w:val="28"/>
          <w:szCs w:val="28"/>
          <w:lang w:val="zh-TW"/>
        </w:rPr>
        <w:t>條，經</w:t>
      </w:r>
      <w:r w:rsidR="0090034C">
        <w:rPr>
          <w:rFonts w:eastAsia="標楷體" w:hint="eastAsia"/>
          <w:sz w:val="28"/>
          <w:szCs w:val="28"/>
          <w:lang w:val="zh-TW"/>
        </w:rPr>
        <w:t>經發局</w:t>
      </w:r>
      <w:r w:rsidRPr="001943F1">
        <w:rPr>
          <w:rFonts w:eastAsia="標楷體" w:hint="eastAsia"/>
          <w:sz w:val="28"/>
          <w:szCs w:val="28"/>
          <w:lang w:val="zh-TW"/>
        </w:rPr>
        <w:t>定期催告逾期仍不履行或不予以改善。</w:t>
      </w:r>
    </w:p>
    <w:p w14:paraId="691A93E0" w14:textId="78F65909" w:rsidR="00761C62" w:rsidRPr="001943F1" w:rsidRDefault="000F7F99" w:rsidP="00761C62">
      <w:pPr>
        <w:spacing w:before="180" w:line="460" w:lineRule="exact"/>
        <w:ind w:leftChars="674" w:left="1794" w:hangingChars="63" w:hanging="176"/>
        <w:jc w:val="both"/>
        <w:textDirection w:val="lrTbV"/>
        <w:rPr>
          <w:rFonts w:eastAsia="標楷體"/>
          <w:sz w:val="28"/>
          <w:szCs w:val="28"/>
          <w:lang w:val="zh-TW"/>
        </w:rPr>
      </w:pPr>
      <w:r w:rsidRPr="001943F1">
        <w:rPr>
          <w:rFonts w:eastAsia="標楷體"/>
          <w:sz w:val="28"/>
          <w:szCs w:val="28"/>
          <w:lang w:val="zh-TW"/>
        </w:rPr>
        <w:t>6</w:t>
      </w:r>
      <w:r w:rsidR="00761C62" w:rsidRPr="001943F1">
        <w:rPr>
          <w:rFonts w:eastAsia="標楷體"/>
          <w:sz w:val="28"/>
          <w:szCs w:val="28"/>
          <w:lang w:val="zh-TW"/>
        </w:rPr>
        <w:t>.</w:t>
      </w:r>
      <w:r w:rsidR="00761C62" w:rsidRPr="001943F1">
        <w:rPr>
          <w:rFonts w:eastAsia="標楷體" w:hint="eastAsia"/>
          <w:sz w:val="28"/>
          <w:szCs w:val="28"/>
          <w:lang w:val="zh-TW"/>
        </w:rPr>
        <w:t>乙方積欠地租達二年之總額，經</w:t>
      </w:r>
      <w:r w:rsidR="0090034C">
        <w:rPr>
          <w:rFonts w:eastAsia="標楷體" w:hint="eastAsia"/>
          <w:sz w:val="28"/>
          <w:szCs w:val="28"/>
          <w:lang w:val="zh-TW"/>
        </w:rPr>
        <w:t>地政局</w:t>
      </w:r>
      <w:r w:rsidR="00761C62" w:rsidRPr="001943F1">
        <w:rPr>
          <w:rFonts w:eastAsia="標楷體" w:hint="eastAsia"/>
          <w:sz w:val="28"/>
          <w:szCs w:val="28"/>
          <w:lang w:val="zh-TW"/>
        </w:rPr>
        <w:t>定</w:t>
      </w:r>
      <w:r w:rsidR="00761C62" w:rsidRPr="001943F1">
        <w:rPr>
          <w:rFonts w:eastAsia="標楷體"/>
          <w:sz w:val="28"/>
          <w:szCs w:val="28"/>
          <w:lang w:val="zh-TW"/>
        </w:rPr>
        <w:t>30</w:t>
      </w:r>
      <w:r w:rsidR="00761C62" w:rsidRPr="001943F1">
        <w:rPr>
          <w:rFonts w:eastAsia="標楷體" w:hint="eastAsia"/>
          <w:sz w:val="28"/>
          <w:szCs w:val="28"/>
          <w:lang w:val="zh-TW"/>
        </w:rPr>
        <w:t>日以上期限催告屆期仍不履行者。</w:t>
      </w:r>
    </w:p>
    <w:p w14:paraId="691A93E1" w14:textId="1DC2AFD3" w:rsidR="00761C62" w:rsidRPr="001943F1" w:rsidRDefault="000F7F99" w:rsidP="00761C62">
      <w:pPr>
        <w:spacing w:before="180" w:line="460" w:lineRule="exact"/>
        <w:ind w:leftChars="674" w:left="1794" w:hangingChars="63" w:hanging="176"/>
        <w:jc w:val="both"/>
        <w:textDirection w:val="lrTbV"/>
        <w:rPr>
          <w:rFonts w:eastAsia="標楷體"/>
          <w:sz w:val="28"/>
          <w:szCs w:val="28"/>
          <w:lang w:val="zh-TW"/>
        </w:rPr>
      </w:pPr>
      <w:r w:rsidRPr="001943F1">
        <w:rPr>
          <w:rFonts w:eastAsia="標楷體"/>
          <w:sz w:val="28"/>
          <w:szCs w:val="28"/>
          <w:lang w:val="zh-TW"/>
        </w:rPr>
        <w:t>7</w:t>
      </w:r>
      <w:r w:rsidR="00761C62" w:rsidRPr="001943F1">
        <w:rPr>
          <w:rFonts w:eastAsia="標楷體"/>
          <w:sz w:val="28"/>
          <w:szCs w:val="28"/>
          <w:lang w:val="zh-TW"/>
        </w:rPr>
        <w:t>.</w:t>
      </w:r>
      <w:r w:rsidR="00761C62" w:rsidRPr="001943F1">
        <w:rPr>
          <w:rFonts w:eastAsia="標楷體"/>
          <w:sz w:val="28"/>
          <w:szCs w:val="28"/>
        </w:rPr>
        <w:t>乙方顯無資力清償其債務，並依破產法為和解、破產之聲請、受破產之宣告、或受目的事業主管機關命令解散或經法院裁定確定解散者</w:t>
      </w:r>
      <w:r w:rsidR="00761C62" w:rsidRPr="001943F1">
        <w:rPr>
          <w:rFonts w:eastAsia="標楷體"/>
          <w:sz w:val="28"/>
          <w:szCs w:val="28"/>
          <w:lang w:val="zh-TW"/>
        </w:rPr>
        <w:t>。</w:t>
      </w:r>
    </w:p>
    <w:p w14:paraId="691A93E2" w14:textId="50DFE760" w:rsidR="00761C62" w:rsidRPr="001943F1" w:rsidRDefault="000F7F99" w:rsidP="00761C62">
      <w:pPr>
        <w:spacing w:before="180" w:line="460" w:lineRule="exact"/>
        <w:ind w:leftChars="674" w:left="1794" w:hangingChars="63" w:hanging="176"/>
        <w:jc w:val="both"/>
        <w:textDirection w:val="lrTbV"/>
        <w:rPr>
          <w:rFonts w:eastAsia="標楷體"/>
          <w:sz w:val="28"/>
          <w:szCs w:val="28"/>
        </w:rPr>
      </w:pPr>
      <w:r w:rsidRPr="001943F1">
        <w:rPr>
          <w:rFonts w:eastAsia="標楷體"/>
          <w:sz w:val="28"/>
          <w:szCs w:val="28"/>
          <w:lang w:val="zh-TW"/>
        </w:rPr>
        <w:t>8</w:t>
      </w:r>
      <w:r w:rsidR="00761C62" w:rsidRPr="001943F1">
        <w:rPr>
          <w:rFonts w:eastAsia="標楷體"/>
          <w:sz w:val="28"/>
          <w:szCs w:val="28"/>
          <w:lang w:val="zh-TW"/>
        </w:rPr>
        <w:t>.</w:t>
      </w:r>
      <w:r w:rsidR="00761C62" w:rsidRPr="001943F1">
        <w:rPr>
          <w:rFonts w:eastAsia="標楷體"/>
          <w:sz w:val="28"/>
          <w:szCs w:val="28"/>
        </w:rPr>
        <w:t>乙方經依公司法為重整之聲請、或其股東會決議解散或合併者。但經甲方事前書面同意之合併或重整者，不在此限。</w:t>
      </w:r>
    </w:p>
    <w:p w14:paraId="691A93E3" w14:textId="38BC30C8" w:rsidR="00761C62" w:rsidRPr="001943F1" w:rsidRDefault="000F7F99" w:rsidP="00761C62">
      <w:pPr>
        <w:spacing w:before="180" w:line="460" w:lineRule="exact"/>
        <w:ind w:leftChars="674" w:left="1794" w:hangingChars="63" w:hanging="176"/>
        <w:jc w:val="both"/>
        <w:textDirection w:val="lrTbV"/>
        <w:rPr>
          <w:rFonts w:eastAsia="標楷體"/>
          <w:sz w:val="28"/>
          <w:szCs w:val="28"/>
        </w:rPr>
      </w:pPr>
      <w:r w:rsidRPr="001943F1">
        <w:rPr>
          <w:rFonts w:eastAsia="標楷體"/>
          <w:sz w:val="28"/>
          <w:szCs w:val="28"/>
        </w:rPr>
        <w:t>9</w:t>
      </w:r>
      <w:r w:rsidR="00761C62" w:rsidRPr="001943F1">
        <w:rPr>
          <w:rFonts w:eastAsia="標楷體"/>
          <w:sz w:val="28"/>
          <w:szCs w:val="28"/>
          <w:lang w:val="zh-TW"/>
        </w:rPr>
        <w:t>.</w:t>
      </w:r>
      <w:r w:rsidR="00761C62" w:rsidRPr="001943F1">
        <w:rPr>
          <w:rFonts w:eastAsia="標楷體"/>
          <w:sz w:val="28"/>
          <w:szCs w:val="28"/>
        </w:rPr>
        <w:t>乙方所作之聲明、承諾或擔保經證明為虛偽不實，且其程度足以影響乙方履行本契約之能力者。</w:t>
      </w:r>
    </w:p>
    <w:p w14:paraId="691A93E4" w14:textId="26A83981" w:rsidR="00761C62" w:rsidRPr="001943F1" w:rsidRDefault="000F7F99" w:rsidP="00761C62">
      <w:pPr>
        <w:spacing w:before="180" w:line="460" w:lineRule="exact"/>
        <w:ind w:leftChars="674" w:left="1794" w:hangingChars="63" w:hanging="176"/>
        <w:jc w:val="both"/>
        <w:textDirection w:val="lrTbV"/>
        <w:rPr>
          <w:rFonts w:eastAsia="標楷體"/>
          <w:sz w:val="28"/>
          <w:szCs w:val="28"/>
        </w:rPr>
      </w:pPr>
      <w:r w:rsidRPr="001943F1">
        <w:rPr>
          <w:rFonts w:eastAsia="標楷體"/>
          <w:sz w:val="28"/>
          <w:szCs w:val="28"/>
        </w:rPr>
        <w:t>10</w:t>
      </w:r>
      <w:r w:rsidR="00761C62" w:rsidRPr="001943F1">
        <w:rPr>
          <w:rFonts w:eastAsia="標楷體"/>
          <w:sz w:val="28"/>
          <w:szCs w:val="28"/>
        </w:rPr>
        <w:t>.</w:t>
      </w:r>
      <w:r w:rsidR="00761C62" w:rsidRPr="001943F1">
        <w:rPr>
          <w:rFonts w:eastAsia="標楷體"/>
          <w:sz w:val="28"/>
          <w:szCs w:val="28"/>
        </w:rPr>
        <w:t>乙方有偽造、變造依本契約應提出之相關文件，經一審判決有罪者。</w:t>
      </w:r>
    </w:p>
    <w:p w14:paraId="691A93E5" w14:textId="3689A41D" w:rsidR="00761C62" w:rsidRPr="001943F1" w:rsidRDefault="000F7F99" w:rsidP="00761C62">
      <w:pPr>
        <w:spacing w:before="180" w:line="460" w:lineRule="exact"/>
        <w:ind w:leftChars="674" w:left="1794" w:hangingChars="63" w:hanging="176"/>
        <w:jc w:val="both"/>
        <w:textDirection w:val="lrTbV"/>
        <w:rPr>
          <w:rFonts w:eastAsia="標楷體"/>
          <w:sz w:val="28"/>
          <w:szCs w:val="28"/>
          <w:lang w:val="zh-TW"/>
        </w:rPr>
      </w:pPr>
      <w:r w:rsidRPr="001943F1">
        <w:rPr>
          <w:rFonts w:eastAsia="標楷體"/>
          <w:sz w:val="28"/>
          <w:szCs w:val="28"/>
        </w:rPr>
        <w:t>11</w:t>
      </w:r>
      <w:r w:rsidR="00761C62" w:rsidRPr="001943F1">
        <w:rPr>
          <w:rFonts w:eastAsia="標楷體"/>
          <w:sz w:val="28"/>
          <w:szCs w:val="28"/>
        </w:rPr>
        <w:t>.</w:t>
      </w:r>
      <w:r w:rsidR="00761C62" w:rsidRPr="001943F1">
        <w:rPr>
          <w:rFonts w:eastAsia="標楷體"/>
          <w:sz w:val="28"/>
          <w:szCs w:val="28"/>
          <w:lang w:val="zh-TW"/>
        </w:rPr>
        <w:t>乙方未依</w:t>
      </w:r>
      <w:r w:rsidR="008A4ABB">
        <w:rPr>
          <w:rFonts w:eastAsia="標楷體" w:hint="eastAsia"/>
          <w:sz w:val="28"/>
          <w:szCs w:val="28"/>
          <w:lang w:val="zh-TW"/>
        </w:rPr>
        <w:t>經發局</w:t>
      </w:r>
      <w:r w:rsidR="00761C62" w:rsidRPr="001943F1">
        <w:rPr>
          <w:rFonts w:eastAsia="標楷體"/>
          <w:sz w:val="28"/>
          <w:szCs w:val="28"/>
          <w:lang w:val="zh-TW"/>
        </w:rPr>
        <w:t>核定之「</w:t>
      </w:r>
      <w:r w:rsidR="00D93738" w:rsidRPr="001943F1">
        <w:rPr>
          <w:rFonts w:eastAsia="標楷體" w:hint="eastAsia"/>
          <w:sz w:val="28"/>
          <w:szCs w:val="28"/>
          <w:lang w:val="zh-TW"/>
        </w:rPr>
        <w:t>興建</w:t>
      </w:r>
      <w:r w:rsidR="001C7F9D" w:rsidRPr="001943F1">
        <w:rPr>
          <w:rFonts w:eastAsia="標楷體" w:hint="eastAsia"/>
          <w:sz w:val="28"/>
          <w:szCs w:val="28"/>
          <w:lang w:val="zh-TW"/>
        </w:rPr>
        <w:t>執行</w:t>
      </w:r>
      <w:r w:rsidR="00761C62" w:rsidRPr="001943F1">
        <w:rPr>
          <w:rFonts w:eastAsia="標楷體"/>
          <w:sz w:val="28"/>
          <w:szCs w:val="28"/>
          <w:lang w:val="zh-TW"/>
        </w:rPr>
        <w:t>計畫書」內容興建工程，經</w:t>
      </w:r>
      <w:r w:rsidR="008A4ABB">
        <w:rPr>
          <w:rFonts w:eastAsia="標楷體" w:hint="eastAsia"/>
          <w:sz w:val="28"/>
          <w:szCs w:val="28"/>
          <w:lang w:val="zh-TW"/>
        </w:rPr>
        <w:t>經發局</w:t>
      </w:r>
      <w:r w:rsidR="00B744A5">
        <w:rPr>
          <w:rFonts w:eastAsia="標楷體" w:hint="eastAsia"/>
          <w:sz w:val="28"/>
          <w:szCs w:val="28"/>
          <w:lang w:val="zh-TW"/>
        </w:rPr>
        <w:t>訂</w:t>
      </w:r>
      <w:r w:rsidR="00761C62" w:rsidRPr="001943F1">
        <w:rPr>
          <w:rFonts w:eastAsia="標楷體"/>
          <w:sz w:val="28"/>
          <w:szCs w:val="28"/>
          <w:lang w:val="zh-TW"/>
        </w:rPr>
        <w:t>相當期限催告改善，乙方仍無法完成改善者。</w:t>
      </w:r>
    </w:p>
    <w:p w14:paraId="691A93E7" w14:textId="5969C40D" w:rsidR="00761C62" w:rsidRPr="001943F1" w:rsidRDefault="000F7F99" w:rsidP="00761C62">
      <w:pPr>
        <w:spacing w:before="180" w:line="460" w:lineRule="exact"/>
        <w:ind w:leftChars="674" w:left="1794" w:hangingChars="63" w:hanging="176"/>
        <w:jc w:val="both"/>
        <w:textDirection w:val="lrTbV"/>
        <w:rPr>
          <w:rFonts w:eastAsia="標楷體"/>
          <w:sz w:val="28"/>
          <w:szCs w:val="28"/>
          <w:lang w:val="zh-TW"/>
        </w:rPr>
      </w:pPr>
      <w:r w:rsidRPr="001943F1">
        <w:rPr>
          <w:rFonts w:eastAsia="標楷體"/>
          <w:sz w:val="28"/>
          <w:szCs w:val="28"/>
          <w:lang w:val="zh-TW"/>
        </w:rPr>
        <w:t>12</w:t>
      </w:r>
      <w:r w:rsidR="00761C62" w:rsidRPr="001943F1">
        <w:rPr>
          <w:rFonts w:eastAsia="標楷體"/>
          <w:sz w:val="28"/>
          <w:szCs w:val="28"/>
          <w:lang w:val="zh-TW"/>
        </w:rPr>
        <w:t>.</w:t>
      </w:r>
      <w:r w:rsidR="00761C62" w:rsidRPr="001943F1">
        <w:rPr>
          <w:rFonts w:eastAsia="標楷體"/>
          <w:sz w:val="28"/>
          <w:szCs w:val="28"/>
          <w:lang w:val="zh-TW"/>
        </w:rPr>
        <w:t>乙方拋棄地上權者。</w:t>
      </w:r>
    </w:p>
    <w:p w14:paraId="691A93E8" w14:textId="286F5BA4" w:rsidR="00761C62" w:rsidRPr="001943F1" w:rsidRDefault="000F7F99" w:rsidP="00761C62">
      <w:pPr>
        <w:spacing w:before="180" w:line="460" w:lineRule="exact"/>
        <w:ind w:leftChars="675" w:left="1990" w:hangingChars="132" w:hanging="370"/>
        <w:jc w:val="both"/>
        <w:textDirection w:val="lrTbV"/>
        <w:rPr>
          <w:rFonts w:eastAsia="標楷體"/>
          <w:sz w:val="28"/>
          <w:szCs w:val="28"/>
        </w:rPr>
      </w:pPr>
      <w:r w:rsidRPr="001943F1">
        <w:rPr>
          <w:rFonts w:eastAsia="標楷體"/>
          <w:sz w:val="28"/>
          <w:szCs w:val="28"/>
          <w:lang w:val="zh-TW"/>
        </w:rPr>
        <w:t>13</w:t>
      </w:r>
      <w:r w:rsidR="00B06D8C" w:rsidRPr="001943F1">
        <w:rPr>
          <w:rFonts w:eastAsia="標楷體" w:hint="eastAsia"/>
          <w:sz w:val="28"/>
          <w:szCs w:val="28"/>
          <w:lang w:val="zh-TW"/>
        </w:rPr>
        <w:t>.</w:t>
      </w:r>
      <w:r w:rsidR="00761C62" w:rsidRPr="001943F1">
        <w:rPr>
          <w:rFonts w:eastAsia="標楷體"/>
          <w:sz w:val="28"/>
          <w:szCs w:val="28"/>
        </w:rPr>
        <w:t>依法令或本契約約定，乙方應經甲方書面許可、核准或同意始可從事之行為，卻未得甲方許可、核准或同意，並經甲方認定情節重大者。</w:t>
      </w:r>
    </w:p>
    <w:p w14:paraId="691A93E9" w14:textId="00B222D6" w:rsidR="00761C62" w:rsidRPr="001943F1" w:rsidRDefault="000F7F99" w:rsidP="00761C62">
      <w:pPr>
        <w:spacing w:before="180" w:line="460" w:lineRule="exact"/>
        <w:ind w:leftChars="675" w:left="1990" w:hangingChars="132" w:hanging="370"/>
        <w:jc w:val="both"/>
        <w:textDirection w:val="lrTbV"/>
        <w:rPr>
          <w:rFonts w:eastAsia="標楷體"/>
          <w:sz w:val="28"/>
          <w:szCs w:val="28"/>
          <w:lang w:val="zh-TW"/>
        </w:rPr>
      </w:pPr>
      <w:r w:rsidRPr="001943F1">
        <w:rPr>
          <w:rFonts w:eastAsia="標楷體"/>
          <w:sz w:val="28"/>
          <w:szCs w:val="28"/>
        </w:rPr>
        <w:t>14</w:t>
      </w:r>
      <w:r w:rsidR="00761C62" w:rsidRPr="001943F1">
        <w:rPr>
          <w:rFonts w:eastAsia="標楷體"/>
          <w:sz w:val="28"/>
          <w:szCs w:val="28"/>
        </w:rPr>
        <w:t>.</w:t>
      </w:r>
      <w:r w:rsidR="00B06D8C" w:rsidRPr="001943F1">
        <w:rPr>
          <w:rFonts w:eastAsia="標楷體" w:hint="eastAsia"/>
          <w:sz w:val="28"/>
          <w:szCs w:val="28"/>
        </w:rPr>
        <w:t>乙方未依期限提出「</w:t>
      </w:r>
      <w:r w:rsidR="00D93738" w:rsidRPr="001943F1">
        <w:rPr>
          <w:rFonts w:eastAsia="標楷體" w:hint="eastAsia"/>
          <w:sz w:val="28"/>
          <w:szCs w:val="28"/>
          <w:lang w:val="zh-TW"/>
        </w:rPr>
        <w:t>開發規劃及興建</w:t>
      </w:r>
      <w:r w:rsidR="00B06D8C" w:rsidRPr="001943F1">
        <w:rPr>
          <w:rFonts w:eastAsia="標楷體" w:hint="eastAsia"/>
          <w:sz w:val="28"/>
          <w:szCs w:val="28"/>
        </w:rPr>
        <w:t>計畫書」</w:t>
      </w:r>
      <w:r w:rsidR="006A33E0" w:rsidRPr="001943F1">
        <w:rPr>
          <w:rFonts w:eastAsia="標楷體" w:hint="eastAsia"/>
          <w:sz w:val="28"/>
          <w:szCs w:val="28"/>
        </w:rPr>
        <w:t>、「</w:t>
      </w:r>
      <w:r w:rsidR="00D93738" w:rsidRPr="001943F1">
        <w:rPr>
          <w:rFonts w:eastAsia="標楷體" w:hint="eastAsia"/>
          <w:sz w:val="28"/>
          <w:szCs w:val="28"/>
        </w:rPr>
        <w:t>興建</w:t>
      </w:r>
      <w:r w:rsidR="006A33E0" w:rsidRPr="001943F1">
        <w:rPr>
          <w:rFonts w:eastAsia="標楷體" w:hint="eastAsia"/>
          <w:sz w:val="28"/>
          <w:szCs w:val="28"/>
        </w:rPr>
        <w:t>執行計畫書」</w:t>
      </w:r>
      <w:r w:rsidR="00B06D8C" w:rsidRPr="001943F1">
        <w:rPr>
          <w:rFonts w:eastAsia="標楷體" w:hint="eastAsia"/>
          <w:sz w:val="28"/>
          <w:szCs w:val="28"/>
        </w:rPr>
        <w:t>或</w:t>
      </w:r>
      <w:r w:rsidR="007A5D9D" w:rsidRPr="001943F1">
        <w:rPr>
          <w:rFonts w:eastAsia="標楷體" w:hint="eastAsia"/>
          <w:sz w:val="28"/>
          <w:szCs w:val="28"/>
        </w:rPr>
        <w:t>未</w:t>
      </w:r>
      <w:r w:rsidR="00B06D8C" w:rsidRPr="001943F1">
        <w:rPr>
          <w:rFonts w:eastAsia="標楷體" w:hint="eastAsia"/>
          <w:sz w:val="28"/>
          <w:szCs w:val="28"/>
        </w:rPr>
        <w:t>於期限內取得建築執照或使用執照</w:t>
      </w:r>
      <w:r w:rsidR="00761C62" w:rsidRPr="001943F1">
        <w:rPr>
          <w:rFonts w:eastAsia="標楷體" w:hint="eastAsia"/>
          <w:sz w:val="28"/>
          <w:szCs w:val="28"/>
        </w:rPr>
        <w:t>。</w:t>
      </w:r>
    </w:p>
    <w:p w14:paraId="691A93EA" w14:textId="0D11B312" w:rsidR="00761C62" w:rsidRPr="001943F1" w:rsidRDefault="000F7F99" w:rsidP="00761C62">
      <w:pPr>
        <w:spacing w:before="180" w:line="460" w:lineRule="exact"/>
        <w:ind w:leftChars="675" w:left="1990" w:hangingChars="132" w:hanging="370"/>
        <w:jc w:val="both"/>
        <w:textDirection w:val="lrTbV"/>
        <w:rPr>
          <w:rFonts w:eastAsia="標楷體"/>
          <w:sz w:val="28"/>
          <w:szCs w:val="28"/>
        </w:rPr>
      </w:pPr>
      <w:r w:rsidRPr="001943F1">
        <w:rPr>
          <w:rFonts w:eastAsia="標楷體"/>
          <w:sz w:val="28"/>
          <w:szCs w:val="28"/>
          <w:lang w:val="zh-TW"/>
        </w:rPr>
        <w:t>15</w:t>
      </w:r>
      <w:r w:rsidR="00761C62" w:rsidRPr="001943F1">
        <w:rPr>
          <w:rFonts w:eastAsia="標楷體"/>
          <w:sz w:val="28"/>
          <w:szCs w:val="28"/>
          <w:lang w:val="zh-TW"/>
        </w:rPr>
        <w:t>.</w:t>
      </w:r>
      <w:r w:rsidR="00761C62" w:rsidRPr="001943F1">
        <w:rPr>
          <w:rFonts w:eastAsia="標楷體" w:hint="eastAsia"/>
          <w:sz w:val="28"/>
          <w:szCs w:val="28"/>
        </w:rPr>
        <w:t>乙方或其協力廠商為成為本案得標人而對於</w:t>
      </w:r>
      <w:r w:rsidR="00761C62" w:rsidRPr="001943F1">
        <w:rPr>
          <w:rFonts w:eastAsia="標楷體"/>
          <w:sz w:val="28"/>
          <w:szCs w:val="28"/>
        </w:rPr>
        <w:t>甲方</w:t>
      </w:r>
      <w:r w:rsidR="007F35C3" w:rsidRPr="007F35C3">
        <w:rPr>
          <w:rFonts w:eastAsia="標楷體" w:hint="eastAsia"/>
          <w:sz w:val="28"/>
          <w:szCs w:val="28"/>
        </w:rPr>
        <w:t>及其所屬機關</w:t>
      </w:r>
      <w:r w:rsidR="00761C62" w:rsidRPr="001943F1">
        <w:rPr>
          <w:rFonts w:eastAsia="標楷體"/>
          <w:sz w:val="28"/>
          <w:szCs w:val="28"/>
        </w:rPr>
        <w:t>人員或其他投標人給予期約、賄賂、佣金、比例金、仲介費、後謝金、回扣、餽贈、招待或其他不正利益，經有罪判決確定者。</w:t>
      </w:r>
    </w:p>
    <w:p w14:paraId="691A93EB" w14:textId="1BD2CD3D" w:rsidR="00761C62" w:rsidRPr="001943F1" w:rsidRDefault="000F7F99" w:rsidP="00761C62">
      <w:pPr>
        <w:spacing w:before="180" w:line="460" w:lineRule="exact"/>
        <w:ind w:leftChars="675" w:left="1990" w:hangingChars="132" w:hanging="370"/>
        <w:jc w:val="both"/>
        <w:textDirection w:val="lrTbV"/>
        <w:rPr>
          <w:rFonts w:eastAsia="標楷體"/>
          <w:sz w:val="28"/>
          <w:szCs w:val="28"/>
        </w:rPr>
      </w:pPr>
      <w:r w:rsidRPr="001943F1">
        <w:rPr>
          <w:rFonts w:eastAsia="標楷體"/>
          <w:sz w:val="28"/>
          <w:szCs w:val="28"/>
          <w:lang w:val="zh-TW"/>
        </w:rPr>
        <w:t>16</w:t>
      </w:r>
      <w:r w:rsidR="00761C62" w:rsidRPr="001943F1">
        <w:rPr>
          <w:rFonts w:eastAsia="標楷體"/>
          <w:sz w:val="28"/>
          <w:szCs w:val="28"/>
          <w:lang w:val="zh-TW"/>
        </w:rPr>
        <w:t>.</w:t>
      </w:r>
      <w:r w:rsidR="00761C62" w:rsidRPr="001943F1">
        <w:rPr>
          <w:rFonts w:eastAsia="標楷體"/>
          <w:sz w:val="28"/>
          <w:szCs w:val="28"/>
          <w:lang w:val="zh-TW"/>
        </w:rPr>
        <w:t>其他因可歸責於乙方之事由，包括但不限於</w:t>
      </w:r>
      <w:r w:rsidR="00761C62" w:rsidRPr="001943F1">
        <w:rPr>
          <w:rFonts w:eastAsia="標楷體"/>
          <w:sz w:val="28"/>
          <w:szCs w:val="28"/>
        </w:rPr>
        <w:t>乙方違反其他法令之強制或禁止之規定、或本契約約定，經甲方認定情節重大者。</w:t>
      </w:r>
    </w:p>
    <w:p w14:paraId="5FC1C728" w14:textId="2DAEDC75" w:rsidR="000C75AE" w:rsidRPr="001943F1" w:rsidRDefault="000F7F99" w:rsidP="00761C62">
      <w:pPr>
        <w:spacing w:before="180" w:line="460" w:lineRule="exact"/>
        <w:ind w:leftChars="675" w:left="1990" w:hangingChars="132" w:hanging="370"/>
        <w:jc w:val="both"/>
        <w:textDirection w:val="lrTbV"/>
        <w:rPr>
          <w:rFonts w:eastAsia="標楷體"/>
          <w:sz w:val="28"/>
          <w:szCs w:val="28"/>
        </w:rPr>
      </w:pPr>
      <w:r w:rsidRPr="001943F1">
        <w:rPr>
          <w:rFonts w:eastAsia="標楷體"/>
          <w:sz w:val="28"/>
          <w:szCs w:val="28"/>
        </w:rPr>
        <w:t>17</w:t>
      </w:r>
      <w:r w:rsidR="000C75AE" w:rsidRPr="001943F1">
        <w:rPr>
          <w:rFonts w:eastAsia="標楷體" w:hint="eastAsia"/>
          <w:sz w:val="28"/>
          <w:szCs w:val="28"/>
        </w:rPr>
        <w:t>.</w:t>
      </w:r>
      <w:r w:rsidR="000C75AE" w:rsidRPr="001943F1">
        <w:rPr>
          <w:rFonts w:eastAsia="標楷體" w:hint="eastAsia"/>
          <w:sz w:val="28"/>
          <w:szCs w:val="28"/>
        </w:rPr>
        <w:t>乙方拒絕依</w:t>
      </w:r>
      <w:r w:rsidR="00772532">
        <w:rPr>
          <w:rFonts w:eastAsia="標楷體" w:hint="eastAsia"/>
          <w:sz w:val="28"/>
          <w:szCs w:val="28"/>
        </w:rPr>
        <w:t>經發局</w:t>
      </w:r>
      <w:r w:rsidR="000C75AE" w:rsidRPr="001943F1">
        <w:rPr>
          <w:rFonts w:eastAsia="標楷體" w:hint="eastAsia"/>
          <w:sz w:val="28"/>
          <w:szCs w:val="28"/>
        </w:rPr>
        <w:t>之指示及所定期限辦理</w:t>
      </w:r>
      <w:r w:rsidR="00761CB3" w:rsidRPr="00761CB3">
        <w:rPr>
          <w:rFonts w:eastAsia="標楷體" w:hint="eastAsia"/>
          <w:sz w:val="28"/>
          <w:szCs w:val="28"/>
        </w:rPr>
        <w:t>本契約第</w:t>
      </w:r>
      <w:r w:rsidR="00761CB3" w:rsidRPr="00761CB3">
        <w:rPr>
          <w:rFonts w:eastAsia="標楷體" w:hint="eastAsia"/>
          <w:sz w:val="28"/>
          <w:szCs w:val="28"/>
        </w:rPr>
        <w:t>5.2.11</w:t>
      </w:r>
      <w:r w:rsidR="00761CB3" w:rsidRPr="00761CB3">
        <w:rPr>
          <w:rFonts w:eastAsia="標楷體" w:hint="eastAsia"/>
          <w:sz w:val="28"/>
          <w:szCs w:val="28"/>
        </w:rPr>
        <w:t>條至第</w:t>
      </w:r>
      <w:r w:rsidR="00761CB3" w:rsidRPr="00761CB3">
        <w:rPr>
          <w:rFonts w:eastAsia="標楷體" w:hint="eastAsia"/>
          <w:sz w:val="28"/>
          <w:szCs w:val="28"/>
        </w:rPr>
        <w:t>5.2.1</w:t>
      </w:r>
      <w:r w:rsidR="00977D35">
        <w:rPr>
          <w:rFonts w:eastAsia="標楷體" w:hint="eastAsia"/>
          <w:sz w:val="28"/>
          <w:szCs w:val="28"/>
        </w:rPr>
        <w:t>5</w:t>
      </w:r>
      <w:r w:rsidR="00761CB3" w:rsidRPr="00761CB3">
        <w:rPr>
          <w:rFonts w:eastAsia="標楷體" w:hint="eastAsia"/>
          <w:sz w:val="28"/>
          <w:szCs w:val="28"/>
        </w:rPr>
        <w:t>條</w:t>
      </w:r>
      <w:r w:rsidR="000C75AE" w:rsidRPr="001943F1">
        <w:rPr>
          <w:rFonts w:eastAsia="標楷體" w:hint="eastAsia"/>
          <w:sz w:val="28"/>
          <w:szCs w:val="28"/>
        </w:rPr>
        <w:t>連接通道之設計與施作。</w:t>
      </w:r>
    </w:p>
    <w:p w14:paraId="46D6D4E2" w14:textId="0F8C387E" w:rsidR="00552984" w:rsidRPr="001943F1" w:rsidRDefault="000F7F99" w:rsidP="00761C62">
      <w:pPr>
        <w:spacing w:before="180" w:line="460" w:lineRule="exact"/>
        <w:ind w:leftChars="675" w:left="1990" w:hangingChars="132" w:hanging="370"/>
        <w:jc w:val="both"/>
        <w:textDirection w:val="lrTbV"/>
        <w:rPr>
          <w:rFonts w:eastAsia="標楷體"/>
          <w:sz w:val="28"/>
          <w:szCs w:val="28"/>
        </w:rPr>
      </w:pPr>
      <w:r w:rsidRPr="001943F1">
        <w:rPr>
          <w:rFonts w:eastAsia="標楷體"/>
          <w:sz w:val="28"/>
          <w:szCs w:val="28"/>
        </w:rPr>
        <w:t>18</w:t>
      </w:r>
      <w:r w:rsidR="00552984" w:rsidRPr="001943F1">
        <w:rPr>
          <w:rFonts w:eastAsia="標楷體"/>
          <w:sz w:val="28"/>
          <w:szCs w:val="28"/>
        </w:rPr>
        <w:t>.</w:t>
      </w:r>
      <w:r w:rsidR="00552984" w:rsidRPr="001943F1">
        <w:rPr>
          <w:rFonts w:eastAsia="標楷體" w:hint="eastAsia"/>
          <w:sz w:val="28"/>
          <w:szCs w:val="28"/>
        </w:rPr>
        <w:t>乙方未依都市計畫及其他法令規定使用土地。</w:t>
      </w:r>
    </w:p>
    <w:p w14:paraId="670F9FE2" w14:textId="29AFEFD1" w:rsidR="00552984" w:rsidRPr="001943F1" w:rsidRDefault="000F7F99" w:rsidP="00761C62">
      <w:pPr>
        <w:spacing w:before="180" w:line="460" w:lineRule="exact"/>
        <w:ind w:leftChars="675" w:left="1990" w:hangingChars="132" w:hanging="370"/>
        <w:jc w:val="both"/>
        <w:textDirection w:val="lrTbV"/>
        <w:rPr>
          <w:rFonts w:eastAsia="標楷體"/>
          <w:sz w:val="28"/>
          <w:szCs w:val="28"/>
        </w:rPr>
      </w:pPr>
      <w:r w:rsidRPr="001943F1">
        <w:rPr>
          <w:rFonts w:eastAsia="標楷體"/>
          <w:sz w:val="28"/>
          <w:szCs w:val="28"/>
        </w:rPr>
        <w:t>19</w:t>
      </w:r>
      <w:r w:rsidR="00552984" w:rsidRPr="001943F1">
        <w:rPr>
          <w:rFonts w:eastAsia="標楷體"/>
          <w:sz w:val="28"/>
          <w:szCs w:val="28"/>
        </w:rPr>
        <w:t>.</w:t>
      </w:r>
      <w:r w:rsidR="00552984" w:rsidRPr="001943F1">
        <w:rPr>
          <w:rFonts w:eastAsia="標楷體" w:hint="eastAsia"/>
          <w:sz w:val="28"/>
          <w:szCs w:val="28"/>
        </w:rPr>
        <w:t>乙方將土地或地上權</w:t>
      </w:r>
      <w:r w:rsidR="00057305" w:rsidRPr="001943F1">
        <w:rPr>
          <w:rFonts w:eastAsia="標楷體" w:hint="eastAsia"/>
          <w:sz w:val="28"/>
          <w:szCs w:val="28"/>
        </w:rPr>
        <w:t>，</w:t>
      </w:r>
      <w:r w:rsidR="00552984" w:rsidRPr="001943F1">
        <w:rPr>
          <w:rFonts w:eastAsia="標楷體" w:hint="eastAsia"/>
          <w:sz w:val="28"/>
          <w:szCs w:val="28"/>
        </w:rPr>
        <w:t>出租或出借供他人建築使用。</w:t>
      </w:r>
    </w:p>
    <w:p w14:paraId="48E82C5D" w14:textId="77E2BA3C" w:rsidR="00552984" w:rsidRPr="001943F1" w:rsidRDefault="000F7F99" w:rsidP="00761C62">
      <w:pPr>
        <w:spacing w:before="180" w:line="460" w:lineRule="exact"/>
        <w:ind w:leftChars="675" w:left="1990" w:hangingChars="132" w:hanging="370"/>
        <w:jc w:val="both"/>
        <w:textDirection w:val="lrTbV"/>
        <w:rPr>
          <w:rFonts w:eastAsia="標楷體"/>
          <w:sz w:val="28"/>
          <w:szCs w:val="28"/>
        </w:rPr>
      </w:pPr>
      <w:r w:rsidRPr="001943F1">
        <w:rPr>
          <w:rFonts w:eastAsia="標楷體"/>
          <w:sz w:val="28"/>
          <w:szCs w:val="28"/>
        </w:rPr>
        <w:t>20</w:t>
      </w:r>
      <w:r w:rsidR="00552984" w:rsidRPr="001943F1">
        <w:rPr>
          <w:rFonts w:eastAsia="標楷體"/>
          <w:sz w:val="28"/>
          <w:szCs w:val="28"/>
        </w:rPr>
        <w:t>.</w:t>
      </w:r>
      <w:r w:rsidR="00552984" w:rsidRPr="001943F1">
        <w:rPr>
          <w:rFonts w:eastAsia="標楷體" w:hint="eastAsia"/>
          <w:sz w:val="28"/>
          <w:szCs w:val="28"/>
        </w:rPr>
        <w:t>依其他法令規定或契約約定得終止之事由並可歸責於承租人或地上權人。</w:t>
      </w:r>
    </w:p>
    <w:p w14:paraId="691A93EC" w14:textId="54CE82FB" w:rsidR="00761C62" w:rsidRPr="001943F1" w:rsidRDefault="00761C62" w:rsidP="00761C62">
      <w:pPr>
        <w:spacing w:before="180" w:line="460" w:lineRule="exact"/>
        <w:ind w:leftChars="326" w:left="1622" w:hangingChars="300" w:hanging="840"/>
        <w:jc w:val="both"/>
        <w:textDirection w:val="lrTbV"/>
        <w:rPr>
          <w:rFonts w:eastAsia="標楷體"/>
          <w:sz w:val="28"/>
          <w:szCs w:val="28"/>
        </w:rPr>
      </w:pPr>
      <w:r w:rsidRPr="001943F1">
        <w:rPr>
          <w:rFonts w:eastAsia="標楷體"/>
          <w:sz w:val="28"/>
          <w:szCs w:val="28"/>
        </w:rPr>
        <w:t>12.1.3</w:t>
      </w:r>
      <w:r w:rsidRPr="001943F1">
        <w:rPr>
          <w:rFonts w:eastAsia="標楷體"/>
          <w:sz w:val="28"/>
          <w:szCs w:val="28"/>
        </w:rPr>
        <w:t>如可歸責甲方之事由致甲方未能依本契約第</w:t>
      </w:r>
      <w:r w:rsidRPr="001943F1">
        <w:rPr>
          <w:rFonts w:eastAsia="標楷體"/>
          <w:sz w:val="28"/>
          <w:szCs w:val="28"/>
        </w:rPr>
        <w:t>4.1</w:t>
      </w:r>
      <w:r w:rsidRPr="001943F1">
        <w:rPr>
          <w:rFonts w:eastAsia="標楷體"/>
          <w:sz w:val="28"/>
          <w:szCs w:val="28"/>
        </w:rPr>
        <w:t>條約定點交</w:t>
      </w:r>
      <w:r w:rsidR="00407E8D" w:rsidRPr="001943F1">
        <w:rPr>
          <w:rFonts w:eastAsia="標楷體"/>
          <w:sz w:val="28"/>
          <w:szCs w:val="28"/>
        </w:rPr>
        <w:t>本案基地</w:t>
      </w:r>
      <w:r w:rsidRPr="001943F1">
        <w:rPr>
          <w:rFonts w:eastAsia="標楷體"/>
          <w:sz w:val="28"/>
          <w:szCs w:val="28"/>
        </w:rPr>
        <w:t>予乙方，乙方得終止本</w:t>
      </w:r>
      <w:r w:rsidR="00FA4FD5">
        <w:rPr>
          <w:rFonts w:eastAsia="標楷體"/>
          <w:sz w:val="28"/>
          <w:szCs w:val="28"/>
        </w:rPr>
        <w:t>契約</w:t>
      </w:r>
      <w:r w:rsidRPr="001943F1">
        <w:rPr>
          <w:rFonts w:eastAsia="標楷體"/>
          <w:sz w:val="28"/>
          <w:szCs w:val="28"/>
        </w:rPr>
        <w:t>。</w:t>
      </w:r>
    </w:p>
    <w:p w14:paraId="691A93ED" w14:textId="2CBDFDB5" w:rsidR="00761C62" w:rsidRPr="001943F1" w:rsidRDefault="00761C62" w:rsidP="00761C62">
      <w:pPr>
        <w:spacing w:before="180" w:line="460" w:lineRule="exact"/>
        <w:ind w:leftChars="326" w:left="1622" w:hangingChars="300" w:hanging="840"/>
        <w:jc w:val="both"/>
        <w:textDirection w:val="lrTbV"/>
        <w:rPr>
          <w:rFonts w:eastAsia="標楷體"/>
          <w:sz w:val="28"/>
          <w:szCs w:val="28"/>
        </w:rPr>
      </w:pPr>
      <w:r w:rsidRPr="001943F1">
        <w:rPr>
          <w:rFonts w:eastAsia="標楷體"/>
          <w:sz w:val="28"/>
          <w:szCs w:val="28"/>
          <w:lang w:val="zh-TW"/>
        </w:rPr>
        <w:t>12.1.4</w:t>
      </w:r>
      <w:r w:rsidRPr="001943F1">
        <w:rPr>
          <w:rFonts w:eastAsia="標楷體"/>
          <w:sz w:val="28"/>
          <w:szCs w:val="28"/>
        </w:rPr>
        <w:t>因不可抗力事件或除外情事發生，依本契約第</w:t>
      </w:r>
      <w:r w:rsidRPr="001943F1">
        <w:rPr>
          <w:rFonts w:eastAsia="標楷體"/>
          <w:sz w:val="28"/>
          <w:szCs w:val="28"/>
        </w:rPr>
        <w:t>10.4.2</w:t>
      </w:r>
      <w:r w:rsidRPr="001943F1">
        <w:rPr>
          <w:rFonts w:eastAsia="標楷體"/>
          <w:sz w:val="28"/>
          <w:szCs w:val="28"/>
        </w:rPr>
        <w:t>條約定終止本</w:t>
      </w:r>
      <w:r w:rsidR="00FA4FD5">
        <w:rPr>
          <w:rFonts w:eastAsia="標楷體"/>
          <w:sz w:val="28"/>
          <w:szCs w:val="28"/>
        </w:rPr>
        <w:t>契約</w:t>
      </w:r>
      <w:r w:rsidRPr="001943F1">
        <w:rPr>
          <w:rFonts w:eastAsia="標楷體"/>
          <w:sz w:val="28"/>
          <w:szCs w:val="28"/>
        </w:rPr>
        <w:t>。</w:t>
      </w:r>
    </w:p>
    <w:p w14:paraId="691A93EE" w14:textId="4F120CA6" w:rsidR="00761C62" w:rsidRPr="001943F1" w:rsidRDefault="00761C62" w:rsidP="00761C62">
      <w:pPr>
        <w:spacing w:before="180" w:line="460" w:lineRule="exact"/>
        <w:ind w:leftChars="178" w:left="875" w:rightChars="-61" w:right="-146" w:hangingChars="160" w:hanging="448"/>
        <w:jc w:val="both"/>
        <w:textDirection w:val="lrTbV"/>
        <w:rPr>
          <w:rFonts w:eastAsia="標楷體"/>
          <w:b/>
          <w:bCs/>
          <w:sz w:val="28"/>
          <w:szCs w:val="28"/>
          <w:lang w:bidi="hi-IN"/>
        </w:rPr>
      </w:pPr>
      <w:r w:rsidRPr="001943F1">
        <w:rPr>
          <w:rFonts w:eastAsia="標楷體"/>
          <w:sz w:val="28"/>
          <w:szCs w:val="28"/>
          <w:lang w:val="zh-TW"/>
        </w:rPr>
        <w:t>12.2</w:t>
      </w:r>
      <w:r w:rsidR="00FA4FD5">
        <w:rPr>
          <w:rFonts w:eastAsia="標楷體"/>
          <w:b/>
          <w:bCs/>
          <w:sz w:val="28"/>
          <w:szCs w:val="28"/>
          <w:lang w:bidi="hi-IN"/>
        </w:rPr>
        <w:t>契約</w:t>
      </w:r>
      <w:r w:rsidRPr="001943F1">
        <w:rPr>
          <w:rFonts w:eastAsia="標楷體"/>
          <w:b/>
          <w:bCs/>
          <w:sz w:val="28"/>
          <w:szCs w:val="28"/>
          <w:lang w:bidi="hi-IN"/>
        </w:rPr>
        <w:t>終止之效力</w:t>
      </w:r>
    </w:p>
    <w:p w14:paraId="691A93EF" w14:textId="77777777" w:rsidR="00761C62" w:rsidRPr="001943F1" w:rsidRDefault="00761C62" w:rsidP="00036914">
      <w:pPr>
        <w:pStyle w:val="1111"/>
      </w:pPr>
      <w:r w:rsidRPr="001943F1">
        <w:t>12.2.1</w:t>
      </w:r>
      <w:r w:rsidRPr="001943F1">
        <w:t>一般效力</w:t>
      </w:r>
    </w:p>
    <w:p w14:paraId="691A93F0" w14:textId="77777777" w:rsidR="00761C62" w:rsidRPr="001943F1" w:rsidRDefault="00761C62" w:rsidP="00761C62">
      <w:pPr>
        <w:spacing w:before="180" w:line="460" w:lineRule="exact"/>
        <w:ind w:leftChars="675" w:left="1990" w:hangingChars="132" w:hanging="370"/>
        <w:jc w:val="both"/>
        <w:rPr>
          <w:rFonts w:eastAsia="標楷體"/>
          <w:lang w:val="zh-TW"/>
        </w:rPr>
      </w:pPr>
      <w:r w:rsidRPr="001943F1">
        <w:rPr>
          <w:rFonts w:eastAsia="標楷體"/>
          <w:sz w:val="28"/>
          <w:szCs w:val="28"/>
          <w:lang w:val="zh-TW"/>
        </w:rPr>
        <w:t>1.</w:t>
      </w:r>
      <w:r w:rsidRPr="001943F1">
        <w:rPr>
          <w:rFonts w:eastAsia="標楷體"/>
          <w:sz w:val="28"/>
          <w:szCs w:val="28"/>
          <w:lang w:val="zh-TW"/>
        </w:rPr>
        <w:t>除本契約另有約定外，雙方之權利及義務一律終止。但終止前已發生之權利及義務不受影響。</w:t>
      </w:r>
    </w:p>
    <w:p w14:paraId="691A93F1" w14:textId="609128FD" w:rsidR="00761C62" w:rsidRPr="001943F1" w:rsidRDefault="00761C62" w:rsidP="00761C62">
      <w:pPr>
        <w:spacing w:before="180" w:line="460" w:lineRule="exact"/>
        <w:ind w:leftChars="675" w:left="1990" w:hangingChars="132" w:hanging="370"/>
        <w:jc w:val="both"/>
        <w:rPr>
          <w:rFonts w:eastAsia="標楷體"/>
          <w:sz w:val="28"/>
          <w:szCs w:val="28"/>
          <w:lang w:val="zh-TW"/>
        </w:rPr>
      </w:pPr>
      <w:r w:rsidRPr="001943F1">
        <w:rPr>
          <w:rFonts w:eastAsia="標楷體"/>
          <w:sz w:val="28"/>
          <w:szCs w:val="28"/>
          <w:lang w:val="zh-TW"/>
        </w:rPr>
        <w:t>2.</w:t>
      </w:r>
      <w:r w:rsidRPr="001943F1">
        <w:rPr>
          <w:rFonts w:eastAsia="標楷體"/>
          <w:sz w:val="28"/>
          <w:szCs w:val="28"/>
          <w:lang w:val="zh-TW"/>
        </w:rPr>
        <w:t>本契約終止日次日起</w:t>
      </w:r>
      <w:r w:rsidRPr="001943F1">
        <w:rPr>
          <w:rFonts w:eastAsia="標楷體"/>
          <w:sz w:val="28"/>
          <w:szCs w:val="28"/>
          <w:lang w:val="zh-TW"/>
        </w:rPr>
        <w:t>30</w:t>
      </w:r>
      <w:r w:rsidRPr="001943F1">
        <w:rPr>
          <w:rFonts w:eastAsia="標楷體"/>
          <w:sz w:val="28"/>
          <w:szCs w:val="28"/>
          <w:lang w:val="zh-TW"/>
        </w:rPr>
        <w:t>日內，</w:t>
      </w:r>
      <w:r w:rsidR="00933B7E">
        <w:rPr>
          <w:rFonts w:eastAsia="標楷體" w:hint="eastAsia"/>
          <w:sz w:val="28"/>
          <w:szCs w:val="28"/>
          <w:lang w:val="zh-TW"/>
        </w:rPr>
        <w:t>乙</w:t>
      </w:r>
      <w:r w:rsidRPr="001943F1">
        <w:rPr>
          <w:rFonts w:eastAsia="標楷體"/>
          <w:sz w:val="28"/>
          <w:szCs w:val="28"/>
          <w:lang w:val="zh-TW"/>
        </w:rPr>
        <w:t>方應會同</w:t>
      </w:r>
      <w:r w:rsidR="00933B7E">
        <w:rPr>
          <w:rFonts w:eastAsia="標楷體" w:hint="eastAsia"/>
          <w:sz w:val="28"/>
          <w:szCs w:val="28"/>
          <w:lang w:val="zh-TW"/>
        </w:rPr>
        <w:t>地政局</w:t>
      </w:r>
      <w:r w:rsidRPr="001943F1">
        <w:rPr>
          <w:rFonts w:eastAsia="標楷體"/>
          <w:sz w:val="28"/>
          <w:szCs w:val="28"/>
          <w:lang w:val="zh-TW"/>
        </w:rPr>
        <w:t>辦理地上權塗銷登記，如有設定於本契約地上權及建物之他項權利，乙方並應負責一併塗銷。如他項權利人因而向甲方</w:t>
      </w:r>
      <w:r w:rsidR="00933B7E" w:rsidRPr="00933B7E">
        <w:rPr>
          <w:rFonts w:eastAsia="標楷體" w:hint="eastAsia"/>
          <w:sz w:val="28"/>
          <w:szCs w:val="28"/>
          <w:lang w:val="zh-TW"/>
        </w:rPr>
        <w:t>或其所屬機關</w:t>
      </w:r>
      <w:r w:rsidRPr="001943F1">
        <w:rPr>
          <w:rFonts w:eastAsia="標楷體"/>
          <w:sz w:val="28"/>
          <w:szCs w:val="28"/>
          <w:lang w:val="zh-TW"/>
        </w:rPr>
        <w:t>求償時，乙方亦應負責賠償因所受之損害或不利益。</w:t>
      </w:r>
    </w:p>
    <w:p w14:paraId="691A93F2" w14:textId="77777777" w:rsidR="00761C62" w:rsidRPr="001943F1" w:rsidRDefault="00761C62" w:rsidP="00036914">
      <w:pPr>
        <w:pStyle w:val="1111"/>
      </w:pPr>
      <w:r w:rsidRPr="001943F1">
        <w:t>12.2.2</w:t>
      </w:r>
      <w:r w:rsidRPr="001943F1">
        <w:t>特別效力</w:t>
      </w:r>
    </w:p>
    <w:p w14:paraId="691A93F3" w14:textId="77777777" w:rsidR="00627B50" w:rsidRPr="001943F1" w:rsidRDefault="00761C62" w:rsidP="00627B50">
      <w:pPr>
        <w:spacing w:before="180" w:line="460" w:lineRule="exact"/>
        <w:ind w:leftChars="674" w:left="1794" w:hangingChars="63" w:hanging="176"/>
        <w:jc w:val="both"/>
        <w:rPr>
          <w:rFonts w:eastAsia="標楷體"/>
          <w:sz w:val="28"/>
          <w:szCs w:val="28"/>
        </w:rPr>
      </w:pPr>
      <w:r w:rsidRPr="001943F1">
        <w:rPr>
          <w:rFonts w:eastAsia="標楷體"/>
          <w:sz w:val="28"/>
          <w:szCs w:val="28"/>
        </w:rPr>
        <w:t>1.</w:t>
      </w:r>
      <w:r w:rsidR="00627B50" w:rsidRPr="001943F1">
        <w:rPr>
          <w:rFonts w:eastAsia="標楷體"/>
          <w:sz w:val="28"/>
          <w:szCs w:val="28"/>
        </w:rPr>
        <w:t xml:space="preserve"> </w:t>
      </w:r>
      <w:r w:rsidRPr="001943F1">
        <w:rPr>
          <w:rFonts w:eastAsia="標楷體"/>
          <w:sz w:val="28"/>
          <w:szCs w:val="28"/>
        </w:rPr>
        <w:t>因可歸責於乙方之事由而終止契約</w:t>
      </w:r>
    </w:p>
    <w:p w14:paraId="691A93F4" w14:textId="5A0C493E" w:rsidR="00761C62" w:rsidRPr="001943F1" w:rsidRDefault="00761C62" w:rsidP="00627B50">
      <w:pPr>
        <w:spacing w:before="180" w:line="460" w:lineRule="exact"/>
        <w:ind w:leftChars="674" w:left="1618"/>
        <w:jc w:val="both"/>
        <w:rPr>
          <w:rFonts w:eastAsia="標楷體"/>
          <w:sz w:val="28"/>
          <w:szCs w:val="28"/>
        </w:rPr>
      </w:pPr>
      <w:r w:rsidRPr="001943F1">
        <w:rPr>
          <w:rFonts w:eastAsia="標楷體"/>
          <w:sz w:val="28"/>
          <w:szCs w:val="28"/>
        </w:rPr>
        <w:t>甲方於扣除乙方依本契約應付之違約金、遲延利息、損害賠償</w:t>
      </w:r>
      <w:r w:rsidR="00C70E2B" w:rsidRPr="00C70E2B">
        <w:rPr>
          <w:rFonts w:eastAsia="標楷體" w:hint="eastAsia"/>
          <w:sz w:val="28"/>
          <w:szCs w:val="28"/>
        </w:rPr>
        <w:t>、</w:t>
      </w:r>
      <w:r w:rsidR="00927DD3">
        <w:rPr>
          <w:rFonts w:eastAsia="標楷體" w:hint="eastAsia"/>
          <w:sz w:val="28"/>
          <w:szCs w:val="28"/>
        </w:rPr>
        <w:t>使用</w:t>
      </w:r>
      <w:r w:rsidR="00DC2AD4">
        <w:rPr>
          <w:rFonts w:eastAsia="標楷體" w:hint="eastAsia"/>
          <w:sz w:val="28"/>
          <w:szCs w:val="28"/>
        </w:rPr>
        <w:t>補償金</w:t>
      </w:r>
      <w:r w:rsidRPr="001943F1">
        <w:rPr>
          <w:rFonts w:eastAsia="標楷體"/>
          <w:sz w:val="28"/>
          <w:szCs w:val="28"/>
        </w:rPr>
        <w:t>或其他費用後，乙方剩餘之履約保證金、</w:t>
      </w:r>
      <w:r w:rsidRPr="001943F1">
        <w:rPr>
          <w:rFonts w:eastAsia="標楷體"/>
          <w:sz w:val="28"/>
          <w:szCs w:val="28"/>
          <w:lang w:val="zh-TW"/>
        </w:rPr>
        <w:t>乙方已繳之地租及權利金，均充作懲罰性違約金給付予甲方，且乙方不得要求任何補償或以違約金過高為由請求酌減。</w:t>
      </w:r>
    </w:p>
    <w:p w14:paraId="691A93F5" w14:textId="77777777" w:rsidR="00627B50" w:rsidRPr="001943F1" w:rsidRDefault="00761C62" w:rsidP="00627B50">
      <w:pPr>
        <w:pStyle w:val="aff0"/>
        <w:numPr>
          <w:ilvl w:val="0"/>
          <w:numId w:val="7"/>
        </w:numPr>
        <w:spacing w:before="180" w:line="460" w:lineRule="exact"/>
        <w:ind w:leftChars="0" w:firstLine="1080"/>
        <w:jc w:val="both"/>
        <w:rPr>
          <w:rFonts w:ascii="Times New Roman" w:eastAsia="標楷體" w:hAnsi="Times New Roman"/>
          <w:sz w:val="28"/>
          <w:szCs w:val="28"/>
        </w:rPr>
      </w:pPr>
      <w:r w:rsidRPr="001943F1">
        <w:rPr>
          <w:rFonts w:ascii="Times New Roman" w:eastAsia="標楷體" w:hAnsi="Times New Roman"/>
          <w:sz w:val="28"/>
          <w:szCs w:val="28"/>
        </w:rPr>
        <w:t>因不可抗力或除外情事而終止契約</w:t>
      </w:r>
    </w:p>
    <w:p w14:paraId="691A93F6" w14:textId="3BDE5EEE" w:rsidR="00761C62" w:rsidRPr="001943F1" w:rsidRDefault="00761C62" w:rsidP="00627B50">
      <w:pPr>
        <w:spacing w:before="180" w:line="460" w:lineRule="exact"/>
        <w:ind w:leftChars="674" w:left="1618"/>
        <w:jc w:val="both"/>
        <w:rPr>
          <w:rFonts w:eastAsia="標楷體"/>
          <w:sz w:val="28"/>
          <w:szCs w:val="28"/>
        </w:rPr>
      </w:pPr>
      <w:r w:rsidRPr="001943F1">
        <w:rPr>
          <w:rFonts w:eastAsia="標楷體"/>
          <w:sz w:val="28"/>
          <w:szCs w:val="28"/>
        </w:rPr>
        <w:t>甲方於扣除乙方依本契約應付之違約金、遲延利息、損害賠償</w:t>
      </w:r>
      <w:r w:rsidR="00C70E2B" w:rsidRPr="00C70E2B">
        <w:rPr>
          <w:rFonts w:eastAsia="標楷體" w:hint="eastAsia"/>
          <w:sz w:val="28"/>
          <w:szCs w:val="28"/>
        </w:rPr>
        <w:t>、</w:t>
      </w:r>
      <w:r w:rsidR="00927DD3">
        <w:rPr>
          <w:rFonts w:eastAsia="標楷體" w:hint="eastAsia"/>
          <w:sz w:val="28"/>
          <w:szCs w:val="28"/>
        </w:rPr>
        <w:t>使用</w:t>
      </w:r>
      <w:r w:rsidR="00DC2AD4">
        <w:rPr>
          <w:rFonts w:eastAsia="標楷體" w:hint="eastAsia"/>
          <w:sz w:val="28"/>
          <w:szCs w:val="28"/>
        </w:rPr>
        <w:t>補償金</w:t>
      </w:r>
      <w:r w:rsidRPr="001943F1">
        <w:rPr>
          <w:rFonts w:eastAsia="標楷體"/>
          <w:sz w:val="28"/>
          <w:szCs w:val="28"/>
        </w:rPr>
        <w:t>或其他費用後，應無息返還乙方剩餘履約保證金，並按比例無息退還乙方該年度已預繳之地租。乙方已繳付之權利金不予退還，但得依本契約第</w:t>
      </w:r>
      <w:r w:rsidRPr="001943F1">
        <w:rPr>
          <w:rFonts w:eastAsia="標楷體"/>
          <w:sz w:val="28"/>
          <w:szCs w:val="28"/>
        </w:rPr>
        <w:t>13.3.</w:t>
      </w:r>
      <w:r w:rsidR="006B1134" w:rsidRPr="001943F1">
        <w:rPr>
          <w:rFonts w:eastAsia="標楷體"/>
          <w:sz w:val="28"/>
          <w:szCs w:val="28"/>
        </w:rPr>
        <w:t>3</w:t>
      </w:r>
      <w:r w:rsidRPr="001943F1">
        <w:rPr>
          <w:rFonts w:eastAsia="標楷體"/>
          <w:sz w:val="28"/>
          <w:szCs w:val="28"/>
        </w:rPr>
        <w:t>條規定請求補償地上權權利及地上物之賸餘價值。</w:t>
      </w:r>
    </w:p>
    <w:p w14:paraId="691A93F7" w14:textId="77777777" w:rsidR="00627B50" w:rsidRPr="001943F1" w:rsidRDefault="00761C62" w:rsidP="00863A9B">
      <w:pPr>
        <w:pStyle w:val="aff0"/>
        <w:numPr>
          <w:ilvl w:val="0"/>
          <w:numId w:val="7"/>
        </w:numPr>
        <w:spacing w:before="180" w:line="460" w:lineRule="exact"/>
        <w:ind w:leftChars="0" w:firstLine="1080"/>
        <w:jc w:val="both"/>
        <w:rPr>
          <w:rFonts w:ascii="Times New Roman" w:eastAsia="標楷體" w:hAnsi="Times New Roman"/>
          <w:sz w:val="28"/>
          <w:szCs w:val="28"/>
        </w:rPr>
      </w:pPr>
      <w:r w:rsidRPr="001943F1">
        <w:rPr>
          <w:rFonts w:ascii="Times New Roman" w:eastAsia="標楷體" w:hAnsi="Times New Roman"/>
          <w:sz w:val="28"/>
          <w:szCs w:val="28"/>
        </w:rPr>
        <w:t>因可歸責於甲方之事由而終止契約</w:t>
      </w:r>
    </w:p>
    <w:p w14:paraId="691A93F8" w14:textId="5CECB550" w:rsidR="00761C62" w:rsidRPr="001943F1" w:rsidRDefault="00761C62" w:rsidP="00627B50">
      <w:pPr>
        <w:pStyle w:val="aff0"/>
        <w:spacing w:before="180" w:line="460" w:lineRule="exact"/>
        <w:ind w:leftChars="0" w:left="1701"/>
        <w:jc w:val="both"/>
        <w:rPr>
          <w:rFonts w:ascii="Times New Roman" w:eastAsia="標楷體" w:hAnsi="Times New Roman"/>
          <w:sz w:val="28"/>
          <w:szCs w:val="28"/>
        </w:rPr>
      </w:pPr>
      <w:r w:rsidRPr="001943F1">
        <w:rPr>
          <w:rFonts w:ascii="Times New Roman" w:eastAsia="標楷體" w:hAnsi="Times New Roman"/>
          <w:sz w:val="28"/>
          <w:szCs w:val="28"/>
        </w:rPr>
        <w:t>甲方於扣除乙方依本契約應付之違約金、遲延利息、損害賠償</w:t>
      </w:r>
      <w:r w:rsidR="00C70E2B" w:rsidRPr="00C70E2B">
        <w:rPr>
          <w:rFonts w:eastAsia="標楷體" w:hint="eastAsia"/>
          <w:sz w:val="28"/>
          <w:szCs w:val="28"/>
        </w:rPr>
        <w:t>、</w:t>
      </w:r>
      <w:r w:rsidR="00927DD3">
        <w:rPr>
          <w:rFonts w:eastAsia="標楷體" w:hint="eastAsia"/>
          <w:sz w:val="28"/>
          <w:szCs w:val="28"/>
        </w:rPr>
        <w:t>使用</w:t>
      </w:r>
      <w:r w:rsidR="00DC2AD4">
        <w:rPr>
          <w:rFonts w:eastAsia="標楷體" w:hint="eastAsia"/>
          <w:sz w:val="28"/>
          <w:szCs w:val="28"/>
        </w:rPr>
        <w:t>補償金</w:t>
      </w:r>
      <w:r w:rsidRPr="001943F1">
        <w:rPr>
          <w:rFonts w:ascii="Times New Roman" w:eastAsia="標楷體" w:hAnsi="Times New Roman"/>
          <w:sz w:val="28"/>
          <w:szCs w:val="28"/>
        </w:rPr>
        <w:t>或其他費用後，應無息返還乙方剩餘履約保證金，並按比例無息退還乙方該年度已預繳之地租。乙方已繳付之權利金不予退還，但得依本契約第</w:t>
      </w:r>
      <w:r w:rsidRPr="001943F1">
        <w:rPr>
          <w:rFonts w:ascii="Times New Roman" w:eastAsia="標楷體" w:hAnsi="Times New Roman"/>
          <w:sz w:val="28"/>
          <w:szCs w:val="28"/>
        </w:rPr>
        <w:t>13.3.</w:t>
      </w:r>
      <w:r w:rsidR="006B1134" w:rsidRPr="001943F1">
        <w:rPr>
          <w:rFonts w:ascii="Times New Roman" w:eastAsia="標楷體" w:hAnsi="Times New Roman"/>
          <w:sz w:val="28"/>
          <w:szCs w:val="28"/>
        </w:rPr>
        <w:t>2</w:t>
      </w:r>
      <w:r w:rsidRPr="001943F1">
        <w:rPr>
          <w:rFonts w:ascii="Times New Roman" w:eastAsia="標楷體" w:hAnsi="Times New Roman"/>
          <w:sz w:val="28"/>
          <w:szCs w:val="28"/>
        </w:rPr>
        <w:t>條規定請求補償地上權權利及地上物之賸餘價值。</w:t>
      </w:r>
    </w:p>
    <w:p w14:paraId="691A93F9" w14:textId="77777777" w:rsidR="00761C62" w:rsidRPr="00677F71" w:rsidRDefault="00761C62" w:rsidP="00761C62">
      <w:pPr>
        <w:spacing w:before="180" w:line="460" w:lineRule="exact"/>
        <w:ind w:leftChars="178" w:left="875" w:rightChars="-61" w:right="-146" w:hangingChars="160" w:hanging="448"/>
        <w:jc w:val="both"/>
        <w:rPr>
          <w:rFonts w:eastAsia="標楷體"/>
          <w:bCs/>
          <w:sz w:val="28"/>
          <w:szCs w:val="28"/>
          <w:lang w:val="zh-TW"/>
        </w:rPr>
      </w:pPr>
      <w:bookmarkStart w:id="1119" w:name="_Toc307744038"/>
      <w:bookmarkStart w:id="1120" w:name="_Toc308543615"/>
      <w:r w:rsidRPr="001943F1">
        <w:rPr>
          <w:rFonts w:eastAsia="標楷體"/>
          <w:sz w:val="28"/>
          <w:szCs w:val="28"/>
          <w:lang w:val="zh-TW"/>
        </w:rPr>
        <w:t xml:space="preserve">12.3 </w:t>
      </w:r>
      <w:r w:rsidRPr="00677F71">
        <w:rPr>
          <w:rFonts w:eastAsia="標楷體"/>
          <w:bCs/>
          <w:sz w:val="28"/>
          <w:szCs w:val="28"/>
          <w:lang w:val="zh-TW"/>
        </w:rPr>
        <w:t>契約終止之處理</w:t>
      </w:r>
      <w:bookmarkEnd w:id="1119"/>
      <w:bookmarkEnd w:id="1120"/>
    </w:p>
    <w:p w14:paraId="691A93FA" w14:textId="5B5C6499" w:rsidR="00761C62" w:rsidRPr="001943F1" w:rsidRDefault="00761C62" w:rsidP="00036914">
      <w:pPr>
        <w:pStyle w:val="1111"/>
      </w:pPr>
      <w:r w:rsidRPr="001943F1">
        <w:t>12.3.1</w:t>
      </w:r>
      <w:r w:rsidR="00FA4FD5">
        <w:t>契約</w:t>
      </w:r>
      <w:r w:rsidRPr="001943F1">
        <w:t>終止之通知：</w:t>
      </w:r>
    </w:p>
    <w:p w14:paraId="691A93FB" w14:textId="570B0DD4" w:rsidR="00761C62" w:rsidRPr="001943F1" w:rsidRDefault="00761C62" w:rsidP="00761C62">
      <w:pPr>
        <w:spacing w:before="180" w:afterLines="50" w:after="180" w:line="460" w:lineRule="exact"/>
        <w:ind w:leftChars="600" w:left="1440"/>
        <w:jc w:val="both"/>
        <w:rPr>
          <w:rFonts w:eastAsia="標楷體"/>
          <w:sz w:val="28"/>
          <w:szCs w:val="28"/>
        </w:rPr>
      </w:pPr>
      <w:r w:rsidRPr="001943F1">
        <w:rPr>
          <w:rFonts w:eastAsia="標楷體"/>
          <w:sz w:val="28"/>
          <w:szCs w:val="28"/>
        </w:rPr>
        <w:t>任一方終止本</w:t>
      </w:r>
      <w:r w:rsidR="00FA4FD5">
        <w:rPr>
          <w:rFonts w:eastAsia="標楷體"/>
          <w:sz w:val="28"/>
          <w:szCs w:val="28"/>
        </w:rPr>
        <w:t>契約</w:t>
      </w:r>
      <w:r w:rsidRPr="001943F1">
        <w:rPr>
          <w:rFonts w:eastAsia="標楷體"/>
          <w:sz w:val="28"/>
          <w:szCs w:val="28"/>
        </w:rPr>
        <w:t>時，應以書面通知他方，並載明</w:t>
      </w:r>
      <w:r w:rsidR="00FA4FD5">
        <w:rPr>
          <w:rFonts w:eastAsia="標楷體"/>
          <w:sz w:val="28"/>
          <w:szCs w:val="28"/>
        </w:rPr>
        <w:t>契約</w:t>
      </w:r>
      <w:r w:rsidRPr="001943F1">
        <w:rPr>
          <w:rFonts w:eastAsia="標楷體"/>
          <w:sz w:val="28"/>
          <w:szCs w:val="28"/>
        </w:rPr>
        <w:t>終止事由、終止</w:t>
      </w:r>
      <w:r w:rsidR="00FA4FD5">
        <w:rPr>
          <w:rFonts w:eastAsia="標楷體"/>
          <w:sz w:val="28"/>
          <w:szCs w:val="28"/>
        </w:rPr>
        <w:t>契約</w:t>
      </w:r>
      <w:r w:rsidRPr="001943F1">
        <w:rPr>
          <w:rFonts w:eastAsia="標楷體"/>
          <w:sz w:val="28"/>
          <w:szCs w:val="28"/>
        </w:rPr>
        <w:t>之意思表示及終止之日期。</w:t>
      </w:r>
    </w:p>
    <w:p w14:paraId="691A93FC" w14:textId="7A6A4F97" w:rsidR="00761C62" w:rsidRPr="001943F1" w:rsidRDefault="00761C62" w:rsidP="00036914">
      <w:pPr>
        <w:pStyle w:val="1111"/>
      </w:pPr>
      <w:r w:rsidRPr="001943F1">
        <w:t>12.3.2</w:t>
      </w:r>
      <w:r w:rsidR="00FA4FD5">
        <w:t>契約</w:t>
      </w:r>
      <w:r w:rsidRPr="001943F1">
        <w:t>終止後之有效條款：</w:t>
      </w:r>
    </w:p>
    <w:p w14:paraId="691A93FD" w14:textId="44852FF8" w:rsidR="00761C62" w:rsidRPr="001943F1" w:rsidRDefault="00761C62" w:rsidP="00761C62">
      <w:pPr>
        <w:spacing w:before="180" w:afterLines="50" w:after="180" w:line="460" w:lineRule="exact"/>
        <w:ind w:leftChars="600" w:left="1440"/>
        <w:jc w:val="both"/>
        <w:rPr>
          <w:rFonts w:eastAsia="標楷體"/>
          <w:sz w:val="28"/>
          <w:szCs w:val="28"/>
        </w:rPr>
      </w:pPr>
      <w:r w:rsidRPr="001943F1">
        <w:rPr>
          <w:rFonts w:eastAsia="標楷體"/>
          <w:sz w:val="28"/>
          <w:szCs w:val="28"/>
        </w:rPr>
        <w:t>本</w:t>
      </w:r>
      <w:r w:rsidR="00FA4FD5">
        <w:rPr>
          <w:rFonts w:eastAsia="標楷體"/>
          <w:sz w:val="28"/>
          <w:szCs w:val="28"/>
        </w:rPr>
        <w:t>契約</w:t>
      </w:r>
      <w:r w:rsidRPr="001943F1">
        <w:rPr>
          <w:rFonts w:eastAsia="標楷體"/>
          <w:sz w:val="28"/>
          <w:szCs w:val="28"/>
        </w:rPr>
        <w:t>之下列條款於</w:t>
      </w:r>
      <w:r w:rsidR="00FA4FD5">
        <w:rPr>
          <w:rFonts w:eastAsia="標楷體"/>
          <w:sz w:val="28"/>
          <w:szCs w:val="28"/>
        </w:rPr>
        <w:t>契約</w:t>
      </w:r>
      <w:r w:rsidRPr="001943F1">
        <w:rPr>
          <w:rFonts w:eastAsia="標楷體"/>
          <w:sz w:val="28"/>
          <w:szCs w:val="28"/>
        </w:rPr>
        <w:t>終止後仍具效力：</w:t>
      </w:r>
    </w:p>
    <w:p w14:paraId="691A93FE" w14:textId="38577100" w:rsidR="00761C62" w:rsidRPr="001943F1" w:rsidRDefault="00761C62" w:rsidP="00761C62">
      <w:pPr>
        <w:spacing w:before="180" w:line="460" w:lineRule="exact"/>
        <w:ind w:leftChars="675" w:left="1990" w:hangingChars="132" w:hanging="370"/>
        <w:jc w:val="both"/>
        <w:rPr>
          <w:rFonts w:eastAsia="標楷體"/>
          <w:sz w:val="28"/>
          <w:szCs w:val="28"/>
          <w:lang w:val="zh-TW"/>
        </w:rPr>
      </w:pPr>
      <w:r w:rsidRPr="001943F1">
        <w:rPr>
          <w:rFonts w:eastAsia="標楷體"/>
          <w:sz w:val="28"/>
          <w:szCs w:val="28"/>
          <w:lang w:val="zh-TW"/>
        </w:rPr>
        <w:t>1.</w:t>
      </w:r>
      <w:r w:rsidRPr="001943F1">
        <w:rPr>
          <w:rFonts w:eastAsia="標楷體"/>
          <w:sz w:val="28"/>
          <w:szCs w:val="28"/>
          <w:lang w:val="zh-TW"/>
        </w:rPr>
        <w:t>本</w:t>
      </w:r>
      <w:r w:rsidR="00FA4FD5">
        <w:rPr>
          <w:rFonts w:eastAsia="標楷體"/>
          <w:sz w:val="28"/>
          <w:szCs w:val="28"/>
          <w:lang w:val="zh-TW"/>
        </w:rPr>
        <w:t>契約</w:t>
      </w:r>
      <w:r w:rsidRPr="001943F1">
        <w:rPr>
          <w:rFonts w:eastAsia="標楷體"/>
          <w:sz w:val="28"/>
          <w:szCs w:val="28"/>
          <w:lang w:val="zh-TW"/>
        </w:rPr>
        <w:t>有關第</w:t>
      </w:r>
      <w:r w:rsidRPr="001943F1">
        <w:rPr>
          <w:rFonts w:eastAsia="標楷體"/>
          <w:sz w:val="28"/>
          <w:szCs w:val="28"/>
          <w:lang w:val="zh-TW"/>
        </w:rPr>
        <w:t>15</w:t>
      </w:r>
      <w:r w:rsidRPr="001943F1">
        <w:rPr>
          <w:rFonts w:eastAsia="標楷體"/>
          <w:sz w:val="28"/>
          <w:szCs w:val="28"/>
          <w:lang w:val="zh-TW"/>
        </w:rPr>
        <w:t>條爭議處理之約定。</w:t>
      </w:r>
    </w:p>
    <w:p w14:paraId="691A93FF" w14:textId="6891413B" w:rsidR="00761C62" w:rsidRPr="001943F1" w:rsidRDefault="00761C62" w:rsidP="00761C62">
      <w:pPr>
        <w:spacing w:before="180" w:line="460" w:lineRule="exact"/>
        <w:ind w:leftChars="675" w:left="1990" w:hangingChars="132" w:hanging="370"/>
        <w:jc w:val="both"/>
        <w:rPr>
          <w:rFonts w:eastAsia="標楷體"/>
          <w:sz w:val="28"/>
          <w:szCs w:val="28"/>
          <w:lang w:val="zh-TW"/>
        </w:rPr>
      </w:pPr>
      <w:r w:rsidRPr="001943F1">
        <w:rPr>
          <w:rFonts w:eastAsia="標楷體"/>
          <w:sz w:val="28"/>
          <w:szCs w:val="28"/>
          <w:lang w:val="zh-TW"/>
        </w:rPr>
        <w:t>2.</w:t>
      </w:r>
      <w:r w:rsidRPr="001943F1">
        <w:rPr>
          <w:rFonts w:eastAsia="標楷體"/>
          <w:sz w:val="28"/>
          <w:szCs w:val="28"/>
          <w:lang w:val="zh-TW"/>
        </w:rPr>
        <w:t>其他處理本</w:t>
      </w:r>
      <w:r w:rsidR="00FA4FD5">
        <w:rPr>
          <w:rFonts w:eastAsia="標楷體"/>
          <w:sz w:val="28"/>
          <w:szCs w:val="28"/>
          <w:lang w:val="zh-TW"/>
        </w:rPr>
        <w:t>契約</w:t>
      </w:r>
      <w:r w:rsidRPr="001943F1">
        <w:rPr>
          <w:rFonts w:eastAsia="標楷體"/>
          <w:sz w:val="28"/>
          <w:szCs w:val="28"/>
          <w:lang w:val="zh-TW"/>
        </w:rPr>
        <w:t>終止後權利義務關係之一切必要條款。</w:t>
      </w:r>
    </w:p>
    <w:p w14:paraId="691A9400" w14:textId="63692C41" w:rsidR="00761C62" w:rsidRPr="001943F1" w:rsidRDefault="00761C62" w:rsidP="00761C62">
      <w:pPr>
        <w:autoSpaceDE w:val="0"/>
        <w:autoSpaceDN w:val="0"/>
        <w:snapToGrid w:val="0"/>
        <w:spacing w:beforeLines="50" w:before="180" w:afterLines="50" w:after="180" w:line="276" w:lineRule="auto"/>
        <w:textDirection w:val="lrTbV"/>
        <w:textAlignment w:val="auto"/>
        <w:outlineLvl w:val="0"/>
        <w:rPr>
          <w:rFonts w:eastAsia="標楷體"/>
          <w:b/>
          <w:bCs/>
          <w:kern w:val="52"/>
          <w:sz w:val="28"/>
          <w:szCs w:val="28"/>
          <w:lang w:val="zh-TW"/>
        </w:rPr>
      </w:pPr>
      <w:bookmarkStart w:id="1121" w:name="_Toc312682922"/>
      <w:bookmarkStart w:id="1122" w:name="_Toc498326880"/>
      <w:bookmarkStart w:id="1123" w:name="_Toc501120099"/>
      <w:bookmarkStart w:id="1124" w:name="_Toc51078579"/>
      <w:bookmarkStart w:id="1125" w:name="_Toc51162656"/>
      <w:bookmarkStart w:id="1126" w:name="_Toc101972787"/>
      <w:bookmarkStart w:id="1127" w:name="_Toc102037030"/>
      <w:bookmarkStart w:id="1128" w:name="_Toc121702063"/>
      <w:bookmarkStart w:id="1129" w:name="_Toc121703133"/>
      <w:bookmarkStart w:id="1130" w:name="_Toc142398215"/>
      <w:bookmarkStart w:id="1131" w:name="_Toc145682364"/>
      <w:bookmarkStart w:id="1132" w:name="_Toc146369277"/>
      <w:bookmarkStart w:id="1133" w:name="_Toc153453868"/>
      <w:bookmarkStart w:id="1134" w:name="_Toc194494275"/>
      <w:r w:rsidRPr="001943F1">
        <w:rPr>
          <w:rFonts w:eastAsia="標楷體"/>
          <w:b/>
          <w:bCs/>
          <w:kern w:val="52"/>
          <w:sz w:val="28"/>
          <w:szCs w:val="28"/>
          <w:lang w:val="zh-TW"/>
        </w:rPr>
        <w:t>第</w:t>
      </w:r>
      <w:r w:rsidRPr="001943F1">
        <w:rPr>
          <w:rFonts w:eastAsia="標楷體"/>
          <w:b/>
          <w:bCs/>
          <w:kern w:val="52"/>
          <w:sz w:val="28"/>
          <w:szCs w:val="28"/>
          <w:lang w:val="zh-TW"/>
        </w:rPr>
        <w:t xml:space="preserve"> 13 </w:t>
      </w:r>
      <w:r w:rsidRPr="001943F1">
        <w:rPr>
          <w:rFonts w:eastAsia="標楷體"/>
          <w:b/>
          <w:bCs/>
          <w:kern w:val="52"/>
          <w:sz w:val="28"/>
          <w:szCs w:val="28"/>
          <w:lang w:val="zh-TW"/>
        </w:rPr>
        <w:t>條</w:t>
      </w:r>
      <w:r w:rsidRPr="001943F1">
        <w:rPr>
          <w:rFonts w:eastAsia="標楷體"/>
          <w:b/>
          <w:bCs/>
          <w:kern w:val="52"/>
          <w:sz w:val="28"/>
          <w:szCs w:val="28"/>
          <w:lang w:val="zh-TW"/>
        </w:rPr>
        <w:t xml:space="preserve"> </w:t>
      </w:r>
      <w:r w:rsidRPr="001943F1">
        <w:rPr>
          <w:rFonts w:eastAsia="標楷體"/>
          <w:b/>
          <w:bCs/>
          <w:kern w:val="52"/>
          <w:sz w:val="28"/>
          <w:szCs w:val="28"/>
          <w:lang w:val="zh-TW"/>
        </w:rPr>
        <w:t>契約終止後資產之移轉</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691A9401" w14:textId="77777777" w:rsidR="00761C62" w:rsidRPr="00677F71" w:rsidRDefault="00761C62" w:rsidP="00761C62">
      <w:pPr>
        <w:spacing w:before="180" w:line="460" w:lineRule="exact"/>
        <w:ind w:leftChars="178" w:left="1035" w:rightChars="-61" w:right="-146" w:hangingChars="217" w:hanging="608"/>
        <w:jc w:val="both"/>
        <w:textDirection w:val="lrTbV"/>
        <w:rPr>
          <w:rFonts w:eastAsia="標楷體"/>
          <w:bCs/>
          <w:sz w:val="28"/>
          <w:szCs w:val="28"/>
          <w:lang w:val="zh-TW"/>
        </w:rPr>
      </w:pPr>
      <w:r w:rsidRPr="001943F1">
        <w:rPr>
          <w:rFonts w:eastAsia="標楷體"/>
          <w:sz w:val="28"/>
          <w:szCs w:val="28"/>
          <w:lang w:val="zh-TW"/>
        </w:rPr>
        <w:t>13.1</w:t>
      </w:r>
      <w:r w:rsidRPr="00677F71">
        <w:rPr>
          <w:rFonts w:eastAsia="標楷體"/>
          <w:bCs/>
          <w:sz w:val="28"/>
          <w:szCs w:val="28"/>
          <w:lang w:val="zh-TW"/>
        </w:rPr>
        <w:t>資產之移轉或拆除</w:t>
      </w:r>
    </w:p>
    <w:p w14:paraId="691A9402" w14:textId="37426596" w:rsidR="00761C62" w:rsidRPr="001943F1" w:rsidRDefault="00761C62" w:rsidP="00761C62">
      <w:pPr>
        <w:spacing w:before="180" w:line="460" w:lineRule="exact"/>
        <w:ind w:leftChars="326" w:left="1622" w:hangingChars="300" w:hanging="840"/>
        <w:jc w:val="both"/>
        <w:textDirection w:val="lrTbV"/>
        <w:rPr>
          <w:rFonts w:eastAsia="標楷體"/>
          <w:sz w:val="28"/>
          <w:szCs w:val="28"/>
          <w:lang w:val="zh-TW"/>
        </w:rPr>
      </w:pPr>
      <w:r w:rsidRPr="001943F1">
        <w:rPr>
          <w:rFonts w:eastAsia="標楷體"/>
          <w:sz w:val="28"/>
          <w:szCs w:val="28"/>
          <w:lang w:val="zh-TW"/>
        </w:rPr>
        <w:t>13.1.1</w:t>
      </w:r>
      <w:r w:rsidRPr="001943F1">
        <w:rPr>
          <w:rFonts w:eastAsia="標楷體"/>
          <w:sz w:val="28"/>
          <w:szCs w:val="28"/>
          <w:lang w:val="zh-TW"/>
        </w:rPr>
        <w:t>地上權因存續期間屆滿或其他原因消滅或終止時，</w:t>
      </w:r>
      <w:r w:rsidR="00DB4234" w:rsidRPr="001943F1">
        <w:rPr>
          <w:rFonts w:eastAsia="標楷體" w:hint="eastAsia"/>
          <w:sz w:val="28"/>
          <w:szCs w:val="28"/>
          <w:lang w:val="zh-TW"/>
        </w:rPr>
        <w:t>乙方應無償移轉本基地上之建物及繼續使用該建物所必須之相關設施及設備</w:t>
      </w:r>
      <w:r w:rsidR="00405202" w:rsidRPr="001943F1">
        <w:rPr>
          <w:rFonts w:eastAsia="標楷體" w:hint="eastAsia"/>
          <w:sz w:val="28"/>
          <w:szCs w:val="28"/>
          <w:lang w:val="zh-TW"/>
        </w:rPr>
        <w:t>（</w:t>
      </w:r>
      <w:r w:rsidR="00DB4234" w:rsidRPr="001943F1">
        <w:rPr>
          <w:rFonts w:eastAsia="標楷體" w:hint="eastAsia"/>
          <w:sz w:val="28"/>
          <w:szCs w:val="28"/>
          <w:lang w:val="zh-TW"/>
        </w:rPr>
        <w:t>含使用該建築物之智慧財產權在內，但移轉後之授權費用及其他為維持相關財產使用權所需之成本及費用由甲方自行負擔</w:t>
      </w:r>
      <w:r w:rsidR="00405202" w:rsidRPr="001943F1">
        <w:rPr>
          <w:rFonts w:eastAsia="標楷體" w:hint="eastAsia"/>
          <w:sz w:val="28"/>
          <w:szCs w:val="28"/>
          <w:lang w:val="zh-TW"/>
        </w:rPr>
        <w:t>）</w:t>
      </w:r>
      <w:r w:rsidR="00DB4234" w:rsidRPr="001943F1">
        <w:rPr>
          <w:rFonts w:eastAsia="標楷體" w:hint="eastAsia"/>
          <w:sz w:val="28"/>
          <w:szCs w:val="28"/>
          <w:lang w:val="zh-TW"/>
        </w:rPr>
        <w:t>之所有權予甲方或其指定之人所有。但本契約另有補償之約定者，從其約定。</w:t>
      </w:r>
      <w:r w:rsidR="001F7BDE" w:rsidRPr="001943F1">
        <w:rPr>
          <w:rFonts w:eastAsia="標楷體" w:hint="eastAsia"/>
          <w:sz w:val="28"/>
          <w:szCs w:val="28"/>
          <w:lang w:val="zh-TW"/>
        </w:rPr>
        <w:t>但</w:t>
      </w:r>
      <w:r w:rsidR="001F7BDE" w:rsidRPr="001943F1">
        <w:rPr>
          <w:rFonts w:eastAsia="標楷體"/>
          <w:sz w:val="28"/>
          <w:szCs w:val="28"/>
          <w:lang w:val="zh-TW"/>
        </w:rPr>
        <w:t>甲方如認為地上物無使用價值者，甲方有權要求乙方自地上權因存續期間屆滿或其他原因消滅或終止次日起</w:t>
      </w:r>
      <w:r w:rsidR="001F7BDE" w:rsidRPr="001943F1">
        <w:rPr>
          <w:rFonts w:eastAsia="標楷體"/>
          <w:sz w:val="28"/>
          <w:szCs w:val="28"/>
          <w:lang w:val="zh-TW"/>
        </w:rPr>
        <w:t>3</w:t>
      </w:r>
      <w:r w:rsidR="001F7BDE" w:rsidRPr="001943F1">
        <w:rPr>
          <w:rFonts w:eastAsia="標楷體"/>
          <w:sz w:val="28"/>
          <w:szCs w:val="28"/>
          <w:lang w:val="zh-TW"/>
        </w:rPr>
        <w:t>個月內，將</w:t>
      </w:r>
      <w:r w:rsidR="00407E8D" w:rsidRPr="001943F1">
        <w:rPr>
          <w:rFonts w:eastAsia="標楷體"/>
          <w:sz w:val="28"/>
          <w:szCs w:val="28"/>
          <w:lang w:val="zh-TW"/>
        </w:rPr>
        <w:t>本案基地</w:t>
      </w:r>
      <w:r w:rsidR="001F7BDE" w:rsidRPr="001943F1">
        <w:rPr>
          <w:rFonts w:eastAsia="標楷體"/>
          <w:sz w:val="28"/>
          <w:szCs w:val="28"/>
          <w:lang w:val="zh-TW"/>
        </w:rPr>
        <w:t>興建中工程或興建完成之建物（包含地上物及地下結構物）之一部或全部拆除完畢，並完成土方回填，乙方不得拒絕，且拆除及回填等所需費用概由乙方負擔。除經甲方書面同意得展延外，乙方逾期未拆除完畢並回填土方完畢者，甲方得委託第三人或指定人員代為履行，代履行費用亦概由乙方負擔。</w:t>
      </w:r>
    </w:p>
    <w:p w14:paraId="0988C102" w14:textId="1847917F" w:rsidR="00644904" w:rsidRPr="001943F1" w:rsidRDefault="00644904" w:rsidP="00761C62">
      <w:pPr>
        <w:spacing w:before="180" w:line="460" w:lineRule="exact"/>
        <w:ind w:leftChars="326" w:left="1622" w:hangingChars="300" w:hanging="840"/>
        <w:jc w:val="both"/>
        <w:textDirection w:val="lrTbV"/>
        <w:rPr>
          <w:rFonts w:eastAsia="標楷體"/>
          <w:sz w:val="28"/>
          <w:szCs w:val="28"/>
        </w:rPr>
      </w:pPr>
      <w:r w:rsidRPr="001943F1">
        <w:rPr>
          <w:rFonts w:eastAsia="標楷體" w:hint="eastAsia"/>
          <w:sz w:val="28"/>
          <w:szCs w:val="28"/>
          <w:lang w:val="zh-TW"/>
        </w:rPr>
        <w:t>1</w:t>
      </w:r>
      <w:r w:rsidRPr="001943F1">
        <w:rPr>
          <w:rFonts w:eastAsia="標楷體"/>
          <w:sz w:val="28"/>
          <w:szCs w:val="28"/>
          <w:lang w:val="zh-TW"/>
        </w:rPr>
        <w:t xml:space="preserve">3.1.2 </w:t>
      </w:r>
      <w:r w:rsidRPr="001943F1">
        <w:rPr>
          <w:rFonts w:eastAsia="標楷體" w:hint="eastAsia"/>
          <w:sz w:val="28"/>
          <w:szCs w:val="28"/>
          <w:lang w:val="zh-TW"/>
        </w:rPr>
        <w:t>本契約提前終止時，乙方尚未取得建物使用執照者，乙方應將地上物及地下結構物拆除清理完畢，並騰空返還土地予甲方或其指定之人。</w:t>
      </w:r>
    </w:p>
    <w:p w14:paraId="691A9403" w14:textId="7FF4AAA1" w:rsidR="00761C62" w:rsidRPr="001943F1" w:rsidRDefault="00761C62" w:rsidP="00761C62">
      <w:pPr>
        <w:spacing w:before="180" w:line="460" w:lineRule="exact"/>
        <w:ind w:leftChars="326" w:left="1622" w:hangingChars="300" w:hanging="840"/>
        <w:jc w:val="both"/>
        <w:textDirection w:val="lrTbV"/>
        <w:rPr>
          <w:rFonts w:eastAsia="標楷體"/>
          <w:sz w:val="28"/>
          <w:szCs w:val="28"/>
          <w:lang w:val="zh-TW"/>
        </w:rPr>
      </w:pPr>
      <w:r w:rsidRPr="001943F1">
        <w:rPr>
          <w:rFonts w:eastAsia="標楷體"/>
          <w:sz w:val="28"/>
          <w:szCs w:val="28"/>
        </w:rPr>
        <w:t>13.1.</w:t>
      </w:r>
      <w:r w:rsidR="00644904" w:rsidRPr="001943F1">
        <w:rPr>
          <w:rFonts w:eastAsia="標楷體"/>
          <w:sz w:val="28"/>
          <w:szCs w:val="28"/>
        </w:rPr>
        <w:t>3</w:t>
      </w:r>
      <w:r w:rsidRPr="001943F1">
        <w:rPr>
          <w:rFonts w:eastAsia="標楷體"/>
          <w:sz w:val="28"/>
          <w:szCs w:val="28"/>
        </w:rPr>
        <w:t>乙方應於</w:t>
      </w:r>
      <w:r w:rsidRPr="001943F1">
        <w:rPr>
          <w:rFonts w:eastAsia="標楷體"/>
          <w:sz w:val="28"/>
          <w:szCs w:val="28"/>
          <w:lang w:val="zh-TW"/>
        </w:rPr>
        <w:t>地上權因存續期間屆滿或其他原因消滅或終止次日起</w:t>
      </w:r>
      <w:r w:rsidRPr="001943F1">
        <w:rPr>
          <w:rFonts w:eastAsia="標楷體"/>
          <w:sz w:val="28"/>
          <w:szCs w:val="28"/>
          <w:lang w:val="zh-TW"/>
        </w:rPr>
        <w:t>30</w:t>
      </w:r>
      <w:r w:rsidRPr="001943F1">
        <w:rPr>
          <w:rFonts w:eastAsia="標楷體"/>
          <w:sz w:val="28"/>
          <w:szCs w:val="28"/>
          <w:lang w:val="zh-TW"/>
        </w:rPr>
        <w:t>日內，備妥證件會同</w:t>
      </w:r>
      <w:r w:rsidR="00D23C2A">
        <w:rPr>
          <w:rFonts w:eastAsia="標楷體" w:hint="eastAsia"/>
          <w:sz w:val="28"/>
          <w:szCs w:val="28"/>
          <w:lang w:val="zh-TW"/>
        </w:rPr>
        <w:t>地政局</w:t>
      </w:r>
      <w:r w:rsidRPr="001943F1">
        <w:rPr>
          <w:rFonts w:eastAsia="標楷體"/>
          <w:sz w:val="28"/>
          <w:szCs w:val="28"/>
          <w:lang w:val="zh-TW"/>
        </w:rPr>
        <w:t>辦理地上權塗銷及建物所有權移轉登記。</w:t>
      </w:r>
    </w:p>
    <w:p w14:paraId="691A9405" w14:textId="5AD26689" w:rsidR="00761C62" w:rsidRPr="001943F1" w:rsidRDefault="00761C62" w:rsidP="001F7BDE">
      <w:pPr>
        <w:spacing w:before="180" w:line="460" w:lineRule="exact"/>
        <w:ind w:leftChars="326" w:left="1622" w:hangingChars="300" w:hanging="840"/>
        <w:jc w:val="both"/>
        <w:textDirection w:val="lrTbV"/>
        <w:rPr>
          <w:rFonts w:eastAsia="標楷體"/>
          <w:sz w:val="28"/>
          <w:szCs w:val="28"/>
        </w:rPr>
      </w:pPr>
      <w:r w:rsidRPr="001943F1">
        <w:rPr>
          <w:rFonts w:eastAsia="標楷體"/>
          <w:sz w:val="28"/>
          <w:szCs w:val="28"/>
          <w:lang w:val="zh-TW"/>
        </w:rPr>
        <w:t>13.1.</w:t>
      </w:r>
      <w:r w:rsidR="00644904" w:rsidRPr="001943F1">
        <w:rPr>
          <w:rFonts w:eastAsia="標楷體"/>
          <w:sz w:val="28"/>
          <w:szCs w:val="28"/>
          <w:lang w:val="zh-TW"/>
        </w:rPr>
        <w:t>4</w:t>
      </w:r>
      <w:r w:rsidRPr="001943F1">
        <w:rPr>
          <w:rFonts w:eastAsia="標楷體"/>
          <w:sz w:val="28"/>
          <w:szCs w:val="28"/>
          <w:lang w:val="zh-TW"/>
        </w:rPr>
        <w:t>乙方</w:t>
      </w:r>
      <w:r w:rsidRPr="001943F1">
        <w:rPr>
          <w:rFonts w:eastAsia="標楷體"/>
          <w:sz w:val="28"/>
          <w:szCs w:val="28"/>
        </w:rPr>
        <w:t>應維護本契約終止後至移轉予甲方或甲方指定之第三人前，</w:t>
      </w:r>
      <w:r w:rsidR="00407E8D" w:rsidRPr="001943F1">
        <w:rPr>
          <w:rFonts w:eastAsia="標楷體"/>
          <w:sz w:val="28"/>
          <w:szCs w:val="28"/>
        </w:rPr>
        <w:t>本案基地</w:t>
      </w:r>
      <w:r w:rsidRPr="001943F1">
        <w:rPr>
          <w:rFonts w:eastAsia="標楷體"/>
          <w:sz w:val="28"/>
          <w:szCs w:val="28"/>
        </w:rPr>
        <w:t>及建物資產之正常營運</w:t>
      </w:r>
      <w:r w:rsidRPr="001943F1">
        <w:rPr>
          <w:rFonts w:eastAsia="標楷體"/>
          <w:sz w:val="28"/>
          <w:szCs w:val="28"/>
          <w:lang w:val="zh-TW"/>
        </w:rPr>
        <w:t>，乙方不得拆除或毀損原有建物及其附屬設施及設備（包括但不限於鋪設於建物之電信、網路、通信、電氣、煤氣、給水、排水、空氣調節、昇降、消防、防空避難及污物處理等設備）。乙方並應盡善良管理人注意義務，妥為看管維護並維持原有建物及上開設備於合理正常使用之狀態，如因怠於看管維護而致生損害時，應負損害賠償責任。</w:t>
      </w:r>
    </w:p>
    <w:p w14:paraId="691A9406" w14:textId="77777777" w:rsidR="00761C62" w:rsidRPr="001943F1" w:rsidRDefault="00761C62" w:rsidP="00761C62">
      <w:pPr>
        <w:spacing w:before="180" w:line="460" w:lineRule="exact"/>
        <w:ind w:leftChars="178" w:left="1035" w:rightChars="-61" w:right="-146" w:hangingChars="217" w:hanging="608"/>
        <w:jc w:val="both"/>
        <w:textDirection w:val="lrTbV"/>
        <w:rPr>
          <w:rFonts w:eastAsia="標楷體"/>
          <w:b/>
          <w:sz w:val="28"/>
          <w:szCs w:val="28"/>
          <w:lang w:val="zh-TW"/>
        </w:rPr>
      </w:pPr>
      <w:r w:rsidRPr="001943F1">
        <w:rPr>
          <w:rFonts w:eastAsia="標楷體"/>
          <w:sz w:val="28"/>
          <w:szCs w:val="28"/>
          <w:lang w:val="zh-TW"/>
        </w:rPr>
        <w:t>13.2</w:t>
      </w:r>
      <w:r w:rsidRPr="00677F71">
        <w:rPr>
          <w:rFonts w:eastAsia="標楷體"/>
          <w:bCs/>
          <w:sz w:val="28"/>
          <w:szCs w:val="28"/>
          <w:lang w:val="zh-TW"/>
        </w:rPr>
        <w:t>移轉標的</w:t>
      </w:r>
    </w:p>
    <w:p w14:paraId="691A9407" w14:textId="50807318" w:rsidR="00761C62" w:rsidRPr="001943F1" w:rsidRDefault="00761C62" w:rsidP="00761C62">
      <w:pPr>
        <w:spacing w:before="180" w:line="460" w:lineRule="exact"/>
        <w:ind w:leftChars="326" w:left="1622" w:hangingChars="300" w:hanging="840"/>
        <w:jc w:val="both"/>
        <w:textDirection w:val="lrTbV"/>
        <w:rPr>
          <w:rFonts w:eastAsia="標楷體"/>
          <w:sz w:val="28"/>
          <w:szCs w:val="28"/>
        </w:rPr>
      </w:pPr>
      <w:r w:rsidRPr="001943F1">
        <w:rPr>
          <w:rFonts w:eastAsia="標楷體"/>
          <w:sz w:val="28"/>
          <w:szCs w:val="28"/>
          <w:lang w:val="zh-TW"/>
        </w:rPr>
        <w:t>13.2.1</w:t>
      </w:r>
      <w:r w:rsidRPr="001943F1">
        <w:rPr>
          <w:rFonts w:eastAsia="標楷體"/>
          <w:sz w:val="28"/>
          <w:szCs w:val="28"/>
        </w:rPr>
        <w:t>乙方應無償移轉</w:t>
      </w:r>
      <w:r w:rsidR="00407E8D" w:rsidRPr="001943F1">
        <w:rPr>
          <w:rFonts w:eastAsia="標楷體"/>
          <w:sz w:val="28"/>
          <w:szCs w:val="28"/>
        </w:rPr>
        <w:t>本案基地</w:t>
      </w:r>
      <w:r w:rsidRPr="001943F1">
        <w:rPr>
          <w:rFonts w:eastAsia="標楷體"/>
          <w:sz w:val="28"/>
          <w:szCs w:val="28"/>
        </w:rPr>
        <w:t>及上開用地範圍內乙方依本契約第</w:t>
      </w:r>
      <w:r w:rsidRPr="001943F1">
        <w:rPr>
          <w:rFonts w:eastAsia="標楷體"/>
          <w:sz w:val="28"/>
          <w:szCs w:val="28"/>
        </w:rPr>
        <w:t>13.1.</w:t>
      </w:r>
      <w:r w:rsidR="008E5334" w:rsidRPr="001943F1">
        <w:rPr>
          <w:rFonts w:eastAsia="標楷體"/>
          <w:sz w:val="28"/>
          <w:szCs w:val="28"/>
        </w:rPr>
        <w:t>4</w:t>
      </w:r>
      <w:r w:rsidRPr="001943F1">
        <w:rPr>
          <w:rFonts w:eastAsia="標楷體"/>
          <w:sz w:val="28"/>
          <w:szCs w:val="28"/>
        </w:rPr>
        <w:t>條約定之資產設施、設備及</w:t>
      </w:r>
      <w:r w:rsidRPr="001943F1">
        <w:rPr>
          <w:rFonts w:eastAsia="標楷體"/>
          <w:sz w:val="28"/>
          <w:szCs w:val="28"/>
          <w:lang w:val="zh-TW"/>
        </w:rPr>
        <w:t>依民法規定附合而為不動產重要成分之動產予甲方</w:t>
      </w:r>
      <w:r w:rsidR="00E16DE0" w:rsidRPr="00E16DE0">
        <w:rPr>
          <w:rFonts w:eastAsia="標楷體" w:hint="eastAsia"/>
          <w:sz w:val="28"/>
          <w:szCs w:val="28"/>
          <w:lang w:val="zh-TW"/>
        </w:rPr>
        <w:t>或其指定之人</w:t>
      </w:r>
      <w:r w:rsidRPr="001943F1">
        <w:rPr>
          <w:rFonts w:eastAsia="標楷體"/>
          <w:sz w:val="28"/>
          <w:szCs w:val="28"/>
          <w:lang w:val="zh-TW"/>
        </w:rPr>
        <w:t>。</w:t>
      </w:r>
    </w:p>
    <w:p w14:paraId="691A9408" w14:textId="6842EA42" w:rsidR="00761C62" w:rsidRPr="001943F1" w:rsidRDefault="00761C62" w:rsidP="00761C62">
      <w:pPr>
        <w:spacing w:before="180" w:line="460" w:lineRule="exact"/>
        <w:ind w:leftChars="325" w:left="1578" w:hangingChars="285" w:hanging="798"/>
        <w:jc w:val="both"/>
        <w:textDirection w:val="lrTbV"/>
        <w:rPr>
          <w:rFonts w:eastAsia="標楷體"/>
          <w:sz w:val="28"/>
          <w:szCs w:val="28"/>
        </w:rPr>
      </w:pPr>
      <w:r w:rsidRPr="001943F1">
        <w:rPr>
          <w:rFonts w:eastAsia="標楷體"/>
          <w:sz w:val="28"/>
          <w:szCs w:val="28"/>
          <w:lang w:val="zh-TW"/>
        </w:rPr>
        <w:t>13.2.2</w:t>
      </w:r>
      <w:r w:rsidRPr="001943F1">
        <w:rPr>
          <w:rFonts w:eastAsia="標楷體"/>
          <w:sz w:val="28"/>
          <w:szCs w:val="28"/>
          <w:lang w:val="zh-TW"/>
        </w:rPr>
        <w:t>除本契約第</w:t>
      </w:r>
      <w:r w:rsidRPr="001943F1">
        <w:rPr>
          <w:rFonts w:eastAsia="標楷體"/>
          <w:sz w:val="28"/>
          <w:szCs w:val="28"/>
          <w:lang w:val="zh-TW"/>
        </w:rPr>
        <w:t>13.2.1</w:t>
      </w:r>
      <w:r w:rsidRPr="001943F1">
        <w:rPr>
          <w:rFonts w:eastAsia="標楷體"/>
          <w:sz w:val="28"/>
          <w:szCs w:val="28"/>
          <w:lang w:val="zh-TW"/>
        </w:rPr>
        <w:t>條約定之資產、設施及設備乙方應無償移轉於甲方</w:t>
      </w:r>
      <w:r w:rsidR="00702C58" w:rsidRPr="00702C58">
        <w:rPr>
          <w:rFonts w:eastAsia="標楷體" w:hint="eastAsia"/>
          <w:sz w:val="28"/>
          <w:szCs w:val="28"/>
          <w:lang w:val="zh-TW"/>
        </w:rPr>
        <w:t>或其指定之人</w:t>
      </w:r>
      <w:r w:rsidRPr="001943F1">
        <w:rPr>
          <w:rFonts w:eastAsia="標楷體"/>
          <w:sz w:val="28"/>
          <w:szCs w:val="28"/>
          <w:lang w:val="zh-TW"/>
        </w:rPr>
        <w:t>外，其餘歸屬乙方所有或管理之動產，乙方應於地上權因存續期間屆滿或其他原因消滅或終止次日起</w:t>
      </w:r>
      <w:r w:rsidRPr="001943F1">
        <w:rPr>
          <w:rFonts w:eastAsia="標楷體"/>
          <w:sz w:val="28"/>
          <w:szCs w:val="28"/>
          <w:lang w:val="zh-TW"/>
        </w:rPr>
        <w:t>30</w:t>
      </w:r>
      <w:r w:rsidRPr="001943F1">
        <w:rPr>
          <w:rFonts w:eastAsia="標楷體"/>
          <w:sz w:val="28"/>
          <w:szCs w:val="28"/>
          <w:lang w:val="zh-TW"/>
        </w:rPr>
        <w:t>日內遷離，乙方逾期未遷離者，視為乙方拋棄其所有權及其他權利，甲方得逕為任何處置，並得向乙方請求處置所生之一切費用，乙方亦應賠償甲方因此所受一切損害。甲方有權自履約保證金中逕自扣除相關費用及損害賠償。</w:t>
      </w:r>
    </w:p>
    <w:p w14:paraId="691A9409" w14:textId="62135EC3" w:rsidR="00761C62" w:rsidRPr="001943F1" w:rsidRDefault="00761C62" w:rsidP="00761C62">
      <w:pPr>
        <w:spacing w:before="180" w:line="460" w:lineRule="exact"/>
        <w:ind w:leftChars="326" w:left="1622" w:hangingChars="300" w:hanging="840"/>
        <w:jc w:val="both"/>
        <w:textDirection w:val="lrTbV"/>
        <w:rPr>
          <w:rFonts w:eastAsia="標楷體"/>
          <w:sz w:val="28"/>
          <w:szCs w:val="28"/>
        </w:rPr>
      </w:pPr>
      <w:r w:rsidRPr="001943F1">
        <w:rPr>
          <w:rFonts w:eastAsia="標楷體"/>
          <w:sz w:val="28"/>
          <w:szCs w:val="28"/>
          <w:lang w:val="zh-TW"/>
        </w:rPr>
        <w:t>13.2.3</w:t>
      </w:r>
      <w:r w:rsidRPr="001943F1">
        <w:rPr>
          <w:rFonts w:eastAsia="標楷體"/>
          <w:sz w:val="28"/>
          <w:szCs w:val="28"/>
        </w:rPr>
        <w:t>移轉標的應包括但不限於相關資產之使用或操作有關之軟體或各項文件、物品及相關智慧財產權之權利文件、權狀、擔保書、</w:t>
      </w:r>
      <w:r w:rsidR="00FA4FD5">
        <w:rPr>
          <w:rFonts w:eastAsia="標楷體"/>
          <w:sz w:val="28"/>
          <w:szCs w:val="28"/>
        </w:rPr>
        <w:t>契約</w:t>
      </w:r>
      <w:r w:rsidRPr="001943F1">
        <w:rPr>
          <w:rFonts w:eastAsia="標楷體"/>
          <w:sz w:val="28"/>
          <w:szCs w:val="28"/>
        </w:rPr>
        <w:t>書、登記證、執照、授權書、使用手冊、計畫書、維修手冊、營運手冊、圖說、規格說明、技術資料等。</w:t>
      </w:r>
    </w:p>
    <w:p w14:paraId="691A940A" w14:textId="12CBF13A" w:rsidR="00761C62" w:rsidRPr="001943F1" w:rsidRDefault="00761C62" w:rsidP="00761C62">
      <w:pPr>
        <w:spacing w:before="180" w:line="460" w:lineRule="exact"/>
        <w:ind w:leftChars="326" w:left="1622" w:hangingChars="300" w:hanging="840"/>
        <w:jc w:val="both"/>
        <w:textDirection w:val="lrTbV"/>
        <w:rPr>
          <w:rFonts w:eastAsia="標楷體"/>
          <w:sz w:val="28"/>
          <w:szCs w:val="28"/>
        </w:rPr>
      </w:pPr>
      <w:r w:rsidRPr="001943F1">
        <w:rPr>
          <w:rFonts w:eastAsia="標楷體"/>
          <w:sz w:val="28"/>
          <w:szCs w:val="28"/>
        </w:rPr>
        <w:t>13.2.4</w:t>
      </w:r>
      <w:r w:rsidRPr="001943F1">
        <w:rPr>
          <w:rFonts w:eastAsia="標楷體"/>
          <w:sz w:val="28"/>
          <w:szCs w:val="28"/>
        </w:rPr>
        <w:t>乙方、乙方受託人及其他履行輔助人為本案建物之營運所使用之電腦程式、軟體資料、系統等，不論為乙方或第三人所有，除經甲方同意不須移轉或授權予甲方（或甲方指定之第三人）使用外，乙方應於地上權因存續期間屆滿或其他原因消滅或終止時，一併移轉或授權予甲方（或甲方指定之第三人）使用，並應會同甲方</w:t>
      </w:r>
      <w:r w:rsidR="00F47203">
        <w:rPr>
          <w:rFonts w:ascii="標楷體" w:eastAsia="標楷體" w:cs="標楷體" w:hint="eastAsia"/>
          <w:sz w:val="28"/>
          <w:szCs w:val="28"/>
        </w:rPr>
        <w:t>（或甲方指定之第三人）</w:t>
      </w:r>
      <w:r w:rsidRPr="001943F1">
        <w:rPr>
          <w:rFonts w:eastAsia="標楷體"/>
          <w:sz w:val="28"/>
          <w:szCs w:val="28"/>
        </w:rPr>
        <w:t>依相關法令及規定辦理移轉或授權登記手續。如乙方將前揭電腦程式、軟體資料、系統等，授權予甲方（或甲方指定之第三人）使用時，乙方原向授權人所負擔之義務，應轉由甲方或甲方指定之第三人承擔。</w:t>
      </w:r>
    </w:p>
    <w:p w14:paraId="691A940B" w14:textId="1B9E82F2" w:rsidR="00761C62" w:rsidRPr="001943F1" w:rsidRDefault="00761C62" w:rsidP="00761C62">
      <w:pPr>
        <w:spacing w:before="180" w:line="460" w:lineRule="exact"/>
        <w:ind w:leftChars="326" w:left="1622" w:hangingChars="300" w:hanging="840"/>
        <w:jc w:val="both"/>
        <w:textDirection w:val="lrTbV"/>
        <w:rPr>
          <w:rFonts w:eastAsia="標楷體"/>
          <w:sz w:val="28"/>
          <w:szCs w:val="28"/>
          <w:lang w:val="zh-TW"/>
        </w:rPr>
      </w:pPr>
      <w:r w:rsidRPr="001943F1">
        <w:rPr>
          <w:rFonts w:eastAsia="標楷體"/>
          <w:sz w:val="28"/>
          <w:szCs w:val="28"/>
          <w:lang w:val="zh-TW"/>
        </w:rPr>
        <w:t>13.2.5</w:t>
      </w:r>
      <w:r w:rsidRPr="001943F1">
        <w:rPr>
          <w:rFonts w:eastAsia="標楷體"/>
          <w:sz w:val="28"/>
          <w:szCs w:val="28"/>
          <w:lang w:val="zh-TW"/>
        </w:rPr>
        <w:t>乙方應於地上權存續期間屆滿前</w:t>
      </w:r>
      <w:r w:rsidRPr="001943F1">
        <w:rPr>
          <w:rFonts w:eastAsia="標楷體"/>
          <w:sz w:val="28"/>
          <w:szCs w:val="28"/>
          <w:lang w:val="zh-TW"/>
        </w:rPr>
        <w:t>18</w:t>
      </w:r>
      <w:r w:rsidRPr="001943F1">
        <w:rPr>
          <w:rFonts w:eastAsia="標楷體"/>
          <w:sz w:val="28"/>
          <w:szCs w:val="28"/>
          <w:lang w:val="zh-TW"/>
        </w:rPr>
        <w:t>個月或於契約提前終止後</w:t>
      </w:r>
      <w:r w:rsidRPr="001943F1">
        <w:rPr>
          <w:rFonts w:eastAsia="標楷體"/>
          <w:sz w:val="28"/>
          <w:szCs w:val="28"/>
          <w:lang w:val="zh-TW"/>
        </w:rPr>
        <w:t>2</w:t>
      </w:r>
      <w:r w:rsidRPr="001943F1">
        <w:rPr>
          <w:rFonts w:eastAsia="標楷體"/>
          <w:sz w:val="28"/>
          <w:szCs w:val="28"/>
          <w:lang w:val="zh-TW"/>
        </w:rPr>
        <w:t>個月內，完成提送資產移轉計畫及資產移轉清冊予甲方，乙方應就移轉予甲方之建物與其附屬設施、設備及返還之項目、範圍、期程等事項與甲方</w:t>
      </w:r>
      <w:r w:rsidR="00702C58" w:rsidRPr="00702C58">
        <w:rPr>
          <w:rFonts w:eastAsia="標楷體" w:hint="eastAsia"/>
          <w:sz w:val="28"/>
          <w:szCs w:val="28"/>
          <w:lang w:val="zh-TW"/>
        </w:rPr>
        <w:t>或其指定之人</w:t>
      </w:r>
      <w:r w:rsidRPr="001943F1">
        <w:rPr>
          <w:rFonts w:eastAsia="標楷體"/>
          <w:sz w:val="28"/>
          <w:szCs w:val="28"/>
          <w:lang w:val="zh-TW"/>
        </w:rPr>
        <w:t>進行協商逾期即視為乙方違反本契約約定並依第</w:t>
      </w:r>
      <w:r w:rsidRPr="001943F1">
        <w:rPr>
          <w:rFonts w:eastAsia="標楷體"/>
          <w:sz w:val="28"/>
          <w:szCs w:val="28"/>
          <w:lang w:val="zh-TW"/>
        </w:rPr>
        <w:t>11</w:t>
      </w:r>
      <w:r w:rsidRPr="001943F1">
        <w:rPr>
          <w:rFonts w:eastAsia="標楷體"/>
          <w:sz w:val="28"/>
          <w:szCs w:val="28"/>
          <w:lang w:val="zh-TW"/>
        </w:rPr>
        <w:t>條約定處理。</w:t>
      </w:r>
    </w:p>
    <w:p w14:paraId="691A940C" w14:textId="77777777" w:rsidR="00761C62" w:rsidRPr="001943F1" w:rsidRDefault="00761C62" w:rsidP="00761C62">
      <w:pPr>
        <w:spacing w:before="180" w:line="460" w:lineRule="exact"/>
        <w:ind w:leftChars="178" w:left="1035" w:rightChars="-61" w:right="-146" w:hangingChars="217" w:hanging="608"/>
        <w:jc w:val="both"/>
        <w:textDirection w:val="lrTbV"/>
        <w:rPr>
          <w:rFonts w:eastAsia="標楷體"/>
          <w:b/>
          <w:sz w:val="28"/>
          <w:szCs w:val="28"/>
          <w:lang w:val="zh-TW"/>
        </w:rPr>
      </w:pPr>
      <w:r w:rsidRPr="001943F1">
        <w:rPr>
          <w:rFonts w:eastAsia="標楷體"/>
          <w:sz w:val="28"/>
          <w:szCs w:val="28"/>
          <w:lang w:val="zh-TW"/>
        </w:rPr>
        <w:t>13.3</w:t>
      </w:r>
      <w:r w:rsidRPr="00677F71">
        <w:rPr>
          <w:rFonts w:eastAsia="標楷體"/>
          <w:bCs/>
          <w:sz w:val="28"/>
          <w:szCs w:val="28"/>
          <w:lang w:val="zh-TW"/>
        </w:rPr>
        <w:t>移轉條件及補償</w:t>
      </w:r>
    </w:p>
    <w:p w14:paraId="691A940D" w14:textId="0A95078C" w:rsidR="00761C62" w:rsidRPr="001943F1" w:rsidRDefault="00761C62" w:rsidP="00761C62">
      <w:pPr>
        <w:spacing w:before="180" w:line="460" w:lineRule="exact"/>
        <w:ind w:leftChars="325" w:left="1564" w:hangingChars="280" w:hanging="784"/>
        <w:jc w:val="both"/>
        <w:textDirection w:val="lrTbV"/>
        <w:rPr>
          <w:rFonts w:eastAsia="標楷體"/>
          <w:sz w:val="28"/>
          <w:szCs w:val="28"/>
          <w:lang w:val="zh-TW"/>
        </w:rPr>
      </w:pPr>
      <w:r w:rsidRPr="001943F1">
        <w:rPr>
          <w:rFonts w:eastAsia="標楷體"/>
          <w:sz w:val="28"/>
          <w:szCs w:val="28"/>
          <w:lang w:val="zh-TW"/>
        </w:rPr>
        <w:t>13.3.1</w:t>
      </w:r>
      <w:r w:rsidRPr="001943F1">
        <w:rPr>
          <w:rFonts w:eastAsia="標楷體"/>
          <w:sz w:val="28"/>
          <w:szCs w:val="28"/>
          <w:lang w:val="zh-TW"/>
        </w:rPr>
        <w:t>乙方須移轉予甲方</w:t>
      </w:r>
      <w:r w:rsidR="00702C58" w:rsidRPr="00702C58">
        <w:rPr>
          <w:rFonts w:eastAsia="標楷體" w:hint="eastAsia"/>
          <w:sz w:val="28"/>
          <w:szCs w:val="28"/>
          <w:lang w:val="zh-TW"/>
        </w:rPr>
        <w:t>或其指定之人</w:t>
      </w:r>
      <w:r w:rsidRPr="001943F1">
        <w:rPr>
          <w:rFonts w:eastAsia="標楷體"/>
          <w:sz w:val="28"/>
          <w:szCs w:val="28"/>
          <w:lang w:val="zh-TW"/>
        </w:rPr>
        <w:t>之資產，採取無償方式移轉</w:t>
      </w:r>
      <w:r w:rsidR="007F7646" w:rsidRPr="001943F1">
        <w:rPr>
          <w:rFonts w:eastAsia="標楷體"/>
          <w:sz w:val="28"/>
          <w:szCs w:val="28"/>
          <w:lang w:val="zh-TW"/>
        </w:rPr>
        <w:t>為市有。</w:t>
      </w:r>
      <w:r w:rsidR="007F7646" w:rsidRPr="001943F1">
        <w:rPr>
          <w:rFonts w:eastAsia="標楷體" w:hint="eastAsia"/>
          <w:sz w:val="28"/>
          <w:szCs w:val="28"/>
          <w:lang w:val="zh-TW"/>
        </w:rPr>
        <w:t>（管理機關：臺中市政府地政局）</w:t>
      </w:r>
      <w:r w:rsidRPr="001943F1">
        <w:rPr>
          <w:rFonts w:eastAsia="標楷體"/>
          <w:sz w:val="28"/>
          <w:szCs w:val="28"/>
          <w:lang w:val="zh-TW"/>
        </w:rPr>
        <w:t>。乙方不得請求其他任何補償，但有依本契約第</w:t>
      </w:r>
      <w:r w:rsidRPr="001943F1">
        <w:rPr>
          <w:rFonts w:eastAsia="標楷體"/>
          <w:sz w:val="28"/>
          <w:szCs w:val="28"/>
          <w:lang w:val="zh-TW"/>
        </w:rPr>
        <w:t>13.3.2</w:t>
      </w:r>
      <w:r w:rsidRPr="001943F1">
        <w:rPr>
          <w:rFonts w:eastAsia="標楷體"/>
          <w:sz w:val="28"/>
          <w:szCs w:val="28"/>
          <w:lang w:val="zh-TW"/>
        </w:rPr>
        <w:t>條及第</w:t>
      </w:r>
      <w:r w:rsidRPr="001943F1">
        <w:rPr>
          <w:rFonts w:eastAsia="標楷體"/>
          <w:sz w:val="28"/>
          <w:szCs w:val="28"/>
          <w:lang w:val="zh-TW"/>
        </w:rPr>
        <w:t>13.3.3</w:t>
      </w:r>
      <w:r w:rsidRPr="001943F1">
        <w:rPr>
          <w:rFonts w:eastAsia="標楷體"/>
          <w:sz w:val="28"/>
          <w:szCs w:val="28"/>
          <w:lang w:val="zh-TW"/>
        </w:rPr>
        <w:t>條情形者，不在此限。</w:t>
      </w:r>
    </w:p>
    <w:p w14:paraId="691A940E" w14:textId="1194958A" w:rsidR="00761C62" w:rsidRPr="001943F1" w:rsidRDefault="00761C62" w:rsidP="00761C62">
      <w:pPr>
        <w:spacing w:before="180" w:line="460" w:lineRule="exact"/>
        <w:ind w:leftChars="295" w:left="1618" w:hangingChars="325" w:hanging="910"/>
        <w:jc w:val="both"/>
        <w:textDirection w:val="lrTbV"/>
        <w:rPr>
          <w:rFonts w:eastAsia="標楷體"/>
          <w:sz w:val="28"/>
          <w:szCs w:val="28"/>
          <w:lang w:val="zh-TW"/>
        </w:rPr>
      </w:pPr>
      <w:r w:rsidRPr="001943F1">
        <w:rPr>
          <w:rFonts w:eastAsia="標楷體"/>
          <w:sz w:val="28"/>
          <w:szCs w:val="28"/>
          <w:lang w:val="zh-TW"/>
        </w:rPr>
        <w:t>13.3.2</w:t>
      </w:r>
      <w:r w:rsidRPr="001943F1">
        <w:rPr>
          <w:rFonts w:eastAsia="標楷體"/>
          <w:sz w:val="28"/>
          <w:szCs w:val="28"/>
          <w:lang w:val="zh-TW"/>
        </w:rPr>
        <w:t>本契約終止之原因如係可歸責於甲方之事由者，依下列標準補償乙方地上權權利及地上物賸餘價值：</w:t>
      </w:r>
    </w:p>
    <w:p w14:paraId="691A940F" w14:textId="432E55B5" w:rsidR="00761C62" w:rsidRPr="001943F1" w:rsidRDefault="00761C62" w:rsidP="006F4D5E">
      <w:pPr>
        <w:spacing w:before="180" w:line="460" w:lineRule="exact"/>
        <w:ind w:leftChars="591" w:left="1620" w:hangingChars="72" w:hanging="202"/>
        <w:jc w:val="both"/>
        <w:textDirection w:val="lrTbV"/>
        <w:rPr>
          <w:rFonts w:eastAsia="標楷體"/>
          <w:sz w:val="28"/>
          <w:szCs w:val="28"/>
        </w:rPr>
      </w:pPr>
      <w:r w:rsidRPr="001943F1">
        <w:rPr>
          <w:rFonts w:eastAsia="標楷體"/>
          <w:sz w:val="28"/>
          <w:szCs w:val="28"/>
          <w:lang w:val="zh-TW"/>
        </w:rPr>
        <w:t>1.</w:t>
      </w:r>
      <w:r w:rsidRPr="001943F1">
        <w:rPr>
          <w:rFonts w:eastAsia="標楷體"/>
          <w:sz w:val="28"/>
          <w:szCs w:val="28"/>
          <w:lang w:val="zh-TW"/>
        </w:rPr>
        <w:t>地上權權利賸餘價值：依乙方已繳納之權利金乘以地上權賸餘月數占地上權存續期間之比例</w:t>
      </w:r>
      <w:r w:rsidRPr="001943F1">
        <w:rPr>
          <w:rFonts w:eastAsia="標楷體"/>
          <w:sz w:val="28"/>
          <w:szCs w:val="28"/>
        </w:rPr>
        <w:t>。未滿</w:t>
      </w:r>
      <w:r w:rsidRPr="001943F1">
        <w:rPr>
          <w:rFonts w:eastAsia="標楷體"/>
          <w:sz w:val="28"/>
          <w:szCs w:val="28"/>
        </w:rPr>
        <w:t>1</w:t>
      </w:r>
      <w:r w:rsidRPr="001943F1">
        <w:rPr>
          <w:rFonts w:eastAsia="標楷體"/>
          <w:sz w:val="28"/>
          <w:szCs w:val="28"/>
        </w:rPr>
        <w:t>年部分，按月數比例計算。未滿</w:t>
      </w:r>
      <w:r w:rsidRPr="001943F1">
        <w:rPr>
          <w:rFonts w:eastAsia="標楷體"/>
          <w:sz w:val="28"/>
          <w:szCs w:val="28"/>
        </w:rPr>
        <w:t>1</w:t>
      </w:r>
      <w:r w:rsidRPr="001943F1">
        <w:rPr>
          <w:rFonts w:eastAsia="標楷體"/>
          <w:sz w:val="28"/>
          <w:szCs w:val="28"/>
        </w:rPr>
        <w:t>月部分之日數，不予計入。</w:t>
      </w:r>
    </w:p>
    <w:p w14:paraId="691A9410" w14:textId="681C2FC9" w:rsidR="00761C62" w:rsidRPr="001943F1" w:rsidRDefault="00761C62" w:rsidP="00761C62">
      <w:pPr>
        <w:spacing w:before="180" w:line="460" w:lineRule="exact"/>
        <w:ind w:leftChars="591" w:left="1620" w:hangingChars="72" w:hanging="202"/>
        <w:jc w:val="both"/>
        <w:textDirection w:val="lrTbV"/>
        <w:rPr>
          <w:rFonts w:eastAsia="標楷體"/>
          <w:sz w:val="28"/>
          <w:szCs w:val="28"/>
          <w:lang w:val="zh-TW"/>
        </w:rPr>
      </w:pPr>
      <w:r w:rsidRPr="001943F1">
        <w:rPr>
          <w:rFonts w:eastAsia="標楷體"/>
          <w:sz w:val="28"/>
          <w:szCs w:val="28"/>
          <w:lang w:val="zh-TW"/>
        </w:rPr>
        <w:t>2.</w:t>
      </w:r>
      <w:r w:rsidRPr="001943F1">
        <w:rPr>
          <w:rFonts w:eastAsia="標楷體"/>
          <w:sz w:val="28"/>
          <w:szCs w:val="28"/>
          <w:lang w:val="zh-TW"/>
        </w:rPr>
        <w:t>地上物賸餘價值：以雙方同意之鑑價機構就該地上物所為之鑑價。鑑價費用由甲方負擔。</w:t>
      </w:r>
    </w:p>
    <w:p w14:paraId="691A9411" w14:textId="77777777" w:rsidR="00761C62" w:rsidRPr="001943F1" w:rsidRDefault="00761C62" w:rsidP="00761C62">
      <w:pPr>
        <w:spacing w:before="180" w:line="460" w:lineRule="exact"/>
        <w:ind w:leftChars="326" w:left="1622" w:hangingChars="300" w:hanging="840"/>
        <w:jc w:val="both"/>
        <w:textDirection w:val="lrTbV"/>
        <w:rPr>
          <w:rFonts w:eastAsia="標楷體"/>
          <w:sz w:val="28"/>
          <w:szCs w:val="28"/>
          <w:lang w:val="zh-TW"/>
        </w:rPr>
      </w:pPr>
      <w:r w:rsidRPr="001943F1">
        <w:rPr>
          <w:rFonts w:eastAsia="標楷體"/>
          <w:sz w:val="28"/>
          <w:szCs w:val="28"/>
          <w:lang w:val="zh-TW"/>
        </w:rPr>
        <w:t xml:space="preserve">13.3.3 </w:t>
      </w:r>
      <w:r w:rsidRPr="001943F1">
        <w:rPr>
          <w:rFonts w:eastAsia="標楷體"/>
          <w:sz w:val="28"/>
          <w:szCs w:val="28"/>
          <w:lang w:val="zh-TW"/>
        </w:rPr>
        <w:t>本契約終止之原因如係依本契約第</w:t>
      </w:r>
      <w:r w:rsidRPr="001943F1">
        <w:rPr>
          <w:rFonts w:eastAsia="標楷體"/>
          <w:sz w:val="28"/>
          <w:szCs w:val="28"/>
          <w:lang w:val="zh-TW"/>
        </w:rPr>
        <w:t>12.1.4</w:t>
      </w:r>
      <w:r w:rsidRPr="001943F1">
        <w:rPr>
          <w:rFonts w:eastAsia="標楷體"/>
          <w:sz w:val="28"/>
          <w:szCs w:val="28"/>
          <w:lang w:val="zh-TW"/>
        </w:rPr>
        <w:t>條約定不可抗力或除外情事之事由，依下列標準補償乙方地上權權利及地上物賸餘價值：</w:t>
      </w:r>
    </w:p>
    <w:p w14:paraId="691A9412" w14:textId="77777777" w:rsidR="00761C62" w:rsidRPr="001943F1" w:rsidRDefault="00761C62" w:rsidP="00761C62">
      <w:pPr>
        <w:spacing w:before="180" w:line="460" w:lineRule="exact"/>
        <w:ind w:leftChars="591" w:left="1620" w:hangingChars="72" w:hanging="202"/>
        <w:jc w:val="both"/>
        <w:textDirection w:val="lrTbV"/>
        <w:rPr>
          <w:rFonts w:eastAsia="標楷體"/>
          <w:sz w:val="28"/>
          <w:szCs w:val="28"/>
        </w:rPr>
      </w:pPr>
      <w:r w:rsidRPr="001943F1">
        <w:rPr>
          <w:rFonts w:eastAsia="標楷體"/>
          <w:sz w:val="28"/>
          <w:szCs w:val="28"/>
          <w:lang w:val="zh-TW"/>
        </w:rPr>
        <w:t>1.</w:t>
      </w:r>
      <w:r w:rsidRPr="001943F1">
        <w:rPr>
          <w:rFonts w:eastAsia="標楷體"/>
          <w:sz w:val="28"/>
          <w:szCs w:val="28"/>
          <w:lang w:val="zh-TW"/>
        </w:rPr>
        <w:t>地上權權利賸餘價值：依乙方已繳納之權利金乘以地上權賸餘月數占地上權存續期間之比例</w:t>
      </w:r>
      <w:r w:rsidRPr="001943F1">
        <w:rPr>
          <w:rFonts w:eastAsia="標楷體"/>
          <w:sz w:val="28"/>
          <w:szCs w:val="28"/>
        </w:rPr>
        <w:t>。未滿</w:t>
      </w:r>
      <w:r w:rsidRPr="001943F1">
        <w:rPr>
          <w:rFonts w:eastAsia="標楷體"/>
          <w:sz w:val="28"/>
          <w:szCs w:val="28"/>
        </w:rPr>
        <w:t>1</w:t>
      </w:r>
      <w:r w:rsidRPr="001943F1">
        <w:rPr>
          <w:rFonts w:eastAsia="標楷體"/>
          <w:sz w:val="28"/>
          <w:szCs w:val="28"/>
        </w:rPr>
        <w:t>年部分，按月數比例計算。未滿</w:t>
      </w:r>
      <w:r w:rsidRPr="001943F1">
        <w:rPr>
          <w:rFonts w:eastAsia="標楷體"/>
          <w:sz w:val="28"/>
          <w:szCs w:val="28"/>
        </w:rPr>
        <w:t>1</w:t>
      </w:r>
      <w:r w:rsidRPr="001943F1">
        <w:rPr>
          <w:rFonts w:eastAsia="標楷體"/>
          <w:sz w:val="28"/>
          <w:szCs w:val="28"/>
        </w:rPr>
        <w:t>月部分之日數，不予計入。</w:t>
      </w:r>
    </w:p>
    <w:p w14:paraId="691A9413" w14:textId="77777777" w:rsidR="00761C62" w:rsidRPr="001943F1" w:rsidRDefault="00761C62" w:rsidP="00FC0D2D">
      <w:pPr>
        <w:spacing w:before="180" w:line="460" w:lineRule="exact"/>
        <w:ind w:leftChars="591" w:left="1620" w:hangingChars="72" w:hanging="202"/>
        <w:jc w:val="both"/>
        <w:rPr>
          <w:rFonts w:eastAsia="標楷體"/>
        </w:rPr>
      </w:pPr>
      <w:r w:rsidRPr="001943F1">
        <w:rPr>
          <w:rFonts w:eastAsia="標楷體"/>
          <w:sz w:val="28"/>
          <w:szCs w:val="28"/>
          <w:lang w:val="zh-TW"/>
        </w:rPr>
        <w:t>2.</w:t>
      </w:r>
      <w:r w:rsidRPr="001943F1">
        <w:rPr>
          <w:rFonts w:eastAsia="標楷體" w:hint="eastAsia"/>
          <w:sz w:val="28"/>
          <w:szCs w:val="28"/>
          <w:lang w:val="zh-TW"/>
        </w:rPr>
        <w:t>地上物賸餘價值：以雙方同意之鑑價機構就該地上物所為之鑑價。鑑價費用由雙方平均負擔。</w:t>
      </w:r>
    </w:p>
    <w:p w14:paraId="691A9414" w14:textId="6EA25D23" w:rsidR="00761C62" w:rsidRPr="001943F1" w:rsidRDefault="00761C62" w:rsidP="00761C62">
      <w:pPr>
        <w:pStyle w:val="1a"/>
        <w:autoSpaceDE w:val="0"/>
        <w:autoSpaceDN w:val="0"/>
        <w:snapToGrid w:val="0"/>
        <w:spacing w:beforeLines="50" w:before="180" w:afterLines="50" w:after="180" w:line="276" w:lineRule="auto"/>
        <w:jc w:val="left"/>
        <w:rPr>
          <w:b w:val="0"/>
          <w:sz w:val="28"/>
          <w:szCs w:val="28"/>
          <w:lang w:val="zh-TW"/>
        </w:rPr>
      </w:pPr>
      <w:bookmarkStart w:id="1135" w:name="_Toc498326881"/>
      <w:bookmarkStart w:id="1136" w:name="_Toc501120100"/>
      <w:bookmarkStart w:id="1137" w:name="_Toc51078580"/>
      <w:bookmarkStart w:id="1138" w:name="_Toc51162657"/>
      <w:bookmarkStart w:id="1139" w:name="_Toc101972788"/>
      <w:bookmarkStart w:id="1140" w:name="_Toc102037031"/>
      <w:bookmarkStart w:id="1141" w:name="_Toc121702064"/>
      <w:bookmarkStart w:id="1142" w:name="_Toc121703134"/>
      <w:bookmarkStart w:id="1143" w:name="_Toc142398216"/>
      <w:bookmarkStart w:id="1144" w:name="_Toc145682365"/>
      <w:bookmarkStart w:id="1145" w:name="_Toc146369278"/>
      <w:bookmarkStart w:id="1146" w:name="_Toc153453869"/>
      <w:bookmarkStart w:id="1147" w:name="_Toc194494276"/>
      <w:r w:rsidRPr="001943F1">
        <w:rPr>
          <w:sz w:val="28"/>
          <w:szCs w:val="28"/>
          <w:lang w:val="zh-TW"/>
        </w:rPr>
        <w:t>第</w:t>
      </w:r>
      <w:r w:rsidRPr="001943F1">
        <w:rPr>
          <w:sz w:val="28"/>
          <w:szCs w:val="28"/>
          <w:lang w:val="zh-TW"/>
        </w:rPr>
        <w:t xml:space="preserve"> 14 </w:t>
      </w:r>
      <w:r w:rsidRPr="001943F1">
        <w:rPr>
          <w:sz w:val="28"/>
          <w:szCs w:val="28"/>
          <w:lang w:val="zh-TW"/>
        </w:rPr>
        <w:t>條</w:t>
      </w:r>
      <w:r w:rsidRPr="001943F1">
        <w:rPr>
          <w:sz w:val="28"/>
          <w:szCs w:val="28"/>
          <w:lang w:val="zh-TW"/>
        </w:rPr>
        <w:t xml:space="preserve"> </w:t>
      </w:r>
      <w:r w:rsidRPr="001943F1">
        <w:rPr>
          <w:sz w:val="28"/>
          <w:szCs w:val="28"/>
          <w:lang w:val="zh-TW"/>
        </w:rPr>
        <w:t>棄權條款</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691A9415" w14:textId="7D36B563" w:rsidR="00761C62" w:rsidRPr="001943F1" w:rsidRDefault="00761C62" w:rsidP="00761C62">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sz w:val="28"/>
          <w:szCs w:val="28"/>
          <w:lang w:val="zh-TW"/>
        </w:rPr>
        <w:t>14.1</w:t>
      </w:r>
      <w:r w:rsidRPr="001943F1">
        <w:rPr>
          <w:rFonts w:eastAsia="標楷體"/>
          <w:sz w:val="28"/>
          <w:szCs w:val="28"/>
          <w:lang w:val="zh-TW"/>
        </w:rPr>
        <w:t>乙方同意拋棄對</w:t>
      </w:r>
      <w:r w:rsidR="00407E8D" w:rsidRPr="001943F1">
        <w:rPr>
          <w:rFonts w:eastAsia="標楷體"/>
          <w:sz w:val="28"/>
          <w:szCs w:val="28"/>
          <w:lang w:val="zh-TW"/>
        </w:rPr>
        <w:t>本案基地</w:t>
      </w:r>
      <w:r w:rsidRPr="001943F1">
        <w:rPr>
          <w:rFonts w:eastAsia="標楷體"/>
          <w:sz w:val="28"/>
          <w:szCs w:val="28"/>
          <w:lang w:val="zh-TW"/>
        </w:rPr>
        <w:t>暨其建築物之法定優先購買權，該權利包括但不限於「土地法第</w:t>
      </w:r>
      <w:r w:rsidRPr="001943F1">
        <w:rPr>
          <w:rFonts w:eastAsia="標楷體"/>
          <w:sz w:val="28"/>
          <w:szCs w:val="28"/>
          <w:lang w:val="zh-TW"/>
        </w:rPr>
        <w:t>104</w:t>
      </w:r>
      <w:r w:rsidRPr="001943F1">
        <w:rPr>
          <w:rFonts w:eastAsia="標楷體"/>
          <w:sz w:val="28"/>
          <w:szCs w:val="28"/>
          <w:lang w:val="zh-TW"/>
        </w:rPr>
        <w:t>條第</w:t>
      </w:r>
      <w:r w:rsidRPr="001943F1">
        <w:rPr>
          <w:rFonts w:eastAsia="標楷體"/>
          <w:sz w:val="28"/>
          <w:szCs w:val="28"/>
          <w:lang w:val="zh-TW"/>
        </w:rPr>
        <w:t>1</w:t>
      </w:r>
      <w:r w:rsidRPr="001943F1">
        <w:rPr>
          <w:rFonts w:eastAsia="標楷體"/>
          <w:sz w:val="28"/>
          <w:szCs w:val="28"/>
          <w:lang w:val="zh-TW"/>
        </w:rPr>
        <w:t>項」之優先購買權。</w:t>
      </w:r>
    </w:p>
    <w:p w14:paraId="691A9416" w14:textId="77777777" w:rsidR="00761C62" w:rsidRPr="001943F1" w:rsidRDefault="00761C62" w:rsidP="00761C62">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sz w:val="28"/>
          <w:szCs w:val="28"/>
          <w:lang w:val="zh-TW"/>
        </w:rPr>
        <w:t>14.2</w:t>
      </w:r>
      <w:r w:rsidRPr="001943F1">
        <w:rPr>
          <w:rFonts w:eastAsia="標楷體"/>
          <w:sz w:val="28"/>
          <w:szCs w:val="28"/>
          <w:lang w:val="zh-TW"/>
        </w:rPr>
        <w:t>乙方同意拋棄「民法第</w:t>
      </w:r>
      <w:r w:rsidRPr="001943F1">
        <w:rPr>
          <w:rFonts w:eastAsia="標楷體"/>
          <w:sz w:val="28"/>
          <w:szCs w:val="28"/>
          <w:lang w:val="zh-TW"/>
        </w:rPr>
        <w:t>840</w:t>
      </w:r>
      <w:r w:rsidRPr="001943F1">
        <w:rPr>
          <w:rFonts w:eastAsia="標楷體"/>
          <w:sz w:val="28"/>
          <w:szCs w:val="28"/>
          <w:lang w:val="zh-TW"/>
        </w:rPr>
        <w:t>條第</w:t>
      </w:r>
      <w:r w:rsidRPr="001943F1">
        <w:rPr>
          <w:rFonts w:eastAsia="標楷體"/>
          <w:sz w:val="28"/>
          <w:szCs w:val="28"/>
          <w:lang w:val="zh-TW"/>
        </w:rPr>
        <w:t>1</w:t>
      </w:r>
      <w:r w:rsidRPr="001943F1">
        <w:rPr>
          <w:rFonts w:eastAsia="標楷體"/>
          <w:sz w:val="28"/>
          <w:szCs w:val="28"/>
          <w:lang w:val="zh-TW"/>
        </w:rPr>
        <w:t>項」之建築物時價補償請求權。</w:t>
      </w:r>
    </w:p>
    <w:p w14:paraId="691A9417" w14:textId="77777777" w:rsidR="00761C62" w:rsidRPr="001943F1" w:rsidRDefault="00761C62" w:rsidP="00761C62">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sz w:val="28"/>
          <w:szCs w:val="28"/>
          <w:lang w:val="zh-TW"/>
        </w:rPr>
        <w:t>14.3</w:t>
      </w:r>
      <w:r w:rsidRPr="001943F1">
        <w:rPr>
          <w:rFonts w:eastAsia="標楷體"/>
          <w:sz w:val="28"/>
          <w:szCs w:val="28"/>
          <w:lang w:val="zh-TW"/>
        </w:rPr>
        <w:t>乙方不得任意拋棄地上權以終止本契約。</w:t>
      </w:r>
    </w:p>
    <w:p w14:paraId="691A9418" w14:textId="76887A5E" w:rsidR="00761C62" w:rsidRPr="001943F1" w:rsidRDefault="00761C62" w:rsidP="00761C62">
      <w:pPr>
        <w:pStyle w:val="1a"/>
        <w:autoSpaceDE w:val="0"/>
        <w:autoSpaceDN w:val="0"/>
        <w:snapToGrid w:val="0"/>
        <w:spacing w:beforeLines="50" w:before="180" w:afterLines="50" w:after="180" w:line="276" w:lineRule="auto"/>
        <w:jc w:val="left"/>
        <w:rPr>
          <w:b w:val="0"/>
          <w:sz w:val="28"/>
          <w:szCs w:val="28"/>
          <w:lang w:val="zh-TW"/>
        </w:rPr>
      </w:pPr>
      <w:bookmarkStart w:id="1148" w:name="_Toc498326882"/>
      <w:bookmarkStart w:id="1149" w:name="_Toc501120101"/>
      <w:bookmarkStart w:id="1150" w:name="_Toc51078581"/>
      <w:bookmarkStart w:id="1151" w:name="_Toc51162658"/>
      <w:bookmarkStart w:id="1152" w:name="_Toc101972789"/>
      <w:bookmarkStart w:id="1153" w:name="_Toc102037032"/>
      <w:bookmarkStart w:id="1154" w:name="_Toc121702065"/>
      <w:bookmarkStart w:id="1155" w:name="_Toc121703135"/>
      <w:bookmarkStart w:id="1156" w:name="_Toc142398217"/>
      <w:bookmarkStart w:id="1157" w:name="_Toc145682366"/>
      <w:bookmarkStart w:id="1158" w:name="_Toc146369279"/>
      <w:bookmarkStart w:id="1159" w:name="_Toc153453870"/>
      <w:bookmarkStart w:id="1160" w:name="_Toc194494277"/>
      <w:r w:rsidRPr="001943F1">
        <w:rPr>
          <w:sz w:val="28"/>
          <w:szCs w:val="28"/>
          <w:lang w:val="zh-TW"/>
        </w:rPr>
        <w:t>第</w:t>
      </w:r>
      <w:r w:rsidRPr="001943F1">
        <w:rPr>
          <w:sz w:val="28"/>
          <w:szCs w:val="28"/>
          <w:lang w:val="zh-TW"/>
        </w:rPr>
        <w:t xml:space="preserve"> 15 </w:t>
      </w:r>
      <w:r w:rsidRPr="001943F1">
        <w:rPr>
          <w:sz w:val="28"/>
          <w:szCs w:val="28"/>
          <w:lang w:val="zh-TW"/>
        </w:rPr>
        <w:t>條</w:t>
      </w:r>
      <w:r w:rsidRPr="001943F1">
        <w:rPr>
          <w:sz w:val="28"/>
          <w:szCs w:val="28"/>
          <w:lang w:val="zh-TW"/>
        </w:rPr>
        <w:t xml:space="preserve"> </w:t>
      </w:r>
      <w:r w:rsidRPr="001943F1">
        <w:rPr>
          <w:sz w:val="28"/>
          <w:szCs w:val="28"/>
          <w:lang w:val="zh-TW"/>
        </w:rPr>
        <w:t>爭議處理方式與準據法</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691A9419" w14:textId="0C399079" w:rsidR="00761C62" w:rsidRPr="001943F1" w:rsidRDefault="00761C62" w:rsidP="00761C62">
      <w:pPr>
        <w:spacing w:before="180" w:line="460" w:lineRule="exact"/>
        <w:ind w:leftChars="178" w:left="1021" w:rightChars="-61" w:right="-146" w:hangingChars="212" w:hanging="594"/>
        <w:jc w:val="both"/>
        <w:textDirection w:val="lrTbV"/>
        <w:rPr>
          <w:rFonts w:eastAsia="標楷體"/>
          <w:sz w:val="28"/>
          <w:szCs w:val="28"/>
          <w:lang w:val="zh-TW"/>
        </w:rPr>
      </w:pPr>
      <w:r w:rsidRPr="001943F1">
        <w:rPr>
          <w:rFonts w:eastAsia="標楷體"/>
          <w:sz w:val="28"/>
          <w:szCs w:val="28"/>
          <w:lang w:val="zh-TW"/>
        </w:rPr>
        <w:t>15.1</w:t>
      </w:r>
      <w:r w:rsidRPr="001943F1">
        <w:rPr>
          <w:rFonts w:eastAsia="標楷體"/>
          <w:sz w:val="28"/>
          <w:szCs w:val="28"/>
          <w:lang w:val="zh-TW"/>
        </w:rPr>
        <w:t>雙方就關於本契約所載事項或契約履行之任何爭議，應先以協商方式解決之。如無法協商解決時，雙方應於協商不成立次日起</w:t>
      </w:r>
      <w:r w:rsidRPr="001943F1">
        <w:rPr>
          <w:rFonts w:eastAsia="標楷體"/>
          <w:sz w:val="28"/>
          <w:szCs w:val="28"/>
          <w:lang w:val="zh-TW"/>
        </w:rPr>
        <w:t>30</w:t>
      </w:r>
      <w:r w:rsidRPr="001943F1">
        <w:rPr>
          <w:rFonts w:eastAsia="標楷體"/>
          <w:sz w:val="28"/>
          <w:szCs w:val="28"/>
          <w:lang w:val="zh-TW"/>
        </w:rPr>
        <w:t>日內，依「</w:t>
      </w:r>
      <w:r w:rsidR="001F358B" w:rsidRPr="001943F1">
        <w:rPr>
          <w:rFonts w:eastAsia="標楷體"/>
          <w:bCs/>
          <w:sz w:val="28"/>
          <w:szCs w:val="28"/>
          <w:lang w:val="zh-TW" w:eastAsia="zh-HK"/>
        </w:rPr>
        <w:t>臺中市西屯區經貿段</w:t>
      </w:r>
      <w:r w:rsidR="001F358B" w:rsidRPr="001943F1">
        <w:rPr>
          <w:rFonts w:eastAsia="標楷體"/>
          <w:bCs/>
          <w:sz w:val="28"/>
          <w:szCs w:val="28"/>
          <w:lang w:val="zh-TW" w:eastAsia="zh-HK"/>
        </w:rPr>
        <w:t>6</w:t>
      </w:r>
      <w:r w:rsidR="001F358B" w:rsidRPr="001943F1">
        <w:rPr>
          <w:rFonts w:eastAsia="標楷體"/>
          <w:bCs/>
          <w:sz w:val="28"/>
          <w:szCs w:val="28"/>
          <w:lang w:val="zh-TW" w:eastAsia="zh-HK"/>
        </w:rPr>
        <w:t>地號、</w:t>
      </w:r>
      <w:r w:rsidR="001F358B" w:rsidRPr="001943F1">
        <w:rPr>
          <w:rFonts w:eastAsia="標楷體"/>
          <w:bCs/>
          <w:sz w:val="28"/>
          <w:szCs w:val="28"/>
          <w:lang w:val="zh-TW" w:eastAsia="zh-HK"/>
        </w:rPr>
        <w:t>8</w:t>
      </w:r>
      <w:r w:rsidR="001F358B" w:rsidRPr="001943F1">
        <w:rPr>
          <w:rFonts w:eastAsia="標楷體"/>
          <w:bCs/>
          <w:sz w:val="28"/>
          <w:szCs w:val="28"/>
          <w:lang w:val="zh-TW" w:eastAsia="zh-HK"/>
        </w:rPr>
        <w:t>地號等兩筆土地設定地上權案</w:t>
      </w:r>
      <w:r w:rsidRPr="001943F1">
        <w:rPr>
          <w:rFonts w:eastAsia="標楷體"/>
          <w:bCs/>
          <w:sz w:val="28"/>
          <w:szCs w:val="28"/>
          <w:lang w:val="zh-TW"/>
        </w:rPr>
        <w:t>協調委員會組織及協調辦法</w:t>
      </w:r>
      <w:r w:rsidRPr="001943F1">
        <w:rPr>
          <w:rFonts w:eastAsia="標楷體"/>
          <w:sz w:val="28"/>
          <w:szCs w:val="28"/>
          <w:lang w:val="zh-TW"/>
        </w:rPr>
        <w:t>」（附件二）籌組協調委員會，將爭議提送協調委員會決議。但一方請求權有罹於時效之虞者，不在此限。</w:t>
      </w:r>
    </w:p>
    <w:p w14:paraId="691A941A" w14:textId="77777777" w:rsidR="00761C62" w:rsidRPr="001943F1" w:rsidRDefault="00761C62" w:rsidP="00761C62">
      <w:pPr>
        <w:spacing w:before="180" w:line="460" w:lineRule="exact"/>
        <w:ind w:leftChars="178" w:left="1021" w:rightChars="-61" w:right="-146" w:hangingChars="212" w:hanging="594"/>
        <w:jc w:val="both"/>
        <w:textDirection w:val="lrTbV"/>
        <w:rPr>
          <w:rFonts w:eastAsia="標楷體"/>
          <w:sz w:val="28"/>
          <w:szCs w:val="28"/>
          <w:lang w:val="zh-TW"/>
        </w:rPr>
      </w:pPr>
      <w:r w:rsidRPr="001943F1">
        <w:rPr>
          <w:rFonts w:eastAsia="標楷體"/>
          <w:sz w:val="28"/>
          <w:szCs w:val="28"/>
          <w:lang w:val="zh-TW"/>
        </w:rPr>
        <w:t>15.2</w:t>
      </w:r>
      <w:r w:rsidRPr="001943F1">
        <w:rPr>
          <w:rFonts w:eastAsia="標楷體"/>
          <w:sz w:val="28"/>
          <w:szCs w:val="28"/>
          <w:lang w:val="zh-TW"/>
        </w:rPr>
        <w:t>協調委員會對於本契約之各項爭議所為之決議，除任一方於收受決議次日起</w:t>
      </w:r>
      <w:r w:rsidRPr="001943F1">
        <w:rPr>
          <w:rFonts w:eastAsia="標楷體"/>
          <w:sz w:val="28"/>
          <w:szCs w:val="28"/>
          <w:lang w:val="zh-TW"/>
        </w:rPr>
        <w:t>30</w:t>
      </w:r>
      <w:r w:rsidRPr="001943F1">
        <w:rPr>
          <w:rFonts w:eastAsia="標楷體"/>
          <w:sz w:val="28"/>
          <w:szCs w:val="28"/>
          <w:lang w:val="zh-TW"/>
        </w:rPr>
        <w:t>日內以書面提出異議外，視為協調成立，雙方應完全遵守。協調委員會就會議之過程應作成書面紀錄。</w:t>
      </w:r>
    </w:p>
    <w:p w14:paraId="691A941B" w14:textId="77777777" w:rsidR="00761C62" w:rsidRPr="001943F1" w:rsidRDefault="00761C62" w:rsidP="00761C62">
      <w:pPr>
        <w:spacing w:before="180" w:line="460" w:lineRule="exact"/>
        <w:ind w:leftChars="178" w:left="1021" w:rightChars="-61" w:right="-146" w:hangingChars="212" w:hanging="594"/>
        <w:jc w:val="both"/>
        <w:textDirection w:val="lrTbV"/>
        <w:rPr>
          <w:rFonts w:eastAsia="標楷體"/>
          <w:sz w:val="28"/>
          <w:szCs w:val="28"/>
          <w:lang w:val="zh-TW"/>
        </w:rPr>
      </w:pPr>
      <w:r w:rsidRPr="001943F1">
        <w:rPr>
          <w:rFonts w:eastAsia="標楷體"/>
          <w:sz w:val="28"/>
          <w:szCs w:val="28"/>
          <w:lang w:val="zh-TW"/>
        </w:rPr>
        <w:t>15.3</w:t>
      </w:r>
      <w:r w:rsidRPr="001943F1">
        <w:rPr>
          <w:rFonts w:eastAsia="標楷體"/>
          <w:sz w:val="28"/>
          <w:szCs w:val="28"/>
          <w:lang w:val="zh-TW"/>
        </w:rPr>
        <w:t>如爭議事項經提交協調委員會次日起逾</w:t>
      </w:r>
      <w:r w:rsidRPr="001943F1">
        <w:rPr>
          <w:rFonts w:eastAsia="標楷體"/>
          <w:sz w:val="28"/>
          <w:szCs w:val="28"/>
          <w:lang w:val="zh-TW"/>
        </w:rPr>
        <w:t>90</w:t>
      </w:r>
      <w:r w:rsidRPr="001943F1">
        <w:rPr>
          <w:rFonts w:eastAsia="標楷體"/>
          <w:sz w:val="28"/>
          <w:szCs w:val="28"/>
          <w:lang w:val="zh-TW"/>
        </w:rPr>
        <w:t>日仍無法召開協調會，或經過協調委員會召開第一次協調會次日起逾</w:t>
      </w:r>
      <w:r w:rsidRPr="001943F1">
        <w:rPr>
          <w:rFonts w:eastAsia="標楷體"/>
          <w:sz w:val="28"/>
          <w:szCs w:val="28"/>
          <w:lang w:val="zh-TW"/>
        </w:rPr>
        <w:t>90</w:t>
      </w:r>
      <w:r w:rsidRPr="001943F1">
        <w:rPr>
          <w:rFonts w:eastAsia="標楷體"/>
          <w:sz w:val="28"/>
          <w:szCs w:val="28"/>
          <w:lang w:val="zh-TW"/>
        </w:rPr>
        <w:t>日仍無法解決爭議事項，或有本契約第</w:t>
      </w:r>
      <w:r w:rsidRPr="001943F1">
        <w:rPr>
          <w:rFonts w:eastAsia="標楷體"/>
          <w:sz w:val="28"/>
          <w:szCs w:val="28"/>
          <w:lang w:val="zh-TW"/>
        </w:rPr>
        <w:t>15.1</w:t>
      </w:r>
      <w:r w:rsidRPr="001943F1">
        <w:rPr>
          <w:rFonts w:eastAsia="標楷體"/>
          <w:sz w:val="28"/>
          <w:szCs w:val="28"/>
          <w:lang w:val="zh-TW"/>
        </w:rPr>
        <w:t>條但書無須組成協調委員會者，雙方得以訴訟方式解決爭議，或經雙方另以書面同意提付仲裁。</w:t>
      </w:r>
    </w:p>
    <w:p w14:paraId="691A941C" w14:textId="77777777" w:rsidR="00761C62" w:rsidRPr="001943F1" w:rsidRDefault="00761C62" w:rsidP="00761C62">
      <w:pPr>
        <w:spacing w:before="180" w:line="460" w:lineRule="exact"/>
        <w:ind w:leftChars="178" w:left="1021" w:rightChars="-61" w:right="-146" w:hangingChars="212" w:hanging="594"/>
        <w:jc w:val="both"/>
        <w:textDirection w:val="lrTbV"/>
        <w:rPr>
          <w:rFonts w:eastAsia="標楷體"/>
          <w:sz w:val="28"/>
          <w:szCs w:val="28"/>
          <w:lang w:val="zh-TW"/>
        </w:rPr>
      </w:pPr>
      <w:r w:rsidRPr="001943F1">
        <w:rPr>
          <w:rFonts w:eastAsia="標楷體"/>
          <w:sz w:val="28"/>
          <w:szCs w:val="28"/>
          <w:lang w:val="zh-TW"/>
        </w:rPr>
        <w:t>15.4</w:t>
      </w:r>
      <w:r w:rsidRPr="001943F1">
        <w:rPr>
          <w:rFonts w:eastAsia="標楷體"/>
          <w:sz w:val="28"/>
          <w:szCs w:val="28"/>
          <w:lang w:val="zh-TW"/>
        </w:rPr>
        <w:t>如經雙方另以書面同意提付仲裁，雙方同意以中華民國臺中市作為仲裁地；並以中華民國「仲裁法」及仲裁機構相關規範為仲裁程序之準據法。</w:t>
      </w:r>
    </w:p>
    <w:p w14:paraId="691A941D" w14:textId="77777777" w:rsidR="00761C62" w:rsidRPr="001943F1" w:rsidRDefault="00761C62" w:rsidP="00761C62">
      <w:pPr>
        <w:spacing w:before="180" w:line="460" w:lineRule="exact"/>
        <w:ind w:leftChars="178" w:left="1035" w:rightChars="-61" w:right="-146" w:hangingChars="217" w:hanging="608"/>
        <w:jc w:val="both"/>
        <w:textDirection w:val="lrTbV"/>
        <w:rPr>
          <w:rFonts w:eastAsia="標楷體"/>
          <w:sz w:val="28"/>
          <w:szCs w:val="28"/>
          <w:lang w:val="zh-TW"/>
        </w:rPr>
      </w:pPr>
      <w:r w:rsidRPr="001943F1">
        <w:rPr>
          <w:rFonts w:eastAsia="標楷體"/>
          <w:sz w:val="28"/>
          <w:szCs w:val="28"/>
          <w:lang w:val="zh-TW"/>
        </w:rPr>
        <w:t>15.5</w:t>
      </w:r>
      <w:r w:rsidRPr="001943F1">
        <w:rPr>
          <w:rFonts w:eastAsia="標楷體"/>
          <w:sz w:val="28"/>
          <w:szCs w:val="28"/>
          <w:lang w:val="zh-TW"/>
        </w:rPr>
        <w:t>採仲裁程序解決爭議時，仲裁判斷應為最終之裁決，雙方同意恪遵此項裁決。但經一方提起撤銷仲裁判斷之訴，獲勝訴判決確定者，不在此限。</w:t>
      </w:r>
    </w:p>
    <w:p w14:paraId="691A941E" w14:textId="77777777" w:rsidR="00761C62" w:rsidRPr="001943F1" w:rsidRDefault="00761C62" w:rsidP="00761C62">
      <w:pPr>
        <w:spacing w:before="180" w:line="460" w:lineRule="exact"/>
        <w:ind w:leftChars="178" w:left="1021" w:rightChars="-61" w:right="-146" w:hangingChars="212" w:hanging="594"/>
        <w:jc w:val="both"/>
        <w:textDirection w:val="lrTbV"/>
        <w:rPr>
          <w:rFonts w:eastAsia="標楷體"/>
          <w:sz w:val="28"/>
          <w:szCs w:val="28"/>
          <w:lang w:val="zh-TW"/>
        </w:rPr>
      </w:pPr>
      <w:r w:rsidRPr="001943F1">
        <w:rPr>
          <w:rFonts w:eastAsia="標楷體"/>
          <w:sz w:val="28"/>
          <w:szCs w:val="28"/>
          <w:lang w:val="zh-TW"/>
        </w:rPr>
        <w:t>15.6</w:t>
      </w:r>
      <w:r w:rsidRPr="001943F1">
        <w:rPr>
          <w:rFonts w:eastAsia="標楷體"/>
          <w:sz w:val="28"/>
          <w:szCs w:val="28"/>
          <w:lang w:val="zh-TW"/>
        </w:rPr>
        <w:t>一方提起撤銷仲裁判斷之訴者，雙方同意以臺灣臺中地方法院為第一審管轄法院，並適用中華民國相關法令辦理。</w:t>
      </w:r>
    </w:p>
    <w:p w14:paraId="691A941F" w14:textId="77777777" w:rsidR="00761C62" w:rsidRPr="001943F1" w:rsidRDefault="00761C62" w:rsidP="00761C62">
      <w:pPr>
        <w:spacing w:before="180" w:line="460" w:lineRule="exact"/>
        <w:ind w:leftChars="178" w:left="1021" w:rightChars="-61" w:right="-146" w:hangingChars="212" w:hanging="594"/>
        <w:jc w:val="both"/>
        <w:textDirection w:val="lrTbV"/>
        <w:rPr>
          <w:rFonts w:eastAsia="標楷體"/>
          <w:sz w:val="28"/>
          <w:szCs w:val="28"/>
          <w:lang w:val="zh-TW"/>
        </w:rPr>
      </w:pPr>
      <w:r w:rsidRPr="001943F1">
        <w:rPr>
          <w:rFonts w:eastAsia="標楷體"/>
          <w:sz w:val="28"/>
          <w:szCs w:val="28"/>
          <w:lang w:val="zh-TW"/>
        </w:rPr>
        <w:t>15.7</w:t>
      </w:r>
      <w:r w:rsidRPr="001943F1">
        <w:rPr>
          <w:rFonts w:eastAsia="標楷體"/>
          <w:sz w:val="28"/>
          <w:szCs w:val="28"/>
          <w:lang w:val="zh-TW"/>
        </w:rPr>
        <w:t>因本契約之爭議而涉訟時，雙方同意以臺灣臺中地方法院為第一審管轄法院。</w:t>
      </w:r>
    </w:p>
    <w:p w14:paraId="691A9420" w14:textId="10CC2C82" w:rsidR="00761C62" w:rsidRPr="001943F1" w:rsidRDefault="00761C62" w:rsidP="00761C62">
      <w:pPr>
        <w:spacing w:before="180" w:line="460" w:lineRule="exact"/>
        <w:ind w:leftChars="178" w:left="1021" w:rightChars="-61" w:right="-146" w:hangingChars="212" w:hanging="594"/>
        <w:jc w:val="both"/>
        <w:rPr>
          <w:rFonts w:eastAsia="標楷體"/>
          <w:sz w:val="28"/>
          <w:szCs w:val="28"/>
          <w:lang w:val="zh-TW"/>
        </w:rPr>
      </w:pPr>
      <w:r w:rsidRPr="001943F1">
        <w:rPr>
          <w:rFonts w:eastAsia="標楷體"/>
          <w:sz w:val="28"/>
          <w:szCs w:val="28"/>
          <w:lang w:val="zh-TW"/>
        </w:rPr>
        <w:t>15.8</w:t>
      </w:r>
      <w:r w:rsidRPr="001943F1">
        <w:rPr>
          <w:rFonts w:eastAsia="標楷體"/>
          <w:sz w:val="28"/>
          <w:szCs w:val="28"/>
          <w:lang w:val="zh-TW"/>
        </w:rPr>
        <w:t>本契約之解釋及履行，雙方同意以中華民國法律為準據法。</w:t>
      </w:r>
    </w:p>
    <w:p w14:paraId="691A9421" w14:textId="2A7D78E4" w:rsidR="00761C62" w:rsidRPr="001943F1" w:rsidRDefault="00761C62" w:rsidP="00761C62">
      <w:pPr>
        <w:pStyle w:val="1a"/>
        <w:autoSpaceDE w:val="0"/>
        <w:autoSpaceDN w:val="0"/>
        <w:snapToGrid w:val="0"/>
        <w:spacing w:beforeLines="50" w:before="180" w:afterLines="50" w:after="180" w:line="276" w:lineRule="auto"/>
        <w:jc w:val="left"/>
        <w:rPr>
          <w:b w:val="0"/>
          <w:sz w:val="28"/>
          <w:szCs w:val="28"/>
          <w:lang w:val="zh-TW"/>
        </w:rPr>
      </w:pPr>
      <w:bookmarkStart w:id="1161" w:name="_Toc498326883"/>
      <w:bookmarkStart w:id="1162" w:name="_Toc501120102"/>
      <w:bookmarkStart w:id="1163" w:name="_Toc51078582"/>
      <w:bookmarkStart w:id="1164" w:name="_Toc51162659"/>
      <w:bookmarkStart w:id="1165" w:name="_Toc101972790"/>
      <w:bookmarkStart w:id="1166" w:name="_Toc102037033"/>
      <w:bookmarkStart w:id="1167" w:name="_Toc121702066"/>
      <w:bookmarkStart w:id="1168" w:name="_Toc121703136"/>
      <w:bookmarkStart w:id="1169" w:name="_Toc142398218"/>
      <w:bookmarkStart w:id="1170" w:name="_Toc145682367"/>
      <w:bookmarkStart w:id="1171" w:name="_Toc146369280"/>
      <w:bookmarkStart w:id="1172" w:name="_Toc153453871"/>
      <w:bookmarkStart w:id="1173" w:name="_Toc194494278"/>
      <w:r w:rsidRPr="001943F1">
        <w:rPr>
          <w:sz w:val="28"/>
          <w:szCs w:val="28"/>
          <w:lang w:val="zh-TW"/>
        </w:rPr>
        <w:t>第</w:t>
      </w:r>
      <w:r w:rsidRPr="001943F1">
        <w:rPr>
          <w:sz w:val="28"/>
          <w:szCs w:val="28"/>
          <w:lang w:val="zh-TW"/>
        </w:rPr>
        <w:t xml:space="preserve"> 16 </w:t>
      </w:r>
      <w:r w:rsidRPr="001943F1">
        <w:rPr>
          <w:sz w:val="28"/>
          <w:szCs w:val="28"/>
          <w:lang w:val="zh-TW"/>
        </w:rPr>
        <w:t>條</w:t>
      </w:r>
      <w:r w:rsidRPr="001943F1">
        <w:rPr>
          <w:sz w:val="28"/>
          <w:szCs w:val="28"/>
          <w:lang w:val="zh-TW"/>
        </w:rPr>
        <w:t xml:space="preserve"> </w:t>
      </w:r>
      <w:r w:rsidRPr="001943F1">
        <w:rPr>
          <w:sz w:val="28"/>
          <w:szCs w:val="28"/>
          <w:lang w:val="zh-TW"/>
        </w:rPr>
        <w:t>其他特約條款</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691A9423" w14:textId="5A109E28" w:rsidR="00761C62" w:rsidRPr="001943F1" w:rsidRDefault="00761C62" w:rsidP="00761C62">
      <w:pPr>
        <w:spacing w:before="180" w:line="460" w:lineRule="exact"/>
        <w:ind w:leftChars="177" w:left="1005" w:rightChars="-61" w:right="-146" w:hangingChars="207" w:hanging="580"/>
        <w:jc w:val="both"/>
        <w:textDirection w:val="lrTbV"/>
        <w:rPr>
          <w:rFonts w:eastAsia="標楷體"/>
          <w:sz w:val="28"/>
          <w:szCs w:val="28"/>
          <w:lang w:val="zh-TW"/>
        </w:rPr>
      </w:pPr>
      <w:r w:rsidRPr="001943F1">
        <w:rPr>
          <w:rFonts w:eastAsia="標楷體"/>
          <w:sz w:val="28"/>
          <w:szCs w:val="28"/>
          <w:lang w:val="zh-TW"/>
        </w:rPr>
        <w:t>16.</w:t>
      </w:r>
      <w:r w:rsidR="0076475A" w:rsidRPr="001943F1">
        <w:rPr>
          <w:rFonts w:eastAsia="標楷體"/>
          <w:sz w:val="28"/>
          <w:szCs w:val="28"/>
          <w:lang w:val="zh-TW"/>
        </w:rPr>
        <w:t>1</w:t>
      </w:r>
      <w:r w:rsidRPr="001943F1">
        <w:rPr>
          <w:rFonts w:eastAsia="標楷體"/>
          <w:sz w:val="28"/>
          <w:szCs w:val="28"/>
          <w:lang w:val="zh-TW"/>
        </w:rPr>
        <w:t>本契約之變更或修改，應經雙方書面同意始生效力。</w:t>
      </w:r>
    </w:p>
    <w:p w14:paraId="691A9424" w14:textId="4A905752" w:rsidR="00761C62" w:rsidRPr="001943F1" w:rsidRDefault="00761C62" w:rsidP="00761C62">
      <w:pPr>
        <w:spacing w:before="180" w:line="460" w:lineRule="exact"/>
        <w:ind w:leftChars="177" w:left="1005" w:rightChars="-61" w:right="-146" w:hangingChars="207" w:hanging="580"/>
        <w:jc w:val="both"/>
        <w:textDirection w:val="lrTbV"/>
        <w:rPr>
          <w:rFonts w:eastAsia="標楷體"/>
          <w:sz w:val="28"/>
          <w:szCs w:val="28"/>
          <w:lang w:val="zh-TW"/>
        </w:rPr>
      </w:pPr>
      <w:r w:rsidRPr="001943F1">
        <w:rPr>
          <w:rFonts w:eastAsia="標楷體"/>
          <w:sz w:val="28"/>
          <w:szCs w:val="28"/>
          <w:lang w:val="zh-TW"/>
        </w:rPr>
        <w:t>16.</w:t>
      </w:r>
      <w:r w:rsidR="0076475A" w:rsidRPr="001943F1">
        <w:rPr>
          <w:rFonts w:eastAsia="標楷體"/>
          <w:sz w:val="28"/>
          <w:szCs w:val="28"/>
          <w:lang w:val="zh-TW"/>
        </w:rPr>
        <w:t>2</w:t>
      </w:r>
      <w:r w:rsidRPr="001943F1">
        <w:rPr>
          <w:rFonts w:eastAsia="標楷體"/>
          <w:sz w:val="28"/>
          <w:szCs w:val="28"/>
          <w:lang w:val="zh-TW"/>
        </w:rPr>
        <w:t>本契約所載事項如有變更時，雙方應會同記載於本契約變更記事表</w:t>
      </w:r>
      <w:r w:rsidR="007A5790" w:rsidRPr="001943F1">
        <w:rPr>
          <w:rFonts w:eastAsia="標楷體" w:hint="eastAsia"/>
          <w:sz w:val="28"/>
          <w:szCs w:val="28"/>
          <w:lang w:val="zh-TW"/>
        </w:rPr>
        <w:t>（</w:t>
      </w:r>
      <w:r w:rsidRPr="001943F1">
        <w:rPr>
          <w:rFonts w:eastAsia="標楷體"/>
          <w:sz w:val="28"/>
          <w:szCs w:val="28"/>
          <w:lang w:val="zh-TW"/>
        </w:rPr>
        <w:t>附件一</w:t>
      </w:r>
      <w:r w:rsidR="007A5790" w:rsidRPr="001943F1">
        <w:rPr>
          <w:rFonts w:eastAsia="標楷體" w:hint="eastAsia"/>
          <w:sz w:val="28"/>
          <w:szCs w:val="28"/>
          <w:lang w:val="zh-TW"/>
        </w:rPr>
        <w:t>）</w:t>
      </w:r>
      <w:r w:rsidRPr="001943F1">
        <w:rPr>
          <w:rFonts w:eastAsia="標楷體"/>
          <w:sz w:val="28"/>
          <w:szCs w:val="28"/>
          <w:lang w:val="zh-TW"/>
        </w:rPr>
        <w:t>。</w:t>
      </w:r>
    </w:p>
    <w:p w14:paraId="691A9425" w14:textId="1E72C91F" w:rsidR="00761C62" w:rsidRPr="001943F1" w:rsidRDefault="00761C62" w:rsidP="00761C62">
      <w:pPr>
        <w:spacing w:before="180" w:line="460" w:lineRule="exact"/>
        <w:ind w:leftChars="177" w:left="1005" w:rightChars="-61" w:right="-146" w:hangingChars="207" w:hanging="580"/>
        <w:jc w:val="both"/>
        <w:textDirection w:val="lrTbV"/>
        <w:rPr>
          <w:rFonts w:eastAsia="標楷體"/>
          <w:sz w:val="28"/>
          <w:szCs w:val="28"/>
          <w:lang w:val="zh-TW"/>
        </w:rPr>
      </w:pPr>
      <w:r w:rsidRPr="001943F1">
        <w:rPr>
          <w:rFonts w:eastAsia="標楷體"/>
          <w:sz w:val="28"/>
          <w:szCs w:val="28"/>
          <w:lang w:val="zh-TW"/>
        </w:rPr>
        <w:t>16.</w:t>
      </w:r>
      <w:r w:rsidR="0076475A" w:rsidRPr="001943F1">
        <w:rPr>
          <w:rFonts w:eastAsia="標楷體"/>
          <w:sz w:val="28"/>
          <w:szCs w:val="28"/>
          <w:lang w:val="zh-TW"/>
        </w:rPr>
        <w:t>3</w:t>
      </w:r>
      <w:r w:rsidRPr="001943F1">
        <w:rPr>
          <w:rFonts w:eastAsia="標楷體"/>
          <w:sz w:val="28"/>
          <w:szCs w:val="28"/>
          <w:lang w:val="zh-TW"/>
        </w:rPr>
        <w:t>地上權設定登記後，雙方之名稱、地址、電話、代表人姓名有變更時，雙方應於變更次日起</w:t>
      </w:r>
      <w:r w:rsidRPr="001943F1">
        <w:rPr>
          <w:rFonts w:eastAsia="標楷體"/>
          <w:sz w:val="28"/>
          <w:szCs w:val="28"/>
          <w:lang w:val="zh-TW"/>
        </w:rPr>
        <w:t>7</w:t>
      </w:r>
      <w:r w:rsidRPr="001943F1">
        <w:rPr>
          <w:rFonts w:eastAsia="標楷體"/>
          <w:sz w:val="28"/>
          <w:szCs w:val="28"/>
          <w:lang w:val="zh-TW"/>
        </w:rPr>
        <w:t>日內以書面通知他方，並記載於本契約變更記事表</w:t>
      </w:r>
      <w:r w:rsidR="007A5790" w:rsidRPr="001943F1">
        <w:rPr>
          <w:rFonts w:eastAsia="標楷體" w:hint="eastAsia"/>
          <w:sz w:val="28"/>
          <w:szCs w:val="28"/>
          <w:lang w:val="zh-TW"/>
        </w:rPr>
        <w:t>（</w:t>
      </w:r>
      <w:r w:rsidRPr="001943F1">
        <w:rPr>
          <w:rFonts w:eastAsia="標楷體"/>
          <w:sz w:val="28"/>
          <w:szCs w:val="28"/>
          <w:lang w:val="zh-TW"/>
        </w:rPr>
        <w:t>附件一</w:t>
      </w:r>
      <w:r w:rsidR="007A5790" w:rsidRPr="001943F1">
        <w:rPr>
          <w:rFonts w:eastAsia="標楷體" w:hint="eastAsia"/>
          <w:sz w:val="28"/>
          <w:szCs w:val="28"/>
          <w:lang w:val="zh-TW"/>
        </w:rPr>
        <w:t>）</w:t>
      </w:r>
      <w:r w:rsidRPr="001943F1">
        <w:rPr>
          <w:rFonts w:eastAsia="標楷體"/>
          <w:sz w:val="28"/>
          <w:szCs w:val="28"/>
          <w:lang w:val="zh-TW"/>
        </w:rPr>
        <w:t>，必要時應會同向主管地政機關辦理變更登記。</w:t>
      </w:r>
    </w:p>
    <w:p w14:paraId="691A9426" w14:textId="349A660E" w:rsidR="00761C62" w:rsidRPr="001943F1" w:rsidRDefault="00761C62" w:rsidP="00761C62">
      <w:pPr>
        <w:spacing w:before="180" w:line="460" w:lineRule="exact"/>
        <w:ind w:leftChars="177" w:left="1005" w:rightChars="-61" w:right="-146" w:hangingChars="207" w:hanging="580"/>
        <w:jc w:val="both"/>
        <w:textDirection w:val="lrTbV"/>
        <w:rPr>
          <w:rFonts w:eastAsia="標楷體"/>
          <w:sz w:val="28"/>
          <w:szCs w:val="28"/>
          <w:lang w:val="zh-TW"/>
        </w:rPr>
      </w:pPr>
      <w:r w:rsidRPr="001943F1">
        <w:rPr>
          <w:rFonts w:eastAsia="標楷體"/>
          <w:sz w:val="28"/>
          <w:szCs w:val="28"/>
          <w:lang w:val="zh-TW"/>
        </w:rPr>
        <w:t>16.</w:t>
      </w:r>
      <w:r w:rsidR="0076475A" w:rsidRPr="001943F1">
        <w:rPr>
          <w:rFonts w:eastAsia="標楷體"/>
          <w:sz w:val="28"/>
          <w:szCs w:val="28"/>
          <w:lang w:val="zh-TW"/>
        </w:rPr>
        <w:t>4</w:t>
      </w:r>
      <w:r w:rsidRPr="001943F1">
        <w:rPr>
          <w:rFonts w:eastAsia="標楷體"/>
          <w:sz w:val="28"/>
          <w:szCs w:val="28"/>
          <w:lang w:val="zh-TW"/>
        </w:rPr>
        <w:t>本契約任何條款如依中華民國法律為無效時，僅該條款之約定失其效力。但除去該部分，契約仍可成立者，不影響其他部分之有效性。該無效部分，雙方於必要時得依契約原定目的變更之。</w:t>
      </w:r>
    </w:p>
    <w:p w14:paraId="691A9427" w14:textId="2249FEFB" w:rsidR="00761C62" w:rsidRPr="001943F1" w:rsidRDefault="00761C62" w:rsidP="00761C62">
      <w:pPr>
        <w:spacing w:before="180" w:line="460" w:lineRule="exact"/>
        <w:ind w:leftChars="177" w:left="1005" w:rightChars="-61" w:right="-146" w:hangingChars="207" w:hanging="580"/>
        <w:jc w:val="both"/>
        <w:textDirection w:val="lrTbV"/>
        <w:rPr>
          <w:rFonts w:eastAsia="標楷體"/>
          <w:sz w:val="28"/>
          <w:szCs w:val="28"/>
          <w:lang w:val="zh-TW"/>
        </w:rPr>
      </w:pPr>
      <w:r w:rsidRPr="001943F1">
        <w:rPr>
          <w:rFonts w:eastAsia="標楷體"/>
          <w:sz w:val="28"/>
          <w:szCs w:val="28"/>
          <w:lang w:val="zh-TW"/>
        </w:rPr>
        <w:t>16.</w:t>
      </w:r>
      <w:r w:rsidR="0076475A" w:rsidRPr="001943F1">
        <w:rPr>
          <w:rFonts w:eastAsia="標楷體"/>
          <w:sz w:val="28"/>
          <w:szCs w:val="28"/>
          <w:lang w:val="zh-TW"/>
        </w:rPr>
        <w:t>5</w:t>
      </w:r>
      <w:r w:rsidRPr="001943F1">
        <w:rPr>
          <w:rFonts w:eastAsia="標楷體"/>
          <w:sz w:val="28"/>
          <w:szCs w:val="28"/>
          <w:lang w:val="zh-TW"/>
        </w:rPr>
        <w:t>本契約如有未盡事宜，應依「</w:t>
      </w:r>
      <w:r w:rsidRPr="001943F1">
        <w:rPr>
          <w:rFonts w:eastAsia="標楷體"/>
          <w:sz w:val="28"/>
          <w:szCs w:val="28"/>
        </w:rPr>
        <w:t>臺中市區段徵收土地標售標租及設定地上權辦法」</w:t>
      </w:r>
      <w:r w:rsidRPr="001943F1">
        <w:rPr>
          <w:rFonts w:eastAsia="標楷體"/>
          <w:sz w:val="28"/>
          <w:szCs w:val="28"/>
          <w:lang w:val="zh-TW"/>
        </w:rPr>
        <w:t>及中華民國相關法令規定辦理。</w:t>
      </w:r>
    </w:p>
    <w:p w14:paraId="691A9428" w14:textId="0BC79923" w:rsidR="00761C62" w:rsidRPr="001943F1" w:rsidRDefault="00761C62" w:rsidP="00761C62">
      <w:pPr>
        <w:spacing w:before="180" w:line="460" w:lineRule="exact"/>
        <w:ind w:leftChars="177" w:left="1005" w:rightChars="-61" w:right="-146" w:hangingChars="207" w:hanging="580"/>
        <w:jc w:val="both"/>
        <w:textDirection w:val="lrTbV"/>
        <w:rPr>
          <w:rFonts w:eastAsia="標楷體"/>
          <w:sz w:val="28"/>
          <w:szCs w:val="28"/>
          <w:lang w:val="zh-TW"/>
        </w:rPr>
      </w:pPr>
      <w:r w:rsidRPr="001943F1">
        <w:rPr>
          <w:rFonts w:eastAsia="標楷體"/>
          <w:sz w:val="28"/>
          <w:szCs w:val="28"/>
          <w:lang w:val="zh-TW"/>
        </w:rPr>
        <w:t>16.</w:t>
      </w:r>
      <w:r w:rsidR="0076475A" w:rsidRPr="001943F1">
        <w:rPr>
          <w:rFonts w:eastAsia="標楷體"/>
          <w:sz w:val="28"/>
          <w:szCs w:val="28"/>
          <w:lang w:val="zh-TW"/>
        </w:rPr>
        <w:t>6</w:t>
      </w:r>
      <w:r w:rsidRPr="001943F1">
        <w:rPr>
          <w:rFonts w:eastAsia="標楷體"/>
          <w:sz w:val="28"/>
          <w:szCs w:val="28"/>
          <w:lang w:val="zh-TW"/>
        </w:rPr>
        <w:t>甲方應公務需要或需配合其他機關進行本案查核、督導等作業或索取相關資料時，乙方應配合提供資料及說明。</w:t>
      </w:r>
    </w:p>
    <w:p w14:paraId="691A9429" w14:textId="248B1AFE" w:rsidR="00761C62" w:rsidRPr="001943F1" w:rsidRDefault="00761C62" w:rsidP="00761C62">
      <w:pPr>
        <w:pStyle w:val="1a"/>
        <w:autoSpaceDE w:val="0"/>
        <w:autoSpaceDN w:val="0"/>
        <w:snapToGrid w:val="0"/>
        <w:spacing w:beforeLines="50" w:before="180" w:afterLines="50" w:after="180" w:line="276" w:lineRule="auto"/>
        <w:jc w:val="left"/>
        <w:rPr>
          <w:b w:val="0"/>
          <w:sz w:val="28"/>
          <w:szCs w:val="28"/>
          <w:lang w:val="zh-TW"/>
        </w:rPr>
      </w:pPr>
      <w:bookmarkStart w:id="1174" w:name="_Toc498326884"/>
      <w:bookmarkStart w:id="1175" w:name="_Toc501120103"/>
      <w:bookmarkStart w:id="1176" w:name="_Toc51078583"/>
      <w:bookmarkStart w:id="1177" w:name="_Toc51162660"/>
      <w:bookmarkStart w:id="1178" w:name="_Toc101972791"/>
      <w:bookmarkStart w:id="1179" w:name="_Toc102037034"/>
      <w:bookmarkStart w:id="1180" w:name="_Toc121702067"/>
      <w:bookmarkStart w:id="1181" w:name="_Toc121703137"/>
      <w:bookmarkStart w:id="1182" w:name="_Toc142398219"/>
      <w:bookmarkStart w:id="1183" w:name="_Toc145682368"/>
      <w:bookmarkStart w:id="1184" w:name="_Toc146369281"/>
      <w:bookmarkStart w:id="1185" w:name="_Toc153453872"/>
      <w:bookmarkStart w:id="1186" w:name="_Toc194494279"/>
      <w:r w:rsidRPr="001943F1">
        <w:rPr>
          <w:sz w:val="28"/>
          <w:szCs w:val="28"/>
          <w:lang w:val="zh-TW"/>
        </w:rPr>
        <w:t>第</w:t>
      </w:r>
      <w:r w:rsidRPr="001943F1">
        <w:rPr>
          <w:sz w:val="28"/>
          <w:szCs w:val="28"/>
          <w:lang w:val="zh-TW"/>
        </w:rPr>
        <w:t xml:space="preserve"> 17 </w:t>
      </w:r>
      <w:r w:rsidRPr="001943F1">
        <w:rPr>
          <w:sz w:val="28"/>
          <w:szCs w:val="28"/>
          <w:lang w:val="zh-TW"/>
        </w:rPr>
        <w:t>條</w:t>
      </w:r>
      <w:r w:rsidRPr="001943F1">
        <w:rPr>
          <w:sz w:val="28"/>
          <w:szCs w:val="28"/>
          <w:lang w:val="zh-TW"/>
        </w:rPr>
        <w:t xml:space="preserve"> </w:t>
      </w:r>
      <w:r w:rsidRPr="001943F1">
        <w:rPr>
          <w:sz w:val="28"/>
          <w:szCs w:val="28"/>
          <w:lang w:val="zh-TW"/>
        </w:rPr>
        <w:t>送達及不能送達之處置</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91A942A" w14:textId="77777777" w:rsidR="00761C62" w:rsidRPr="001943F1" w:rsidRDefault="00761C62" w:rsidP="00761C62">
      <w:pPr>
        <w:spacing w:before="180" w:line="460" w:lineRule="exact"/>
        <w:ind w:leftChars="178" w:left="1035" w:rightChars="-61" w:right="-146" w:hangingChars="217" w:hanging="608"/>
        <w:jc w:val="both"/>
        <w:rPr>
          <w:rFonts w:eastAsia="標楷體"/>
          <w:sz w:val="28"/>
          <w:szCs w:val="28"/>
          <w:lang w:val="zh-TW"/>
        </w:rPr>
      </w:pPr>
      <w:r w:rsidRPr="001943F1">
        <w:rPr>
          <w:rFonts w:eastAsia="標楷體"/>
          <w:sz w:val="28"/>
          <w:szCs w:val="28"/>
          <w:lang w:val="zh-TW"/>
        </w:rPr>
        <w:t>17.1</w:t>
      </w:r>
      <w:r w:rsidRPr="001943F1">
        <w:rPr>
          <w:rFonts w:eastAsia="標楷體"/>
          <w:sz w:val="28"/>
          <w:szCs w:val="28"/>
          <w:lang w:val="zh-TW"/>
        </w:rPr>
        <w:t>除本契約另有約定外，應送達本契約當事人之通知、文件或資料，均應以中文書面為之，並於送達對方時生效。除經事前通知變更地址者外，雙方接受通知與送達之單位與地址應以下列所示者為準：</w:t>
      </w:r>
    </w:p>
    <w:p w14:paraId="050D3DF4" w14:textId="77777777" w:rsidR="005966EC" w:rsidRPr="001943F1" w:rsidRDefault="00761C62" w:rsidP="005C38CF">
      <w:pPr>
        <w:tabs>
          <w:tab w:val="left" w:pos="1358"/>
        </w:tabs>
        <w:spacing w:before="120" w:line="460" w:lineRule="exact"/>
        <w:ind w:rightChars="-61" w:right="-146" w:firstLineChars="370" w:firstLine="1036"/>
        <w:jc w:val="both"/>
        <w:rPr>
          <w:rFonts w:eastAsia="標楷體"/>
          <w:sz w:val="28"/>
          <w:szCs w:val="28"/>
        </w:rPr>
      </w:pPr>
      <w:r w:rsidRPr="001943F1">
        <w:rPr>
          <w:rFonts w:eastAsia="標楷體"/>
          <w:sz w:val="28"/>
          <w:szCs w:val="28"/>
        </w:rPr>
        <w:t>甲方：臺中市政府經濟發展局</w:t>
      </w:r>
    </w:p>
    <w:p w14:paraId="691A942D" w14:textId="034A7ECD" w:rsidR="00761C62" w:rsidRPr="001943F1" w:rsidRDefault="005966EC" w:rsidP="005C38CF">
      <w:pPr>
        <w:tabs>
          <w:tab w:val="left" w:pos="1358"/>
        </w:tabs>
        <w:spacing w:before="120" w:line="460" w:lineRule="exact"/>
        <w:ind w:rightChars="-61" w:right="-146" w:firstLineChars="370" w:firstLine="1036"/>
        <w:jc w:val="both"/>
        <w:rPr>
          <w:rFonts w:eastAsia="標楷體"/>
          <w:sz w:val="28"/>
          <w:szCs w:val="28"/>
        </w:rPr>
      </w:pPr>
      <w:r w:rsidRPr="001943F1">
        <w:rPr>
          <w:rFonts w:eastAsia="標楷體"/>
          <w:sz w:val="28"/>
          <w:szCs w:val="28"/>
        </w:rPr>
        <w:t>甲方</w:t>
      </w:r>
      <w:r w:rsidR="00761C62" w:rsidRPr="001943F1">
        <w:rPr>
          <w:rFonts w:eastAsia="標楷體"/>
          <w:sz w:val="28"/>
          <w:szCs w:val="28"/>
        </w:rPr>
        <w:t>地址：</w:t>
      </w:r>
      <w:r w:rsidRPr="001943F1">
        <w:rPr>
          <w:rFonts w:eastAsia="標楷體" w:hint="eastAsia"/>
          <w:sz w:val="28"/>
          <w:szCs w:val="28"/>
        </w:rPr>
        <w:t>臺中市西屯區臺灣大道三段</w:t>
      </w:r>
      <w:r w:rsidRPr="001943F1">
        <w:rPr>
          <w:rFonts w:eastAsia="標楷體" w:hint="eastAsia"/>
          <w:sz w:val="28"/>
          <w:szCs w:val="28"/>
        </w:rPr>
        <w:t>9</w:t>
      </w:r>
      <w:r w:rsidRPr="001943F1">
        <w:rPr>
          <w:rFonts w:eastAsia="標楷體"/>
          <w:sz w:val="28"/>
          <w:szCs w:val="28"/>
        </w:rPr>
        <w:t>9</w:t>
      </w:r>
      <w:r w:rsidRPr="001943F1">
        <w:rPr>
          <w:rFonts w:eastAsia="標楷體" w:hint="eastAsia"/>
          <w:sz w:val="28"/>
          <w:szCs w:val="28"/>
        </w:rPr>
        <w:t>號惠中樓</w:t>
      </w:r>
      <w:r w:rsidR="00B83DE6" w:rsidRPr="001943F1">
        <w:rPr>
          <w:rFonts w:eastAsia="標楷體" w:hint="eastAsia"/>
          <w:sz w:val="28"/>
          <w:szCs w:val="28"/>
        </w:rPr>
        <w:t>5</w:t>
      </w:r>
      <w:r w:rsidRPr="001943F1">
        <w:rPr>
          <w:rFonts w:eastAsia="標楷體" w:hint="eastAsia"/>
          <w:sz w:val="28"/>
          <w:szCs w:val="28"/>
        </w:rPr>
        <w:t>樓</w:t>
      </w:r>
    </w:p>
    <w:p w14:paraId="0EE628B2" w14:textId="77777777" w:rsidR="005966EC" w:rsidRPr="001943F1" w:rsidRDefault="00761C62" w:rsidP="005C38CF">
      <w:pPr>
        <w:tabs>
          <w:tab w:val="left" w:pos="1358"/>
        </w:tabs>
        <w:spacing w:before="120" w:line="460" w:lineRule="exact"/>
        <w:ind w:rightChars="-61" w:right="-146" w:firstLineChars="370" w:firstLine="1036"/>
        <w:jc w:val="both"/>
        <w:rPr>
          <w:rFonts w:eastAsia="標楷體"/>
          <w:sz w:val="28"/>
          <w:szCs w:val="28"/>
        </w:rPr>
      </w:pPr>
      <w:r w:rsidRPr="001943F1">
        <w:rPr>
          <w:rFonts w:eastAsia="標楷體"/>
          <w:sz w:val="28"/>
          <w:szCs w:val="28"/>
        </w:rPr>
        <w:t>乙方：</w:t>
      </w:r>
    </w:p>
    <w:p w14:paraId="691A942F" w14:textId="58855A4D" w:rsidR="00761C62" w:rsidRPr="001943F1" w:rsidRDefault="005966EC" w:rsidP="005C38CF">
      <w:pPr>
        <w:tabs>
          <w:tab w:val="left" w:pos="1358"/>
        </w:tabs>
        <w:spacing w:before="120" w:line="460" w:lineRule="exact"/>
        <w:ind w:rightChars="-61" w:right="-146" w:firstLineChars="370" w:firstLine="1036"/>
        <w:jc w:val="both"/>
        <w:rPr>
          <w:rFonts w:eastAsia="標楷體"/>
          <w:sz w:val="28"/>
          <w:szCs w:val="28"/>
        </w:rPr>
      </w:pPr>
      <w:r w:rsidRPr="001943F1">
        <w:rPr>
          <w:rFonts w:eastAsia="標楷體"/>
          <w:sz w:val="28"/>
          <w:szCs w:val="28"/>
        </w:rPr>
        <w:t>乙方</w:t>
      </w:r>
      <w:r w:rsidR="00761C62" w:rsidRPr="001943F1">
        <w:rPr>
          <w:rFonts w:eastAsia="標楷體"/>
          <w:sz w:val="28"/>
          <w:szCs w:val="28"/>
        </w:rPr>
        <w:t>地址：</w:t>
      </w:r>
    </w:p>
    <w:p w14:paraId="691A9430" w14:textId="207C0CF2" w:rsidR="00761C62" w:rsidRPr="001943F1" w:rsidRDefault="00761C62" w:rsidP="00761C62">
      <w:pPr>
        <w:spacing w:before="180" w:line="460" w:lineRule="exact"/>
        <w:ind w:leftChars="178" w:left="1035" w:rightChars="-61" w:right="-146" w:hangingChars="217" w:hanging="608"/>
        <w:jc w:val="both"/>
        <w:rPr>
          <w:rFonts w:eastAsia="標楷體"/>
          <w:sz w:val="28"/>
          <w:szCs w:val="28"/>
          <w:lang w:val="zh-TW"/>
        </w:rPr>
      </w:pPr>
      <w:r w:rsidRPr="001943F1">
        <w:rPr>
          <w:rFonts w:eastAsia="標楷體"/>
          <w:sz w:val="28"/>
          <w:szCs w:val="28"/>
          <w:lang w:val="zh-TW"/>
        </w:rPr>
        <w:t>17.2</w:t>
      </w:r>
      <w:r w:rsidRPr="001943F1">
        <w:rPr>
          <w:rFonts w:eastAsia="標楷體"/>
          <w:sz w:val="28"/>
          <w:szCs w:val="28"/>
          <w:lang w:val="zh-TW"/>
        </w:rPr>
        <w:t>當事人之任一方變更送達之單位與地址時，應於變更前依本契約第</w:t>
      </w:r>
      <w:r w:rsidRPr="001943F1">
        <w:rPr>
          <w:rFonts w:eastAsia="標楷體"/>
          <w:sz w:val="28"/>
          <w:szCs w:val="28"/>
          <w:lang w:val="zh-TW"/>
        </w:rPr>
        <w:t>17.1</w:t>
      </w:r>
      <w:r w:rsidRPr="001943F1">
        <w:rPr>
          <w:rFonts w:eastAsia="標楷體"/>
          <w:sz w:val="28"/>
          <w:szCs w:val="28"/>
          <w:lang w:val="zh-TW"/>
        </w:rPr>
        <w:t>條約定以書面通知對方；否則他方如按原單位與地址並依當時法</w:t>
      </w:r>
      <w:r w:rsidRPr="001943F1">
        <w:rPr>
          <w:rFonts w:eastAsia="標楷體" w:hint="eastAsia"/>
          <w:sz w:val="28"/>
          <w:szCs w:val="28"/>
          <w:lang w:val="zh-TW"/>
        </w:rPr>
        <w:t>律</w:t>
      </w:r>
      <w:r w:rsidRPr="001943F1">
        <w:rPr>
          <w:rFonts w:eastAsia="標楷體"/>
          <w:sz w:val="28"/>
          <w:szCs w:val="28"/>
          <w:lang w:val="zh-TW"/>
        </w:rPr>
        <w:t>規定之任何一種送達方式辦理時，仍視為業已依約且合法送達對方。</w:t>
      </w:r>
    </w:p>
    <w:p w14:paraId="691A9431" w14:textId="77777777" w:rsidR="00761C62" w:rsidRPr="001943F1" w:rsidRDefault="00761C62" w:rsidP="00761C62">
      <w:pPr>
        <w:spacing w:before="180" w:line="460" w:lineRule="exact"/>
        <w:ind w:leftChars="178" w:left="1035" w:rightChars="-61" w:right="-146" w:hangingChars="217" w:hanging="608"/>
        <w:jc w:val="both"/>
        <w:rPr>
          <w:rFonts w:eastAsia="標楷體"/>
          <w:sz w:val="28"/>
          <w:szCs w:val="28"/>
          <w:lang w:val="zh-TW"/>
        </w:rPr>
      </w:pPr>
      <w:r w:rsidRPr="001943F1">
        <w:rPr>
          <w:rFonts w:eastAsia="標楷體"/>
          <w:sz w:val="28"/>
          <w:szCs w:val="28"/>
          <w:lang w:val="zh-TW"/>
        </w:rPr>
        <w:t>17.3</w:t>
      </w:r>
      <w:r w:rsidRPr="001943F1">
        <w:rPr>
          <w:rFonts w:eastAsia="標楷體"/>
          <w:sz w:val="28"/>
          <w:szCs w:val="28"/>
          <w:lang w:val="zh-TW"/>
        </w:rPr>
        <w:t>前項按址寄送，其送達日期以掛號函件執據、快遞執據或收執聯所載之交寄日期，視為送達。如無法送達或拒收者，亦同。</w:t>
      </w:r>
    </w:p>
    <w:p w14:paraId="1B98DFAD" w14:textId="77777777" w:rsidR="007B4A8E" w:rsidRPr="001943F1" w:rsidRDefault="007B4A8E" w:rsidP="007B4A8E">
      <w:pPr>
        <w:pStyle w:val="1a"/>
        <w:autoSpaceDE w:val="0"/>
        <w:autoSpaceDN w:val="0"/>
        <w:snapToGrid w:val="0"/>
        <w:spacing w:beforeLines="50" w:before="180" w:afterLines="50" w:after="180" w:line="276" w:lineRule="auto"/>
        <w:jc w:val="left"/>
        <w:rPr>
          <w:b w:val="0"/>
          <w:sz w:val="28"/>
          <w:szCs w:val="28"/>
          <w:lang w:val="zh-TW"/>
        </w:rPr>
      </w:pPr>
      <w:bookmarkStart w:id="1187" w:name="_Toc51078584"/>
      <w:bookmarkStart w:id="1188" w:name="_Toc51162661"/>
      <w:bookmarkStart w:id="1189" w:name="_Toc101972792"/>
      <w:bookmarkStart w:id="1190" w:name="_Toc102037035"/>
      <w:bookmarkStart w:id="1191" w:name="_Toc121702068"/>
      <w:bookmarkStart w:id="1192" w:name="_Toc121703138"/>
      <w:bookmarkStart w:id="1193" w:name="_Toc142398220"/>
      <w:bookmarkStart w:id="1194" w:name="_Toc145682369"/>
      <w:bookmarkStart w:id="1195" w:name="_Toc146369282"/>
      <w:bookmarkStart w:id="1196" w:name="_Toc153453873"/>
      <w:bookmarkStart w:id="1197" w:name="_Toc194494280"/>
      <w:bookmarkStart w:id="1198" w:name="_Toc498326885"/>
      <w:bookmarkStart w:id="1199" w:name="_Toc501120104"/>
      <w:r w:rsidRPr="001943F1">
        <w:rPr>
          <w:sz w:val="28"/>
          <w:szCs w:val="28"/>
          <w:lang w:val="zh-TW"/>
        </w:rPr>
        <w:t>第</w:t>
      </w:r>
      <w:r w:rsidRPr="001943F1">
        <w:rPr>
          <w:sz w:val="28"/>
          <w:szCs w:val="28"/>
          <w:lang w:val="zh-TW"/>
        </w:rPr>
        <w:t xml:space="preserve"> 18 </w:t>
      </w:r>
      <w:r w:rsidRPr="001943F1">
        <w:rPr>
          <w:sz w:val="28"/>
          <w:szCs w:val="28"/>
          <w:lang w:val="zh-TW"/>
        </w:rPr>
        <w:t>條</w:t>
      </w:r>
      <w:r w:rsidRPr="001943F1">
        <w:rPr>
          <w:sz w:val="28"/>
          <w:szCs w:val="28"/>
          <w:lang w:val="zh-TW"/>
        </w:rPr>
        <w:t xml:space="preserve"> </w:t>
      </w:r>
      <w:r w:rsidRPr="001943F1">
        <w:rPr>
          <w:sz w:val="28"/>
          <w:szCs w:val="28"/>
          <w:lang w:val="zh-TW"/>
        </w:rPr>
        <w:t>契約份數</w:t>
      </w:r>
      <w:bookmarkEnd w:id="1187"/>
      <w:bookmarkEnd w:id="1188"/>
      <w:bookmarkEnd w:id="1189"/>
      <w:bookmarkEnd w:id="1190"/>
      <w:bookmarkEnd w:id="1191"/>
      <w:bookmarkEnd w:id="1192"/>
      <w:bookmarkEnd w:id="1193"/>
      <w:bookmarkEnd w:id="1194"/>
      <w:bookmarkEnd w:id="1195"/>
      <w:bookmarkEnd w:id="1196"/>
      <w:bookmarkEnd w:id="1197"/>
    </w:p>
    <w:p w14:paraId="52C9A652" w14:textId="77777777" w:rsidR="007B4A8E" w:rsidRPr="001943F1" w:rsidRDefault="007B4A8E" w:rsidP="007B4A8E">
      <w:pPr>
        <w:spacing w:before="180" w:line="460" w:lineRule="exact"/>
        <w:ind w:leftChars="425" w:left="1048" w:rightChars="-61" w:right="-146" w:hangingChars="10" w:hanging="28"/>
        <w:jc w:val="both"/>
        <w:textDirection w:val="lrTbV"/>
        <w:rPr>
          <w:rFonts w:eastAsia="標楷體"/>
          <w:sz w:val="28"/>
          <w:szCs w:val="28"/>
        </w:rPr>
      </w:pPr>
      <w:r w:rsidRPr="001943F1">
        <w:rPr>
          <w:rFonts w:eastAsia="標楷體"/>
          <w:sz w:val="28"/>
          <w:szCs w:val="28"/>
          <w:lang w:val="zh-TW"/>
        </w:rPr>
        <w:t>本契約</w:t>
      </w:r>
      <w:r w:rsidRPr="001943F1">
        <w:rPr>
          <w:rFonts w:eastAsia="標楷體"/>
          <w:sz w:val="28"/>
          <w:szCs w:val="28"/>
          <w:lang w:val="zh-TW"/>
        </w:rPr>
        <w:t>1</w:t>
      </w:r>
      <w:r w:rsidRPr="001943F1">
        <w:rPr>
          <w:rFonts w:eastAsia="標楷體"/>
          <w:sz w:val="28"/>
          <w:szCs w:val="28"/>
          <w:lang w:val="zh-TW"/>
        </w:rPr>
        <w:t>式</w:t>
      </w:r>
      <w:r w:rsidRPr="001943F1">
        <w:rPr>
          <w:rFonts w:eastAsia="標楷體"/>
          <w:sz w:val="28"/>
          <w:szCs w:val="28"/>
          <w:lang w:val="zh-TW"/>
        </w:rPr>
        <w:t>30</w:t>
      </w:r>
      <w:r w:rsidRPr="001943F1">
        <w:rPr>
          <w:rFonts w:eastAsia="標楷體"/>
          <w:sz w:val="28"/>
          <w:szCs w:val="28"/>
          <w:lang w:val="zh-TW"/>
        </w:rPr>
        <w:t>份，計正本</w:t>
      </w:r>
      <w:r w:rsidRPr="001943F1">
        <w:rPr>
          <w:rFonts w:eastAsia="標楷體"/>
          <w:sz w:val="28"/>
          <w:szCs w:val="28"/>
          <w:lang w:val="zh-TW"/>
        </w:rPr>
        <w:t>3</w:t>
      </w:r>
      <w:r w:rsidRPr="001943F1">
        <w:rPr>
          <w:rFonts w:eastAsia="標楷體"/>
          <w:sz w:val="28"/>
          <w:szCs w:val="28"/>
          <w:lang w:val="zh-TW"/>
        </w:rPr>
        <w:t>份、副本</w:t>
      </w:r>
      <w:r w:rsidRPr="001943F1">
        <w:rPr>
          <w:rFonts w:eastAsia="標楷體"/>
          <w:sz w:val="28"/>
          <w:szCs w:val="28"/>
          <w:lang w:val="zh-TW"/>
        </w:rPr>
        <w:t>27</w:t>
      </w:r>
      <w:r w:rsidRPr="001943F1">
        <w:rPr>
          <w:rFonts w:eastAsia="標楷體"/>
          <w:sz w:val="28"/>
          <w:szCs w:val="28"/>
          <w:lang w:val="zh-TW"/>
        </w:rPr>
        <w:t>份。正本由甲、乙及公證人執</w:t>
      </w:r>
      <w:r w:rsidRPr="001943F1">
        <w:rPr>
          <w:rFonts w:eastAsia="標楷體"/>
          <w:sz w:val="28"/>
          <w:szCs w:val="28"/>
          <w:lang w:val="zh-TW"/>
        </w:rPr>
        <w:t>1</w:t>
      </w:r>
      <w:r w:rsidRPr="001943F1">
        <w:rPr>
          <w:rFonts w:eastAsia="標楷體"/>
          <w:sz w:val="28"/>
          <w:szCs w:val="28"/>
          <w:lang w:val="zh-TW"/>
        </w:rPr>
        <w:t>份、副本由甲方執</w:t>
      </w:r>
      <w:r w:rsidRPr="001943F1">
        <w:rPr>
          <w:rFonts w:eastAsia="標楷體"/>
          <w:sz w:val="28"/>
          <w:szCs w:val="28"/>
          <w:lang w:val="zh-TW"/>
        </w:rPr>
        <w:t>20</w:t>
      </w:r>
      <w:r w:rsidRPr="001943F1">
        <w:rPr>
          <w:rFonts w:eastAsia="標楷體"/>
          <w:sz w:val="28"/>
          <w:szCs w:val="28"/>
          <w:lang w:val="zh-TW"/>
        </w:rPr>
        <w:t>份，乙方執</w:t>
      </w:r>
      <w:r w:rsidRPr="001943F1">
        <w:rPr>
          <w:rFonts w:eastAsia="標楷體"/>
          <w:sz w:val="28"/>
          <w:szCs w:val="28"/>
          <w:lang w:val="zh-TW"/>
        </w:rPr>
        <w:t>7</w:t>
      </w:r>
      <w:r w:rsidRPr="001943F1">
        <w:rPr>
          <w:rFonts w:eastAsia="標楷體"/>
          <w:sz w:val="28"/>
          <w:szCs w:val="28"/>
          <w:lang w:val="zh-TW"/>
        </w:rPr>
        <w:t>份。</w:t>
      </w:r>
    </w:p>
    <w:p w14:paraId="6E21F66E" w14:textId="3833D83E" w:rsidR="0005273E" w:rsidRPr="001943F1" w:rsidRDefault="0005273E" w:rsidP="00F75FDE">
      <w:pPr>
        <w:pStyle w:val="1a"/>
        <w:autoSpaceDE w:val="0"/>
        <w:autoSpaceDN w:val="0"/>
        <w:snapToGrid w:val="0"/>
        <w:spacing w:beforeLines="50" w:before="180" w:afterLines="50" w:after="180" w:line="276" w:lineRule="auto"/>
        <w:ind w:left="839" w:hanging="726"/>
        <w:jc w:val="left"/>
        <w:rPr>
          <w:b w:val="0"/>
          <w:sz w:val="28"/>
          <w:szCs w:val="28"/>
          <w:lang w:val="zh-TW"/>
        </w:rPr>
      </w:pPr>
      <w:bookmarkStart w:id="1200" w:name="_Toc51078585"/>
      <w:bookmarkStart w:id="1201" w:name="_Toc51162662"/>
      <w:bookmarkStart w:id="1202" w:name="_Toc101972793"/>
      <w:bookmarkStart w:id="1203" w:name="_Toc102037036"/>
      <w:bookmarkStart w:id="1204" w:name="_Toc121702069"/>
      <w:bookmarkStart w:id="1205" w:name="_Toc121703139"/>
      <w:bookmarkStart w:id="1206" w:name="_Toc142398221"/>
      <w:bookmarkStart w:id="1207" w:name="_Toc145682370"/>
      <w:bookmarkStart w:id="1208" w:name="_Toc146369283"/>
      <w:bookmarkStart w:id="1209" w:name="_Toc153453874"/>
      <w:bookmarkStart w:id="1210" w:name="_Toc194494281"/>
      <w:r w:rsidRPr="001943F1">
        <w:rPr>
          <w:sz w:val="28"/>
          <w:szCs w:val="28"/>
          <w:lang w:val="zh-TW"/>
        </w:rPr>
        <w:t>第</w:t>
      </w:r>
      <w:r w:rsidRPr="001943F1">
        <w:rPr>
          <w:sz w:val="28"/>
          <w:szCs w:val="28"/>
          <w:lang w:val="zh-TW"/>
        </w:rPr>
        <w:t xml:space="preserve"> 1</w:t>
      </w:r>
      <w:r w:rsidR="007B4A8E" w:rsidRPr="001943F1">
        <w:rPr>
          <w:rFonts w:hint="eastAsia"/>
          <w:sz w:val="28"/>
          <w:szCs w:val="28"/>
          <w:lang w:val="zh-TW"/>
        </w:rPr>
        <w:t>9</w:t>
      </w:r>
      <w:r w:rsidRPr="001943F1">
        <w:rPr>
          <w:sz w:val="28"/>
          <w:szCs w:val="28"/>
          <w:lang w:val="zh-TW"/>
        </w:rPr>
        <w:t xml:space="preserve"> </w:t>
      </w:r>
      <w:r w:rsidRPr="001943F1">
        <w:rPr>
          <w:sz w:val="28"/>
          <w:szCs w:val="28"/>
          <w:lang w:val="zh-TW"/>
        </w:rPr>
        <w:t>條</w:t>
      </w:r>
      <w:r w:rsidRPr="001943F1">
        <w:rPr>
          <w:sz w:val="28"/>
          <w:szCs w:val="28"/>
          <w:lang w:val="zh-TW"/>
        </w:rPr>
        <w:t xml:space="preserve"> </w:t>
      </w:r>
      <w:r w:rsidR="007B4A8E" w:rsidRPr="001943F1">
        <w:rPr>
          <w:rFonts w:hint="eastAsia"/>
          <w:sz w:val="28"/>
          <w:szCs w:val="28"/>
          <w:lang w:val="zh-TW"/>
        </w:rPr>
        <w:t>公證</w:t>
      </w:r>
      <w:bookmarkEnd w:id="1200"/>
      <w:bookmarkEnd w:id="1201"/>
      <w:bookmarkEnd w:id="1202"/>
      <w:bookmarkEnd w:id="1203"/>
      <w:bookmarkEnd w:id="1204"/>
      <w:bookmarkEnd w:id="1205"/>
      <w:bookmarkEnd w:id="1206"/>
      <w:bookmarkEnd w:id="1207"/>
      <w:bookmarkEnd w:id="1208"/>
      <w:bookmarkEnd w:id="1209"/>
      <w:bookmarkEnd w:id="1210"/>
    </w:p>
    <w:p w14:paraId="295BC205" w14:textId="2F9975D0" w:rsidR="0005273E" w:rsidRPr="001943F1" w:rsidRDefault="0005273E" w:rsidP="00FC0D2D">
      <w:pPr>
        <w:spacing w:before="180" w:line="460" w:lineRule="exact"/>
        <w:ind w:leftChars="425" w:left="1048" w:rightChars="-61" w:right="-146" w:hangingChars="10" w:hanging="28"/>
        <w:jc w:val="both"/>
        <w:rPr>
          <w:rFonts w:eastAsia="標楷體"/>
          <w:sz w:val="28"/>
          <w:szCs w:val="28"/>
          <w:lang w:val="zh-TW"/>
        </w:rPr>
      </w:pPr>
      <w:r w:rsidRPr="001943F1">
        <w:rPr>
          <w:rFonts w:eastAsia="標楷體" w:hint="eastAsia"/>
          <w:sz w:val="28"/>
          <w:szCs w:val="28"/>
          <w:lang w:val="zh-TW"/>
        </w:rPr>
        <w:t>本契約應經公證，且雙方同意於公證書載明，乙方未依本契約約定給付租金及違約金時，應逕受強制執行。公證費用由乙方負擔，如有契約變更之情事，需重新辦理公證時亦同。</w:t>
      </w:r>
    </w:p>
    <w:bookmarkEnd w:id="1198"/>
    <w:bookmarkEnd w:id="1199"/>
    <w:p w14:paraId="57A6574D" w14:textId="6D514B17" w:rsidR="00E67A6F" w:rsidRPr="001943F1" w:rsidRDefault="00E67A6F">
      <w:pPr>
        <w:widowControl/>
        <w:adjustRightInd/>
        <w:spacing w:line="240" w:lineRule="auto"/>
        <w:textAlignment w:val="auto"/>
        <w:rPr>
          <w:rFonts w:eastAsia="標楷體"/>
          <w:b/>
          <w:sz w:val="30"/>
          <w:szCs w:val="30"/>
        </w:rPr>
      </w:pPr>
      <w:r w:rsidRPr="001943F1">
        <w:rPr>
          <w:rFonts w:eastAsia="標楷體"/>
          <w:b/>
          <w:sz w:val="30"/>
          <w:szCs w:val="30"/>
        </w:rPr>
        <w:br w:type="page"/>
      </w:r>
    </w:p>
    <w:p w14:paraId="691A9434" w14:textId="29B674AA" w:rsidR="00761C62" w:rsidRPr="001943F1" w:rsidRDefault="00761C62" w:rsidP="00761C62">
      <w:pPr>
        <w:spacing w:line="0" w:lineRule="atLeast"/>
        <w:ind w:leftChars="-5" w:left="1159" w:hangingChars="390" w:hanging="1171"/>
        <w:rPr>
          <w:rFonts w:eastAsia="標楷體"/>
          <w:b/>
          <w:sz w:val="30"/>
          <w:szCs w:val="30"/>
        </w:rPr>
      </w:pPr>
      <w:r w:rsidRPr="001943F1">
        <w:rPr>
          <w:rFonts w:eastAsia="標楷體"/>
          <w:b/>
          <w:sz w:val="30"/>
          <w:szCs w:val="30"/>
        </w:rPr>
        <w:t>立契約書人</w:t>
      </w:r>
    </w:p>
    <w:p w14:paraId="691A9435" w14:textId="6FD728FB" w:rsidR="00761C62" w:rsidRPr="001943F1" w:rsidRDefault="00761C62" w:rsidP="00761C62">
      <w:pPr>
        <w:kinsoku w:val="0"/>
        <w:spacing w:beforeLines="50" w:before="180" w:line="460" w:lineRule="exact"/>
        <w:textDirection w:val="lrTbV"/>
        <w:rPr>
          <w:rFonts w:eastAsia="標楷體"/>
          <w:sz w:val="28"/>
          <w:szCs w:val="28"/>
        </w:rPr>
      </w:pPr>
      <w:r w:rsidRPr="001943F1">
        <w:rPr>
          <w:rFonts w:eastAsia="標楷體"/>
          <w:sz w:val="28"/>
          <w:szCs w:val="28"/>
        </w:rPr>
        <w:t>甲　　　方：臺中市政府</w:t>
      </w:r>
    </w:p>
    <w:p w14:paraId="691A9436" w14:textId="3F3BEB02" w:rsidR="00761C62" w:rsidRPr="001943F1" w:rsidRDefault="00761C62" w:rsidP="00761C62">
      <w:pPr>
        <w:kinsoku w:val="0"/>
        <w:spacing w:beforeLines="50" w:before="180" w:line="460" w:lineRule="exact"/>
        <w:jc w:val="both"/>
        <w:textDirection w:val="lrTbV"/>
        <w:rPr>
          <w:rFonts w:eastAsia="標楷體"/>
          <w:sz w:val="28"/>
          <w:szCs w:val="28"/>
        </w:rPr>
      </w:pPr>
      <w:r w:rsidRPr="001943F1">
        <w:rPr>
          <w:rFonts w:eastAsia="標楷體"/>
          <w:sz w:val="28"/>
          <w:szCs w:val="28"/>
        </w:rPr>
        <w:t>代</w:t>
      </w:r>
      <w:r w:rsidR="005F7DB2" w:rsidRPr="001943F1">
        <w:rPr>
          <w:rFonts w:eastAsia="標楷體" w:hint="eastAsia"/>
          <w:sz w:val="28"/>
          <w:szCs w:val="28"/>
        </w:rPr>
        <w:t xml:space="preserve"> </w:t>
      </w:r>
      <w:r w:rsidR="005F7DB2" w:rsidRPr="001943F1">
        <w:rPr>
          <w:rFonts w:eastAsia="標楷體"/>
          <w:sz w:val="28"/>
          <w:szCs w:val="28"/>
        </w:rPr>
        <w:t xml:space="preserve"> </w:t>
      </w:r>
      <w:r w:rsidRPr="001943F1">
        <w:rPr>
          <w:rFonts w:eastAsia="標楷體"/>
          <w:sz w:val="28"/>
          <w:szCs w:val="28"/>
        </w:rPr>
        <w:t>表</w:t>
      </w:r>
      <w:r w:rsidR="005F7DB2" w:rsidRPr="001943F1">
        <w:rPr>
          <w:rFonts w:eastAsia="標楷體" w:hint="eastAsia"/>
          <w:sz w:val="28"/>
          <w:szCs w:val="28"/>
        </w:rPr>
        <w:t xml:space="preserve"> </w:t>
      </w:r>
      <w:r w:rsidR="005F7DB2" w:rsidRPr="001943F1">
        <w:rPr>
          <w:rFonts w:eastAsia="標楷體"/>
          <w:sz w:val="28"/>
          <w:szCs w:val="28"/>
        </w:rPr>
        <w:t xml:space="preserve"> </w:t>
      </w:r>
      <w:r w:rsidRPr="001943F1">
        <w:rPr>
          <w:rFonts w:eastAsia="標楷體"/>
          <w:sz w:val="28"/>
          <w:szCs w:val="28"/>
        </w:rPr>
        <w:t>人：</w:t>
      </w:r>
    </w:p>
    <w:p w14:paraId="691A9437" w14:textId="3763D377" w:rsidR="00761C62" w:rsidRPr="001943F1" w:rsidRDefault="00761C62" w:rsidP="00761C62">
      <w:pPr>
        <w:kinsoku w:val="0"/>
        <w:spacing w:beforeLines="50" w:before="180" w:line="460" w:lineRule="exact"/>
        <w:jc w:val="both"/>
        <w:textDirection w:val="lrTbV"/>
        <w:rPr>
          <w:rFonts w:eastAsia="標楷體"/>
          <w:sz w:val="28"/>
          <w:szCs w:val="28"/>
        </w:rPr>
      </w:pPr>
      <w:r w:rsidRPr="001943F1">
        <w:rPr>
          <w:rFonts w:eastAsia="標楷體"/>
          <w:sz w:val="28"/>
          <w:szCs w:val="28"/>
        </w:rPr>
        <w:t>地　　　址：</w:t>
      </w:r>
      <w:r w:rsidR="00194CEB" w:rsidRPr="001943F1">
        <w:rPr>
          <w:rFonts w:eastAsia="標楷體" w:hint="eastAsia"/>
          <w:sz w:val="28"/>
          <w:szCs w:val="28"/>
        </w:rPr>
        <w:t>臺中市西屯區臺灣大道三段</w:t>
      </w:r>
      <w:r w:rsidR="00194CEB" w:rsidRPr="001943F1">
        <w:rPr>
          <w:rFonts w:eastAsia="標楷體" w:hint="eastAsia"/>
          <w:sz w:val="28"/>
          <w:szCs w:val="28"/>
        </w:rPr>
        <w:t>99</w:t>
      </w:r>
      <w:r w:rsidR="00194CEB" w:rsidRPr="001943F1">
        <w:rPr>
          <w:rFonts w:eastAsia="標楷體" w:hint="eastAsia"/>
          <w:sz w:val="28"/>
          <w:szCs w:val="28"/>
        </w:rPr>
        <w:t>號</w:t>
      </w:r>
    </w:p>
    <w:p w14:paraId="691A9438" w14:textId="7855132C" w:rsidR="00761C62" w:rsidRPr="001943F1" w:rsidRDefault="00761C62" w:rsidP="00761C62">
      <w:pPr>
        <w:kinsoku w:val="0"/>
        <w:spacing w:beforeLines="50" w:before="180" w:line="460" w:lineRule="exact"/>
        <w:jc w:val="both"/>
        <w:textDirection w:val="lrTbV"/>
        <w:rPr>
          <w:rFonts w:eastAsia="標楷體"/>
          <w:sz w:val="28"/>
          <w:szCs w:val="28"/>
        </w:rPr>
      </w:pPr>
      <w:r w:rsidRPr="001943F1">
        <w:rPr>
          <w:rFonts w:eastAsia="標楷體"/>
          <w:sz w:val="28"/>
          <w:szCs w:val="28"/>
        </w:rPr>
        <w:t>電　　　話：</w:t>
      </w:r>
      <w:r w:rsidR="00194CEB" w:rsidRPr="001943F1">
        <w:rPr>
          <w:rFonts w:eastAsia="標楷體" w:hint="eastAsia"/>
          <w:sz w:val="28"/>
          <w:szCs w:val="28"/>
        </w:rPr>
        <w:t>0</w:t>
      </w:r>
      <w:r w:rsidR="00194CEB" w:rsidRPr="001943F1">
        <w:rPr>
          <w:rFonts w:eastAsia="標楷體"/>
          <w:sz w:val="28"/>
          <w:szCs w:val="28"/>
        </w:rPr>
        <w:t>4-2228-9111</w:t>
      </w:r>
    </w:p>
    <w:p w14:paraId="72CD6E66" w14:textId="0BB44EE1" w:rsidR="00EB5511" w:rsidRPr="001943F1" w:rsidRDefault="00EB5511" w:rsidP="00761C62">
      <w:pPr>
        <w:kinsoku w:val="0"/>
        <w:spacing w:beforeLines="50" w:before="180" w:line="460" w:lineRule="exact"/>
        <w:jc w:val="both"/>
        <w:textDirection w:val="lrTbV"/>
        <w:rPr>
          <w:rFonts w:eastAsia="標楷體"/>
          <w:sz w:val="28"/>
          <w:szCs w:val="28"/>
        </w:rPr>
      </w:pPr>
      <w:r w:rsidRPr="001943F1">
        <w:rPr>
          <w:rFonts w:eastAsia="標楷體"/>
          <w:sz w:val="28"/>
          <w:szCs w:val="28"/>
        </w:rPr>
        <w:t>統</w:t>
      </w:r>
      <w:r w:rsidRPr="001943F1">
        <w:rPr>
          <w:rFonts w:eastAsia="標楷體" w:hint="eastAsia"/>
          <w:sz w:val="28"/>
          <w:szCs w:val="28"/>
        </w:rPr>
        <w:t xml:space="preserve"> </w:t>
      </w:r>
      <w:r w:rsidRPr="001943F1">
        <w:rPr>
          <w:rFonts w:eastAsia="標楷體"/>
          <w:sz w:val="28"/>
          <w:szCs w:val="28"/>
        </w:rPr>
        <w:t>一</w:t>
      </w:r>
      <w:r w:rsidRPr="001943F1">
        <w:rPr>
          <w:rFonts w:eastAsia="標楷體" w:hint="eastAsia"/>
          <w:sz w:val="28"/>
          <w:szCs w:val="28"/>
        </w:rPr>
        <w:t xml:space="preserve"> </w:t>
      </w:r>
      <w:r w:rsidRPr="001943F1">
        <w:rPr>
          <w:rFonts w:eastAsia="標楷體"/>
          <w:sz w:val="28"/>
          <w:szCs w:val="28"/>
        </w:rPr>
        <w:t>編</w:t>
      </w:r>
      <w:r w:rsidRPr="001943F1">
        <w:rPr>
          <w:rFonts w:eastAsia="標楷體" w:hint="eastAsia"/>
          <w:sz w:val="28"/>
          <w:szCs w:val="28"/>
        </w:rPr>
        <w:t xml:space="preserve"> </w:t>
      </w:r>
      <w:r w:rsidRPr="001943F1">
        <w:rPr>
          <w:rFonts w:eastAsia="標楷體"/>
          <w:sz w:val="28"/>
          <w:szCs w:val="28"/>
        </w:rPr>
        <w:t>號：</w:t>
      </w:r>
      <w:r w:rsidR="00702C58">
        <w:rPr>
          <w:rFonts w:eastAsia="標楷體" w:hint="eastAsia"/>
          <w:sz w:val="28"/>
          <w:szCs w:val="28"/>
        </w:rPr>
        <w:t>52014700</w:t>
      </w:r>
    </w:p>
    <w:p w14:paraId="09759939" w14:textId="77777777" w:rsidR="00EB5511" w:rsidRPr="001943F1" w:rsidRDefault="00EB5511" w:rsidP="00FB448F">
      <w:pPr>
        <w:kinsoku w:val="0"/>
        <w:spacing w:line="460" w:lineRule="exact"/>
        <w:jc w:val="both"/>
        <w:textDirection w:val="lrTbV"/>
        <w:rPr>
          <w:rFonts w:eastAsia="標楷體"/>
          <w:sz w:val="28"/>
          <w:szCs w:val="28"/>
        </w:rPr>
      </w:pPr>
    </w:p>
    <w:p w14:paraId="691A9439" w14:textId="386EB07E" w:rsidR="00761C62" w:rsidRPr="001943F1" w:rsidRDefault="00761C62" w:rsidP="00761C62">
      <w:pPr>
        <w:kinsoku w:val="0"/>
        <w:spacing w:beforeLines="50" w:before="180" w:line="460" w:lineRule="exact"/>
        <w:jc w:val="both"/>
        <w:textDirection w:val="lrTbV"/>
        <w:rPr>
          <w:rFonts w:eastAsia="標楷體"/>
          <w:sz w:val="28"/>
          <w:szCs w:val="28"/>
        </w:rPr>
      </w:pPr>
      <w:r w:rsidRPr="001943F1">
        <w:rPr>
          <w:rFonts w:eastAsia="標楷體"/>
          <w:sz w:val="28"/>
          <w:szCs w:val="28"/>
        </w:rPr>
        <w:t>乙　　　方：</w:t>
      </w:r>
    </w:p>
    <w:p w14:paraId="691A943B" w14:textId="77777777" w:rsidR="00761C62" w:rsidRPr="001943F1" w:rsidRDefault="00761C62" w:rsidP="00761C62">
      <w:pPr>
        <w:kinsoku w:val="0"/>
        <w:spacing w:beforeLines="50" w:before="180" w:line="460" w:lineRule="exact"/>
        <w:jc w:val="both"/>
        <w:textDirection w:val="lrTbV"/>
        <w:rPr>
          <w:rFonts w:eastAsia="標楷體"/>
          <w:sz w:val="28"/>
          <w:szCs w:val="28"/>
        </w:rPr>
      </w:pPr>
      <w:r w:rsidRPr="001943F1">
        <w:rPr>
          <w:rFonts w:eastAsia="標楷體"/>
          <w:sz w:val="28"/>
          <w:szCs w:val="28"/>
        </w:rPr>
        <w:t>代　表　人：</w:t>
      </w:r>
    </w:p>
    <w:p w14:paraId="691A943C" w14:textId="77777777" w:rsidR="00761C62" w:rsidRPr="001943F1" w:rsidRDefault="00761C62" w:rsidP="00761C62">
      <w:pPr>
        <w:kinsoku w:val="0"/>
        <w:spacing w:beforeLines="50" w:before="180" w:line="460" w:lineRule="exact"/>
        <w:jc w:val="both"/>
        <w:textDirection w:val="lrTbV"/>
        <w:rPr>
          <w:rFonts w:eastAsia="標楷體"/>
          <w:sz w:val="28"/>
          <w:szCs w:val="28"/>
        </w:rPr>
      </w:pPr>
      <w:r w:rsidRPr="001943F1">
        <w:rPr>
          <w:rFonts w:eastAsia="標楷體"/>
          <w:sz w:val="28"/>
          <w:szCs w:val="28"/>
        </w:rPr>
        <w:t>地　　　址：</w:t>
      </w:r>
    </w:p>
    <w:p w14:paraId="2752F093" w14:textId="77777777" w:rsidR="00EB5511" w:rsidRPr="001943F1" w:rsidRDefault="00761C62" w:rsidP="00EB5511">
      <w:pPr>
        <w:kinsoku w:val="0"/>
        <w:spacing w:beforeLines="50" w:before="180" w:line="460" w:lineRule="exact"/>
        <w:jc w:val="both"/>
        <w:textDirection w:val="lrTbV"/>
        <w:rPr>
          <w:rFonts w:eastAsia="標楷體"/>
          <w:sz w:val="28"/>
          <w:szCs w:val="28"/>
        </w:rPr>
      </w:pPr>
      <w:r w:rsidRPr="001943F1">
        <w:rPr>
          <w:rFonts w:eastAsia="標楷體"/>
          <w:sz w:val="28"/>
          <w:szCs w:val="28"/>
        </w:rPr>
        <w:t>電　　　話：</w:t>
      </w:r>
    </w:p>
    <w:p w14:paraId="0EAFC3A2" w14:textId="5688FCD1" w:rsidR="00EB5511" w:rsidRPr="001943F1" w:rsidRDefault="00EB5511" w:rsidP="00EB5511">
      <w:pPr>
        <w:kinsoku w:val="0"/>
        <w:spacing w:beforeLines="50" w:before="180" w:line="460" w:lineRule="exact"/>
        <w:jc w:val="both"/>
        <w:textDirection w:val="lrTbV"/>
        <w:rPr>
          <w:rFonts w:eastAsia="標楷體"/>
          <w:sz w:val="28"/>
          <w:szCs w:val="28"/>
        </w:rPr>
      </w:pPr>
      <w:r w:rsidRPr="001943F1">
        <w:rPr>
          <w:rFonts w:eastAsia="標楷體"/>
          <w:sz w:val="28"/>
          <w:szCs w:val="28"/>
        </w:rPr>
        <w:t>統</w:t>
      </w:r>
      <w:r w:rsidRPr="001943F1">
        <w:rPr>
          <w:rFonts w:eastAsia="標楷體" w:hint="eastAsia"/>
          <w:sz w:val="28"/>
          <w:szCs w:val="28"/>
        </w:rPr>
        <w:t xml:space="preserve"> </w:t>
      </w:r>
      <w:r w:rsidRPr="001943F1">
        <w:rPr>
          <w:rFonts w:eastAsia="標楷體"/>
          <w:sz w:val="28"/>
          <w:szCs w:val="28"/>
        </w:rPr>
        <w:t>一</w:t>
      </w:r>
      <w:r w:rsidRPr="001943F1">
        <w:rPr>
          <w:rFonts w:eastAsia="標楷體" w:hint="eastAsia"/>
          <w:sz w:val="28"/>
          <w:szCs w:val="28"/>
        </w:rPr>
        <w:t xml:space="preserve"> </w:t>
      </w:r>
      <w:r w:rsidRPr="001943F1">
        <w:rPr>
          <w:rFonts w:eastAsia="標楷體"/>
          <w:sz w:val="28"/>
          <w:szCs w:val="28"/>
        </w:rPr>
        <w:t>編</w:t>
      </w:r>
      <w:r w:rsidRPr="001943F1">
        <w:rPr>
          <w:rFonts w:eastAsia="標楷體" w:hint="eastAsia"/>
          <w:sz w:val="28"/>
          <w:szCs w:val="28"/>
        </w:rPr>
        <w:t xml:space="preserve"> </w:t>
      </w:r>
      <w:r w:rsidRPr="001943F1">
        <w:rPr>
          <w:rFonts w:eastAsia="標楷體"/>
          <w:sz w:val="28"/>
          <w:szCs w:val="28"/>
        </w:rPr>
        <w:t>號：</w:t>
      </w:r>
    </w:p>
    <w:p w14:paraId="691A943E" w14:textId="07F0D5E7" w:rsidR="00761C62" w:rsidRPr="001943F1" w:rsidRDefault="00761C62" w:rsidP="00761C62">
      <w:pPr>
        <w:kinsoku w:val="0"/>
        <w:spacing w:before="50" w:line="460" w:lineRule="exact"/>
        <w:ind w:left="2453" w:hangingChars="876" w:hanging="2453"/>
        <w:jc w:val="distribute"/>
        <w:textDirection w:val="lrTbV"/>
        <w:rPr>
          <w:rFonts w:eastAsia="標楷體"/>
          <w:sz w:val="28"/>
          <w:szCs w:val="28"/>
        </w:rPr>
      </w:pPr>
      <w:r w:rsidRPr="001943F1">
        <w:rPr>
          <w:rFonts w:eastAsia="標楷體"/>
          <w:sz w:val="28"/>
          <w:szCs w:val="28"/>
        </w:rPr>
        <w:t>中　華　民　國　　　　　　年　　　　　月　　　　　　日</w:t>
      </w:r>
    </w:p>
    <w:p w14:paraId="691A943F" w14:textId="77777777" w:rsidR="00761C62" w:rsidRPr="001943F1" w:rsidRDefault="00761C62" w:rsidP="00761C62">
      <w:pPr>
        <w:pStyle w:val="affd"/>
        <w:spacing w:before="50" w:after="0"/>
        <w:rPr>
          <w:rFonts w:eastAsia="標楷體"/>
          <w:sz w:val="28"/>
          <w:szCs w:val="28"/>
        </w:rPr>
        <w:sectPr w:rsidR="00761C62" w:rsidRPr="001943F1" w:rsidSect="00B00837">
          <w:footerReference w:type="default" r:id="rId93"/>
          <w:pgSz w:w="11906" w:h="16838" w:code="9"/>
          <w:pgMar w:top="1440" w:right="1797" w:bottom="1440" w:left="1797" w:header="964" w:footer="851" w:gutter="0"/>
          <w:pgNumType w:start="1"/>
          <w:cols w:space="425"/>
          <w:docGrid w:type="lines" w:linePitch="360"/>
        </w:sectPr>
      </w:pPr>
    </w:p>
    <w:p w14:paraId="691A9440" w14:textId="3EECB786" w:rsidR="00761C62" w:rsidRPr="001943F1" w:rsidRDefault="00761C62" w:rsidP="00761C62">
      <w:pPr>
        <w:pStyle w:val="1a"/>
        <w:autoSpaceDE w:val="0"/>
        <w:autoSpaceDN w:val="0"/>
        <w:snapToGrid w:val="0"/>
        <w:spacing w:beforeLines="50" w:before="180" w:afterLines="50" w:after="180" w:line="276" w:lineRule="auto"/>
        <w:jc w:val="left"/>
      </w:pPr>
      <w:bookmarkStart w:id="1211" w:name="_Toc498326886"/>
      <w:bookmarkStart w:id="1212" w:name="_Toc501120105"/>
      <w:bookmarkStart w:id="1213" w:name="_Toc51078586"/>
      <w:bookmarkStart w:id="1214" w:name="_Toc51162663"/>
      <w:bookmarkStart w:id="1215" w:name="_Toc101972794"/>
      <w:bookmarkStart w:id="1216" w:name="_Toc102037037"/>
      <w:bookmarkStart w:id="1217" w:name="_Toc121702070"/>
      <w:bookmarkStart w:id="1218" w:name="_Toc121703140"/>
      <w:bookmarkStart w:id="1219" w:name="_Toc142398222"/>
      <w:bookmarkStart w:id="1220" w:name="_Toc145682371"/>
      <w:bookmarkStart w:id="1221" w:name="_Toc146369284"/>
      <w:bookmarkStart w:id="1222" w:name="_Toc153453875"/>
      <w:bookmarkStart w:id="1223" w:name="_Toc194494282"/>
      <w:r w:rsidRPr="001943F1">
        <w:rPr>
          <w:sz w:val="28"/>
          <w:szCs w:val="28"/>
          <w:lang w:val="zh-TW"/>
        </w:rPr>
        <w:t>附件一變更記事表</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691A9441" w14:textId="77777777" w:rsidR="00761C62" w:rsidRPr="001943F1" w:rsidRDefault="00761C62" w:rsidP="00761C62">
      <w:pPr>
        <w:pStyle w:val="afff"/>
        <w:spacing w:after="180" w:line="400" w:lineRule="exact"/>
        <w:ind w:leftChars="83" w:left="426" w:hangingChars="71" w:hanging="227"/>
        <w:jc w:val="center"/>
        <w:rPr>
          <w:rFonts w:ascii="Times New Roman"/>
          <w:b/>
          <w:sz w:val="32"/>
          <w:szCs w:val="32"/>
        </w:rPr>
      </w:pPr>
      <w:r w:rsidRPr="001943F1">
        <w:rPr>
          <w:rFonts w:ascii="Times New Roman"/>
          <w:b/>
          <w:sz w:val="32"/>
          <w:szCs w:val="32"/>
        </w:rPr>
        <w:t>變更記事表</w:t>
      </w:r>
    </w:p>
    <w:tbl>
      <w:tblPr>
        <w:tblW w:w="88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0"/>
        <w:gridCol w:w="720"/>
        <w:gridCol w:w="1058"/>
        <w:gridCol w:w="4500"/>
        <w:gridCol w:w="2156"/>
        <w:gridCol w:w="206"/>
      </w:tblGrid>
      <w:tr w:rsidR="00761C62" w:rsidRPr="001943F1" w14:paraId="691A9443" w14:textId="77777777" w:rsidTr="00761C62">
        <w:trPr>
          <w:trHeight w:val="605"/>
        </w:trPr>
        <w:tc>
          <w:tcPr>
            <w:tcW w:w="8870" w:type="dxa"/>
            <w:gridSpan w:val="6"/>
            <w:tcBorders>
              <w:bottom w:val="nil"/>
            </w:tcBorders>
          </w:tcPr>
          <w:p w14:paraId="691A9442" w14:textId="77777777" w:rsidR="00761C62" w:rsidRPr="001943F1" w:rsidRDefault="00761C62" w:rsidP="00761C62">
            <w:pPr>
              <w:kinsoku w:val="0"/>
              <w:spacing w:before="120" w:after="120"/>
              <w:textDirection w:val="lrTbV"/>
              <w:rPr>
                <w:rFonts w:eastAsia="標楷體"/>
                <w:sz w:val="28"/>
              </w:rPr>
            </w:pPr>
            <w:r w:rsidRPr="001943F1">
              <w:rPr>
                <w:rFonts w:eastAsia="標楷體"/>
                <w:sz w:val="28"/>
              </w:rPr>
              <w:t xml:space="preserve">　</w:t>
            </w:r>
          </w:p>
        </w:tc>
      </w:tr>
      <w:tr w:rsidR="00761C62" w:rsidRPr="001943F1" w14:paraId="691A9447" w14:textId="77777777" w:rsidTr="00761C62">
        <w:trPr>
          <w:trHeight w:val="968"/>
        </w:trPr>
        <w:tc>
          <w:tcPr>
            <w:tcW w:w="230" w:type="dxa"/>
            <w:tcBorders>
              <w:top w:val="nil"/>
              <w:bottom w:val="nil"/>
            </w:tcBorders>
          </w:tcPr>
          <w:p w14:paraId="691A9444" w14:textId="77777777" w:rsidR="00761C62" w:rsidRPr="001943F1" w:rsidRDefault="00761C62" w:rsidP="00761C62">
            <w:pPr>
              <w:kinsoku w:val="0"/>
              <w:spacing w:before="120" w:after="120"/>
              <w:textDirection w:val="lrTbV"/>
              <w:rPr>
                <w:rFonts w:eastAsia="標楷體"/>
                <w:sz w:val="28"/>
              </w:rPr>
            </w:pPr>
          </w:p>
        </w:tc>
        <w:tc>
          <w:tcPr>
            <w:tcW w:w="8434" w:type="dxa"/>
            <w:gridSpan w:val="4"/>
          </w:tcPr>
          <w:p w14:paraId="691A9445" w14:textId="77777777" w:rsidR="00761C62" w:rsidRPr="001943F1" w:rsidRDefault="00761C62" w:rsidP="00761C62">
            <w:pPr>
              <w:kinsoku w:val="0"/>
              <w:spacing w:before="120" w:after="120"/>
              <w:jc w:val="center"/>
              <w:textDirection w:val="lrTbV"/>
              <w:rPr>
                <w:rFonts w:eastAsia="標楷體"/>
                <w:sz w:val="28"/>
              </w:rPr>
            </w:pPr>
            <w:r w:rsidRPr="001943F1">
              <w:rPr>
                <w:rFonts w:eastAsia="標楷體"/>
                <w:sz w:val="28"/>
              </w:rPr>
              <w:t>變　　　更　　　記　　　事</w:t>
            </w:r>
          </w:p>
        </w:tc>
        <w:tc>
          <w:tcPr>
            <w:tcW w:w="206" w:type="dxa"/>
            <w:tcBorders>
              <w:top w:val="nil"/>
              <w:bottom w:val="nil"/>
            </w:tcBorders>
          </w:tcPr>
          <w:p w14:paraId="691A9446" w14:textId="77777777" w:rsidR="00761C62" w:rsidRPr="001943F1" w:rsidRDefault="00761C62" w:rsidP="00761C62">
            <w:pPr>
              <w:kinsoku w:val="0"/>
              <w:spacing w:before="120" w:after="120"/>
              <w:textDirection w:val="lrTbV"/>
              <w:rPr>
                <w:rFonts w:eastAsia="標楷體"/>
                <w:sz w:val="28"/>
              </w:rPr>
            </w:pPr>
          </w:p>
        </w:tc>
      </w:tr>
      <w:tr w:rsidR="00761C62" w:rsidRPr="001943F1" w14:paraId="691A944E" w14:textId="77777777" w:rsidTr="00761C62">
        <w:trPr>
          <w:trHeight w:val="903"/>
        </w:trPr>
        <w:tc>
          <w:tcPr>
            <w:tcW w:w="230" w:type="dxa"/>
            <w:tcBorders>
              <w:top w:val="nil"/>
              <w:bottom w:val="nil"/>
            </w:tcBorders>
          </w:tcPr>
          <w:p w14:paraId="691A9448" w14:textId="77777777" w:rsidR="00761C62" w:rsidRPr="001943F1" w:rsidRDefault="00761C62" w:rsidP="00761C62">
            <w:pPr>
              <w:kinsoku w:val="0"/>
              <w:spacing w:before="120" w:after="120"/>
              <w:textDirection w:val="lrTbV"/>
              <w:rPr>
                <w:rFonts w:eastAsia="標楷體"/>
                <w:sz w:val="28"/>
              </w:rPr>
            </w:pPr>
          </w:p>
        </w:tc>
        <w:tc>
          <w:tcPr>
            <w:tcW w:w="720" w:type="dxa"/>
          </w:tcPr>
          <w:p w14:paraId="691A9449" w14:textId="77777777" w:rsidR="00761C62" w:rsidRPr="001943F1" w:rsidRDefault="00761C62" w:rsidP="00761C62">
            <w:pPr>
              <w:kinsoku w:val="0"/>
              <w:spacing w:before="120" w:after="120"/>
              <w:jc w:val="center"/>
              <w:textDirection w:val="lrTbV"/>
              <w:rPr>
                <w:rFonts w:eastAsia="標楷體"/>
                <w:sz w:val="28"/>
              </w:rPr>
            </w:pPr>
            <w:r w:rsidRPr="001943F1">
              <w:rPr>
                <w:rFonts w:eastAsia="標楷體"/>
                <w:sz w:val="28"/>
              </w:rPr>
              <w:t>項次</w:t>
            </w:r>
          </w:p>
        </w:tc>
        <w:tc>
          <w:tcPr>
            <w:tcW w:w="1058" w:type="dxa"/>
          </w:tcPr>
          <w:p w14:paraId="691A944A" w14:textId="77777777" w:rsidR="00761C62" w:rsidRPr="001943F1" w:rsidRDefault="00761C62" w:rsidP="00761C62">
            <w:pPr>
              <w:kinsoku w:val="0"/>
              <w:spacing w:before="120" w:after="120"/>
              <w:jc w:val="center"/>
              <w:textDirection w:val="lrTbV"/>
              <w:rPr>
                <w:rFonts w:eastAsia="標楷體"/>
                <w:sz w:val="28"/>
              </w:rPr>
            </w:pPr>
            <w:r w:rsidRPr="001943F1">
              <w:rPr>
                <w:rFonts w:eastAsia="標楷體"/>
                <w:sz w:val="28"/>
              </w:rPr>
              <w:t>日　期</w:t>
            </w:r>
          </w:p>
        </w:tc>
        <w:tc>
          <w:tcPr>
            <w:tcW w:w="4500" w:type="dxa"/>
          </w:tcPr>
          <w:p w14:paraId="691A944B" w14:textId="77777777" w:rsidR="00761C62" w:rsidRPr="001943F1" w:rsidRDefault="00761C62" w:rsidP="00761C62">
            <w:pPr>
              <w:kinsoku w:val="0"/>
              <w:spacing w:before="120" w:after="120"/>
              <w:jc w:val="center"/>
              <w:textDirection w:val="lrTbV"/>
              <w:rPr>
                <w:rFonts w:eastAsia="標楷體"/>
                <w:sz w:val="28"/>
              </w:rPr>
            </w:pPr>
            <w:r w:rsidRPr="001943F1">
              <w:rPr>
                <w:rFonts w:eastAsia="標楷體"/>
                <w:sz w:val="28"/>
              </w:rPr>
              <w:t xml:space="preserve">　內　　　　　　　　　　　容</w:t>
            </w:r>
          </w:p>
        </w:tc>
        <w:tc>
          <w:tcPr>
            <w:tcW w:w="2156" w:type="dxa"/>
          </w:tcPr>
          <w:p w14:paraId="691A944C" w14:textId="77777777" w:rsidR="00761C62" w:rsidRPr="001943F1" w:rsidRDefault="00761C62" w:rsidP="00761C62">
            <w:pPr>
              <w:kinsoku w:val="0"/>
              <w:spacing w:before="120" w:after="120"/>
              <w:jc w:val="center"/>
              <w:textDirection w:val="lrTbV"/>
              <w:rPr>
                <w:rFonts w:eastAsia="標楷體"/>
                <w:sz w:val="28"/>
              </w:rPr>
            </w:pPr>
            <w:r w:rsidRPr="001943F1">
              <w:rPr>
                <w:rFonts w:eastAsia="標楷體"/>
                <w:sz w:val="28"/>
              </w:rPr>
              <w:t>記事專用章</w:t>
            </w:r>
          </w:p>
        </w:tc>
        <w:tc>
          <w:tcPr>
            <w:tcW w:w="206" w:type="dxa"/>
            <w:tcBorders>
              <w:top w:val="nil"/>
              <w:bottom w:val="nil"/>
            </w:tcBorders>
          </w:tcPr>
          <w:p w14:paraId="691A944D" w14:textId="77777777" w:rsidR="00761C62" w:rsidRPr="001943F1" w:rsidRDefault="00761C62" w:rsidP="00761C62">
            <w:pPr>
              <w:kinsoku w:val="0"/>
              <w:spacing w:before="120" w:after="120"/>
              <w:textDirection w:val="lrTbV"/>
              <w:rPr>
                <w:rFonts w:eastAsia="標楷體"/>
                <w:sz w:val="28"/>
              </w:rPr>
            </w:pPr>
          </w:p>
        </w:tc>
      </w:tr>
      <w:tr w:rsidR="00761C62" w:rsidRPr="001943F1" w14:paraId="691A9455" w14:textId="77777777" w:rsidTr="00761C62">
        <w:trPr>
          <w:trHeight w:val="1388"/>
        </w:trPr>
        <w:tc>
          <w:tcPr>
            <w:tcW w:w="230" w:type="dxa"/>
            <w:tcBorders>
              <w:top w:val="nil"/>
              <w:bottom w:val="nil"/>
            </w:tcBorders>
          </w:tcPr>
          <w:p w14:paraId="691A944F" w14:textId="77777777" w:rsidR="00761C62" w:rsidRPr="001943F1" w:rsidRDefault="00761C62" w:rsidP="00761C62">
            <w:pPr>
              <w:kinsoku w:val="0"/>
              <w:spacing w:before="120" w:after="120"/>
              <w:textDirection w:val="lrTbV"/>
              <w:rPr>
                <w:rFonts w:eastAsia="標楷體"/>
                <w:sz w:val="28"/>
              </w:rPr>
            </w:pPr>
          </w:p>
        </w:tc>
        <w:tc>
          <w:tcPr>
            <w:tcW w:w="720" w:type="dxa"/>
          </w:tcPr>
          <w:p w14:paraId="691A9450" w14:textId="77777777" w:rsidR="00761C62" w:rsidRPr="001943F1" w:rsidRDefault="00761C62" w:rsidP="00761C62">
            <w:pPr>
              <w:kinsoku w:val="0"/>
              <w:spacing w:before="120" w:after="120"/>
              <w:textDirection w:val="lrTbV"/>
              <w:rPr>
                <w:rFonts w:eastAsia="標楷體"/>
                <w:sz w:val="28"/>
              </w:rPr>
            </w:pPr>
          </w:p>
        </w:tc>
        <w:tc>
          <w:tcPr>
            <w:tcW w:w="1058" w:type="dxa"/>
          </w:tcPr>
          <w:p w14:paraId="691A9451" w14:textId="77777777" w:rsidR="00761C62" w:rsidRPr="001943F1" w:rsidRDefault="00761C62" w:rsidP="00761C62">
            <w:pPr>
              <w:kinsoku w:val="0"/>
              <w:spacing w:before="120" w:after="120"/>
              <w:textDirection w:val="lrTbV"/>
              <w:rPr>
                <w:rFonts w:eastAsia="標楷體"/>
                <w:sz w:val="28"/>
              </w:rPr>
            </w:pPr>
          </w:p>
        </w:tc>
        <w:tc>
          <w:tcPr>
            <w:tcW w:w="4500" w:type="dxa"/>
          </w:tcPr>
          <w:p w14:paraId="691A9452" w14:textId="77777777" w:rsidR="00761C62" w:rsidRPr="001943F1" w:rsidRDefault="00761C62" w:rsidP="00761C62">
            <w:pPr>
              <w:kinsoku w:val="0"/>
              <w:spacing w:before="120" w:after="120"/>
              <w:textDirection w:val="lrTbV"/>
              <w:rPr>
                <w:rFonts w:eastAsia="標楷體"/>
                <w:sz w:val="28"/>
              </w:rPr>
            </w:pPr>
          </w:p>
        </w:tc>
        <w:tc>
          <w:tcPr>
            <w:tcW w:w="2156" w:type="dxa"/>
          </w:tcPr>
          <w:p w14:paraId="691A9453" w14:textId="77777777" w:rsidR="00761C62" w:rsidRPr="001943F1" w:rsidRDefault="00761C62" w:rsidP="00761C62">
            <w:pPr>
              <w:kinsoku w:val="0"/>
              <w:spacing w:before="120" w:after="120"/>
              <w:textDirection w:val="lrTbV"/>
              <w:rPr>
                <w:rFonts w:eastAsia="標楷體"/>
                <w:sz w:val="28"/>
              </w:rPr>
            </w:pPr>
          </w:p>
        </w:tc>
        <w:tc>
          <w:tcPr>
            <w:tcW w:w="206" w:type="dxa"/>
            <w:tcBorders>
              <w:top w:val="nil"/>
              <w:bottom w:val="nil"/>
            </w:tcBorders>
          </w:tcPr>
          <w:p w14:paraId="691A9454" w14:textId="77777777" w:rsidR="00761C62" w:rsidRPr="001943F1" w:rsidRDefault="00761C62" w:rsidP="00761C62">
            <w:pPr>
              <w:kinsoku w:val="0"/>
              <w:spacing w:before="120" w:after="120"/>
              <w:textDirection w:val="lrTbV"/>
              <w:rPr>
                <w:rFonts w:eastAsia="標楷體"/>
                <w:sz w:val="28"/>
              </w:rPr>
            </w:pPr>
          </w:p>
        </w:tc>
      </w:tr>
      <w:tr w:rsidR="00761C62" w:rsidRPr="001943F1" w14:paraId="691A945C" w14:textId="77777777" w:rsidTr="00761C62">
        <w:trPr>
          <w:trHeight w:val="1270"/>
        </w:trPr>
        <w:tc>
          <w:tcPr>
            <w:tcW w:w="230" w:type="dxa"/>
            <w:tcBorders>
              <w:top w:val="nil"/>
              <w:bottom w:val="nil"/>
            </w:tcBorders>
          </w:tcPr>
          <w:p w14:paraId="691A9456" w14:textId="77777777" w:rsidR="00761C62" w:rsidRPr="001943F1" w:rsidRDefault="00761C62" w:rsidP="00761C62">
            <w:pPr>
              <w:kinsoku w:val="0"/>
              <w:spacing w:before="120" w:after="120"/>
              <w:textDirection w:val="lrTbV"/>
              <w:rPr>
                <w:rFonts w:eastAsia="標楷體"/>
                <w:sz w:val="28"/>
              </w:rPr>
            </w:pPr>
          </w:p>
        </w:tc>
        <w:tc>
          <w:tcPr>
            <w:tcW w:w="720" w:type="dxa"/>
          </w:tcPr>
          <w:p w14:paraId="691A9457" w14:textId="77777777" w:rsidR="00761C62" w:rsidRPr="001943F1" w:rsidRDefault="00761C62" w:rsidP="00761C62">
            <w:pPr>
              <w:kinsoku w:val="0"/>
              <w:spacing w:before="120" w:after="120"/>
              <w:textDirection w:val="lrTbV"/>
              <w:rPr>
                <w:rFonts w:eastAsia="標楷體"/>
                <w:sz w:val="28"/>
              </w:rPr>
            </w:pPr>
          </w:p>
        </w:tc>
        <w:tc>
          <w:tcPr>
            <w:tcW w:w="1058" w:type="dxa"/>
          </w:tcPr>
          <w:p w14:paraId="691A9458" w14:textId="77777777" w:rsidR="00761C62" w:rsidRPr="001943F1" w:rsidRDefault="00761C62" w:rsidP="00761C62">
            <w:pPr>
              <w:kinsoku w:val="0"/>
              <w:spacing w:before="120" w:after="120"/>
              <w:textDirection w:val="lrTbV"/>
              <w:rPr>
                <w:rFonts w:eastAsia="標楷體"/>
                <w:sz w:val="28"/>
              </w:rPr>
            </w:pPr>
          </w:p>
        </w:tc>
        <w:tc>
          <w:tcPr>
            <w:tcW w:w="4500" w:type="dxa"/>
          </w:tcPr>
          <w:p w14:paraId="691A9459" w14:textId="77777777" w:rsidR="00761C62" w:rsidRPr="001943F1" w:rsidRDefault="00761C62" w:rsidP="00761C62">
            <w:pPr>
              <w:kinsoku w:val="0"/>
              <w:spacing w:before="120" w:after="120"/>
              <w:textDirection w:val="lrTbV"/>
              <w:rPr>
                <w:rFonts w:eastAsia="標楷體"/>
                <w:sz w:val="28"/>
              </w:rPr>
            </w:pPr>
          </w:p>
        </w:tc>
        <w:tc>
          <w:tcPr>
            <w:tcW w:w="2156" w:type="dxa"/>
          </w:tcPr>
          <w:p w14:paraId="691A945A" w14:textId="77777777" w:rsidR="00761C62" w:rsidRPr="001943F1" w:rsidRDefault="00761C62" w:rsidP="00761C62">
            <w:pPr>
              <w:kinsoku w:val="0"/>
              <w:spacing w:before="120" w:after="120"/>
              <w:textDirection w:val="lrTbV"/>
              <w:rPr>
                <w:rFonts w:eastAsia="標楷體"/>
                <w:sz w:val="28"/>
              </w:rPr>
            </w:pPr>
          </w:p>
        </w:tc>
        <w:tc>
          <w:tcPr>
            <w:tcW w:w="206" w:type="dxa"/>
            <w:tcBorders>
              <w:top w:val="nil"/>
              <w:bottom w:val="nil"/>
            </w:tcBorders>
          </w:tcPr>
          <w:p w14:paraId="691A945B" w14:textId="77777777" w:rsidR="00761C62" w:rsidRPr="001943F1" w:rsidRDefault="00761C62" w:rsidP="00761C62">
            <w:pPr>
              <w:kinsoku w:val="0"/>
              <w:spacing w:before="120" w:after="120"/>
              <w:textDirection w:val="lrTbV"/>
              <w:rPr>
                <w:rFonts w:eastAsia="標楷體"/>
                <w:sz w:val="28"/>
              </w:rPr>
            </w:pPr>
          </w:p>
        </w:tc>
      </w:tr>
      <w:tr w:rsidR="00761C62" w:rsidRPr="001943F1" w14:paraId="691A9463" w14:textId="77777777" w:rsidTr="00761C62">
        <w:trPr>
          <w:trHeight w:val="1260"/>
        </w:trPr>
        <w:tc>
          <w:tcPr>
            <w:tcW w:w="230" w:type="dxa"/>
            <w:tcBorders>
              <w:top w:val="nil"/>
              <w:bottom w:val="nil"/>
            </w:tcBorders>
          </w:tcPr>
          <w:p w14:paraId="691A945D" w14:textId="77777777" w:rsidR="00761C62" w:rsidRPr="001943F1" w:rsidRDefault="00761C62" w:rsidP="00761C62">
            <w:pPr>
              <w:kinsoku w:val="0"/>
              <w:spacing w:before="120" w:after="120"/>
              <w:textDirection w:val="lrTbV"/>
              <w:rPr>
                <w:rFonts w:eastAsia="標楷體"/>
                <w:sz w:val="28"/>
              </w:rPr>
            </w:pPr>
          </w:p>
        </w:tc>
        <w:tc>
          <w:tcPr>
            <w:tcW w:w="720" w:type="dxa"/>
          </w:tcPr>
          <w:p w14:paraId="691A945E" w14:textId="77777777" w:rsidR="00761C62" w:rsidRPr="001943F1" w:rsidRDefault="00761C62" w:rsidP="00761C62">
            <w:pPr>
              <w:kinsoku w:val="0"/>
              <w:spacing w:before="120" w:after="120"/>
              <w:textDirection w:val="lrTbV"/>
              <w:rPr>
                <w:rFonts w:eastAsia="標楷體"/>
                <w:sz w:val="28"/>
              </w:rPr>
            </w:pPr>
          </w:p>
        </w:tc>
        <w:tc>
          <w:tcPr>
            <w:tcW w:w="1058" w:type="dxa"/>
          </w:tcPr>
          <w:p w14:paraId="691A945F" w14:textId="77777777" w:rsidR="00761C62" w:rsidRPr="001943F1" w:rsidRDefault="00761C62" w:rsidP="00761C62">
            <w:pPr>
              <w:kinsoku w:val="0"/>
              <w:spacing w:before="120" w:after="120"/>
              <w:textDirection w:val="lrTbV"/>
              <w:rPr>
                <w:rFonts w:eastAsia="標楷體"/>
                <w:sz w:val="28"/>
              </w:rPr>
            </w:pPr>
          </w:p>
        </w:tc>
        <w:tc>
          <w:tcPr>
            <w:tcW w:w="4500" w:type="dxa"/>
          </w:tcPr>
          <w:p w14:paraId="691A9460" w14:textId="77777777" w:rsidR="00761C62" w:rsidRPr="001943F1" w:rsidRDefault="00761C62" w:rsidP="00761C62">
            <w:pPr>
              <w:kinsoku w:val="0"/>
              <w:spacing w:before="120" w:after="120"/>
              <w:textDirection w:val="lrTbV"/>
              <w:rPr>
                <w:rFonts w:eastAsia="標楷體"/>
                <w:sz w:val="28"/>
              </w:rPr>
            </w:pPr>
          </w:p>
        </w:tc>
        <w:tc>
          <w:tcPr>
            <w:tcW w:w="2156" w:type="dxa"/>
          </w:tcPr>
          <w:p w14:paraId="691A9461" w14:textId="77777777" w:rsidR="00761C62" w:rsidRPr="001943F1" w:rsidRDefault="00761C62" w:rsidP="00761C62">
            <w:pPr>
              <w:kinsoku w:val="0"/>
              <w:spacing w:before="120" w:after="120"/>
              <w:textDirection w:val="lrTbV"/>
              <w:rPr>
                <w:rFonts w:eastAsia="標楷體"/>
                <w:sz w:val="28"/>
              </w:rPr>
            </w:pPr>
          </w:p>
        </w:tc>
        <w:tc>
          <w:tcPr>
            <w:tcW w:w="206" w:type="dxa"/>
            <w:tcBorders>
              <w:top w:val="nil"/>
              <w:bottom w:val="nil"/>
            </w:tcBorders>
          </w:tcPr>
          <w:p w14:paraId="691A9462" w14:textId="77777777" w:rsidR="00761C62" w:rsidRPr="001943F1" w:rsidRDefault="00761C62" w:rsidP="00761C62">
            <w:pPr>
              <w:kinsoku w:val="0"/>
              <w:spacing w:before="120" w:after="120"/>
              <w:textDirection w:val="lrTbV"/>
              <w:rPr>
                <w:rFonts w:eastAsia="標楷體"/>
                <w:sz w:val="28"/>
              </w:rPr>
            </w:pPr>
          </w:p>
        </w:tc>
      </w:tr>
      <w:tr w:rsidR="00761C62" w:rsidRPr="001943F1" w14:paraId="691A946A" w14:textId="77777777" w:rsidTr="00761C62">
        <w:trPr>
          <w:trHeight w:val="1265"/>
        </w:trPr>
        <w:tc>
          <w:tcPr>
            <w:tcW w:w="230" w:type="dxa"/>
            <w:tcBorders>
              <w:top w:val="nil"/>
              <w:bottom w:val="nil"/>
            </w:tcBorders>
          </w:tcPr>
          <w:p w14:paraId="691A9464" w14:textId="77777777" w:rsidR="00761C62" w:rsidRPr="001943F1" w:rsidRDefault="00761C62" w:rsidP="00761C62">
            <w:pPr>
              <w:kinsoku w:val="0"/>
              <w:spacing w:before="120" w:after="120"/>
              <w:textDirection w:val="lrTbV"/>
              <w:rPr>
                <w:rFonts w:eastAsia="標楷體"/>
                <w:sz w:val="28"/>
              </w:rPr>
            </w:pPr>
          </w:p>
        </w:tc>
        <w:tc>
          <w:tcPr>
            <w:tcW w:w="720" w:type="dxa"/>
          </w:tcPr>
          <w:p w14:paraId="691A9465" w14:textId="77777777" w:rsidR="00761C62" w:rsidRPr="001943F1" w:rsidRDefault="00761C62" w:rsidP="00761C62">
            <w:pPr>
              <w:kinsoku w:val="0"/>
              <w:spacing w:before="120" w:after="120"/>
              <w:textDirection w:val="lrTbV"/>
              <w:rPr>
                <w:rFonts w:eastAsia="標楷體"/>
                <w:sz w:val="28"/>
              </w:rPr>
            </w:pPr>
          </w:p>
        </w:tc>
        <w:tc>
          <w:tcPr>
            <w:tcW w:w="1058" w:type="dxa"/>
          </w:tcPr>
          <w:p w14:paraId="691A9466" w14:textId="77777777" w:rsidR="00761C62" w:rsidRPr="001943F1" w:rsidRDefault="00761C62" w:rsidP="00761C62">
            <w:pPr>
              <w:kinsoku w:val="0"/>
              <w:spacing w:before="120" w:after="120"/>
              <w:textDirection w:val="lrTbV"/>
              <w:rPr>
                <w:rFonts w:eastAsia="標楷體"/>
                <w:sz w:val="28"/>
              </w:rPr>
            </w:pPr>
          </w:p>
        </w:tc>
        <w:tc>
          <w:tcPr>
            <w:tcW w:w="4500" w:type="dxa"/>
          </w:tcPr>
          <w:p w14:paraId="691A9467" w14:textId="77777777" w:rsidR="00761C62" w:rsidRPr="001943F1" w:rsidRDefault="00761C62" w:rsidP="00761C62">
            <w:pPr>
              <w:kinsoku w:val="0"/>
              <w:spacing w:before="120" w:after="120"/>
              <w:textDirection w:val="lrTbV"/>
              <w:rPr>
                <w:rFonts w:eastAsia="標楷體"/>
                <w:sz w:val="28"/>
              </w:rPr>
            </w:pPr>
          </w:p>
        </w:tc>
        <w:tc>
          <w:tcPr>
            <w:tcW w:w="2156" w:type="dxa"/>
          </w:tcPr>
          <w:p w14:paraId="691A9468" w14:textId="77777777" w:rsidR="00761C62" w:rsidRPr="001943F1" w:rsidRDefault="00761C62" w:rsidP="00761C62">
            <w:pPr>
              <w:kinsoku w:val="0"/>
              <w:spacing w:before="120" w:after="120"/>
              <w:textDirection w:val="lrTbV"/>
              <w:rPr>
                <w:rFonts w:eastAsia="標楷體"/>
                <w:sz w:val="28"/>
              </w:rPr>
            </w:pPr>
          </w:p>
        </w:tc>
        <w:tc>
          <w:tcPr>
            <w:tcW w:w="206" w:type="dxa"/>
            <w:tcBorders>
              <w:top w:val="nil"/>
              <w:bottom w:val="nil"/>
            </w:tcBorders>
          </w:tcPr>
          <w:p w14:paraId="691A9469" w14:textId="77777777" w:rsidR="00761C62" w:rsidRPr="001943F1" w:rsidRDefault="00761C62" w:rsidP="00761C62">
            <w:pPr>
              <w:kinsoku w:val="0"/>
              <w:spacing w:before="120" w:after="120"/>
              <w:textDirection w:val="lrTbV"/>
              <w:rPr>
                <w:rFonts w:eastAsia="標楷體"/>
                <w:sz w:val="28"/>
              </w:rPr>
            </w:pPr>
          </w:p>
        </w:tc>
      </w:tr>
      <w:tr w:rsidR="00761C62" w:rsidRPr="001943F1" w14:paraId="691A9471" w14:textId="77777777" w:rsidTr="00761C62">
        <w:trPr>
          <w:trHeight w:val="1255"/>
        </w:trPr>
        <w:tc>
          <w:tcPr>
            <w:tcW w:w="230" w:type="dxa"/>
            <w:tcBorders>
              <w:top w:val="nil"/>
              <w:bottom w:val="nil"/>
            </w:tcBorders>
          </w:tcPr>
          <w:p w14:paraId="691A946B" w14:textId="77777777" w:rsidR="00761C62" w:rsidRPr="001943F1" w:rsidRDefault="00761C62" w:rsidP="00761C62">
            <w:pPr>
              <w:kinsoku w:val="0"/>
              <w:spacing w:before="120" w:after="120"/>
              <w:textDirection w:val="lrTbV"/>
              <w:rPr>
                <w:rFonts w:eastAsia="標楷體"/>
                <w:sz w:val="28"/>
              </w:rPr>
            </w:pPr>
          </w:p>
        </w:tc>
        <w:tc>
          <w:tcPr>
            <w:tcW w:w="720" w:type="dxa"/>
          </w:tcPr>
          <w:p w14:paraId="691A946C" w14:textId="77777777" w:rsidR="00761C62" w:rsidRPr="001943F1" w:rsidRDefault="00761C62" w:rsidP="00761C62">
            <w:pPr>
              <w:kinsoku w:val="0"/>
              <w:spacing w:before="120" w:after="120"/>
              <w:textDirection w:val="lrTbV"/>
              <w:rPr>
                <w:rFonts w:eastAsia="標楷體"/>
                <w:sz w:val="28"/>
              </w:rPr>
            </w:pPr>
          </w:p>
        </w:tc>
        <w:tc>
          <w:tcPr>
            <w:tcW w:w="1058" w:type="dxa"/>
          </w:tcPr>
          <w:p w14:paraId="691A946D" w14:textId="77777777" w:rsidR="00761C62" w:rsidRPr="001943F1" w:rsidRDefault="00761C62" w:rsidP="00761C62">
            <w:pPr>
              <w:kinsoku w:val="0"/>
              <w:spacing w:before="120" w:after="120"/>
              <w:textDirection w:val="lrTbV"/>
              <w:rPr>
                <w:rFonts w:eastAsia="標楷體"/>
                <w:sz w:val="28"/>
              </w:rPr>
            </w:pPr>
          </w:p>
        </w:tc>
        <w:tc>
          <w:tcPr>
            <w:tcW w:w="4500" w:type="dxa"/>
          </w:tcPr>
          <w:p w14:paraId="691A946E" w14:textId="77777777" w:rsidR="00761C62" w:rsidRPr="001943F1" w:rsidRDefault="00761C62" w:rsidP="00761C62">
            <w:pPr>
              <w:kinsoku w:val="0"/>
              <w:spacing w:before="120" w:after="120"/>
              <w:textDirection w:val="lrTbV"/>
              <w:rPr>
                <w:rFonts w:eastAsia="標楷體"/>
                <w:sz w:val="28"/>
              </w:rPr>
            </w:pPr>
          </w:p>
        </w:tc>
        <w:tc>
          <w:tcPr>
            <w:tcW w:w="2156" w:type="dxa"/>
          </w:tcPr>
          <w:p w14:paraId="691A946F" w14:textId="77777777" w:rsidR="00761C62" w:rsidRPr="001943F1" w:rsidRDefault="00761C62" w:rsidP="00761C62">
            <w:pPr>
              <w:kinsoku w:val="0"/>
              <w:spacing w:before="120" w:after="120"/>
              <w:textDirection w:val="lrTbV"/>
              <w:rPr>
                <w:rFonts w:eastAsia="標楷體"/>
                <w:sz w:val="28"/>
              </w:rPr>
            </w:pPr>
          </w:p>
        </w:tc>
        <w:tc>
          <w:tcPr>
            <w:tcW w:w="206" w:type="dxa"/>
            <w:tcBorders>
              <w:top w:val="nil"/>
              <w:bottom w:val="nil"/>
            </w:tcBorders>
          </w:tcPr>
          <w:p w14:paraId="691A9470" w14:textId="77777777" w:rsidR="00761C62" w:rsidRPr="001943F1" w:rsidRDefault="00761C62" w:rsidP="00761C62">
            <w:pPr>
              <w:kinsoku w:val="0"/>
              <w:spacing w:before="120" w:after="120"/>
              <w:textDirection w:val="lrTbV"/>
              <w:rPr>
                <w:rFonts w:eastAsia="標楷體"/>
                <w:sz w:val="28"/>
              </w:rPr>
            </w:pPr>
          </w:p>
        </w:tc>
      </w:tr>
      <w:tr w:rsidR="00761C62" w:rsidRPr="001943F1" w14:paraId="691A9478" w14:textId="77777777" w:rsidTr="00761C62">
        <w:trPr>
          <w:trHeight w:val="1258"/>
        </w:trPr>
        <w:tc>
          <w:tcPr>
            <w:tcW w:w="230" w:type="dxa"/>
            <w:tcBorders>
              <w:top w:val="nil"/>
              <w:bottom w:val="nil"/>
            </w:tcBorders>
          </w:tcPr>
          <w:p w14:paraId="691A9472" w14:textId="77777777" w:rsidR="00761C62" w:rsidRPr="001943F1" w:rsidRDefault="00761C62" w:rsidP="00761C62">
            <w:pPr>
              <w:kinsoku w:val="0"/>
              <w:spacing w:before="120" w:after="120"/>
              <w:textDirection w:val="lrTbV"/>
              <w:rPr>
                <w:rFonts w:eastAsia="標楷體"/>
                <w:sz w:val="28"/>
              </w:rPr>
            </w:pPr>
          </w:p>
        </w:tc>
        <w:tc>
          <w:tcPr>
            <w:tcW w:w="720" w:type="dxa"/>
          </w:tcPr>
          <w:p w14:paraId="691A9473" w14:textId="77777777" w:rsidR="00761C62" w:rsidRPr="001943F1" w:rsidRDefault="00761C62" w:rsidP="00761C62">
            <w:pPr>
              <w:kinsoku w:val="0"/>
              <w:spacing w:before="120" w:after="120"/>
              <w:textDirection w:val="lrTbV"/>
              <w:rPr>
                <w:rFonts w:eastAsia="標楷體"/>
                <w:sz w:val="28"/>
              </w:rPr>
            </w:pPr>
          </w:p>
        </w:tc>
        <w:tc>
          <w:tcPr>
            <w:tcW w:w="1058" w:type="dxa"/>
          </w:tcPr>
          <w:p w14:paraId="691A9474" w14:textId="77777777" w:rsidR="00761C62" w:rsidRPr="001943F1" w:rsidRDefault="00761C62" w:rsidP="00761C62">
            <w:pPr>
              <w:kinsoku w:val="0"/>
              <w:spacing w:before="120" w:after="120"/>
              <w:textDirection w:val="lrTbV"/>
              <w:rPr>
                <w:rFonts w:eastAsia="標楷體"/>
                <w:sz w:val="28"/>
              </w:rPr>
            </w:pPr>
          </w:p>
        </w:tc>
        <w:tc>
          <w:tcPr>
            <w:tcW w:w="4500" w:type="dxa"/>
          </w:tcPr>
          <w:p w14:paraId="691A9475" w14:textId="77777777" w:rsidR="00761C62" w:rsidRPr="001943F1" w:rsidRDefault="00761C62" w:rsidP="00761C62">
            <w:pPr>
              <w:kinsoku w:val="0"/>
              <w:spacing w:before="120" w:after="120"/>
              <w:textDirection w:val="lrTbV"/>
              <w:rPr>
                <w:rFonts w:eastAsia="標楷體"/>
                <w:sz w:val="28"/>
              </w:rPr>
            </w:pPr>
          </w:p>
        </w:tc>
        <w:tc>
          <w:tcPr>
            <w:tcW w:w="2156" w:type="dxa"/>
          </w:tcPr>
          <w:p w14:paraId="691A9476" w14:textId="77777777" w:rsidR="00761C62" w:rsidRPr="001943F1" w:rsidRDefault="00761C62" w:rsidP="00761C62">
            <w:pPr>
              <w:kinsoku w:val="0"/>
              <w:spacing w:before="120" w:after="120"/>
              <w:textDirection w:val="lrTbV"/>
              <w:rPr>
                <w:rFonts w:eastAsia="標楷體"/>
                <w:sz w:val="28"/>
              </w:rPr>
            </w:pPr>
          </w:p>
        </w:tc>
        <w:tc>
          <w:tcPr>
            <w:tcW w:w="206" w:type="dxa"/>
            <w:tcBorders>
              <w:top w:val="nil"/>
              <w:bottom w:val="nil"/>
            </w:tcBorders>
          </w:tcPr>
          <w:p w14:paraId="691A9477" w14:textId="77777777" w:rsidR="00761C62" w:rsidRPr="001943F1" w:rsidRDefault="00761C62" w:rsidP="00761C62">
            <w:pPr>
              <w:kinsoku w:val="0"/>
              <w:spacing w:before="120" w:after="120"/>
              <w:textDirection w:val="lrTbV"/>
              <w:rPr>
                <w:rFonts w:eastAsia="標楷體"/>
                <w:sz w:val="28"/>
              </w:rPr>
            </w:pPr>
          </w:p>
        </w:tc>
      </w:tr>
      <w:tr w:rsidR="00761C62" w:rsidRPr="001943F1" w14:paraId="691A947F" w14:textId="77777777" w:rsidTr="00761C62">
        <w:trPr>
          <w:trHeight w:val="1259"/>
        </w:trPr>
        <w:tc>
          <w:tcPr>
            <w:tcW w:w="230" w:type="dxa"/>
            <w:tcBorders>
              <w:top w:val="nil"/>
              <w:bottom w:val="nil"/>
            </w:tcBorders>
          </w:tcPr>
          <w:p w14:paraId="691A9479" w14:textId="77777777" w:rsidR="00761C62" w:rsidRPr="001943F1" w:rsidRDefault="00761C62" w:rsidP="00761C62">
            <w:pPr>
              <w:kinsoku w:val="0"/>
              <w:spacing w:before="120" w:after="120"/>
              <w:textDirection w:val="lrTbV"/>
              <w:rPr>
                <w:rFonts w:eastAsia="標楷體"/>
                <w:sz w:val="28"/>
              </w:rPr>
            </w:pPr>
          </w:p>
        </w:tc>
        <w:tc>
          <w:tcPr>
            <w:tcW w:w="720" w:type="dxa"/>
          </w:tcPr>
          <w:p w14:paraId="691A947A" w14:textId="77777777" w:rsidR="00761C62" w:rsidRPr="001943F1" w:rsidRDefault="00761C62" w:rsidP="00761C62">
            <w:pPr>
              <w:kinsoku w:val="0"/>
              <w:spacing w:before="120" w:after="120"/>
              <w:textDirection w:val="lrTbV"/>
              <w:rPr>
                <w:rFonts w:eastAsia="標楷體"/>
                <w:sz w:val="28"/>
              </w:rPr>
            </w:pPr>
          </w:p>
        </w:tc>
        <w:tc>
          <w:tcPr>
            <w:tcW w:w="1058" w:type="dxa"/>
          </w:tcPr>
          <w:p w14:paraId="691A947B" w14:textId="77777777" w:rsidR="00761C62" w:rsidRPr="001943F1" w:rsidRDefault="00761C62" w:rsidP="00761C62">
            <w:pPr>
              <w:kinsoku w:val="0"/>
              <w:spacing w:before="120" w:after="120"/>
              <w:textDirection w:val="lrTbV"/>
              <w:rPr>
                <w:rFonts w:eastAsia="標楷體"/>
                <w:sz w:val="28"/>
              </w:rPr>
            </w:pPr>
          </w:p>
        </w:tc>
        <w:tc>
          <w:tcPr>
            <w:tcW w:w="4500" w:type="dxa"/>
          </w:tcPr>
          <w:p w14:paraId="691A947C" w14:textId="77777777" w:rsidR="00761C62" w:rsidRPr="001943F1" w:rsidRDefault="00761C62" w:rsidP="00761C62">
            <w:pPr>
              <w:kinsoku w:val="0"/>
              <w:spacing w:before="120" w:after="120"/>
              <w:textDirection w:val="lrTbV"/>
              <w:rPr>
                <w:rFonts w:eastAsia="標楷體"/>
                <w:sz w:val="28"/>
              </w:rPr>
            </w:pPr>
          </w:p>
        </w:tc>
        <w:tc>
          <w:tcPr>
            <w:tcW w:w="2156" w:type="dxa"/>
          </w:tcPr>
          <w:p w14:paraId="691A947D" w14:textId="77777777" w:rsidR="00761C62" w:rsidRPr="001943F1" w:rsidRDefault="00761C62" w:rsidP="00761C62">
            <w:pPr>
              <w:kinsoku w:val="0"/>
              <w:spacing w:before="120" w:after="120"/>
              <w:textDirection w:val="lrTbV"/>
              <w:rPr>
                <w:rFonts w:eastAsia="標楷體"/>
                <w:sz w:val="28"/>
              </w:rPr>
            </w:pPr>
          </w:p>
        </w:tc>
        <w:tc>
          <w:tcPr>
            <w:tcW w:w="206" w:type="dxa"/>
            <w:tcBorders>
              <w:top w:val="nil"/>
              <w:bottom w:val="nil"/>
            </w:tcBorders>
          </w:tcPr>
          <w:p w14:paraId="691A947E" w14:textId="77777777" w:rsidR="00761C62" w:rsidRPr="001943F1" w:rsidRDefault="00761C62" w:rsidP="00761C62">
            <w:pPr>
              <w:kinsoku w:val="0"/>
              <w:spacing w:before="120" w:after="120"/>
              <w:textDirection w:val="lrTbV"/>
              <w:rPr>
                <w:rFonts w:eastAsia="標楷體"/>
                <w:sz w:val="28"/>
              </w:rPr>
            </w:pPr>
          </w:p>
        </w:tc>
      </w:tr>
      <w:tr w:rsidR="00761C62" w:rsidRPr="001943F1" w14:paraId="691A9481" w14:textId="77777777" w:rsidTr="00761C62">
        <w:trPr>
          <w:trHeight w:val="66"/>
        </w:trPr>
        <w:tc>
          <w:tcPr>
            <w:tcW w:w="8870" w:type="dxa"/>
            <w:gridSpan w:val="6"/>
            <w:tcBorders>
              <w:top w:val="nil"/>
            </w:tcBorders>
          </w:tcPr>
          <w:p w14:paraId="691A9480" w14:textId="77777777" w:rsidR="00761C62" w:rsidRPr="001943F1" w:rsidRDefault="00761C62" w:rsidP="00761C62">
            <w:pPr>
              <w:kinsoku w:val="0"/>
              <w:textDirection w:val="lrTbV"/>
              <w:rPr>
                <w:rFonts w:eastAsia="標楷體"/>
                <w:sz w:val="28"/>
              </w:rPr>
            </w:pPr>
          </w:p>
        </w:tc>
      </w:tr>
    </w:tbl>
    <w:p w14:paraId="691A9482" w14:textId="1CF022B5" w:rsidR="00761C62" w:rsidRPr="001943F1" w:rsidRDefault="00761C62" w:rsidP="00761C62">
      <w:pPr>
        <w:pStyle w:val="1a"/>
        <w:autoSpaceDE w:val="0"/>
        <w:autoSpaceDN w:val="0"/>
        <w:snapToGrid w:val="0"/>
        <w:spacing w:beforeLines="50" w:before="180" w:afterLines="50" w:after="180" w:line="276" w:lineRule="auto"/>
        <w:jc w:val="left"/>
        <w:rPr>
          <w:sz w:val="28"/>
          <w:szCs w:val="28"/>
        </w:rPr>
      </w:pPr>
      <w:r w:rsidRPr="001943F1">
        <w:rPr>
          <w:sz w:val="28"/>
          <w:szCs w:val="28"/>
        </w:rPr>
        <w:br w:type="page"/>
      </w:r>
      <w:bookmarkStart w:id="1224" w:name="_Toc498326887"/>
      <w:bookmarkStart w:id="1225" w:name="_Toc501120106"/>
      <w:bookmarkStart w:id="1226" w:name="_Toc51078587"/>
      <w:bookmarkStart w:id="1227" w:name="_Toc51162664"/>
      <w:bookmarkStart w:id="1228" w:name="_Toc101972795"/>
      <w:bookmarkStart w:id="1229" w:name="_Toc102037038"/>
      <w:bookmarkStart w:id="1230" w:name="_Toc121702071"/>
      <w:bookmarkStart w:id="1231" w:name="_Toc121703141"/>
      <w:bookmarkStart w:id="1232" w:name="_Toc142398223"/>
      <w:bookmarkStart w:id="1233" w:name="_Toc145682372"/>
      <w:bookmarkStart w:id="1234" w:name="_Toc146369285"/>
      <w:bookmarkStart w:id="1235" w:name="_Toc153453876"/>
      <w:bookmarkStart w:id="1236" w:name="_Toc194494283"/>
      <w:r w:rsidRPr="001943F1">
        <w:rPr>
          <w:sz w:val="28"/>
          <w:szCs w:val="28"/>
          <w:lang w:val="zh-TW"/>
        </w:rPr>
        <w:t>附件二</w:t>
      </w:r>
      <w:r w:rsidRPr="001943F1">
        <w:rPr>
          <w:sz w:val="28"/>
          <w:szCs w:val="28"/>
          <w:lang w:val="zh-TW"/>
        </w:rPr>
        <w:t xml:space="preserve"> </w:t>
      </w:r>
      <w:r w:rsidRPr="001943F1">
        <w:rPr>
          <w:sz w:val="28"/>
          <w:szCs w:val="28"/>
        </w:rPr>
        <w:t>協調委員會組織及協調辦法</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91A9483" w14:textId="77777777" w:rsidR="00761C62" w:rsidRPr="001943F1" w:rsidRDefault="00761C62" w:rsidP="00761C62">
      <w:pPr>
        <w:spacing w:line="0" w:lineRule="atLeast"/>
        <w:rPr>
          <w:rFonts w:eastAsia="標楷體"/>
          <w:sz w:val="28"/>
          <w:szCs w:val="28"/>
        </w:rPr>
      </w:pPr>
    </w:p>
    <w:p w14:paraId="691A9484" w14:textId="1F42CEA1" w:rsidR="00761C62" w:rsidRPr="001943F1" w:rsidRDefault="001F358B" w:rsidP="00761C62">
      <w:pPr>
        <w:spacing w:line="0" w:lineRule="atLeast"/>
        <w:ind w:leftChars="-5" w:left="-12"/>
        <w:jc w:val="center"/>
        <w:rPr>
          <w:rFonts w:eastAsia="標楷體"/>
          <w:b/>
          <w:sz w:val="32"/>
          <w:szCs w:val="32"/>
        </w:rPr>
      </w:pPr>
      <w:r w:rsidRPr="001943F1">
        <w:rPr>
          <w:rFonts w:eastAsia="標楷體"/>
          <w:b/>
          <w:sz w:val="32"/>
          <w:szCs w:val="32"/>
        </w:rPr>
        <w:t>臺中市西屯區經貿段</w:t>
      </w:r>
      <w:r w:rsidRPr="001943F1">
        <w:rPr>
          <w:rFonts w:eastAsia="標楷體"/>
          <w:b/>
          <w:sz w:val="32"/>
          <w:szCs w:val="32"/>
        </w:rPr>
        <w:t>6</w:t>
      </w:r>
      <w:r w:rsidRPr="001943F1">
        <w:rPr>
          <w:rFonts w:eastAsia="標楷體"/>
          <w:b/>
          <w:sz w:val="32"/>
          <w:szCs w:val="32"/>
        </w:rPr>
        <w:t>地號、</w:t>
      </w:r>
      <w:r w:rsidRPr="001943F1">
        <w:rPr>
          <w:rFonts w:eastAsia="標楷體"/>
          <w:b/>
          <w:sz w:val="32"/>
          <w:szCs w:val="32"/>
        </w:rPr>
        <w:t>8</w:t>
      </w:r>
      <w:r w:rsidRPr="001943F1">
        <w:rPr>
          <w:rFonts w:eastAsia="標楷體"/>
          <w:b/>
          <w:sz w:val="32"/>
          <w:szCs w:val="32"/>
        </w:rPr>
        <w:t>地號等兩筆土地設定地上權案</w:t>
      </w:r>
      <w:r w:rsidR="00761C62" w:rsidRPr="001943F1">
        <w:rPr>
          <w:rFonts w:eastAsia="標楷體"/>
          <w:b/>
          <w:sz w:val="32"/>
          <w:szCs w:val="32"/>
        </w:rPr>
        <w:t>協調委員會組織及協調辦法</w:t>
      </w:r>
    </w:p>
    <w:p w14:paraId="691A9485" w14:textId="77777777" w:rsidR="00761C62" w:rsidRPr="001943F1" w:rsidRDefault="00761C62" w:rsidP="00761C62">
      <w:pPr>
        <w:spacing w:line="0" w:lineRule="atLeast"/>
        <w:ind w:leftChars="-5" w:left="1080" w:hangingChars="390" w:hanging="1092"/>
        <w:rPr>
          <w:rFonts w:eastAsia="標楷體"/>
          <w:sz w:val="28"/>
          <w:szCs w:val="28"/>
        </w:rPr>
      </w:pPr>
    </w:p>
    <w:p w14:paraId="691A9486" w14:textId="0028E67E" w:rsidR="00761C62" w:rsidRPr="001943F1" w:rsidRDefault="00761C62" w:rsidP="00761C62">
      <w:pPr>
        <w:snapToGrid w:val="0"/>
        <w:spacing w:line="480" w:lineRule="exact"/>
        <w:jc w:val="both"/>
        <w:rPr>
          <w:rFonts w:eastAsia="標楷體"/>
          <w:sz w:val="28"/>
          <w:szCs w:val="28"/>
        </w:rPr>
      </w:pPr>
      <w:r w:rsidRPr="001943F1">
        <w:rPr>
          <w:rFonts w:eastAsia="標楷體"/>
          <w:sz w:val="28"/>
          <w:szCs w:val="28"/>
        </w:rPr>
        <w:t>有關甲方（臺中市政府）設定</w:t>
      </w:r>
      <w:r w:rsidR="001F358B" w:rsidRPr="001943F1">
        <w:rPr>
          <w:rFonts w:eastAsia="標楷體"/>
          <w:sz w:val="28"/>
          <w:szCs w:val="28"/>
        </w:rPr>
        <w:t>臺中市西屯區經貿段</w:t>
      </w:r>
      <w:r w:rsidR="001F358B" w:rsidRPr="001943F1">
        <w:rPr>
          <w:rFonts w:eastAsia="標楷體"/>
          <w:sz w:val="28"/>
          <w:szCs w:val="28"/>
        </w:rPr>
        <w:t>6</w:t>
      </w:r>
      <w:r w:rsidR="001F358B" w:rsidRPr="001943F1">
        <w:rPr>
          <w:rFonts w:eastAsia="標楷體"/>
          <w:sz w:val="28"/>
          <w:szCs w:val="28"/>
        </w:rPr>
        <w:t>地號、</w:t>
      </w:r>
      <w:r w:rsidR="001F358B" w:rsidRPr="001943F1">
        <w:rPr>
          <w:rFonts w:eastAsia="標楷體"/>
          <w:sz w:val="28"/>
          <w:szCs w:val="28"/>
        </w:rPr>
        <w:t>8</w:t>
      </w:r>
      <w:r w:rsidR="001F358B" w:rsidRPr="001943F1">
        <w:rPr>
          <w:rFonts w:eastAsia="標楷體"/>
          <w:sz w:val="28"/>
          <w:szCs w:val="28"/>
        </w:rPr>
        <w:t>地號等兩筆土地設定地上權案</w:t>
      </w:r>
      <w:r w:rsidRPr="001943F1">
        <w:rPr>
          <w:rFonts w:eastAsia="標楷體"/>
          <w:sz w:val="28"/>
          <w:szCs w:val="28"/>
        </w:rPr>
        <w:t>予乙方（</w:t>
      </w:r>
      <w:r w:rsidRPr="001943F1">
        <w:rPr>
          <w:rFonts w:eastAsia="標楷體"/>
          <w:sz w:val="28"/>
          <w:szCs w:val="28"/>
        </w:rPr>
        <w:t>○○○○○</w:t>
      </w:r>
      <w:r w:rsidRPr="001943F1">
        <w:rPr>
          <w:rFonts w:eastAsia="標楷體"/>
          <w:sz w:val="28"/>
          <w:szCs w:val="28"/>
        </w:rPr>
        <w:t>），為解決契約爭議事項，經雙方合意成立協調委員會（以下簡稱委員會），其組織及協調辦法如下：</w:t>
      </w:r>
    </w:p>
    <w:p w14:paraId="691A9487" w14:textId="77777777" w:rsidR="00761C62" w:rsidRPr="001943F1" w:rsidRDefault="00761C62" w:rsidP="00761C62">
      <w:pPr>
        <w:snapToGrid w:val="0"/>
        <w:spacing w:beforeLines="50" w:before="180" w:line="480" w:lineRule="exact"/>
        <w:jc w:val="both"/>
        <w:rPr>
          <w:rFonts w:eastAsia="標楷體"/>
          <w:sz w:val="28"/>
          <w:szCs w:val="28"/>
        </w:rPr>
      </w:pPr>
      <w:r w:rsidRPr="001943F1">
        <w:rPr>
          <w:rFonts w:eastAsia="標楷體"/>
          <w:sz w:val="28"/>
          <w:szCs w:val="28"/>
        </w:rPr>
        <w:t>一、委員會之任務：</w:t>
      </w:r>
    </w:p>
    <w:p w14:paraId="691A9488" w14:textId="3C1F0DF8" w:rsidR="00761C62" w:rsidRPr="001943F1" w:rsidRDefault="00761C62" w:rsidP="00761C62">
      <w:pPr>
        <w:snapToGrid w:val="0"/>
        <w:spacing w:line="480" w:lineRule="exact"/>
        <w:ind w:leftChars="194" w:left="1314" w:hangingChars="303" w:hanging="848"/>
        <w:jc w:val="both"/>
        <w:rPr>
          <w:rFonts w:eastAsia="標楷體"/>
          <w:sz w:val="28"/>
          <w:szCs w:val="28"/>
        </w:rPr>
      </w:pPr>
      <w:r w:rsidRPr="001943F1">
        <w:rPr>
          <w:rFonts w:eastAsia="標楷體"/>
          <w:sz w:val="28"/>
          <w:szCs w:val="28"/>
        </w:rPr>
        <w:t>（一）設定地上權</w:t>
      </w:r>
      <w:r w:rsidRPr="001943F1">
        <w:rPr>
          <w:rFonts w:eastAsia="標楷體"/>
          <w:sz w:val="28"/>
          <w:szCs w:val="28"/>
          <w:lang w:eastAsia="zh-HK"/>
        </w:rPr>
        <w:t>案投資</w:t>
      </w:r>
      <w:r w:rsidRPr="001943F1">
        <w:rPr>
          <w:rFonts w:eastAsia="標楷體"/>
          <w:sz w:val="28"/>
          <w:szCs w:val="28"/>
        </w:rPr>
        <w:t>契約（包括相關契約、文件）之爭議事項及未盡事宜之協調及解決。</w:t>
      </w:r>
    </w:p>
    <w:p w14:paraId="691A9489" w14:textId="77777777" w:rsidR="00761C62" w:rsidRPr="001943F1" w:rsidRDefault="00761C62" w:rsidP="00761C62">
      <w:pPr>
        <w:snapToGrid w:val="0"/>
        <w:spacing w:line="480" w:lineRule="exact"/>
        <w:ind w:leftChars="194" w:left="1314" w:hangingChars="303" w:hanging="848"/>
        <w:jc w:val="both"/>
        <w:rPr>
          <w:rFonts w:eastAsia="標楷體"/>
          <w:sz w:val="28"/>
          <w:szCs w:val="28"/>
        </w:rPr>
      </w:pPr>
      <w:r w:rsidRPr="001943F1">
        <w:rPr>
          <w:rFonts w:eastAsia="標楷體"/>
          <w:sz w:val="28"/>
          <w:szCs w:val="28"/>
        </w:rPr>
        <w:t>（二）除外情事或不可抗力情事及其起始日之認定及補救措施有爭議時之處理。</w:t>
      </w:r>
    </w:p>
    <w:p w14:paraId="691A948A" w14:textId="77777777" w:rsidR="00761C62" w:rsidRPr="001943F1" w:rsidRDefault="00761C62" w:rsidP="00761C62">
      <w:pPr>
        <w:snapToGrid w:val="0"/>
        <w:spacing w:line="480" w:lineRule="exact"/>
        <w:ind w:left="465"/>
        <w:jc w:val="both"/>
        <w:rPr>
          <w:rFonts w:eastAsia="標楷體"/>
          <w:sz w:val="28"/>
          <w:szCs w:val="28"/>
        </w:rPr>
      </w:pPr>
      <w:r w:rsidRPr="001943F1">
        <w:rPr>
          <w:rFonts w:eastAsia="標楷體"/>
          <w:sz w:val="28"/>
          <w:szCs w:val="28"/>
        </w:rPr>
        <w:t>（三）雙方同意交付協調之事項。</w:t>
      </w:r>
    </w:p>
    <w:p w14:paraId="691A948B" w14:textId="77777777" w:rsidR="00761C62" w:rsidRPr="001943F1" w:rsidRDefault="00761C62" w:rsidP="00761C62">
      <w:pPr>
        <w:snapToGrid w:val="0"/>
        <w:spacing w:beforeLines="50" w:before="180" w:line="480" w:lineRule="exact"/>
        <w:jc w:val="both"/>
        <w:rPr>
          <w:rFonts w:eastAsia="標楷體"/>
          <w:sz w:val="28"/>
          <w:szCs w:val="28"/>
        </w:rPr>
      </w:pPr>
      <w:r w:rsidRPr="001943F1">
        <w:rPr>
          <w:rFonts w:eastAsia="標楷體"/>
          <w:sz w:val="28"/>
          <w:szCs w:val="28"/>
        </w:rPr>
        <w:t>二、委員會之設置：</w:t>
      </w:r>
    </w:p>
    <w:p w14:paraId="691A948C" w14:textId="77777777" w:rsidR="00761C62" w:rsidRPr="001943F1" w:rsidRDefault="00761C62" w:rsidP="00761C62">
      <w:pPr>
        <w:snapToGrid w:val="0"/>
        <w:spacing w:line="480" w:lineRule="exact"/>
        <w:ind w:leftChars="194" w:left="1314" w:hangingChars="303" w:hanging="848"/>
        <w:jc w:val="both"/>
        <w:rPr>
          <w:rFonts w:eastAsia="標楷體"/>
          <w:sz w:val="28"/>
          <w:szCs w:val="28"/>
        </w:rPr>
      </w:pPr>
      <w:r w:rsidRPr="001943F1">
        <w:rPr>
          <w:rFonts w:eastAsia="標楷體"/>
          <w:sz w:val="28"/>
          <w:szCs w:val="28"/>
        </w:rPr>
        <w:t>（一）由雙方各推薦</w:t>
      </w:r>
      <w:r w:rsidRPr="001943F1">
        <w:rPr>
          <w:rFonts w:eastAsia="標楷體"/>
          <w:sz w:val="28"/>
          <w:szCs w:val="28"/>
        </w:rPr>
        <w:t>2</w:t>
      </w:r>
      <w:r w:rsidRPr="001943F1">
        <w:rPr>
          <w:rFonts w:eastAsia="標楷體"/>
          <w:sz w:val="28"/>
          <w:szCs w:val="28"/>
        </w:rPr>
        <w:t>名代表人，並經雙方協調同意選任</w:t>
      </w:r>
      <w:r w:rsidRPr="001943F1">
        <w:rPr>
          <w:rFonts w:eastAsia="標楷體"/>
          <w:sz w:val="28"/>
          <w:szCs w:val="28"/>
        </w:rPr>
        <w:t>3</w:t>
      </w:r>
      <w:r w:rsidRPr="001943F1">
        <w:rPr>
          <w:rFonts w:eastAsia="標楷體"/>
          <w:sz w:val="28"/>
          <w:szCs w:val="28"/>
        </w:rPr>
        <w:t>名公正人士，共</w:t>
      </w:r>
      <w:r w:rsidRPr="001943F1">
        <w:rPr>
          <w:rFonts w:eastAsia="標楷體"/>
          <w:sz w:val="28"/>
          <w:szCs w:val="28"/>
        </w:rPr>
        <w:t>7</w:t>
      </w:r>
      <w:r w:rsidRPr="001943F1">
        <w:rPr>
          <w:rFonts w:eastAsia="標楷體"/>
          <w:sz w:val="28"/>
          <w:szCs w:val="28"/>
        </w:rPr>
        <w:t>人組成協調委員會。</w:t>
      </w:r>
    </w:p>
    <w:p w14:paraId="691A948D" w14:textId="77777777" w:rsidR="00761C62" w:rsidRPr="001943F1" w:rsidRDefault="00761C62" w:rsidP="00761C62">
      <w:pPr>
        <w:snapToGrid w:val="0"/>
        <w:spacing w:line="480" w:lineRule="exact"/>
        <w:ind w:leftChars="194" w:left="1314" w:hangingChars="303" w:hanging="848"/>
        <w:jc w:val="both"/>
        <w:rPr>
          <w:rFonts w:eastAsia="標楷體"/>
          <w:sz w:val="28"/>
          <w:szCs w:val="28"/>
        </w:rPr>
      </w:pPr>
      <w:r w:rsidRPr="001943F1">
        <w:rPr>
          <w:rFonts w:eastAsia="標楷體"/>
          <w:sz w:val="28"/>
          <w:szCs w:val="28"/>
        </w:rPr>
        <w:t>（二）委員會成立後應選任主任委員</w:t>
      </w:r>
      <w:r w:rsidRPr="001943F1">
        <w:rPr>
          <w:rFonts w:eastAsia="標楷體"/>
          <w:sz w:val="28"/>
          <w:szCs w:val="28"/>
        </w:rPr>
        <w:t>1</w:t>
      </w:r>
      <w:r w:rsidRPr="001943F1">
        <w:rPr>
          <w:rFonts w:eastAsia="標楷體"/>
          <w:sz w:val="28"/>
          <w:szCs w:val="28"/>
        </w:rPr>
        <w:t>名。主任委員應由</w:t>
      </w:r>
      <w:r w:rsidRPr="001943F1">
        <w:rPr>
          <w:rFonts w:eastAsia="標楷體"/>
          <w:sz w:val="28"/>
          <w:szCs w:val="28"/>
        </w:rPr>
        <w:t>3</w:t>
      </w:r>
      <w:r w:rsidRPr="001943F1">
        <w:rPr>
          <w:rFonts w:eastAsia="標楷體"/>
          <w:sz w:val="28"/>
          <w:szCs w:val="28"/>
        </w:rPr>
        <w:t>名公正人士中互推</w:t>
      </w:r>
      <w:r w:rsidRPr="001943F1">
        <w:rPr>
          <w:rFonts w:eastAsia="標楷體"/>
          <w:sz w:val="28"/>
          <w:szCs w:val="28"/>
        </w:rPr>
        <w:t>1</w:t>
      </w:r>
      <w:r w:rsidRPr="001943F1">
        <w:rPr>
          <w:rFonts w:eastAsia="標楷體"/>
          <w:sz w:val="28"/>
          <w:szCs w:val="28"/>
        </w:rPr>
        <w:t>人擔任之。</w:t>
      </w:r>
    </w:p>
    <w:p w14:paraId="691A948E" w14:textId="77777777" w:rsidR="00761C62" w:rsidRPr="001943F1" w:rsidRDefault="00761C62" w:rsidP="00761C62">
      <w:pPr>
        <w:snapToGrid w:val="0"/>
        <w:spacing w:beforeLines="50" w:before="180" w:line="480" w:lineRule="exact"/>
        <w:jc w:val="both"/>
        <w:rPr>
          <w:rFonts w:eastAsia="標楷體"/>
          <w:sz w:val="28"/>
          <w:szCs w:val="28"/>
        </w:rPr>
      </w:pPr>
      <w:r w:rsidRPr="001943F1">
        <w:rPr>
          <w:rFonts w:eastAsia="標楷體"/>
          <w:sz w:val="28"/>
          <w:szCs w:val="28"/>
        </w:rPr>
        <w:t>三、協調程序：</w:t>
      </w:r>
    </w:p>
    <w:p w14:paraId="691A948F" w14:textId="77777777" w:rsidR="00761C62" w:rsidRPr="001943F1" w:rsidRDefault="00761C62" w:rsidP="00761C62">
      <w:pPr>
        <w:snapToGrid w:val="0"/>
        <w:spacing w:line="480" w:lineRule="exact"/>
        <w:ind w:leftChars="200" w:left="1314" w:hangingChars="298" w:hanging="834"/>
        <w:jc w:val="both"/>
        <w:rPr>
          <w:rFonts w:eastAsia="標楷體"/>
          <w:sz w:val="28"/>
          <w:szCs w:val="28"/>
        </w:rPr>
      </w:pPr>
      <w:r w:rsidRPr="001943F1">
        <w:rPr>
          <w:rFonts w:eastAsia="標楷體"/>
          <w:sz w:val="28"/>
          <w:szCs w:val="28"/>
        </w:rPr>
        <w:t>（一）委員會應由主任委員召開協調會議並擔任主席。主任委員因故不能主持協調會議時，其職務應由</w:t>
      </w:r>
      <w:r w:rsidRPr="001943F1">
        <w:rPr>
          <w:rFonts w:eastAsia="標楷體"/>
          <w:sz w:val="28"/>
          <w:szCs w:val="28"/>
        </w:rPr>
        <w:t>3</w:t>
      </w:r>
      <w:r w:rsidRPr="001943F1">
        <w:rPr>
          <w:rFonts w:eastAsia="標楷體"/>
          <w:sz w:val="28"/>
          <w:szCs w:val="28"/>
        </w:rPr>
        <w:t>名公正人士中另</w:t>
      </w:r>
      <w:r w:rsidRPr="001943F1">
        <w:rPr>
          <w:rFonts w:eastAsia="標楷體"/>
          <w:sz w:val="28"/>
          <w:szCs w:val="28"/>
        </w:rPr>
        <w:t>2</w:t>
      </w:r>
      <w:r w:rsidRPr="001943F1">
        <w:rPr>
          <w:rFonts w:eastAsia="標楷體"/>
          <w:sz w:val="28"/>
          <w:szCs w:val="28"/>
        </w:rPr>
        <w:t>人互推</w:t>
      </w:r>
      <w:r w:rsidRPr="001943F1">
        <w:rPr>
          <w:rFonts w:eastAsia="標楷體"/>
          <w:sz w:val="28"/>
          <w:szCs w:val="28"/>
        </w:rPr>
        <w:t>1</w:t>
      </w:r>
      <w:r w:rsidRPr="001943F1">
        <w:rPr>
          <w:rFonts w:eastAsia="標楷體"/>
          <w:sz w:val="28"/>
          <w:szCs w:val="28"/>
        </w:rPr>
        <w:t>人擔任之。</w:t>
      </w:r>
    </w:p>
    <w:p w14:paraId="691A9490" w14:textId="77777777" w:rsidR="00761C62" w:rsidRPr="001943F1" w:rsidRDefault="00761C62" w:rsidP="00761C62">
      <w:pPr>
        <w:snapToGrid w:val="0"/>
        <w:spacing w:line="480" w:lineRule="exact"/>
        <w:ind w:left="479"/>
        <w:jc w:val="both"/>
        <w:rPr>
          <w:rFonts w:eastAsia="標楷體"/>
          <w:sz w:val="28"/>
          <w:szCs w:val="28"/>
        </w:rPr>
      </w:pPr>
      <w:r w:rsidRPr="001943F1">
        <w:rPr>
          <w:rFonts w:eastAsia="標楷體"/>
          <w:sz w:val="28"/>
          <w:szCs w:val="28"/>
        </w:rPr>
        <w:t>（二）委員會應有委員</w:t>
      </w:r>
      <w:r w:rsidRPr="001943F1">
        <w:rPr>
          <w:rFonts w:eastAsia="標楷體"/>
          <w:sz w:val="28"/>
          <w:szCs w:val="28"/>
        </w:rPr>
        <w:t>1/2</w:t>
      </w:r>
      <w:r w:rsidRPr="001943F1">
        <w:rPr>
          <w:rFonts w:eastAsia="標楷體"/>
          <w:sz w:val="28"/>
          <w:szCs w:val="28"/>
        </w:rPr>
        <w:t>以上出席始能開會。</w:t>
      </w:r>
    </w:p>
    <w:p w14:paraId="691A9491" w14:textId="77777777" w:rsidR="00761C62" w:rsidRPr="001943F1" w:rsidRDefault="00761C62" w:rsidP="00761C62">
      <w:pPr>
        <w:snapToGrid w:val="0"/>
        <w:spacing w:line="480" w:lineRule="exact"/>
        <w:ind w:left="479"/>
        <w:jc w:val="both"/>
        <w:rPr>
          <w:rFonts w:eastAsia="標楷體"/>
          <w:sz w:val="28"/>
          <w:szCs w:val="28"/>
        </w:rPr>
      </w:pPr>
      <w:r w:rsidRPr="001943F1">
        <w:rPr>
          <w:rFonts w:eastAsia="標楷體"/>
          <w:sz w:val="28"/>
          <w:szCs w:val="28"/>
        </w:rPr>
        <w:t>（三）協調委員均應親自出席，不得代理。</w:t>
      </w:r>
    </w:p>
    <w:p w14:paraId="691A9492" w14:textId="77777777" w:rsidR="00761C62" w:rsidRPr="001943F1" w:rsidRDefault="00761C62" w:rsidP="00761C62">
      <w:pPr>
        <w:snapToGrid w:val="0"/>
        <w:spacing w:line="480" w:lineRule="exact"/>
        <w:ind w:left="479"/>
        <w:jc w:val="both"/>
        <w:rPr>
          <w:rFonts w:eastAsia="標楷體"/>
          <w:sz w:val="28"/>
          <w:szCs w:val="28"/>
        </w:rPr>
      </w:pPr>
      <w:r w:rsidRPr="001943F1">
        <w:rPr>
          <w:rFonts w:eastAsia="標楷體"/>
          <w:sz w:val="28"/>
          <w:szCs w:val="28"/>
        </w:rPr>
        <w:t>（四）委員會開會時，雙方均應派員列席參加，並陳述意見。</w:t>
      </w:r>
    </w:p>
    <w:p w14:paraId="691A9493" w14:textId="77777777" w:rsidR="00761C62" w:rsidRPr="001943F1" w:rsidRDefault="00761C62" w:rsidP="00761C62">
      <w:pPr>
        <w:snapToGrid w:val="0"/>
        <w:spacing w:line="480" w:lineRule="exact"/>
        <w:ind w:leftChars="200" w:left="1314" w:hangingChars="298" w:hanging="834"/>
        <w:jc w:val="both"/>
        <w:rPr>
          <w:rFonts w:eastAsia="標楷體"/>
          <w:sz w:val="28"/>
          <w:szCs w:val="28"/>
        </w:rPr>
      </w:pPr>
      <w:r w:rsidRPr="001943F1">
        <w:rPr>
          <w:rFonts w:eastAsia="標楷體"/>
          <w:sz w:val="28"/>
          <w:szCs w:val="28"/>
        </w:rPr>
        <w:t>（五）委員會認為有必要時，得邀請有關機關之代表或學者、專家出席協調會議。其出席費及交通費應由雙方平均分擔。</w:t>
      </w:r>
    </w:p>
    <w:p w14:paraId="691A9494" w14:textId="77777777" w:rsidR="00761C62" w:rsidRPr="001943F1" w:rsidRDefault="00761C62" w:rsidP="00761C62">
      <w:pPr>
        <w:snapToGrid w:val="0"/>
        <w:spacing w:line="480" w:lineRule="exact"/>
        <w:ind w:leftChars="200" w:left="1314" w:hangingChars="298" w:hanging="834"/>
        <w:jc w:val="both"/>
        <w:rPr>
          <w:rFonts w:eastAsia="標楷體"/>
          <w:sz w:val="28"/>
          <w:szCs w:val="28"/>
        </w:rPr>
      </w:pPr>
      <w:r w:rsidRPr="001943F1">
        <w:rPr>
          <w:rFonts w:eastAsia="標楷體"/>
          <w:sz w:val="28"/>
          <w:szCs w:val="28"/>
        </w:rPr>
        <w:t>（六）委員會必要時得指定具專門知識經驗之機關、學校、團體或人員辦理鑑定、勘驗或其他相關事宜，所需之經費由雙方平均分擔。</w:t>
      </w:r>
    </w:p>
    <w:p w14:paraId="691A9495" w14:textId="77777777" w:rsidR="00761C62" w:rsidRPr="001943F1" w:rsidRDefault="00761C62" w:rsidP="00761C62">
      <w:pPr>
        <w:snapToGrid w:val="0"/>
        <w:spacing w:line="480" w:lineRule="exact"/>
        <w:ind w:left="479"/>
        <w:jc w:val="both"/>
        <w:rPr>
          <w:rFonts w:eastAsia="標楷體"/>
          <w:sz w:val="28"/>
          <w:szCs w:val="28"/>
        </w:rPr>
      </w:pPr>
      <w:r w:rsidRPr="001943F1">
        <w:rPr>
          <w:rFonts w:eastAsia="標楷體"/>
          <w:sz w:val="28"/>
          <w:szCs w:val="28"/>
        </w:rPr>
        <w:t>（七）委員會就協調事項之過程及決議均應作成書面紀錄。</w:t>
      </w:r>
    </w:p>
    <w:p w14:paraId="691A9496" w14:textId="77777777" w:rsidR="00761C62" w:rsidRPr="001943F1" w:rsidRDefault="00761C62" w:rsidP="00761C62">
      <w:pPr>
        <w:snapToGrid w:val="0"/>
        <w:spacing w:line="480" w:lineRule="exact"/>
        <w:ind w:left="479"/>
        <w:jc w:val="both"/>
        <w:rPr>
          <w:rFonts w:eastAsia="標楷體"/>
          <w:sz w:val="28"/>
          <w:szCs w:val="28"/>
        </w:rPr>
      </w:pPr>
      <w:r w:rsidRPr="001943F1">
        <w:rPr>
          <w:rFonts w:eastAsia="標楷體"/>
          <w:sz w:val="28"/>
          <w:szCs w:val="28"/>
        </w:rPr>
        <w:t>（八）委員會得提出協調方案，召集雙方代表溝通後逕付決議。</w:t>
      </w:r>
    </w:p>
    <w:p w14:paraId="691A9497" w14:textId="77777777" w:rsidR="00761C62" w:rsidRPr="001943F1" w:rsidRDefault="00761C62" w:rsidP="00761C62">
      <w:pPr>
        <w:snapToGrid w:val="0"/>
        <w:spacing w:line="480" w:lineRule="exact"/>
        <w:ind w:leftChars="198" w:left="1343" w:hangingChars="310" w:hanging="868"/>
        <w:jc w:val="both"/>
        <w:rPr>
          <w:rFonts w:eastAsia="標楷體"/>
          <w:sz w:val="28"/>
          <w:szCs w:val="28"/>
        </w:rPr>
      </w:pPr>
      <w:r w:rsidRPr="001943F1">
        <w:rPr>
          <w:rFonts w:eastAsia="標楷體"/>
          <w:sz w:val="28"/>
          <w:szCs w:val="28"/>
        </w:rPr>
        <w:t>（九）委員會之決議應經出席委員人數</w:t>
      </w:r>
      <w:r w:rsidRPr="001943F1">
        <w:rPr>
          <w:rFonts w:eastAsia="標楷體"/>
          <w:sz w:val="28"/>
          <w:szCs w:val="28"/>
        </w:rPr>
        <w:t>1/2</w:t>
      </w:r>
      <w:r w:rsidRPr="001943F1">
        <w:rPr>
          <w:rFonts w:eastAsia="標楷體"/>
          <w:sz w:val="28"/>
          <w:szCs w:val="28"/>
        </w:rPr>
        <w:t>以上之同意為之。</w:t>
      </w:r>
    </w:p>
    <w:p w14:paraId="691A9498" w14:textId="77777777" w:rsidR="00761C62" w:rsidRPr="001943F1" w:rsidRDefault="00761C62" w:rsidP="00761C62">
      <w:pPr>
        <w:snapToGrid w:val="0"/>
        <w:spacing w:line="480" w:lineRule="exact"/>
        <w:ind w:left="479"/>
        <w:jc w:val="both"/>
        <w:rPr>
          <w:rFonts w:eastAsia="標楷體"/>
          <w:sz w:val="28"/>
          <w:szCs w:val="28"/>
        </w:rPr>
      </w:pPr>
      <w:r w:rsidRPr="001943F1">
        <w:rPr>
          <w:rFonts w:eastAsia="標楷體"/>
          <w:sz w:val="28"/>
          <w:szCs w:val="28"/>
        </w:rPr>
        <w:t>（十）委員會應於第</w:t>
      </w:r>
      <w:r w:rsidRPr="001943F1">
        <w:rPr>
          <w:rFonts w:eastAsia="標楷體"/>
          <w:sz w:val="28"/>
          <w:szCs w:val="28"/>
        </w:rPr>
        <w:t>1</w:t>
      </w:r>
      <w:r w:rsidRPr="001943F1">
        <w:rPr>
          <w:rFonts w:eastAsia="標楷體"/>
          <w:sz w:val="28"/>
          <w:szCs w:val="28"/>
        </w:rPr>
        <w:t>次協調會議次日起</w:t>
      </w:r>
      <w:r w:rsidRPr="001943F1">
        <w:rPr>
          <w:rFonts w:eastAsia="標楷體"/>
          <w:sz w:val="28"/>
          <w:szCs w:val="28"/>
        </w:rPr>
        <w:t>60</w:t>
      </w:r>
      <w:r w:rsidRPr="001943F1">
        <w:rPr>
          <w:rFonts w:eastAsia="標楷體"/>
          <w:sz w:val="28"/>
          <w:szCs w:val="28"/>
        </w:rPr>
        <w:t>日內作成決議。</w:t>
      </w:r>
    </w:p>
    <w:p w14:paraId="691A9499" w14:textId="77777777" w:rsidR="00761C62" w:rsidRPr="001943F1" w:rsidRDefault="00761C62" w:rsidP="00761C62">
      <w:pPr>
        <w:snapToGrid w:val="0"/>
        <w:spacing w:line="480" w:lineRule="exact"/>
        <w:ind w:left="479"/>
        <w:jc w:val="both"/>
        <w:rPr>
          <w:rFonts w:eastAsia="標楷體"/>
          <w:sz w:val="28"/>
          <w:szCs w:val="28"/>
        </w:rPr>
      </w:pPr>
      <w:r w:rsidRPr="001943F1">
        <w:rPr>
          <w:rFonts w:eastAsia="標楷體"/>
          <w:sz w:val="28"/>
          <w:szCs w:val="28"/>
        </w:rPr>
        <w:t>（十一）委員會之決議應以書面送達雙方。</w:t>
      </w:r>
    </w:p>
    <w:p w14:paraId="691A949A" w14:textId="77777777" w:rsidR="00761C62" w:rsidRPr="001943F1" w:rsidRDefault="00761C62" w:rsidP="00761C62">
      <w:pPr>
        <w:snapToGrid w:val="0"/>
        <w:spacing w:beforeLines="50" w:before="180" w:line="480" w:lineRule="exact"/>
        <w:jc w:val="both"/>
        <w:rPr>
          <w:rFonts w:eastAsia="標楷體"/>
          <w:sz w:val="28"/>
          <w:szCs w:val="28"/>
        </w:rPr>
      </w:pPr>
      <w:r w:rsidRPr="001943F1">
        <w:rPr>
          <w:rFonts w:eastAsia="標楷體"/>
          <w:sz w:val="28"/>
          <w:szCs w:val="28"/>
        </w:rPr>
        <w:t>四、委員會之行政及幕僚工作由甲方辦理之。</w:t>
      </w:r>
    </w:p>
    <w:p w14:paraId="691A949B" w14:textId="77777777" w:rsidR="00761C62" w:rsidRPr="001943F1" w:rsidRDefault="00761C62" w:rsidP="00761C62">
      <w:pPr>
        <w:snapToGrid w:val="0"/>
        <w:spacing w:before="50" w:line="480" w:lineRule="exact"/>
        <w:ind w:left="546" w:hanging="546"/>
        <w:jc w:val="both"/>
        <w:rPr>
          <w:rFonts w:eastAsia="標楷體"/>
          <w:sz w:val="28"/>
          <w:szCs w:val="28"/>
        </w:rPr>
      </w:pPr>
      <w:r w:rsidRPr="001943F1">
        <w:rPr>
          <w:rFonts w:eastAsia="標楷體"/>
          <w:sz w:val="28"/>
          <w:szCs w:val="28"/>
        </w:rPr>
        <w:t>五、委員會之協調委員均為無給職，但得支給出席費及交通費，費用由雙方平均分擔。</w:t>
      </w:r>
    </w:p>
    <w:p w14:paraId="691A949C" w14:textId="77777777" w:rsidR="00761C62" w:rsidRPr="001943F1" w:rsidRDefault="00761C62" w:rsidP="00761C62">
      <w:pPr>
        <w:snapToGrid w:val="0"/>
        <w:spacing w:before="50" w:line="480" w:lineRule="exact"/>
        <w:ind w:left="574" w:hangingChars="205" w:hanging="574"/>
        <w:jc w:val="both"/>
        <w:rPr>
          <w:rFonts w:eastAsia="標楷體"/>
          <w:sz w:val="28"/>
          <w:szCs w:val="28"/>
        </w:rPr>
      </w:pPr>
      <w:r w:rsidRPr="001943F1">
        <w:rPr>
          <w:rFonts w:eastAsia="標楷體"/>
          <w:sz w:val="28"/>
          <w:szCs w:val="28"/>
        </w:rPr>
        <w:t>六、委員會於作成決議次日起</w:t>
      </w:r>
      <w:r w:rsidRPr="001943F1">
        <w:rPr>
          <w:rFonts w:eastAsia="標楷體"/>
          <w:sz w:val="28"/>
          <w:szCs w:val="28"/>
        </w:rPr>
        <w:t>30</w:t>
      </w:r>
      <w:r w:rsidRPr="001943F1">
        <w:rPr>
          <w:rFonts w:eastAsia="標楷體"/>
          <w:sz w:val="28"/>
          <w:szCs w:val="28"/>
        </w:rPr>
        <w:t>日內解散。</w:t>
      </w:r>
    </w:p>
    <w:p w14:paraId="691A949D" w14:textId="77777777" w:rsidR="00761C62" w:rsidRPr="001943F1" w:rsidRDefault="00761C62" w:rsidP="00761C62">
      <w:pPr>
        <w:snapToGrid w:val="0"/>
        <w:spacing w:before="50" w:line="480" w:lineRule="exact"/>
        <w:ind w:left="574" w:hangingChars="205" w:hanging="574"/>
        <w:jc w:val="both"/>
        <w:textDirection w:val="lrTbV"/>
        <w:rPr>
          <w:rFonts w:eastAsia="標楷體"/>
          <w:sz w:val="28"/>
          <w:szCs w:val="28"/>
        </w:rPr>
      </w:pPr>
      <w:r w:rsidRPr="001943F1">
        <w:rPr>
          <w:rFonts w:eastAsia="標楷體"/>
          <w:sz w:val="28"/>
          <w:szCs w:val="28"/>
        </w:rPr>
        <w:t>七、本辦法之變更及修改，應經雙方書面同意。</w:t>
      </w:r>
    </w:p>
    <w:p w14:paraId="691A949E" w14:textId="0E67C4A8" w:rsidR="00761C62" w:rsidRPr="001943F1" w:rsidRDefault="00761C62" w:rsidP="00761C62">
      <w:pPr>
        <w:snapToGrid w:val="0"/>
        <w:spacing w:before="50" w:line="480" w:lineRule="exact"/>
        <w:ind w:left="574" w:hangingChars="205" w:hanging="574"/>
        <w:jc w:val="both"/>
        <w:textDirection w:val="lrTbV"/>
        <w:rPr>
          <w:rFonts w:eastAsia="標楷體"/>
          <w:sz w:val="28"/>
          <w:szCs w:val="28"/>
        </w:rPr>
      </w:pPr>
      <w:r w:rsidRPr="001943F1">
        <w:rPr>
          <w:rFonts w:eastAsia="標楷體"/>
          <w:sz w:val="28"/>
          <w:szCs w:val="28"/>
        </w:rPr>
        <w:t>八、本辦法自設定地上權</w:t>
      </w:r>
      <w:r w:rsidR="00DF22FF">
        <w:rPr>
          <w:rFonts w:eastAsia="標楷體" w:hint="eastAsia"/>
          <w:sz w:val="28"/>
          <w:szCs w:val="28"/>
        </w:rPr>
        <w:t>案</w:t>
      </w:r>
      <w:r w:rsidRPr="001943F1">
        <w:rPr>
          <w:rFonts w:eastAsia="標楷體"/>
          <w:sz w:val="28"/>
          <w:szCs w:val="28"/>
        </w:rPr>
        <w:t>契約書簽訂之日起生效。</w:t>
      </w:r>
    </w:p>
    <w:p w14:paraId="691A949F" w14:textId="77777777" w:rsidR="00761C62" w:rsidRPr="001943F1" w:rsidRDefault="00761C62" w:rsidP="00761C62">
      <w:pPr>
        <w:kinsoku w:val="0"/>
        <w:textDirection w:val="lrTbV"/>
        <w:rPr>
          <w:rFonts w:eastAsia="標楷體"/>
          <w:sz w:val="28"/>
          <w:szCs w:val="28"/>
        </w:rPr>
      </w:pPr>
    </w:p>
    <w:p w14:paraId="691A94A0" w14:textId="77777777" w:rsidR="00761C62" w:rsidRPr="001943F1" w:rsidRDefault="00761C62" w:rsidP="00761C62">
      <w:pPr>
        <w:kinsoku w:val="0"/>
        <w:textDirection w:val="lrTbV"/>
        <w:rPr>
          <w:rFonts w:eastAsia="標楷體"/>
          <w:sz w:val="28"/>
          <w:szCs w:val="28"/>
        </w:rPr>
      </w:pPr>
    </w:p>
    <w:p w14:paraId="691A94A1" w14:textId="77777777" w:rsidR="00761C62" w:rsidRPr="001943F1" w:rsidRDefault="00761C62" w:rsidP="00761C62">
      <w:pPr>
        <w:spacing w:line="440" w:lineRule="exact"/>
        <w:jc w:val="distribute"/>
        <w:rPr>
          <w:rFonts w:eastAsia="標楷體"/>
          <w:sz w:val="28"/>
          <w:szCs w:val="28"/>
        </w:rPr>
      </w:pPr>
    </w:p>
    <w:p w14:paraId="691A94A2" w14:textId="77777777" w:rsidR="00761C62" w:rsidRPr="001943F1" w:rsidRDefault="00761C62" w:rsidP="00761C62">
      <w:pPr>
        <w:kinsoku w:val="0"/>
        <w:textDirection w:val="lrTbV"/>
        <w:rPr>
          <w:rFonts w:eastAsia="標楷體"/>
          <w:sz w:val="28"/>
          <w:szCs w:val="28"/>
        </w:rPr>
      </w:pPr>
    </w:p>
    <w:p w14:paraId="691A94A3" w14:textId="77777777" w:rsidR="00F41A97" w:rsidRPr="001943F1" w:rsidRDefault="00F41A97">
      <w:pPr>
        <w:widowControl/>
        <w:adjustRightInd/>
        <w:spacing w:line="240" w:lineRule="auto"/>
        <w:textAlignment w:val="auto"/>
        <w:rPr>
          <w:rFonts w:eastAsia="標楷體"/>
          <w:szCs w:val="24"/>
        </w:rPr>
        <w:sectPr w:rsidR="00F41A97" w:rsidRPr="001943F1" w:rsidSect="00B00837">
          <w:headerReference w:type="even" r:id="rId94"/>
          <w:headerReference w:type="default" r:id="rId95"/>
          <w:footerReference w:type="even" r:id="rId96"/>
          <w:footerReference w:type="default" r:id="rId97"/>
          <w:headerReference w:type="first" r:id="rId98"/>
          <w:pgSz w:w="11906" w:h="16838" w:code="9"/>
          <w:pgMar w:top="1418" w:right="1418" w:bottom="1418" w:left="1701" w:header="964" w:footer="851" w:gutter="0"/>
          <w:cols w:space="425"/>
          <w:docGrid w:type="lines" w:linePitch="360"/>
        </w:sectPr>
      </w:pPr>
    </w:p>
    <w:p w14:paraId="691A94A4" w14:textId="3D91D96F" w:rsidR="00755420" w:rsidRPr="001943F1" w:rsidRDefault="00755420" w:rsidP="00AE3225">
      <w:pPr>
        <w:pStyle w:val="1a"/>
        <w:spacing w:line="360" w:lineRule="auto"/>
        <w:jc w:val="left"/>
        <w:textDirection w:val="lrTb"/>
        <w:rPr>
          <w:color w:val="auto"/>
          <w:sz w:val="28"/>
          <w:szCs w:val="52"/>
        </w:rPr>
      </w:pPr>
      <w:bookmarkStart w:id="1237" w:name="_Toc102034198"/>
      <w:bookmarkStart w:id="1238" w:name="_Toc102037039"/>
      <w:bookmarkStart w:id="1239" w:name="_Toc121702072"/>
      <w:bookmarkStart w:id="1240" w:name="_Toc121703142"/>
      <w:bookmarkStart w:id="1241" w:name="_Toc194494284"/>
      <w:r w:rsidRPr="001943F1">
        <w:rPr>
          <w:color w:val="auto"/>
          <w:sz w:val="28"/>
          <w:szCs w:val="52"/>
        </w:rPr>
        <w:t>附件</w:t>
      </w:r>
      <w:r w:rsidR="00620390" w:rsidRPr="001943F1">
        <w:rPr>
          <w:rFonts w:hint="eastAsia"/>
          <w:color w:val="auto"/>
          <w:sz w:val="28"/>
          <w:szCs w:val="52"/>
        </w:rPr>
        <w:t>二</w:t>
      </w:r>
      <w:r w:rsidR="00995C96" w:rsidRPr="001943F1">
        <w:rPr>
          <w:rFonts w:hint="eastAsia"/>
          <w:color w:val="auto"/>
          <w:sz w:val="28"/>
          <w:szCs w:val="52"/>
        </w:rPr>
        <w:t>十</w:t>
      </w:r>
      <w:r w:rsidR="00241DA6">
        <w:rPr>
          <w:rFonts w:hint="eastAsia"/>
          <w:color w:val="auto"/>
          <w:sz w:val="28"/>
          <w:szCs w:val="52"/>
        </w:rPr>
        <w:t>三</w:t>
      </w:r>
      <w:r w:rsidR="00943245" w:rsidRPr="001943F1">
        <w:rPr>
          <w:rFonts w:hint="eastAsia"/>
          <w:color w:val="auto"/>
          <w:sz w:val="28"/>
          <w:szCs w:val="52"/>
        </w:rPr>
        <w:t>、</w:t>
      </w:r>
      <w:r w:rsidR="001F358B" w:rsidRPr="001943F1">
        <w:rPr>
          <w:color w:val="auto"/>
          <w:sz w:val="28"/>
          <w:szCs w:val="52"/>
        </w:rPr>
        <w:t>臺中市西屯區經貿段</w:t>
      </w:r>
      <w:r w:rsidR="001F358B" w:rsidRPr="001943F1">
        <w:rPr>
          <w:color w:val="auto"/>
          <w:sz w:val="28"/>
          <w:szCs w:val="52"/>
        </w:rPr>
        <w:t>6</w:t>
      </w:r>
      <w:r w:rsidR="001F358B" w:rsidRPr="001943F1">
        <w:rPr>
          <w:color w:val="auto"/>
          <w:sz w:val="28"/>
          <w:szCs w:val="52"/>
        </w:rPr>
        <w:t>地號、</w:t>
      </w:r>
      <w:r w:rsidR="001F358B" w:rsidRPr="001943F1">
        <w:rPr>
          <w:color w:val="auto"/>
          <w:sz w:val="28"/>
          <w:szCs w:val="52"/>
        </w:rPr>
        <w:t>8</w:t>
      </w:r>
      <w:r w:rsidR="001F358B" w:rsidRPr="001943F1">
        <w:rPr>
          <w:color w:val="auto"/>
          <w:sz w:val="28"/>
          <w:szCs w:val="52"/>
        </w:rPr>
        <w:t>地號等兩筆土地設定地上權案</w:t>
      </w:r>
      <w:r w:rsidR="009D6CAD" w:rsidRPr="009D6CAD">
        <w:rPr>
          <w:rFonts w:hint="eastAsia"/>
          <w:color w:val="auto"/>
          <w:sz w:val="28"/>
          <w:szCs w:val="52"/>
        </w:rPr>
        <w:t>之（合併、經貿段</w:t>
      </w:r>
      <w:r w:rsidR="009D6CAD" w:rsidRPr="009D6CAD">
        <w:rPr>
          <w:rFonts w:hint="eastAsia"/>
          <w:color w:val="auto"/>
          <w:sz w:val="28"/>
          <w:szCs w:val="52"/>
        </w:rPr>
        <w:t>6</w:t>
      </w:r>
      <w:r w:rsidR="009D6CAD" w:rsidRPr="009D6CAD">
        <w:rPr>
          <w:rFonts w:hint="eastAsia"/>
          <w:color w:val="auto"/>
          <w:sz w:val="28"/>
          <w:szCs w:val="52"/>
        </w:rPr>
        <w:t>地號）</w:t>
      </w:r>
      <w:r w:rsidRPr="001943F1">
        <w:rPr>
          <w:color w:val="auto"/>
          <w:sz w:val="28"/>
          <w:szCs w:val="52"/>
        </w:rPr>
        <w:t>契約書</w:t>
      </w:r>
      <w:bookmarkEnd w:id="1237"/>
      <w:bookmarkEnd w:id="1238"/>
      <w:bookmarkEnd w:id="1239"/>
      <w:bookmarkEnd w:id="1240"/>
      <w:bookmarkEnd w:id="1241"/>
    </w:p>
    <w:p w14:paraId="691A94A6" w14:textId="77777777" w:rsidR="00755420" w:rsidRPr="001943F1" w:rsidRDefault="00755420" w:rsidP="0094052E">
      <w:pPr>
        <w:jc w:val="center"/>
        <w:rPr>
          <w:rFonts w:eastAsia="標楷體"/>
          <w:b/>
          <w:bCs/>
          <w:sz w:val="32"/>
          <w:szCs w:val="32"/>
        </w:rPr>
      </w:pPr>
      <w:r w:rsidRPr="001943F1">
        <w:rPr>
          <w:rFonts w:eastAsia="標楷體"/>
          <w:b/>
          <w:bCs/>
          <w:sz w:val="32"/>
          <w:szCs w:val="32"/>
        </w:rPr>
        <w:t>目錄</w:t>
      </w:r>
    </w:p>
    <w:p w14:paraId="003747AC" w14:textId="17FD41E7" w:rsidR="00EC5C9B" w:rsidRPr="001943F1" w:rsidRDefault="00DF59BD" w:rsidP="000B57AD">
      <w:pPr>
        <w:pStyle w:val="1f2"/>
        <w:rPr>
          <w:rFonts w:cstheme="minorBidi"/>
          <w:kern w:val="2"/>
          <w:sz w:val="24"/>
          <w:szCs w:val="22"/>
        </w:rPr>
      </w:pPr>
      <w:r w:rsidRPr="001943F1">
        <w:fldChar w:fldCharType="begin"/>
      </w:r>
      <w:r w:rsidRPr="001943F1">
        <w:instrText xml:space="preserve"> TOC \o "1-1" \h \z \u </w:instrText>
      </w:r>
      <w:r w:rsidRPr="001943F1">
        <w:fldChar w:fldCharType="separate"/>
      </w:r>
    </w:p>
    <w:p w14:paraId="63C54F00" w14:textId="30B34436" w:rsidR="00EC5C9B" w:rsidRPr="001943F1" w:rsidRDefault="00EC5C9B" w:rsidP="000B57AD">
      <w:pPr>
        <w:pStyle w:val="1f2"/>
        <w:rPr>
          <w:rFonts w:cstheme="minorBidi"/>
          <w:kern w:val="2"/>
          <w:sz w:val="24"/>
          <w:szCs w:val="22"/>
        </w:rPr>
      </w:pPr>
      <w:hyperlink w:anchor="_Toc121703143" w:history="1">
        <w:r w:rsidRPr="001943F1">
          <w:rPr>
            <w:rStyle w:val="aff1"/>
            <w:rFonts w:hint="eastAsia"/>
            <w:bCs/>
          </w:rPr>
          <w:t>第</w:t>
        </w:r>
        <w:r w:rsidRPr="001943F1">
          <w:rPr>
            <w:rStyle w:val="aff1"/>
            <w:bCs/>
          </w:rPr>
          <w:t>1</w:t>
        </w:r>
        <w:r w:rsidRPr="001943F1">
          <w:rPr>
            <w:rStyle w:val="aff1"/>
            <w:rFonts w:hint="eastAsia"/>
            <w:bCs/>
          </w:rPr>
          <w:t>條</w:t>
        </w:r>
        <w:r w:rsidRPr="001943F1">
          <w:rPr>
            <w:rStyle w:val="aff1"/>
            <w:bCs/>
          </w:rPr>
          <w:t xml:space="preserve"> </w:t>
        </w:r>
        <w:r w:rsidRPr="001943F1">
          <w:rPr>
            <w:rStyle w:val="aff1"/>
            <w:rFonts w:hint="eastAsia"/>
            <w:bCs/>
          </w:rPr>
          <w:t>設定地上權標的</w:t>
        </w:r>
        <w:r w:rsidRPr="001943F1">
          <w:rPr>
            <w:webHidden/>
          </w:rPr>
          <w:tab/>
        </w:r>
        <w:r w:rsidRPr="001943F1">
          <w:rPr>
            <w:rFonts w:hint="eastAsia"/>
            <w:webHidden/>
          </w:rPr>
          <w:t>契約</w:t>
        </w:r>
        <w:r w:rsidRPr="001943F1">
          <w:rPr>
            <w:rFonts w:hint="eastAsia"/>
            <w:webHidden/>
          </w:rPr>
          <w:t>-</w:t>
        </w:r>
        <w:r w:rsidRPr="001943F1">
          <w:rPr>
            <w:webHidden/>
          </w:rPr>
          <w:fldChar w:fldCharType="begin"/>
        </w:r>
        <w:r w:rsidRPr="001943F1">
          <w:rPr>
            <w:webHidden/>
          </w:rPr>
          <w:instrText xml:space="preserve"> PAGEREF _Toc121703143 \h </w:instrText>
        </w:r>
        <w:r w:rsidRPr="001943F1">
          <w:rPr>
            <w:webHidden/>
          </w:rPr>
        </w:r>
        <w:r w:rsidRPr="001943F1">
          <w:rPr>
            <w:webHidden/>
          </w:rPr>
          <w:fldChar w:fldCharType="separate"/>
        </w:r>
        <w:r w:rsidR="008D1F18">
          <w:rPr>
            <w:webHidden/>
          </w:rPr>
          <w:t>1</w:t>
        </w:r>
        <w:r w:rsidRPr="001943F1">
          <w:rPr>
            <w:webHidden/>
          </w:rPr>
          <w:fldChar w:fldCharType="end"/>
        </w:r>
      </w:hyperlink>
    </w:p>
    <w:p w14:paraId="237491B7" w14:textId="5DE023B2" w:rsidR="00EC5C9B" w:rsidRPr="001943F1" w:rsidRDefault="00EC5C9B" w:rsidP="000B57AD">
      <w:pPr>
        <w:pStyle w:val="1f2"/>
        <w:rPr>
          <w:rFonts w:cstheme="minorBidi"/>
          <w:kern w:val="2"/>
          <w:sz w:val="24"/>
          <w:szCs w:val="22"/>
        </w:rPr>
      </w:pPr>
      <w:hyperlink w:anchor="_Toc121703144" w:history="1">
        <w:r w:rsidRPr="001943F1">
          <w:rPr>
            <w:rStyle w:val="aff1"/>
            <w:rFonts w:hint="eastAsia"/>
            <w:bCs/>
          </w:rPr>
          <w:t>第</w:t>
        </w:r>
        <w:r w:rsidRPr="001943F1">
          <w:rPr>
            <w:rStyle w:val="aff1"/>
            <w:bCs/>
          </w:rPr>
          <w:t>2</w:t>
        </w:r>
        <w:r w:rsidRPr="001943F1">
          <w:rPr>
            <w:rStyle w:val="aff1"/>
            <w:rFonts w:hint="eastAsia"/>
            <w:bCs/>
          </w:rPr>
          <w:t>條</w:t>
        </w:r>
        <w:r w:rsidRPr="001943F1">
          <w:rPr>
            <w:rStyle w:val="aff1"/>
            <w:bCs/>
          </w:rPr>
          <w:t xml:space="preserve"> </w:t>
        </w:r>
        <w:r w:rsidRPr="001943F1">
          <w:rPr>
            <w:rStyle w:val="aff1"/>
            <w:rFonts w:hint="eastAsia"/>
            <w:bCs/>
          </w:rPr>
          <w:t>地上權存續期間</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_Toc121703144 \h </w:instrText>
        </w:r>
        <w:r w:rsidRPr="001943F1">
          <w:rPr>
            <w:webHidden/>
          </w:rPr>
        </w:r>
        <w:r w:rsidRPr="001943F1">
          <w:rPr>
            <w:webHidden/>
          </w:rPr>
          <w:fldChar w:fldCharType="separate"/>
        </w:r>
        <w:r w:rsidR="008D1F18">
          <w:rPr>
            <w:webHidden/>
          </w:rPr>
          <w:t>1</w:t>
        </w:r>
        <w:r w:rsidRPr="001943F1">
          <w:rPr>
            <w:webHidden/>
          </w:rPr>
          <w:fldChar w:fldCharType="end"/>
        </w:r>
      </w:hyperlink>
    </w:p>
    <w:p w14:paraId="4A06CBC2" w14:textId="12C0DA42" w:rsidR="00EC5C9B" w:rsidRPr="001943F1" w:rsidRDefault="00EC5C9B" w:rsidP="000B57AD">
      <w:pPr>
        <w:pStyle w:val="1f2"/>
        <w:rPr>
          <w:rFonts w:cstheme="minorBidi"/>
          <w:kern w:val="2"/>
          <w:sz w:val="24"/>
          <w:szCs w:val="22"/>
        </w:rPr>
      </w:pPr>
      <w:hyperlink w:anchor="_Toc121703145" w:history="1">
        <w:r w:rsidRPr="001943F1">
          <w:rPr>
            <w:rStyle w:val="aff1"/>
            <w:rFonts w:hint="eastAsia"/>
            <w:bCs/>
          </w:rPr>
          <w:t>第</w:t>
        </w:r>
        <w:r w:rsidRPr="001943F1">
          <w:rPr>
            <w:rStyle w:val="aff1"/>
            <w:bCs/>
          </w:rPr>
          <w:t>3</w:t>
        </w:r>
        <w:r w:rsidRPr="001943F1">
          <w:rPr>
            <w:rStyle w:val="aff1"/>
            <w:rFonts w:hint="eastAsia"/>
            <w:bCs/>
          </w:rPr>
          <w:t>條</w:t>
        </w:r>
        <w:r w:rsidRPr="001943F1">
          <w:rPr>
            <w:rStyle w:val="aff1"/>
            <w:bCs/>
          </w:rPr>
          <w:t xml:space="preserve"> </w:t>
        </w:r>
        <w:r w:rsidRPr="001943F1">
          <w:rPr>
            <w:rStyle w:val="aff1"/>
            <w:rFonts w:hint="eastAsia"/>
            <w:bCs/>
          </w:rPr>
          <w:t>地上權權利金之給付數額及給付方式</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_Toc121703145 \h </w:instrText>
        </w:r>
        <w:r w:rsidRPr="001943F1">
          <w:rPr>
            <w:webHidden/>
          </w:rPr>
        </w:r>
        <w:r w:rsidRPr="001943F1">
          <w:rPr>
            <w:webHidden/>
          </w:rPr>
          <w:fldChar w:fldCharType="separate"/>
        </w:r>
        <w:r w:rsidR="008D1F18">
          <w:rPr>
            <w:webHidden/>
          </w:rPr>
          <w:t>1</w:t>
        </w:r>
        <w:r w:rsidRPr="001943F1">
          <w:rPr>
            <w:webHidden/>
          </w:rPr>
          <w:fldChar w:fldCharType="end"/>
        </w:r>
      </w:hyperlink>
    </w:p>
    <w:p w14:paraId="01C3A6C0" w14:textId="25E57697" w:rsidR="00EC5C9B" w:rsidRPr="001943F1" w:rsidRDefault="00EC5C9B" w:rsidP="000B57AD">
      <w:pPr>
        <w:pStyle w:val="1f2"/>
        <w:rPr>
          <w:rFonts w:cstheme="minorBidi"/>
          <w:kern w:val="2"/>
          <w:sz w:val="24"/>
          <w:szCs w:val="22"/>
        </w:rPr>
      </w:pPr>
      <w:hyperlink w:anchor="_Toc121703146" w:history="1">
        <w:r w:rsidRPr="001943F1">
          <w:rPr>
            <w:rStyle w:val="aff1"/>
            <w:rFonts w:hint="eastAsia"/>
            <w:bCs/>
          </w:rPr>
          <w:t>第</w:t>
        </w:r>
        <w:r w:rsidRPr="001943F1">
          <w:rPr>
            <w:rStyle w:val="aff1"/>
            <w:bCs/>
          </w:rPr>
          <w:t>4</w:t>
        </w:r>
        <w:r w:rsidRPr="001943F1">
          <w:rPr>
            <w:rStyle w:val="aff1"/>
            <w:rFonts w:hint="eastAsia"/>
            <w:bCs/>
          </w:rPr>
          <w:t>條</w:t>
        </w:r>
        <w:r w:rsidRPr="001943F1">
          <w:rPr>
            <w:rStyle w:val="aff1"/>
            <w:bCs/>
          </w:rPr>
          <w:t xml:space="preserve"> </w:t>
        </w:r>
        <w:r w:rsidRPr="001943F1">
          <w:rPr>
            <w:rStyle w:val="aff1"/>
            <w:rFonts w:hint="eastAsia"/>
            <w:bCs/>
          </w:rPr>
          <w:t>地租之給付數額及給付方式</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_Toc121703146 \h </w:instrText>
        </w:r>
        <w:r w:rsidRPr="001943F1">
          <w:rPr>
            <w:webHidden/>
          </w:rPr>
        </w:r>
        <w:r w:rsidRPr="001943F1">
          <w:rPr>
            <w:webHidden/>
          </w:rPr>
          <w:fldChar w:fldCharType="separate"/>
        </w:r>
        <w:r w:rsidR="008D1F18">
          <w:rPr>
            <w:webHidden/>
          </w:rPr>
          <w:t>3</w:t>
        </w:r>
        <w:r w:rsidRPr="001943F1">
          <w:rPr>
            <w:webHidden/>
          </w:rPr>
          <w:fldChar w:fldCharType="end"/>
        </w:r>
      </w:hyperlink>
    </w:p>
    <w:p w14:paraId="49E0BBFC" w14:textId="54A6B36D" w:rsidR="00EC5C9B" w:rsidRPr="001943F1" w:rsidRDefault="00EC5C9B" w:rsidP="000B57AD">
      <w:pPr>
        <w:pStyle w:val="1f2"/>
        <w:rPr>
          <w:rFonts w:cstheme="minorBidi"/>
          <w:kern w:val="2"/>
          <w:sz w:val="24"/>
          <w:szCs w:val="22"/>
        </w:rPr>
      </w:pPr>
      <w:hyperlink w:anchor="_Toc121703147" w:history="1">
        <w:r w:rsidRPr="001943F1">
          <w:rPr>
            <w:rStyle w:val="aff1"/>
            <w:rFonts w:hint="eastAsia"/>
            <w:bCs/>
          </w:rPr>
          <w:t>第</w:t>
        </w:r>
        <w:r w:rsidRPr="001943F1">
          <w:rPr>
            <w:rStyle w:val="aff1"/>
            <w:bCs/>
          </w:rPr>
          <w:t>5</w:t>
        </w:r>
        <w:r w:rsidRPr="001943F1">
          <w:rPr>
            <w:rStyle w:val="aff1"/>
            <w:rFonts w:hint="eastAsia"/>
            <w:bCs/>
          </w:rPr>
          <w:t>條</w:t>
        </w:r>
        <w:r w:rsidRPr="001943F1">
          <w:rPr>
            <w:rFonts w:cstheme="minorBidi"/>
            <w:kern w:val="2"/>
            <w:sz w:val="24"/>
            <w:szCs w:val="22"/>
          </w:rPr>
          <w:tab/>
        </w:r>
        <w:r w:rsidRPr="001943F1">
          <w:rPr>
            <w:rStyle w:val="aff1"/>
            <w:rFonts w:hint="eastAsia"/>
            <w:bCs/>
          </w:rPr>
          <w:t>地上權設定登記</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_Toc121703147 \h </w:instrText>
        </w:r>
        <w:r w:rsidRPr="001943F1">
          <w:rPr>
            <w:webHidden/>
          </w:rPr>
        </w:r>
        <w:r w:rsidRPr="001943F1">
          <w:rPr>
            <w:webHidden/>
          </w:rPr>
          <w:fldChar w:fldCharType="separate"/>
        </w:r>
        <w:r w:rsidR="008D1F18">
          <w:rPr>
            <w:webHidden/>
          </w:rPr>
          <w:t>3</w:t>
        </w:r>
        <w:r w:rsidRPr="001943F1">
          <w:rPr>
            <w:webHidden/>
          </w:rPr>
          <w:fldChar w:fldCharType="end"/>
        </w:r>
      </w:hyperlink>
    </w:p>
    <w:p w14:paraId="4D98A125" w14:textId="4A21E692" w:rsidR="00EC5C9B" w:rsidRPr="001943F1" w:rsidRDefault="00EC5C9B" w:rsidP="000B57AD">
      <w:pPr>
        <w:pStyle w:val="1f2"/>
        <w:rPr>
          <w:rFonts w:cstheme="minorBidi"/>
          <w:kern w:val="2"/>
          <w:sz w:val="24"/>
          <w:szCs w:val="22"/>
        </w:rPr>
      </w:pPr>
      <w:hyperlink w:anchor="_Toc121703148" w:history="1">
        <w:r w:rsidRPr="001943F1">
          <w:rPr>
            <w:rStyle w:val="aff1"/>
            <w:rFonts w:hint="eastAsia"/>
            <w:bCs/>
          </w:rPr>
          <w:t>第</w:t>
        </w:r>
        <w:r w:rsidRPr="001943F1">
          <w:rPr>
            <w:rStyle w:val="aff1"/>
            <w:bCs/>
          </w:rPr>
          <w:t>6</w:t>
        </w:r>
        <w:r w:rsidRPr="001943F1">
          <w:rPr>
            <w:rStyle w:val="aff1"/>
            <w:rFonts w:hint="eastAsia"/>
            <w:bCs/>
          </w:rPr>
          <w:t>條</w:t>
        </w:r>
        <w:r w:rsidRPr="001943F1">
          <w:rPr>
            <w:rFonts w:cstheme="minorBidi"/>
            <w:kern w:val="2"/>
            <w:sz w:val="24"/>
            <w:szCs w:val="22"/>
          </w:rPr>
          <w:tab/>
        </w:r>
        <w:r w:rsidRPr="001943F1">
          <w:rPr>
            <w:rStyle w:val="aff1"/>
            <w:rFonts w:hint="eastAsia"/>
            <w:bCs/>
          </w:rPr>
          <w:t>地上權標的之點交</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_Toc121703148 \h </w:instrText>
        </w:r>
        <w:r w:rsidRPr="001943F1">
          <w:rPr>
            <w:webHidden/>
          </w:rPr>
        </w:r>
        <w:r w:rsidRPr="001943F1">
          <w:rPr>
            <w:webHidden/>
          </w:rPr>
          <w:fldChar w:fldCharType="separate"/>
        </w:r>
        <w:r w:rsidR="008D1F18">
          <w:rPr>
            <w:webHidden/>
          </w:rPr>
          <w:t>3</w:t>
        </w:r>
        <w:r w:rsidRPr="001943F1">
          <w:rPr>
            <w:webHidden/>
          </w:rPr>
          <w:fldChar w:fldCharType="end"/>
        </w:r>
      </w:hyperlink>
    </w:p>
    <w:p w14:paraId="736AD6D0" w14:textId="39C2BB5E" w:rsidR="00EC5C9B" w:rsidRPr="001943F1" w:rsidRDefault="00EC5C9B" w:rsidP="000B57AD">
      <w:pPr>
        <w:pStyle w:val="1f2"/>
        <w:rPr>
          <w:rFonts w:cstheme="minorBidi"/>
          <w:kern w:val="2"/>
          <w:sz w:val="24"/>
          <w:szCs w:val="22"/>
        </w:rPr>
      </w:pPr>
      <w:hyperlink w:anchor="_Toc121703149" w:history="1">
        <w:r w:rsidRPr="001943F1">
          <w:rPr>
            <w:rStyle w:val="aff1"/>
            <w:rFonts w:hint="eastAsia"/>
            <w:bCs/>
          </w:rPr>
          <w:t>第</w:t>
        </w:r>
        <w:r w:rsidRPr="001943F1">
          <w:rPr>
            <w:rStyle w:val="aff1"/>
            <w:bCs/>
          </w:rPr>
          <w:t>7</w:t>
        </w:r>
        <w:r w:rsidRPr="001943F1">
          <w:rPr>
            <w:rStyle w:val="aff1"/>
            <w:rFonts w:hint="eastAsia"/>
            <w:bCs/>
          </w:rPr>
          <w:t>條</w:t>
        </w:r>
        <w:r w:rsidRPr="001943F1">
          <w:rPr>
            <w:rFonts w:cstheme="minorBidi"/>
            <w:kern w:val="2"/>
            <w:sz w:val="24"/>
            <w:szCs w:val="22"/>
          </w:rPr>
          <w:tab/>
        </w:r>
        <w:r w:rsidRPr="001943F1">
          <w:rPr>
            <w:rStyle w:val="aff1"/>
            <w:rFonts w:hint="eastAsia"/>
            <w:bCs/>
          </w:rPr>
          <w:t>建物第一次登記</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_Toc121703149 \h </w:instrText>
        </w:r>
        <w:r w:rsidRPr="001943F1">
          <w:rPr>
            <w:webHidden/>
          </w:rPr>
        </w:r>
        <w:r w:rsidRPr="001943F1">
          <w:rPr>
            <w:webHidden/>
          </w:rPr>
          <w:fldChar w:fldCharType="separate"/>
        </w:r>
        <w:r w:rsidR="008D1F18">
          <w:rPr>
            <w:webHidden/>
          </w:rPr>
          <w:t>3</w:t>
        </w:r>
        <w:r w:rsidRPr="001943F1">
          <w:rPr>
            <w:webHidden/>
          </w:rPr>
          <w:fldChar w:fldCharType="end"/>
        </w:r>
      </w:hyperlink>
    </w:p>
    <w:p w14:paraId="64BFE99D" w14:textId="099DA75B" w:rsidR="00EC5C9B" w:rsidRPr="001943F1" w:rsidRDefault="00EC5C9B" w:rsidP="000B57AD">
      <w:pPr>
        <w:pStyle w:val="1f2"/>
        <w:rPr>
          <w:rFonts w:cstheme="minorBidi"/>
          <w:kern w:val="2"/>
          <w:sz w:val="24"/>
          <w:szCs w:val="22"/>
        </w:rPr>
      </w:pPr>
      <w:hyperlink w:anchor="_Toc121703150" w:history="1">
        <w:r w:rsidRPr="001943F1">
          <w:rPr>
            <w:rStyle w:val="aff1"/>
            <w:rFonts w:hint="eastAsia"/>
            <w:bCs/>
          </w:rPr>
          <w:t>第</w:t>
        </w:r>
        <w:r w:rsidRPr="001943F1">
          <w:rPr>
            <w:rStyle w:val="aff1"/>
            <w:bCs/>
          </w:rPr>
          <w:t>8</w:t>
        </w:r>
        <w:r w:rsidRPr="001943F1">
          <w:rPr>
            <w:rStyle w:val="aff1"/>
            <w:rFonts w:hint="eastAsia"/>
            <w:bCs/>
          </w:rPr>
          <w:t>條</w:t>
        </w:r>
        <w:r w:rsidRPr="001943F1">
          <w:rPr>
            <w:rStyle w:val="aff1"/>
            <w:bCs/>
          </w:rPr>
          <w:t xml:space="preserve"> </w:t>
        </w:r>
        <w:r w:rsidRPr="001943F1">
          <w:rPr>
            <w:rStyle w:val="aff1"/>
            <w:rFonts w:hint="eastAsia"/>
            <w:bCs/>
          </w:rPr>
          <w:t>預告登記</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_Toc121703150 \h </w:instrText>
        </w:r>
        <w:r w:rsidRPr="001943F1">
          <w:rPr>
            <w:webHidden/>
          </w:rPr>
        </w:r>
        <w:r w:rsidRPr="001943F1">
          <w:rPr>
            <w:webHidden/>
          </w:rPr>
          <w:fldChar w:fldCharType="separate"/>
        </w:r>
        <w:r w:rsidR="008D1F18">
          <w:rPr>
            <w:webHidden/>
          </w:rPr>
          <w:t>3</w:t>
        </w:r>
        <w:r w:rsidRPr="001943F1">
          <w:rPr>
            <w:webHidden/>
          </w:rPr>
          <w:fldChar w:fldCharType="end"/>
        </w:r>
      </w:hyperlink>
    </w:p>
    <w:p w14:paraId="31721636" w14:textId="63E2F1FE" w:rsidR="00EC5C9B" w:rsidRPr="001943F1" w:rsidRDefault="00EC5C9B" w:rsidP="000B57AD">
      <w:pPr>
        <w:pStyle w:val="1f2"/>
        <w:rPr>
          <w:rFonts w:cstheme="minorBidi"/>
          <w:kern w:val="2"/>
          <w:sz w:val="24"/>
          <w:szCs w:val="22"/>
        </w:rPr>
      </w:pPr>
      <w:hyperlink w:anchor="_Toc121703151" w:history="1">
        <w:r w:rsidRPr="001943F1">
          <w:rPr>
            <w:rStyle w:val="aff1"/>
            <w:rFonts w:hint="eastAsia"/>
            <w:bCs/>
          </w:rPr>
          <w:t>第</w:t>
        </w:r>
        <w:r w:rsidRPr="001943F1">
          <w:rPr>
            <w:rStyle w:val="aff1"/>
            <w:bCs/>
          </w:rPr>
          <w:t>9</w:t>
        </w:r>
        <w:r w:rsidRPr="001943F1">
          <w:rPr>
            <w:rStyle w:val="aff1"/>
            <w:rFonts w:hint="eastAsia"/>
            <w:bCs/>
          </w:rPr>
          <w:t>條</w:t>
        </w:r>
        <w:r w:rsidRPr="001943F1">
          <w:rPr>
            <w:rStyle w:val="aff1"/>
            <w:bCs/>
          </w:rPr>
          <w:t xml:space="preserve"> </w:t>
        </w:r>
        <w:r w:rsidRPr="001943F1">
          <w:rPr>
            <w:rStyle w:val="aff1"/>
            <w:rFonts w:hint="eastAsia"/>
            <w:bCs/>
          </w:rPr>
          <w:t>地上權標的使用限制及地上建物之維護</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_Toc121703151 \h </w:instrText>
        </w:r>
        <w:r w:rsidRPr="001943F1">
          <w:rPr>
            <w:webHidden/>
          </w:rPr>
        </w:r>
        <w:r w:rsidRPr="001943F1">
          <w:rPr>
            <w:webHidden/>
          </w:rPr>
          <w:fldChar w:fldCharType="separate"/>
        </w:r>
        <w:r w:rsidR="008D1F18">
          <w:rPr>
            <w:webHidden/>
          </w:rPr>
          <w:t>4</w:t>
        </w:r>
        <w:r w:rsidRPr="001943F1">
          <w:rPr>
            <w:webHidden/>
          </w:rPr>
          <w:fldChar w:fldCharType="end"/>
        </w:r>
      </w:hyperlink>
    </w:p>
    <w:p w14:paraId="00CAD7DC" w14:textId="31562A44" w:rsidR="00EC5C9B" w:rsidRPr="001943F1" w:rsidRDefault="00EC5C9B" w:rsidP="000B57AD">
      <w:pPr>
        <w:pStyle w:val="1f2"/>
        <w:rPr>
          <w:rFonts w:cstheme="minorBidi"/>
          <w:kern w:val="2"/>
          <w:sz w:val="24"/>
          <w:szCs w:val="22"/>
        </w:rPr>
      </w:pPr>
      <w:hyperlink w:anchor="_Toc121703152" w:history="1">
        <w:r w:rsidRPr="001943F1">
          <w:rPr>
            <w:rStyle w:val="aff1"/>
            <w:rFonts w:hint="eastAsia"/>
            <w:bCs/>
          </w:rPr>
          <w:t>第</w:t>
        </w:r>
        <w:r w:rsidRPr="001943F1">
          <w:rPr>
            <w:rStyle w:val="aff1"/>
            <w:bCs/>
          </w:rPr>
          <w:t>10</w:t>
        </w:r>
        <w:r w:rsidRPr="001943F1">
          <w:rPr>
            <w:rStyle w:val="aff1"/>
            <w:rFonts w:hint="eastAsia"/>
            <w:bCs/>
          </w:rPr>
          <w:t>條</w:t>
        </w:r>
        <w:r w:rsidRPr="001943F1">
          <w:rPr>
            <w:rStyle w:val="aff1"/>
            <w:bCs/>
          </w:rPr>
          <w:t xml:space="preserve"> </w:t>
        </w:r>
        <w:r w:rsidRPr="001943F1">
          <w:rPr>
            <w:rStyle w:val="aff1"/>
            <w:rFonts w:hint="eastAsia"/>
            <w:bCs/>
          </w:rPr>
          <w:t>地上權標的出租、出借之限制</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_Toc121703152 \h </w:instrText>
        </w:r>
        <w:r w:rsidRPr="001943F1">
          <w:rPr>
            <w:webHidden/>
          </w:rPr>
        </w:r>
        <w:r w:rsidRPr="001943F1">
          <w:rPr>
            <w:webHidden/>
          </w:rPr>
          <w:fldChar w:fldCharType="separate"/>
        </w:r>
        <w:r w:rsidR="008D1F18">
          <w:rPr>
            <w:webHidden/>
          </w:rPr>
          <w:t>4</w:t>
        </w:r>
        <w:r w:rsidRPr="001943F1">
          <w:rPr>
            <w:webHidden/>
          </w:rPr>
          <w:fldChar w:fldCharType="end"/>
        </w:r>
      </w:hyperlink>
    </w:p>
    <w:p w14:paraId="00C7B5EB" w14:textId="785C1E67" w:rsidR="00EC5C9B" w:rsidRPr="001943F1" w:rsidRDefault="00EC5C9B" w:rsidP="000B57AD">
      <w:pPr>
        <w:pStyle w:val="1f2"/>
        <w:rPr>
          <w:rFonts w:cstheme="minorBidi"/>
          <w:kern w:val="2"/>
          <w:sz w:val="24"/>
          <w:szCs w:val="22"/>
        </w:rPr>
      </w:pPr>
      <w:hyperlink w:anchor="_Toc121703153" w:history="1">
        <w:r w:rsidRPr="001943F1">
          <w:rPr>
            <w:rStyle w:val="aff1"/>
            <w:rFonts w:hint="eastAsia"/>
            <w:bCs/>
          </w:rPr>
          <w:t>第</w:t>
        </w:r>
        <w:r w:rsidRPr="001943F1">
          <w:rPr>
            <w:rStyle w:val="aff1"/>
            <w:bCs/>
          </w:rPr>
          <w:t>11</w:t>
        </w:r>
        <w:r w:rsidRPr="001943F1">
          <w:rPr>
            <w:rStyle w:val="aff1"/>
            <w:rFonts w:hint="eastAsia"/>
            <w:bCs/>
          </w:rPr>
          <w:t>條</w:t>
        </w:r>
        <w:r w:rsidRPr="001943F1">
          <w:rPr>
            <w:rStyle w:val="aff1"/>
            <w:bCs/>
          </w:rPr>
          <w:t xml:space="preserve"> </w:t>
        </w:r>
        <w:r w:rsidRPr="001943F1">
          <w:rPr>
            <w:rStyle w:val="aff1"/>
            <w:rFonts w:hint="eastAsia"/>
            <w:bCs/>
          </w:rPr>
          <w:t>地上權、地上物所有權轉讓之限制</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_Toc121703153 \h </w:instrText>
        </w:r>
        <w:r w:rsidRPr="001943F1">
          <w:rPr>
            <w:webHidden/>
          </w:rPr>
        </w:r>
        <w:r w:rsidRPr="001943F1">
          <w:rPr>
            <w:webHidden/>
          </w:rPr>
          <w:fldChar w:fldCharType="separate"/>
        </w:r>
        <w:r w:rsidR="008D1F18">
          <w:rPr>
            <w:webHidden/>
          </w:rPr>
          <w:t>5</w:t>
        </w:r>
        <w:r w:rsidRPr="001943F1">
          <w:rPr>
            <w:webHidden/>
          </w:rPr>
          <w:fldChar w:fldCharType="end"/>
        </w:r>
      </w:hyperlink>
    </w:p>
    <w:p w14:paraId="089AA52F" w14:textId="6ACEE2E2" w:rsidR="00EC5C9B" w:rsidRPr="001943F1" w:rsidRDefault="00EC5C9B" w:rsidP="000B57AD">
      <w:pPr>
        <w:pStyle w:val="1f2"/>
        <w:rPr>
          <w:rFonts w:cstheme="minorBidi"/>
          <w:kern w:val="2"/>
          <w:sz w:val="24"/>
          <w:szCs w:val="22"/>
        </w:rPr>
      </w:pPr>
      <w:hyperlink w:anchor="_Toc121703154" w:history="1">
        <w:r w:rsidRPr="001943F1">
          <w:rPr>
            <w:rStyle w:val="aff1"/>
            <w:rFonts w:hint="eastAsia"/>
            <w:bCs/>
          </w:rPr>
          <w:t>第</w:t>
        </w:r>
        <w:r w:rsidRPr="001943F1">
          <w:rPr>
            <w:rStyle w:val="aff1"/>
            <w:bCs/>
          </w:rPr>
          <w:t>12</w:t>
        </w:r>
        <w:r w:rsidRPr="001943F1">
          <w:rPr>
            <w:rStyle w:val="aff1"/>
            <w:rFonts w:hint="eastAsia"/>
            <w:bCs/>
          </w:rPr>
          <w:t>條</w:t>
        </w:r>
        <w:r w:rsidRPr="001943F1">
          <w:rPr>
            <w:rStyle w:val="aff1"/>
            <w:bCs/>
          </w:rPr>
          <w:t xml:space="preserve"> </w:t>
        </w:r>
        <w:r w:rsidRPr="001943F1">
          <w:rPr>
            <w:rStyle w:val="aff1"/>
            <w:rFonts w:hint="eastAsia"/>
            <w:bCs/>
          </w:rPr>
          <w:t>地上權、地上物所有權信託</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_Toc121703154 \h </w:instrText>
        </w:r>
        <w:r w:rsidRPr="001943F1">
          <w:rPr>
            <w:webHidden/>
          </w:rPr>
        </w:r>
        <w:r w:rsidRPr="001943F1">
          <w:rPr>
            <w:webHidden/>
          </w:rPr>
          <w:fldChar w:fldCharType="separate"/>
        </w:r>
        <w:r w:rsidR="008D1F18">
          <w:rPr>
            <w:webHidden/>
          </w:rPr>
          <w:t>5</w:t>
        </w:r>
        <w:r w:rsidRPr="001943F1">
          <w:rPr>
            <w:webHidden/>
          </w:rPr>
          <w:fldChar w:fldCharType="end"/>
        </w:r>
      </w:hyperlink>
    </w:p>
    <w:p w14:paraId="2FBFAC84" w14:textId="1FCC3E9E" w:rsidR="00EC5C9B" w:rsidRPr="001943F1" w:rsidRDefault="00EC5C9B" w:rsidP="000B57AD">
      <w:pPr>
        <w:pStyle w:val="1f2"/>
        <w:rPr>
          <w:rFonts w:cstheme="minorBidi"/>
          <w:kern w:val="2"/>
          <w:sz w:val="24"/>
          <w:szCs w:val="22"/>
        </w:rPr>
      </w:pPr>
      <w:hyperlink w:anchor="_Toc121703156" w:history="1">
        <w:r w:rsidRPr="001943F1">
          <w:rPr>
            <w:rStyle w:val="aff1"/>
            <w:rFonts w:hint="eastAsia"/>
            <w:bCs/>
          </w:rPr>
          <w:t>第</w:t>
        </w:r>
        <w:r w:rsidRPr="001943F1">
          <w:rPr>
            <w:rStyle w:val="aff1"/>
            <w:bCs/>
          </w:rPr>
          <w:t>13</w:t>
        </w:r>
        <w:r w:rsidRPr="001943F1">
          <w:rPr>
            <w:rStyle w:val="aff1"/>
            <w:rFonts w:hint="eastAsia"/>
            <w:bCs/>
          </w:rPr>
          <w:t>條</w:t>
        </w:r>
        <w:r w:rsidRPr="001943F1">
          <w:rPr>
            <w:rStyle w:val="aff1"/>
            <w:bCs/>
          </w:rPr>
          <w:t xml:space="preserve"> </w:t>
        </w:r>
        <w:r w:rsidRPr="001943F1">
          <w:rPr>
            <w:rStyle w:val="aff1"/>
            <w:rFonts w:hint="eastAsia"/>
            <w:bCs/>
          </w:rPr>
          <w:t>地上權、地上建物設定他項權利</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_Toc121703156 \h </w:instrText>
        </w:r>
        <w:r w:rsidRPr="001943F1">
          <w:rPr>
            <w:webHidden/>
          </w:rPr>
        </w:r>
        <w:r w:rsidRPr="001943F1">
          <w:rPr>
            <w:webHidden/>
          </w:rPr>
          <w:fldChar w:fldCharType="separate"/>
        </w:r>
        <w:r w:rsidR="008D1F18">
          <w:rPr>
            <w:webHidden/>
          </w:rPr>
          <w:t>5</w:t>
        </w:r>
        <w:r w:rsidRPr="001943F1">
          <w:rPr>
            <w:webHidden/>
          </w:rPr>
          <w:fldChar w:fldCharType="end"/>
        </w:r>
      </w:hyperlink>
    </w:p>
    <w:p w14:paraId="674A0423" w14:textId="71658335" w:rsidR="00EC5C9B" w:rsidRPr="001943F1" w:rsidRDefault="00EC5C9B" w:rsidP="000B57AD">
      <w:pPr>
        <w:pStyle w:val="1f2"/>
        <w:rPr>
          <w:rFonts w:cstheme="minorBidi"/>
          <w:kern w:val="2"/>
          <w:sz w:val="24"/>
          <w:szCs w:val="22"/>
        </w:rPr>
      </w:pPr>
      <w:hyperlink w:anchor="_Toc121703158" w:history="1">
        <w:r w:rsidRPr="001943F1">
          <w:rPr>
            <w:rStyle w:val="aff1"/>
            <w:rFonts w:hint="eastAsia"/>
            <w:bCs/>
          </w:rPr>
          <w:t>第</w:t>
        </w:r>
        <w:r w:rsidRPr="001943F1">
          <w:rPr>
            <w:rStyle w:val="aff1"/>
            <w:bCs/>
          </w:rPr>
          <w:t>14</w:t>
        </w:r>
        <w:r w:rsidRPr="001943F1">
          <w:rPr>
            <w:rStyle w:val="aff1"/>
            <w:rFonts w:hint="eastAsia"/>
            <w:bCs/>
          </w:rPr>
          <w:t>條</w:t>
        </w:r>
        <w:r w:rsidRPr="001943F1">
          <w:rPr>
            <w:rStyle w:val="aff1"/>
            <w:bCs/>
          </w:rPr>
          <w:t xml:space="preserve"> </w:t>
        </w:r>
        <w:r w:rsidRPr="001943F1">
          <w:rPr>
            <w:rStyle w:val="aff1"/>
            <w:rFonts w:hint="eastAsia"/>
            <w:bCs/>
          </w:rPr>
          <w:t>履約保證金</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_Toc121703158 \h </w:instrText>
        </w:r>
        <w:r w:rsidRPr="001943F1">
          <w:rPr>
            <w:webHidden/>
          </w:rPr>
        </w:r>
        <w:r w:rsidRPr="001943F1">
          <w:rPr>
            <w:webHidden/>
          </w:rPr>
          <w:fldChar w:fldCharType="separate"/>
        </w:r>
        <w:r w:rsidR="008D1F18">
          <w:rPr>
            <w:webHidden/>
          </w:rPr>
          <w:t>5</w:t>
        </w:r>
        <w:r w:rsidRPr="001943F1">
          <w:rPr>
            <w:webHidden/>
          </w:rPr>
          <w:fldChar w:fldCharType="end"/>
        </w:r>
      </w:hyperlink>
    </w:p>
    <w:p w14:paraId="1D8D9EB0" w14:textId="27084B35" w:rsidR="00EC5C9B" w:rsidRPr="001943F1" w:rsidRDefault="00EC5C9B" w:rsidP="000B57AD">
      <w:pPr>
        <w:pStyle w:val="1f2"/>
        <w:rPr>
          <w:rFonts w:cstheme="minorBidi"/>
          <w:kern w:val="2"/>
          <w:sz w:val="24"/>
          <w:szCs w:val="22"/>
        </w:rPr>
      </w:pPr>
      <w:hyperlink w:anchor="_Toc121703159" w:history="1">
        <w:r w:rsidRPr="001943F1">
          <w:rPr>
            <w:rStyle w:val="aff1"/>
            <w:rFonts w:hint="eastAsia"/>
            <w:bCs/>
          </w:rPr>
          <w:t>第</w:t>
        </w:r>
        <w:r w:rsidRPr="001943F1">
          <w:rPr>
            <w:rStyle w:val="aff1"/>
            <w:bCs/>
          </w:rPr>
          <w:t>15</w:t>
        </w:r>
        <w:r w:rsidRPr="001943F1">
          <w:rPr>
            <w:rStyle w:val="aff1"/>
            <w:rFonts w:hint="eastAsia"/>
            <w:bCs/>
          </w:rPr>
          <w:t>條</w:t>
        </w:r>
        <w:r w:rsidRPr="001943F1">
          <w:rPr>
            <w:rStyle w:val="aff1"/>
            <w:bCs/>
          </w:rPr>
          <w:t xml:space="preserve"> </w:t>
        </w:r>
        <w:r w:rsidRPr="001943F1">
          <w:rPr>
            <w:rStyle w:val="aff1"/>
            <w:rFonts w:hint="eastAsia"/>
            <w:bCs/>
          </w:rPr>
          <w:t>稅費負擔</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_Toc121703159 \h </w:instrText>
        </w:r>
        <w:r w:rsidRPr="001943F1">
          <w:rPr>
            <w:webHidden/>
          </w:rPr>
        </w:r>
        <w:r w:rsidRPr="001943F1">
          <w:rPr>
            <w:webHidden/>
          </w:rPr>
          <w:fldChar w:fldCharType="separate"/>
        </w:r>
        <w:r w:rsidR="008D1F18">
          <w:rPr>
            <w:webHidden/>
          </w:rPr>
          <w:t>7</w:t>
        </w:r>
        <w:r w:rsidRPr="001943F1">
          <w:rPr>
            <w:webHidden/>
          </w:rPr>
          <w:fldChar w:fldCharType="end"/>
        </w:r>
      </w:hyperlink>
    </w:p>
    <w:p w14:paraId="5D0D95F6" w14:textId="505358ED" w:rsidR="00EC5C9B" w:rsidRPr="001943F1" w:rsidRDefault="00EC5C9B" w:rsidP="000B57AD">
      <w:pPr>
        <w:pStyle w:val="1f2"/>
        <w:rPr>
          <w:rFonts w:cstheme="minorBidi"/>
          <w:kern w:val="2"/>
          <w:sz w:val="24"/>
          <w:szCs w:val="22"/>
        </w:rPr>
      </w:pPr>
      <w:hyperlink w:anchor="_Toc121703160" w:history="1">
        <w:r w:rsidRPr="001943F1">
          <w:rPr>
            <w:rStyle w:val="aff1"/>
            <w:rFonts w:hint="eastAsia"/>
            <w:bCs/>
          </w:rPr>
          <w:t>第</w:t>
        </w:r>
        <w:r w:rsidRPr="001943F1">
          <w:rPr>
            <w:rStyle w:val="aff1"/>
            <w:bCs/>
          </w:rPr>
          <w:t>16</w:t>
        </w:r>
        <w:r w:rsidRPr="001943F1">
          <w:rPr>
            <w:rStyle w:val="aff1"/>
            <w:rFonts w:hint="eastAsia"/>
            <w:bCs/>
          </w:rPr>
          <w:t>條</w:t>
        </w:r>
        <w:r w:rsidRPr="001943F1">
          <w:rPr>
            <w:rStyle w:val="aff1"/>
            <w:rFonts w:hint="eastAsia"/>
            <w:bCs/>
          </w:rPr>
          <w:t xml:space="preserve"> </w:t>
        </w:r>
        <w:r w:rsidRPr="001943F1">
          <w:rPr>
            <w:rStyle w:val="aff1"/>
            <w:rFonts w:hint="eastAsia"/>
            <w:bCs/>
          </w:rPr>
          <w:t>本</w:t>
        </w:r>
        <w:r w:rsidR="00FA4FD5">
          <w:rPr>
            <w:rStyle w:val="aff1"/>
            <w:rFonts w:hint="eastAsia"/>
            <w:bCs/>
          </w:rPr>
          <w:t>契約</w:t>
        </w:r>
        <w:r w:rsidRPr="001943F1">
          <w:rPr>
            <w:rStyle w:val="aff1"/>
            <w:rFonts w:hint="eastAsia"/>
            <w:bCs/>
          </w:rPr>
          <w:t>終止之事由</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_Toc121703160 \h </w:instrText>
        </w:r>
        <w:r w:rsidRPr="001943F1">
          <w:rPr>
            <w:webHidden/>
          </w:rPr>
        </w:r>
        <w:r w:rsidRPr="001943F1">
          <w:rPr>
            <w:webHidden/>
          </w:rPr>
          <w:fldChar w:fldCharType="separate"/>
        </w:r>
        <w:r w:rsidR="008D1F18">
          <w:rPr>
            <w:webHidden/>
          </w:rPr>
          <w:t>7</w:t>
        </w:r>
        <w:r w:rsidRPr="001943F1">
          <w:rPr>
            <w:webHidden/>
          </w:rPr>
          <w:fldChar w:fldCharType="end"/>
        </w:r>
      </w:hyperlink>
    </w:p>
    <w:p w14:paraId="6D3ED7E7" w14:textId="03EF129A" w:rsidR="00EC5C9B" w:rsidRPr="001943F1" w:rsidRDefault="00EC5C9B" w:rsidP="000B57AD">
      <w:pPr>
        <w:pStyle w:val="1f2"/>
        <w:rPr>
          <w:rFonts w:cstheme="minorBidi"/>
          <w:kern w:val="2"/>
          <w:sz w:val="24"/>
          <w:szCs w:val="22"/>
        </w:rPr>
      </w:pPr>
      <w:hyperlink w:anchor="_Toc121703164" w:history="1">
        <w:r w:rsidRPr="001943F1">
          <w:rPr>
            <w:rStyle w:val="aff1"/>
            <w:rFonts w:hint="eastAsia"/>
            <w:bCs/>
          </w:rPr>
          <w:t>第</w:t>
        </w:r>
        <w:r w:rsidRPr="001943F1">
          <w:rPr>
            <w:rStyle w:val="aff1"/>
            <w:bCs/>
          </w:rPr>
          <w:t>17</w:t>
        </w:r>
        <w:r w:rsidRPr="001943F1">
          <w:rPr>
            <w:rStyle w:val="aff1"/>
            <w:rFonts w:hint="eastAsia"/>
            <w:bCs/>
          </w:rPr>
          <w:t>條</w:t>
        </w:r>
        <w:r w:rsidRPr="001943F1">
          <w:rPr>
            <w:rStyle w:val="aff1"/>
            <w:bCs/>
          </w:rPr>
          <w:t xml:space="preserve"> </w:t>
        </w:r>
        <w:r w:rsidRPr="001943F1">
          <w:rPr>
            <w:rStyle w:val="aff1"/>
            <w:rFonts w:hint="eastAsia"/>
            <w:bCs/>
          </w:rPr>
          <w:t>本</w:t>
        </w:r>
        <w:r w:rsidR="00FA4FD5">
          <w:rPr>
            <w:rStyle w:val="aff1"/>
            <w:rFonts w:hint="eastAsia"/>
            <w:bCs/>
          </w:rPr>
          <w:t>契約</w:t>
        </w:r>
        <w:r w:rsidRPr="001943F1">
          <w:rPr>
            <w:rStyle w:val="aff1"/>
            <w:rFonts w:hint="eastAsia"/>
            <w:bCs/>
          </w:rPr>
          <w:t>終止後之法律關係</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_Toc121703164 \h </w:instrText>
        </w:r>
        <w:r w:rsidRPr="001943F1">
          <w:rPr>
            <w:webHidden/>
          </w:rPr>
        </w:r>
        <w:r w:rsidRPr="001943F1">
          <w:rPr>
            <w:webHidden/>
          </w:rPr>
          <w:fldChar w:fldCharType="separate"/>
        </w:r>
        <w:r w:rsidR="008D1F18">
          <w:rPr>
            <w:webHidden/>
          </w:rPr>
          <w:t>7</w:t>
        </w:r>
        <w:r w:rsidRPr="001943F1">
          <w:rPr>
            <w:webHidden/>
          </w:rPr>
          <w:fldChar w:fldCharType="end"/>
        </w:r>
      </w:hyperlink>
    </w:p>
    <w:p w14:paraId="1EEDBB72" w14:textId="2B89FFA2" w:rsidR="00EC5C9B" w:rsidRPr="001943F1" w:rsidRDefault="00EC5C9B" w:rsidP="000B57AD">
      <w:pPr>
        <w:pStyle w:val="1f2"/>
        <w:rPr>
          <w:rFonts w:cstheme="minorBidi"/>
          <w:kern w:val="2"/>
          <w:sz w:val="24"/>
          <w:szCs w:val="22"/>
        </w:rPr>
      </w:pPr>
      <w:hyperlink w:anchor="_Toc121703165" w:history="1">
        <w:r w:rsidRPr="001943F1">
          <w:rPr>
            <w:rStyle w:val="aff1"/>
            <w:rFonts w:hint="eastAsia"/>
            <w:bCs/>
          </w:rPr>
          <w:t>第</w:t>
        </w:r>
        <w:r w:rsidRPr="001943F1">
          <w:rPr>
            <w:rStyle w:val="aff1"/>
            <w:bCs/>
          </w:rPr>
          <w:t>18</w:t>
        </w:r>
        <w:r w:rsidRPr="001943F1">
          <w:rPr>
            <w:rStyle w:val="aff1"/>
            <w:rFonts w:hint="eastAsia"/>
            <w:bCs/>
          </w:rPr>
          <w:t>條</w:t>
        </w:r>
        <w:r w:rsidRPr="001943F1">
          <w:rPr>
            <w:rStyle w:val="aff1"/>
            <w:bCs/>
          </w:rPr>
          <w:t xml:space="preserve"> </w:t>
        </w:r>
        <w:r w:rsidRPr="001943F1">
          <w:rPr>
            <w:rStyle w:val="aff1"/>
            <w:rFonts w:hint="eastAsia"/>
            <w:bCs/>
          </w:rPr>
          <w:t>地上權消滅或終止後，地上物之處理</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_Toc121703165 \h </w:instrText>
        </w:r>
        <w:r w:rsidRPr="001943F1">
          <w:rPr>
            <w:webHidden/>
          </w:rPr>
        </w:r>
        <w:r w:rsidRPr="001943F1">
          <w:rPr>
            <w:webHidden/>
          </w:rPr>
          <w:fldChar w:fldCharType="separate"/>
        </w:r>
        <w:r w:rsidR="008D1F18">
          <w:rPr>
            <w:webHidden/>
          </w:rPr>
          <w:t>7</w:t>
        </w:r>
        <w:r w:rsidRPr="001943F1">
          <w:rPr>
            <w:webHidden/>
          </w:rPr>
          <w:fldChar w:fldCharType="end"/>
        </w:r>
      </w:hyperlink>
    </w:p>
    <w:p w14:paraId="213CC814" w14:textId="595C5391" w:rsidR="00EC5C9B" w:rsidRPr="001943F1" w:rsidRDefault="00EC5C9B" w:rsidP="000B57AD">
      <w:pPr>
        <w:pStyle w:val="1f2"/>
        <w:rPr>
          <w:rFonts w:cstheme="minorBidi"/>
          <w:kern w:val="2"/>
          <w:sz w:val="24"/>
          <w:szCs w:val="22"/>
        </w:rPr>
      </w:pPr>
      <w:hyperlink w:anchor="_Toc121703166" w:history="1">
        <w:r w:rsidRPr="001943F1">
          <w:rPr>
            <w:rStyle w:val="aff1"/>
            <w:rFonts w:hint="eastAsia"/>
            <w:bCs/>
          </w:rPr>
          <w:t>第</w:t>
        </w:r>
        <w:r w:rsidRPr="001943F1">
          <w:rPr>
            <w:rStyle w:val="aff1"/>
            <w:bCs/>
          </w:rPr>
          <w:t>19</w:t>
        </w:r>
        <w:r w:rsidRPr="001943F1">
          <w:rPr>
            <w:rStyle w:val="aff1"/>
            <w:rFonts w:hint="eastAsia"/>
            <w:bCs/>
          </w:rPr>
          <w:t>條</w:t>
        </w:r>
        <w:r w:rsidRPr="001943F1">
          <w:rPr>
            <w:rStyle w:val="aff1"/>
            <w:bCs/>
          </w:rPr>
          <w:t xml:space="preserve"> </w:t>
        </w:r>
        <w:r w:rsidRPr="001943F1">
          <w:rPr>
            <w:rStyle w:val="aff1"/>
            <w:rFonts w:hint="eastAsia"/>
            <w:bCs/>
          </w:rPr>
          <w:t>補償標準</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_Toc121703166 \h </w:instrText>
        </w:r>
        <w:r w:rsidRPr="001943F1">
          <w:rPr>
            <w:webHidden/>
          </w:rPr>
        </w:r>
        <w:r w:rsidRPr="001943F1">
          <w:rPr>
            <w:webHidden/>
          </w:rPr>
          <w:fldChar w:fldCharType="separate"/>
        </w:r>
        <w:r w:rsidR="008D1F18">
          <w:rPr>
            <w:webHidden/>
          </w:rPr>
          <w:t>7</w:t>
        </w:r>
        <w:r w:rsidRPr="001943F1">
          <w:rPr>
            <w:webHidden/>
          </w:rPr>
          <w:fldChar w:fldCharType="end"/>
        </w:r>
      </w:hyperlink>
    </w:p>
    <w:p w14:paraId="33D45B91" w14:textId="3390F847" w:rsidR="00EC5C9B" w:rsidRPr="001943F1" w:rsidRDefault="00EC5C9B" w:rsidP="000B57AD">
      <w:pPr>
        <w:pStyle w:val="1f2"/>
        <w:rPr>
          <w:rFonts w:cstheme="minorBidi"/>
          <w:kern w:val="2"/>
          <w:sz w:val="24"/>
          <w:szCs w:val="22"/>
        </w:rPr>
      </w:pPr>
      <w:hyperlink w:anchor="_Toc121703167" w:history="1">
        <w:r w:rsidRPr="001943F1">
          <w:rPr>
            <w:rStyle w:val="aff1"/>
            <w:rFonts w:hint="eastAsia"/>
            <w:bCs/>
          </w:rPr>
          <w:t>第</w:t>
        </w:r>
        <w:r w:rsidRPr="001943F1">
          <w:rPr>
            <w:rStyle w:val="aff1"/>
            <w:bCs/>
          </w:rPr>
          <w:t>20</w:t>
        </w:r>
        <w:r w:rsidRPr="001943F1">
          <w:rPr>
            <w:rStyle w:val="aff1"/>
            <w:rFonts w:hint="eastAsia"/>
            <w:bCs/>
          </w:rPr>
          <w:t>條</w:t>
        </w:r>
        <w:r w:rsidRPr="001943F1">
          <w:rPr>
            <w:rStyle w:val="aff1"/>
            <w:bCs/>
          </w:rPr>
          <w:t xml:space="preserve"> </w:t>
        </w:r>
        <w:r w:rsidRPr="001943F1">
          <w:rPr>
            <w:rStyle w:val="aff1"/>
            <w:rFonts w:hint="eastAsia"/>
            <w:bCs/>
          </w:rPr>
          <w:t>罰則</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_Toc121703167 \h </w:instrText>
        </w:r>
        <w:r w:rsidRPr="001943F1">
          <w:rPr>
            <w:webHidden/>
          </w:rPr>
        </w:r>
        <w:r w:rsidRPr="001943F1">
          <w:rPr>
            <w:webHidden/>
          </w:rPr>
          <w:fldChar w:fldCharType="separate"/>
        </w:r>
        <w:r w:rsidR="008D1F18">
          <w:rPr>
            <w:webHidden/>
          </w:rPr>
          <w:t>7</w:t>
        </w:r>
        <w:r w:rsidRPr="001943F1">
          <w:rPr>
            <w:webHidden/>
          </w:rPr>
          <w:fldChar w:fldCharType="end"/>
        </w:r>
      </w:hyperlink>
    </w:p>
    <w:p w14:paraId="74C99B45" w14:textId="7D2183ED" w:rsidR="00EC5C9B" w:rsidRPr="001943F1" w:rsidRDefault="00EC5C9B" w:rsidP="000B57AD">
      <w:pPr>
        <w:pStyle w:val="1f2"/>
        <w:rPr>
          <w:rFonts w:cstheme="minorBidi"/>
          <w:kern w:val="2"/>
          <w:sz w:val="24"/>
          <w:szCs w:val="22"/>
        </w:rPr>
      </w:pPr>
      <w:hyperlink w:anchor="_Toc121703168" w:history="1">
        <w:r w:rsidRPr="001943F1">
          <w:rPr>
            <w:rStyle w:val="aff1"/>
            <w:rFonts w:hint="eastAsia"/>
            <w:bCs/>
          </w:rPr>
          <w:t>第</w:t>
        </w:r>
        <w:r w:rsidRPr="001943F1">
          <w:rPr>
            <w:rStyle w:val="aff1"/>
            <w:bCs/>
          </w:rPr>
          <w:t>21</w:t>
        </w:r>
        <w:r w:rsidRPr="001943F1">
          <w:rPr>
            <w:rStyle w:val="aff1"/>
            <w:rFonts w:hint="eastAsia"/>
            <w:bCs/>
          </w:rPr>
          <w:t>條</w:t>
        </w:r>
        <w:r w:rsidRPr="001943F1">
          <w:rPr>
            <w:rStyle w:val="aff1"/>
            <w:bCs/>
          </w:rPr>
          <w:t xml:space="preserve"> </w:t>
        </w:r>
        <w:r w:rsidRPr="001943F1">
          <w:rPr>
            <w:rStyle w:val="aff1"/>
            <w:rFonts w:hint="eastAsia"/>
            <w:bCs/>
          </w:rPr>
          <w:t>其他特約條款</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_Toc121703168 \h </w:instrText>
        </w:r>
        <w:r w:rsidRPr="001943F1">
          <w:rPr>
            <w:webHidden/>
          </w:rPr>
        </w:r>
        <w:r w:rsidRPr="001943F1">
          <w:rPr>
            <w:webHidden/>
          </w:rPr>
          <w:fldChar w:fldCharType="separate"/>
        </w:r>
        <w:r w:rsidR="008D1F18">
          <w:rPr>
            <w:webHidden/>
          </w:rPr>
          <w:t>8</w:t>
        </w:r>
        <w:r w:rsidRPr="001943F1">
          <w:rPr>
            <w:webHidden/>
          </w:rPr>
          <w:fldChar w:fldCharType="end"/>
        </w:r>
      </w:hyperlink>
    </w:p>
    <w:p w14:paraId="75569ED9" w14:textId="04025CE7" w:rsidR="00EC5C9B" w:rsidRPr="001943F1" w:rsidRDefault="00EC5C9B" w:rsidP="000B57AD">
      <w:pPr>
        <w:pStyle w:val="1f2"/>
        <w:rPr>
          <w:rFonts w:cstheme="minorBidi"/>
          <w:kern w:val="2"/>
          <w:sz w:val="24"/>
          <w:szCs w:val="22"/>
        </w:rPr>
      </w:pPr>
      <w:hyperlink w:anchor="_Toc121703169" w:history="1">
        <w:r w:rsidRPr="001943F1">
          <w:rPr>
            <w:rStyle w:val="aff1"/>
            <w:rFonts w:hint="eastAsia"/>
            <w:bCs/>
          </w:rPr>
          <w:t>第</w:t>
        </w:r>
        <w:r w:rsidRPr="001943F1">
          <w:rPr>
            <w:rStyle w:val="aff1"/>
            <w:bCs/>
          </w:rPr>
          <w:t>22</w:t>
        </w:r>
        <w:r w:rsidRPr="001943F1">
          <w:rPr>
            <w:rStyle w:val="aff1"/>
            <w:rFonts w:hint="eastAsia"/>
            <w:bCs/>
          </w:rPr>
          <w:t>條</w:t>
        </w:r>
        <w:r w:rsidRPr="001943F1">
          <w:rPr>
            <w:rStyle w:val="aff1"/>
            <w:bCs/>
          </w:rPr>
          <w:t xml:space="preserve"> </w:t>
        </w:r>
        <w:r w:rsidRPr="001943F1">
          <w:rPr>
            <w:rStyle w:val="aff1"/>
            <w:rFonts w:hint="eastAsia"/>
            <w:bCs/>
          </w:rPr>
          <w:t>管轄法院</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_Toc121703169 \h </w:instrText>
        </w:r>
        <w:r w:rsidRPr="001943F1">
          <w:rPr>
            <w:webHidden/>
          </w:rPr>
        </w:r>
        <w:r w:rsidRPr="001943F1">
          <w:rPr>
            <w:webHidden/>
          </w:rPr>
          <w:fldChar w:fldCharType="separate"/>
        </w:r>
        <w:r w:rsidR="008D1F18">
          <w:rPr>
            <w:webHidden/>
          </w:rPr>
          <w:t>8</w:t>
        </w:r>
        <w:r w:rsidRPr="001943F1">
          <w:rPr>
            <w:webHidden/>
          </w:rPr>
          <w:fldChar w:fldCharType="end"/>
        </w:r>
      </w:hyperlink>
    </w:p>
    <w:p w14:paraId="1718E38B" w14:textId="4EF79D14" w:rsidR="00EC5C9B" w:rsidRPr="001943F1" w:rsidRDefault="00EC5C9B" w:rsidP="000B57AD">
      <w:pPr>
        <w:pStyle w:val="1f2"/>
        <w:rPr>
          <w:rFonts w:cstheme="minorBidi"/>
          <w:kern w:val="2"/>
          <w:sz w:val="24"/>
          <w:szCs w:val="22"/>
        </w:rPr>
      </w:pPr>
      <w:hyperlink w:anchor="_Toc121703170" w:history="1">
        <w:r w:rsidRPr="001943F1">
          <w:rPr>
            <w:rStyle w:val="aff1"/>
            <w:rFonts w:hint="eastAsia"/>
            <w:bCs/>
          </w:rPr>
          <w:t>第</w:t>
        </w:r>
        <w:r w:rsidRPr="001943F1">
          <w:rPr>
            <w:rStyle w:val="aff1"/>
            <w:bCs/>
          </w:rPr>
          <w:t>23</w:t>
        </w:r>
        <w:r w:rsidRPr="001943F1">
          <w:rPr>
            <w:rStyle w:val="aff1"/>
            <w:rFonts w:hint="eastAsia"/>
            <w:bCs/>
          </w:rPr>
          <w:t>條</w:t>
        </w:r>
        <w:r w:rsidRPr="001943F1">
          <w:rPr>
            <w:rStyle w:val="aff1"/>
            <w:bCs/>
          </w:rPr>
          <w:t xml:space="preserve"> </w:t>
        </w:r>
        <w:r w:rsidR="00FA4FD5">
          <w:rPr>
            <w:rStyle w:val="aff1"/>
            <w:rFonts w:hint="eastAsia"/>
            <w:bCs/>
          </w:rPr>
          <w:t>契約</w:t>
        </w:r>
        <w:r w:rsidRPr="001943F1">
          <w:rPr>
            <w:rStyle w:val="aff1"/>
            <w:rFonts w:hint="eastAsia"/>
            <w:bCs/>
          </w:rPr>
          <w:t>生效</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_Toc121703170 \h </w:instrText>
        </w:r>
        <w:r w:rsidRPr="001943F1">
          <w:rPr>
            <w:webHidden/>
          </w:rPr>
        </w:r>
        <w:r w:rsidRPr="001943F1">
          <w:rPr>
            <w:webHidden/>
          </w:rPr>
          <w:fldChar w:fldCharType="separate"/>
        </w:r>
        <w:r w:rsidR="008D1F18">
          <w:rPr>
            <w:webHidden/>
          </w:rPr>
          <w:t>8</w:t>
        </w:r>
        <w:r w:rsidRPr="001943F1">
          <w:rPr>
            <w:webHidden/>
          </w:rPr>
          <w:fldChar w:fldCharType="end"/>
        </w:r>
      </w:hyperlink>
    </w:p>
    <w:p w14:paraId="30DE16F3" w14:textId="1957DC28" w:rsidR="00EC5C9B" w:rsidRPr="001943F1" w:rsidRDefault="00EC5C9B" w:rsidP="000B57AD">
      <w:pPr>
        <w:pStyle w:val="1f2"/>
        <w:rPr>
          <w:rFonts w:cstheme="minorBidi"/>
          <w:kern w:val="2"/>
          <w:sz w:val="24"/>
          <w:szCs w:val="22"/>
        </w:rPr>
      </w:pPr>
      <w:hyperlink w:anchor="_Toc121703171" w:history="1">
        <w:r w:rsidRPr="001943F1">
          <w:rPr>
            <w:rStyle w:val="aff1"/>
            <w:rFonts w:hint="eastAsia"/>
            <w:bCs/>
          </w:rPr>
          <w:t>第</w:t>
        </w:r>
        <w:r w:rsidRPr="001943F1">
          <w:rPr>
            <w:rStyle w:val="aff1"/>
            <w:bCs/>
          </w:rPr>
          <w:t>24</w:t>
        </w:r>
        <w:r w:rsidRPr="001943F1">
          <w:rPr>
            <w:rStyle w:val="aff1"/>
            <w:rFonts w:hint="eastAsia"/>
            <w:bCs/>
          </w:rPr>
          <w:t>條</w:t>
        </w:r>
        <w:r w:rsidRPr="001943F1">
          <w:rPr>
            <w:rStyle w:val="aff1"/>
            <w:bCs/>
          </w:rPr>
          <w:t xml:space="preserve"> </w:t>
        </w:r>
        <w:r w:rsidR="00FA4FD5">
          <w:rPr>
            <w:rStyle w:val="aff1"/>
            <w:rFonts w:hint="eastAsia"/>
            <w:bCs/>
          </w:rPr>
          <w:t>契約</w:t>
        </w:r>
        <w:r w:rsidRPr="001943F1">
          <w:rPr>
            <w:rStyle w:val="aff1"/>
            <w:rFonts w:hint="eastAsia"/>
            <w:bCs/>
          </w:rPr>
          <w:t>份數</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_Toc121703171 \h </w:instrText>
        </w:r>
        <w:r w:rsidRPr="001943F1">
          <w:rPr>
            <w:webHidden/>
          </w:rPr>
        </w:r>
        <w:r w:rsidRPr="001943F1">
          <w:rPr>
            <w:webHidden/>
          </w:rPr>
          <w:fldChar w:fldCharType="separate"/>
        </w:r>
        <w:r w:rsidR="008D1F18">
          <w:rPr>
            <w:webHidden/>
          </w:rPr>
          <w:t>8</w:t>
        </w:r>
        <w:r w:rsidRPr="001943F1">
          <w:rPr>
            <w:webHidden/>
          </w:rPr>
          <w:fldChar w:fldCharType="end"/>
        </w:r>
      </w:hyperlink>
    </w:p>
    <w:p w14:paraId="53233EBE" w14:textId="1420B45F" w:rsidR="00EC5C9B" w:rsidRPr="001943F1" w:rsidRDefault="00EC5C9B" w:rsidP="000B57AD">
      <w:pPr>
        <w:pStyle w:val="1f2"/>
        <w:rPr>
          <w:rFonts w:cstheme="minorBidi"/>
          <w:kern w:val="2"/>
          <w:sz w:val="24"/>
          <w:szCs w:val="22"/>
        </w:rPr>
      </w:pPr>
      <w:hyperlink w:anchor="_Toc121703172" w:history="1">
        <w:r w:rsidRPr="001943F1">
          <w:rPr>
            <w:rStyle w:val="aff1"/>
            <w:rFonts w:hint="eastAsia"/>
            <w:bCs/>
          </w:rPr>
          <w:t>第</w:t>
        </w:r>
        <w:r w:rsidRPr="001943F1">
          <w:rPr>
            <w:rStyle w:val="aff1"/>
            <w:bCs/>
          </w:rPr>
          <w:t>25</w:t>
        </w:r>
        <w:r w:rsidRPr="001943F1">
          <w:rPr>
            <w:rStyle w:val="aff1"/>
            <w:rFonts w:hint="eastAsia"/>
            <w:bCs/>
          </w:rPr>
          <w:t>條</w:t>
        </w:r>
        <w:r w:rsidRPr="001943F1">
          <w:rPr>
            <w:rStyle w:val="aff1"/>
            <w:bCs/>
          </w:rPr>
          <w:t xml:space="preserve"> </w:t>
        </w:r>
        <w:r w:rsidRPr="001943F1">
          <w:rPr>
            <w:rStyle w:val="aff1"/>
            <w:rFonts w:hint="eastAsia"/>
            <w:bCs/>
          </w:rPr>
          <w:t>公證</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_Toc121703172 \h </w:instrText>
        </w:r>
        <w:r w:rsidRPr="001943F1">
          <w:rPr>
            <w:webHidden/>
          </w:rPr>
        </w:r>
        <w:r w:rsidRPr="001943F1">
          <w:rPr>
            <w:webHidden/>
          </w:rPr>
          <w:fldChar w:fldCharType="separate"/>
        </w:r>
        <w:r w:rsidR="008D1F18">
          <w:rPr>
            <w:webHidden/>
          </w:rPr>
          <w:t>8</w:t>
        </w:r>
        <w:r w:rsidRPr="001943F1">
          <w:rPr>
            <w:webHidden/>
          </w:rPr>
          <w:fldChar w:fldCharType="end"/>
        </w:r>
      </w:hyperlink>
    </w:p>
    <w:p w14:paraId="0A2AF065" w14:textId="59445A32" w:rsidR="00EC5C9B" w:rsidRPr="001943F1" w:rsidRDefault="00EC5C9B" w:rsidP="000B57AD">
      <w:pPr>
        <w:pStyle w:val="1f2"/>
        <w:rPr>
          <w:rFonts w:cstheme="minorBidi"/>
          <w:kern w:val="2"/>
          <w:sz w:val="24"/>
          <w:szCs w:val="22"/>
        </w:rPr>
      </w:pPr>
      <w:hyperlink w:anchor="_Toc121703173" w:history="1">
        <w:r w:rsidRPr="001943F1">
          <w:rPr>
            <w:rStyle w:val="aff1"/>
            <w:rFonts w:hint="eastAsia"/>
            <w:bCs/>
          </w:rPr>
          <w:t>第</w:t>
        </w:r>
        <w:r w:rsidRPr="001943F1">
          <w:rPr>
            <w:rStyle w:val="aff1"/>
            <w:bCs/>
          </w:rPr>
          <w:t>26</w:t>
        </w:r>
        <w:r w:rsidRPr="001943F1">
          <w:rPr>
            <w:rStyle w:val="aff1"/>
            <w:rFonts w:hint="eastAsia"/>
            <w:bCs/>
          </w:rPr>
          <w:t>條</w:t>
        </w:r>
        <w:r w:rsidRPr="001943F1">
          <w:rPr>
            <w:rStyle w:val="aff1"/>
            <w:bCs/>
          </w:rPr>
          <w:t xml:space="preserve"> </w:t>
        </w:r>
        <w:r w:rsidR="00FA4FD5">
          <w:rPr>
            <w:rStyle w:val="aff1"/>
            <w:rFonts w:hint="eastAsia"/>
            <w:bCs/>
          </w:rPr>
          <w:t>契約</w:t>
        </w:r>
        <w:r w:rsidRPr="001943F1">
          <w:rPr>
            <w:rStyle w:val="aff1"/>
            <w:rFonts w:hint="eastAsia"/>
            <w:bCs/>
          </w:rPr>
          <w:t>附件</w:t>
        </w:r>
        <w:r w:rsidRPr="001943F1">
          <w:rPr>
            <w:webHidden/>
          </w:rPr>
          <w:tab/>
        </w:r>
        <w:r w:rsidRPr="001943F1">
          <w:rPr>
            <w:webHidden/>
          </w:rPr>
          <w:t>契約</w:t>
        </w:r>
        <w:r w:rsidRPr="001943F1">
          <w:rPr>
            <w:webHidden/>
          </w:rPr>
          <w:t>-</w:t>
        </w:r>
        <w:r w:rsidRPr="001943F1">
          <w:rPr>
            <w:webHidden/>
          </w:rPr>
          <w:fldChar w:fldCharType="begin"/>
        </w:r>
        <w:r w:rsidRPr="001943F1">
          <w:rPr>
            <w:webHidden/>
          </w:rPr>
          <w:instrText xml:space="preserve"> PAGEREF _Toc121703173 \h </w:instrText>
        </w:r>
        <w:r w:rsidRPr="001943F1">
          <w:rPr>
            <w:webHidden/>
          </w:rPr>
        </w:r>
        <w:r w:rsidRPr="001943F1">
          <w:rPr>
            <w:webHidden/>
          </w:rPr>
          <w:fldChar w:fldCharType="separate"/>
        </w:r>
        <w:r w:rsidR="008D1F18">
          <w:rPr>
            <w:webHidden/>
          </w:rPr>
          <w:t>8</w:t>
        </w:r>
        <w:r w:rsidRPr="001943F1">
          <w:rPr>
            <w:webHidden/>
          </w:rPr>
          <w:fldChar w:fldCharType="end"/>
        </w:r>
      </w:hyperlink>
    </w:p>
    <w:p w14:paraId="691A94C0" w14:textId="2C54FF5A" w:rsidR="00755420" w:rsidRPr="001943F1" w:rsidRDefault="00DF59BD" w:rsidP="00B56B8C">
      <w:pPr>
        <w:tabs>
          <w:tab w:val="right" w:leader="dot" w:pos="9196"/>
        </w:tabs>
        <w:spacing w:afterLines="50" w:after="120" w:line="500" w:lineRule="atLeast"/>
        <w:jc w:val="center"/>
        <w:rPr>
          <w:rFonts w:eastAsia="標楷體"/>
          <w:sz w:val="28"/>
          <w:szCs w:val="28"/>
        </w:rPr>
        <w:sectPr w:rsidR="00755420" w:rsidRPr="001943F1" w:rsidSect="00B00837">
          <w:headerReference w:type="even" r:id="rId99"/>
          <w:headerReference w:type="default" r:id="rId100"/>
          <w:footerReference w:type="default" r:id="rId101"/>
          <w:headerReference w:type="first" r:id="rId102"/>
          <w:pgSz w:w="11900" w:h="16840"/>
          <w:pgMar w:top="1364" w:right="1264" w:bottom="148" w:left="1440" w:header="0" w:footer="0" w:gutter="0"/>
          <w:cols w:space="0" w:equalWidth="0">
            <w:col w:w="9200"/>
          </w:cols>
          <w:docGrid w:linePitch="360"/>
        </w:sectPr>
      </w:pPr>
      <w:r w:rsidRPr="001943F1">
        <w:rPr>
          <w:rFonts w:eastAsia="標楷體"/>
          <w:bCs/>
          <w:sz w:val="28"/>
          <w:szCs w:val="28"/>
        </w:rPr>
        <w:fldChar w:fldCharType="end"/>
      </w:r>
    </w:p>
    <w:p w14:paraId="19529A89" w14:textId="0BE0AEB1" w:rsidR="00656E8C" w:rsidRPr="001943F1" w:rsidRDefault="00656E8C" w:rsidP="00656E8C">
      <w:pPr>
        <w:pStyle w:val="af1"/>
        <w:textDirection w:val="lrTbV"/>
        <w:rPr>
          <w:rFonts w:ascii="Times New Roman" w:hAnsi="Times New Roman"/>
          <w:bCs/>
          <w:sz w:val="36"/>
          <w:szCs w:val="36"/>
        </w:rPr>
      </w:pPr>
      <w:r w:rsidRPr="001943F1">
        <w:rPr>
          <w:rFonts w:ascii="Times New Roman" w:hAnsi="Times New Roman" w:hint="eastAsia"/>
          <w:bCs/>
          <w:sz w:val="36"/>
          <w:szCs w:val="36"/>
        </w:rPr>
        <w:t>臺中市西屯區經貿段</w:t>
      </w:r>
      <w:r w:rsidRPr="001943F1">
        <w:rPr>
          <w:rFonts w:ascii="Times New Roman" w:hAnsi="Times New Roman" w:hint="eastAsia"/>
          <w:bCs/>
          <w:sz w:val="36"/>
          <w:szCs w:val="36"/>
        </w:rPr>
        <w:t>6</w:t>
      </w:r>
      <w:r w:rsidRPr="001943F1">
        <w:rPr>
          <w:rFonts w:ascii="Times New Roman" w:hAnsi="Times New Roman" w:hint="eastAsia"/>
          <w:bCs/>
          <w:sz w:val="36"/>
          <w:szCs w:val="36"/>
        </w:rPr>
        <w:t>地號、</w:t>
      </w:r>
      <w:r w:rsidRPr="001943F1">
        <w:rPr>
          <w:rFonts w:ascii="Times New Roman" w:hAnsi="Times New Roman" w:hint="eastAsia"/>
          <w:bCs/>
          <w:sz w:val="36"/>
          <w:szCs w:val="36"/>
        </w:rPr>
        <w:t>8</w:t>
      </w:r>
      <w:r w:rsidRPr="001943F1">
        <w:rPr>
          <w:rFonts w:ascii="Times New Roman" w:hAnsi="Times New Roman" w:hint="eastAsia"/>
          <w:bCs/>
          <w:sz w:val="36"/>
          <w:szCs w:val="36"/>
        </w:rPr>
        <w:t>地號等兩筆土地設定地上權案</w:t>
      </w:r>
      <w:r w:rsidR="00633493" w:rsidRPr="00633493">
        <w:rPr>
          <w:rFonts w:ascii="Times New Roman" w:hAnsi="Times New Roman" w:hint="eastAsia"/>
          <w:bCs/>
          <w:sz w:val="36"/>
          <w:szCs w:val="36"/>
        </w:rPr>
        <w:t>之（合併、經貿段</w:t>
      </w:r>
      <w:r w:rsidR="00633493" w:rsidRPr="00633493">
        <w:rPr>
          <w:rFonts w:ascii="Times New Roman" w:hAnsi="Times New Roman" w:hint="eastAsia"/>
          <w:bCs/>
          <w:sz w:val="36"/>
          <w:szCs w:val="36"/>
        </w:rPr>
        <w:t>6</w:t>
      </w:r>
      <w:r w:rsidR="00633493" w:rsidRPr="00633493">
        <w:rPr>
          <w:rFonts w:ascii="Times New Roman" w:hAnsi="Times New Roman" w:hint="eastAsia"/>
          <w:bCs/>
          <w:sz w:val="36"/>
          <w:szCs w:val="36"/>
        </w:rPr>
        <w:t>地號）</w:t>
      </w:r>
      <w:r w:rsidRPr="001943F1">
        <w:rPr>
          <w:rFonts w:ascii="Times New Roman" w:hAnsi="Times New Roman" w:hint="eastAsia"/>
          <w:bCs/>
          <w:sz w:val="36"/>
          <w:szCs w:val="36"/>
        </w:rPr>
        <w:t>契約書</w:t>
      </w:r>
    </w:p>
    <w:p w14:paraId="691A94C2" w14:textId="41EE9F44" w:rsidR="00755420" w:rsidRPr="001943F1" w:rsidRDefault="001E3CEB" w:rsidP="00656E8C">
      <w:pPr>
        <w:snapToGrid w:val="0"/>
        <w:spacing w:beforeLines="100" w:before="240" w:line="460" w:lineRule="exact"/>
        <w:ind w:firstLineChars="980" w:firstLine="2744"/>
        <w:jc w:val="right"/>
        <w:textDirection w:val="lrTbV"/>
        <w:rPr>
          <w:rFonts w:eastAsia="標楷體"/>
          <w:sz w:val="28"/>
          <w:szCs w:val="28"/>
        </w:rPr>
      </w:pPr>
      <w:r w:rsidRPr="001943F1">
        <w:rPr>
          <w:rFonts w:eastAsia="標楷體"/>
          <w:sz w:val="28"/>
          <w:szCs w:val="28"/>
          <w:lang w:val="zh-TW"/>
        </w:rPr>
        <w:t>臺中市政府</w:t>
      </w:r>
      <w:r w:rsidR="00755420" w:rsidRPr="001943F1">
        <w:rPr>
          <w:rFonts w:eastAsia="標楷體"/>
          <w:sz w:val="28"/>
          <w:szCs w:val="28"/>
          <w:lang w:val="zh-TW"/>
        </w:rPr>
        <w:t>（以下簡稱甲方）</w:t>
      </w:r>
    </w:p>
    <w:p w14:paraId="185BFCFD" w14:textId="77777777" w:rsidR="00656E8C" w:rsidRPr="001943F1" w:rsidRDefault="00755420" w:rsidP="00755420">
      <w:pPr>
        <w:snapToGrid w:val="0"/>
        <w:spacing w:line="460" w:lineRule="exact"/>
        <w:jc w:val="both"/>
        <w:textDirection w:val="lrTbV"/>
        <w:rPr>
          <w:rFonts w:eastAsia="標楷體"/>
          <w:sz w:val="28"/>
          <w:szCs w:val="28"/>
        </w:rPr>
      </w:pPr>
      <w:r w:rsidRPr="001943F1">
        <w:rPr>
          <w:rFonts w:eastAsia="標楷體"/>
          <w:sz w:val="28"/>
          <w:szCs w:val="28"/>
        </w:rPr>
        <w:t xml:space="preserve">　　立契約書人　　　　　　　　　　　　　　　</w:t>
      </w:r>
    </w:p>
    <w:p w14:paraId="691A94C3" w14:textId="5F6A9ED3" w:rsidR="00755420" w:rsidRPr="001943F1" w:rsidRDefault="00755420" w:rsidP="00656E8C">
      <w:pPr>
        <w:snapToGrid w:val="0"/>
        <w:spacing w:line="460" w:lineRule="exact"/>
        <w:jc w:val="right"/>
        <w:textDirection w:val="lrTbV"/>
        <w:rPr>
          <w:rFonts w:eastAsia="標楷體"/>
          <w:sz w:val="40"/>
        </w:rPr>
      </w:pPr>
      <w:r w:rsidRPr="001943F1">
        <w:rPr>
          <w:rFonts w:eastAsia="標楷體"/>
          <w:sz w:val="28"/>
          <w:szCs w:val="28"/>
          <w:lang w:val="zh-TW"/>
        </w:rPr>
        <w:t>（以下簡稱乙方）</w:t>
      </w:r>
    </w:p>
    <w:p w14:paraId="691A94C4" w14:textId="2F87D9AD" w:rsidR="00755420" w:rsidRPr="001943F1" w:rsidRDefault="00755420" w:rsidP="00755420">
      <w:pPr>
        <w:spacing w:line="460" w:lineRule="exact"/>
        <w:jc w:val="both"/>
        <w:rPr>
          <w:rFonts w:eastAsia="標楷體"/>
          <w:sz w:val="40"/>
        </w:rPr>
      </w:pPr>
      <w:r w:rsidRPr="001943F1">
        <w:rPr>
          <w:rFonts w:eastAsia="標楷體"/>
          <w:w w:val="96"/>
          <w:sz w:val="28"/>
        </w:rPr>
        <w:t>茲因甲方之臺中市區段徵收取得</w:t>
      </w:r>
      <w:r w:rsidRPr="001943F1">
        <w:rPr>
          <w:rFonts w:eastAsia="標楷體"/>
          <w:sz w:val="27"/>
        </w:rPr>
        <w:t>土地</w:t>
      </w:r>
      <w:r w:rsidR="00633493" w:rsidRPr="005C38CF">
        <w:rPr>
          <w:rFonts w:eastAsia="標楷體" w:hint="eastAsia"/>
          <w:b/>
          <w:bCs/>
          <w:sz w:val="27"/>
        </w:rPr>
        <w:t>臺中市西屯區（經貿段</w:t>
      </w:r>
      <w:r w:rsidR="00633493" w:rsidRPr="005C38CF">
        <w:rPr>
          <w:rFonts w:eastAsia="標楷體"/>
          <w:b/>
          <w:bCs/>
          <w:sz w:val="27"/>
        </w:rPr>
        <w:t>6</w:t>
      </w:r>
      <w:r w:rsidR="00633493" w:rsidRPr="005C38CF">
        <w:rPr>
          <w:rFonts w:eastAsia="標楷體" w:hint="eastAsia"/>
          <w:b/>
          <w:bCs/>
          <w:sz w:val="27"/>
        </w:rPr>
        <w:t>地號、</w:t>
      </w:r>
      <w:r w:rsidR="00633493" w:rsidRPr="005C38CF">
        <w:rPr>
          <w:rFonts w:eastAsia="標楷體"/>
          <w:b/>
          <w:bCs/>
          <w:sz w:val="27"/>
        </w:rPr>
        <w:t>8</w:t>
      </w:r>
      <w:r w:rsidR="00633493" w:rsidRPr="005C38CF">
        <w:rPr>
          <w:rFonts w:eastAsia="標楷體" w:hint="eastAsia"/>
          <w:b/>
          <w:bCs/>
          <w:sz w:val="27"/>
        </w:rPr>
        <w:t>地號）</w:t>
      </w:r>
      <w:r w:rsidRPr="001943F1">
        <w:rPr>
          <w:rFonts w:eastAsia="標楷體"/>
          <w:sz w:val="27"/>
        </w:rPr>
        <w:t>由乙方設定地上權事件，訂立「</w:t>
      </w:r>
      <w:r w:rsidR="001F358B" w:rsidRPr="001943F1">
        <w:rPr>
          <w:rFonts w:eastAsia="標楷體"/>
          <w:sz w:val="27"/>
        </w:rPr>
        <w:t>臺中市西屯區經貿段</w:t>
      </w:r>
      <w:r w:rsidR="001F358B" w:rsidRPr="001943F1">
        <w:rPr>
          <w:rFonts w:eastAsia="標楷體"/>
          <w:sz w:val="27"/>
        </w:rPr>
        <w:t>6</w:t>
      </w:r>
      <w:r w:rsidR="001F358B" w:rsidRPr="001943F1">
        <w:rPr>
          <w:rFonts w:eastAsia="標楷體"/>
          <w:sz w:val="27"/>
        </w:rPr>
        <w:t>地號、</w:t>
      </w:r>
      <w:r w:rsidR="001F358B" w:rsidRPr="001943F1">
        <w:rPr>
          <w:rFonts w:eastAsia="標楷體"/>
          <w:sz w:val="27"/>
        </w:rPr>
        <w:t>8</w:t>
      </w:r>
      <w:r w:rsidR="001F358B" w:rsidRPr="001943F1">
        <w:rPr>
          <w:rFonts w:eastAsia="標楷體"/>
          <w:sz w:val="27"/>
        </w:rPr>
        <w:t>地號等兩筆土地設定地上權案</w:t>
      </w:r>
      <w:r w:rsidR="00DB0FD3" w:rsidRPr="00DB0FD3">
        <w:rPr>
          <w:rFonts w:eastAsia="標楷體" w:hint="eastAsia"/>
          <w:sz w:val="27"/>
        </w:rPr>
        <w:t>之（合併、經貿段</w:t>
      </w:r>
      <w:r w:rsidR="00DB0FD3" w:rsidRPr="00DB0FD3">
        <w:rPr>
          <w:rFonts w:eastAsia="標楷體" w:hint="eastAsia"/>
          <w:sz w:val="27"/>
        </w:rPr>
        <w:t>6</w:t>
      </w:r>
      <w:r w:rsidR="00DB0FD3" w:rsidRPr="00DB0FD3">
        <w:rPr>
          <w:rFonts w:eastAsia="標楷體" w:hint="eastAsia"/>
          <w:sz w:val="27"/>
        </w:rPr>
        <w:t>地號）</w:t>
      </w:r>
      <w:r w:rsidRPr="001943F1">
        <w:rPr>
          <w:rFonts w:eastAsia="標楷體"/>
          <w:sz w:val="27"/>
        </w:rPr>
        <w:t>契約書</w:t>
      </w:r>
      <w:r w:rsidRPr="001943F1">
        <w:rPr>
          <w:rFonts w:eastAsia="標楷體"/>
          <w:w w:val="95"/>
          <w:sz w:val="28"/>
        </w:rPr>
        <w:t>」（以下簡稱本</w:t>
      </w:r>
      <w:r w:rsidR="00FA4FD5">
        <w:rPr>
          <w:rFonts w:eastAsia="標楷體"/>
          <w:w w:val="95"/>
          <w:sz w:val="28"/>
        </w:rPr>
        <w:t>契約</w:t>
      </w:r>
      <w:r w:rsidRPr="001943F1">
        <w:rPr>
          <w:rFonts w:eastAsia="標楷體"/>
          <w:w w:val="95"/>
          <w:sz w:val="28"/>
        </w:rPr>
        <w:t>），雙方約定條款如下</w:t>
      </w:r>
      <w:r w:rsidRPr="001943F1">
        <w:rPr>
          <w:rFonts w:eastAsia="標楷體"/>
          <w:sz w:val="28"/>
          <w:szCs w:val="28"/>
          <w:lang w:val="zh-TW"/>
        </w:rPr>
        <w:t>，由</w:t>
      </w:r>
      <w:r w:rsidR="009610DD" w:rsidRPr="009610DD">
        <w:rPr>
          <w:rFonts w:eastAsia="標楷體" w:hint="eastAsia"/>
          <w:sz w:val="28"/>
          <w:szCs w:val="28"/>
          <w:lang w:val="zh-TW"/>
        </w:rPr>
        <w:t>甲方授予土地管理機關臺中市政府地政局（以下簡稱地政局）辦理，並與乙</w:t>
      </w:r>
      <w:r w:rsidRPr="001943F1">
        <w:rPr>
          <w:rFonts w:eastAsia="標楷體"/>
          <w:sz w:val="28"/>
          <w:szCs w:val="28"/>
          <w:lang w:val="zh-TW"/>
        </w:rPr>
        <w:t>方確實履行。</w:t>
      </w:r>
    </w:p>
    <w:p w14:paraId="691A94C5" w14:textId="77777777" w:rsidR="00755420" w:rsidRPr="001943F1" w:rsidRDefault="00755420" w:rsidP="00755420">
      <w:pPr>
        <w:tabs>
          <w:tab w:val="left" w:pos="1940"/>
        </w:tabs>
        <w:spacing w:line="460" w:lineRule="exact"/>
        <w:jc w:val="both"/>
        <w:rPr>
          <w:rFonts w:eastAsia="標楷體"/>
          <w:sz w:val="27"/>
        </w:rPr>
      </w:pPr>
    </w:p>
    <w:p w14:paraId="691A94C7" w14:textId="71EDD357" w:rsidR="00755420" w:rsidRPr="001943F1" w:rsidRDefault="00755420" w:rsidP="005F6134">
      <w:pPr>
        <w:tabs>
          <w:tab w:val="left" w:pos="400"/>
          <w:tab w:val="left" w:pos="1100"/>
        </w:tabs>
        <w:spacing w:line="460" w:lineRule="exact"/>
        <w:jc w:val="both"/>
        <w:outlineLvl w:val="0"/>
        <w:rPr>
          <w:rFonts w:eastAsia="標楷體"/>
          <w:sz w:val="27"/>
        </w:rPr>
      </w:pPr>
      <w:bookmarkStart w:id="1242" w:name="_Toc501120107"/>
      <w:bookmarkStart w:id="1243" w:name="_Toc51078588"/>
      <w:bookmarkStart w:id="1244" w:name="_Toc51162666"/>
      <w:bookmarkStart w:id="1245" w:name="_Toc101972797"/>
      <w:bookmarkStart w:id="1246" w:name="_Toc102034199"/>
      <w:bookmarkStart w:id="1247" w:name="_Toc121702073"/>
      <w:bookmarkStart w:id="1248" w:name="_Toc121703143"/>
      <w:bookmarkStart w:id="1249" w:name="_Toc142398225"/>
      <w:bookmarkStart w:id="1250" w:name="_Toc145682374"/>
      <w:bookmarkStart w:id="1251" w:name="_Toc146369287"/>
      <w:bookmarkStart w:id="1252" w:name="_Toc153453878"/>
      <w:bookmarkStart w:id="1253" w:name="_Toc194494285"/>
      <w:r w:rsidRPr="001943F1">
        <w:rPr>
          <w:rFonts w:eastAsia="標楷體"/>
          <w:b/>
          <w:sz w:val="28"/>
        </w:rPr>
        <w:t>第</w:t>
      </w:r>
      <w:r w:rsidRPr="001943F1">
        <w:rPr>
          <w:rFonts w:eastAsia="標楷體"/>
          <w:b/>
          <w:sz w:val="28"/>
        </w:rPr>
        <w:t>1</w:t>
      </w:r>
      <w:r w:rsidRPr="001943F1">
        <w:rPr>
          <w:rFonts w:eastAsia="標楷體"/>
          <w:b/>
          <w:sz w:val="28"/>
        </w:rPr>
        <w:t>條</w:t>
      </w:r>
      <w:r w:rsidR="00A9029D" w:rsidRPr="001943F1">
        <w:rPr>
          <w:rFonts w:eastAsia="標楷體"/>
          <w:b/>
          <w:sz w:val="28"/>
        </w:rPr>
        <w:t xml:space="preserve"> </w:t>
      </w:r>
      <w:r w:rsidRPr="001943F1">
        <w:rPr>
          <w:rFonts w:eastAsia="標楷體"/>
          <w:b/>
          <w:sz w:val="28"/>
        </w:rPr>
        <w:t>設定地上權標的</w:t>
      </w:r>
      <w:bookmarkEnd w:id="1242"/>
      <w:bookmarkEnd w:id="1243"/>
      <w:bookmarkEnd w:id="1244"/>
      <w:bookmarkEnd w:id="1245"/>
      <w:bookmarkEnd w:id="1246"/>
      <w:bookmarkEnd w:id="1247"/>
      <w:bookmarkEnd w:id="1248"/>
      <w:bookmarkEnd w:id="1249"/>
      <w:bookmarkEnd w:id="1250"/>
      <w:bookmarkEnd w:id="1251"/>
      <w:bookmarkEnd w:id="1252"/>
      <w:bookmarkEnd w:id="1253"/>
    </w:p>
    <w:p w14:paraId="691A94C8" w14:textId="698E8939" w:rsidR="00755420" w:rsidRPr="001943F1" w:rsidRDefault="00755420" w:rsidP="009831B8">
      <w:pPr>
        <w:pStyle w:val="a2"/>
      </w:pPr>
      <w:bookmarkStart w:id="1254" w:name="_Toc491249464"/>
      <w:bookmarkStart w:id="1255" w:name="_Toc491793991"/>
      <w:bookmarkStart w:id="1256" w:name="_Toc501120108"/>
      <w:bookmarkStart w:id="1257" w:name="_Toc51078589"/>
      <w:bookmarkStart w:id="1258" w:name="_Toc51162667"/>
      <w:bookmarkStart w:id="1259" w:name="_Toc101972798"/>
      <w:bookmarkStart w:id="1260" w:name="_Toc121702074"/>
      <w:bookmarkStart w:id="1261" w:name="_Toc142398226"/>
      <w:bookmarkStart w:id="1262" w:name="_Toc145682375"/>
      <w:bookmarkStart w:id="1263" w:name="_Toc146369288"/>
      <w:bookmarkStart w:id="1264" w:name="_Toc153453879"/>
      <w:bookmarkStart w:id="1265" w:name="_Toc194494286"/>
      <w:r w:rsidRPr="001943F1">
        <w:t>甲方同意提供</w:t>
      </w:r>
      <w:r w:rsidR="00F656B7">
        <w:rPr>
          <w:rFonts w:hint="eastAsia"/>
        </w:rPr>
        <w:t>地政局</w:t>
      </w:r>
      <w:r w:rsidRPr="001943F1">
        <w:t>坐落如下表之土</w:t>
      </w:r>
      <w:bookmarkStart w:id="1266" w:name="_Toc491249465"/>
      <w:bookmarkEnd w:id="1254"/>
      <w:r w:rsidRPr="001943F1">
        <w:t>地，供乙方設定地上權。</w:t>
      </w:r>
      <w:bookmarkEnd w:id="1255"/>
      <w:bookmarkEnd w:id="1256"/>
      <w:bookmarkEnd w:id="1257"/>
      <w:bookmarkEnd w:id="1258"/>
      <w:bookmarkEnd w:id="1259"/>
      <w:bookmarkEnd w:id="1260"/>
      <w:bookmarkEnd w:id="1261"/>
      <w:bookmarkEnd w:id="1262"/>
      <w:bookmarkEnd w:id="1263"/>
      <w:bookmarkEnd w:id="1264"/>
      <w:bookmarkEnd w:id="1265"/>
      <w:bookmarkEnd w:id="1266"/>
    </w:p>
    <w:tbl>
      <w:tblPr>
        <w:tblW w:w="993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9"/>
        <w:gridCol w:w="1739"/>
        <w:gridCol w:w="1416"/>
        <w:gridCol w:w="1416"/>
        <w:gridCol w:w="1099"/>
        <w:gridCol w:w="1276"/>
        <w:gridCol w:w="1873"/>
      </w:tblGrid>
      <w:tr w:rsidR="00DB0FD3" w:rsidRPr="001943F1" w14:paraId="765AB67D" w14:textId="77777777" w:rsidTr="005C38CF">
        <w:trPr>
          <w:trHeight w:val="600"/>
          <w:jc w:val="center"/>
        </w:trPr>
        <w:tc>
          <w:tcPr>
            <w:tcW w:w="1119" w:type="dxa"/>
            <w:shd w:val="clear" w:color="auto" w:fill="D9D9D9"/>
            <w:vAlign w:val="center"/>
          </w:tcPr>
          <w:p w14:paraId="41587F92" w14:textId="0F25F38E" w:rsidR="00DB0FD3" w:rsidRPr="001943F1" w:rsidRDefault="00DB0FD3" w:rsidP="00DB0FD3">
            <w:pPr>
              <w:jc w:val="center"/>
              <w:rPr>
                <w:rFonts w:eastAsia="標楷體"/>
                <w:sz w:val="22"/>
                <w:szCs w:val="22"/>
              </w:rPr>
            </w:pPr>
            <w:r w:rsidRPr="00BA3320">
              <w:rPr>
                <w:rFonts w:eastAsia="標楷體" w:hint="eastAsia"/>
                <w:sz w:val="18"/>
                <w:szCs w:val="18"/>
              </w:rPr>
              <w:t>(</w:t>
            </w:r>
            <w:r w:rsidRPr="00BA3320">
              <w:rPr>
                <w:rFonts w:eastAsia="標楷體" w:hint="eastAsia"/>
                <w:sz w:val="18"/>
                <w:szCs w:val="18"/>
              </w:rPr>
              <w:t>勾選</w:t>
            </w:r>
            <w:r w:rsidRPr="00BA3320">
              <w:rPr>
                <w:rFonts w:eastAsia="標楷體" w:hint="eastAsia"/>
                <w:sz w:val="18"/>
                <w:szCs w:val="18"/>
              </w:rPr>
              <w:t>)</w:t>
            </w:r>
          </w:p>
        </w:tc>
        <w:tc>
          <w:tcPr>
            <w:tcW w:w="1739" w:type="dxa"/>
            <w:shd w:val="clear" w:color="auto" w:fill="D9D9D9"/>
            <w:vAlign w:val="center"/>
          </w:tcPr>
          <w:p w14:paraId="7A6F19CD" w14:textId="0564903E" w:rsidR="00DB0FD3" w:rsidRPr="001943F1" w:rsidRDefault="00DB0FD3" w:rsidP="00DB0FD3">
            <w:pPr>
              <w:jc w:val="center"/>
              <w:rPr>
                <w:rFonts w:eastAsia="標楷體"/>
                <w:sz w:val="22"/>
                <w:szCs w:val="22"/>
              </w:rPr>
            </w:pPr>
            <w:r w:rsidRPr="001943F1">
              <w:rPr>
                <w:rFonts w:eastAsia="標楷體" w:hint="eastAsia"/>
                <w:sz w:val="22"/>
                <w:szCs w:val="22"/>
              </w:rPr>
              <w:t>縣市</w:t>
            </w:r>
          </w:p>
        </w:tc>
        <w:tc>
          <w:tcPr>
            <w:tcW w:w="1416" w:type="dxa"/>
            <w:shd w:val="clear" w:color="auto" w:fill="D9D9D9"/>
            <w:vAlign w:val="center"/>
          </w:tcPr>
          <w:p w14:paraId="133DBCE5" w14:textId="77777777" w:rsidR="00DB0FD3" w:rsidRPr="001943F1" w:rsidRDefault="00DB0FD3" w:rsidP="00DB0FD3">
            <w:pPr>
              <w:jc w:val="center"/>
              <w:rPr>
                <w:rFonts w:eastAsia="標楷體"/>
                <w:sz w:val="22"/>
                <w:szCs w:val="22"/>
              </w:rPr>
            </w:pPr>
            <w:r w:rsidRPr="001943F1">
              <w:rPr>
                <w:rFonts w:eastAsia="標楷體" w:hint="eastAsia"/>
                <w:sz w:val="22"/>
                <w:szCs w:val="22"/>
              </w:rPr>
              <w:t>鄉鎮市區</w:t>
            </w:r>
          </w:p>
        </w:tc>
        <w:tc>
          <w:tcPr>
            <w:tcW w:w="1416" w:type="dxa"/>
            <w:shd w:val="clear" w:color="auto" w:fill="D9D9D9"/>
            <w:vAlign w:val="center"/>
          </w:tcPr>
          <w:p w14:paraId="42845490" w14:textId="77777777" w:rsidR="00DB0FD3" w:rsidRPr="001943F1" w:rsidRDefault="00DB0FD3" w:rsidP="00DB0FD3">
            <w:pPr>
              <w:jc w:val="center"/>
              <w:rPr>
                <w:rFonts w:eastAsia="標楷體"/>
                <w:sz w:val="22"/>
                <w:szCs w:val="22"/>
              </w:rPr>
            </w:pPr>
            <w:r w:rsidRPr="001943F1">
              <w:rPr>
                <w:rFonts w:eastAsia="標楷體" w:hint="eastAsia"/>
                <w:sz w:val="22"/>
                <w:szCs w:val="22"/>
              </w:rPr>
              <w:t>段</w:t>
            </w:r>
          </w:p>
        </w:tc>
        <w:tc>
          <w:tcPr>
            <w:tcW w:w="1099" w:type="dxa"/>
            <w:shd w:val="clear" w:color="auto" w:fill="D9D9D9"/>
            <w:vAlign w:val="center"/>
          </w:tcPr>
          <w:p w14:paraId="69ACFB11" w14:textId="77777777" w:rsidR="00DB0FD3" w:rsidRPr="001943F1" w:rsidRDefault="00DB0FD3" w:rsidP="00DB0FD3">
            <w:pPr>
              <w:jc w:val="center"/>
              <w:rPr>
                <w:rFonts w:eastAsia="標楷體"/>
                <w:sz w:val="22"/>
                <w:szCs w:val="22"/>
              </w:rPr>
            </w:pPr>
            <w:r w:rsidRPr="001943F1">
              <w:rPr>
                <w:rFonts w:eastAsia="標楷體" w:hint="eastAsia"/>
                <w:sz w:val="22"/>
                <w:szCs w:val="22"/>
              </w:rPr>
              <w:t>小段</w:t>
            </w:r>
          </w:p>
        </w:tc>
        <w:tc>
          <w:tcPr>
            <w:tcW w:w="1276" w:type="dxa"/>
            <w:shd w:val="clear" w:color="auto" w:fill="D9D9D9"/>
            <w:vAlign w:val="center"/>
          </w:tcPr>
          <w:p w14:paraId="2C28A474" w14:textId="77777777" w:rsidR="00DB0FD3" w:rsidRPr="001943F1" w:rsidRDefault="00DB0FD3" w:rsidP="00DB0FD3">
            <w:pPr>
              <w:jc w:val="center"/>
              <w:rPr>
                <w:rFonts w:eastAsia="標楷體"/>
                <w:sz w:val="22"/>
                <w:szCs w:val="22"/>
              </w:rPr>
            </w:pPr>
            <w:r w:rsidRPr="001943F1">
              <w:rPr>
                <w:rFonts w:eastAsia="標楷體" w:hint="eastAsia"/>
                <w:sz w:val="22"/>
                <w:szCs w:val="22"/>
              </w:rPr>
              <w:t>地號</w:t>
            </w:r>
          </w:p>
        </w:tc>
        <w:tc>
          <w:tcPr>
            <w:tcW w:w="1873" w:type="dxa"/>
            <w:shd w:val="clear" w:color="auto" w:fill="D9D9D9"/>
            <w:vAlign w:val="center"/>
          </w:tcPr>
          <w:p w14:paraId="2E39B17C" w14:textId="77777777" w:rsidR="00DB0FD3" w:rsidRPr="001943F1" w:rsidRDefault="00DB0FD3" w:rsidP="00DB0FD3">
            <w:pPr>
              <w:jc w:val="center"/>
              <w:rPr>
                <w:rFonts w:eastAsia="標楷體"/>
                <w:sz w:val="22"/>
                <w:szCs w:val="22"/>
              </w:rPr>
            </w:pPr>
            <w:r w:rsidRPr="001943F1">
              <w:rPr>
                <w:rFonts w:eastAsia="標楷體" w:hint="eastAsia"/>
                <w:sz w:val="22"/>
                <w:szCs w:val="22"/>
              </w:rPr>
              <w:t>面積</w:t>
            </w:r>
            <w:r w:rsidRPr="001943F1">
              <w:rPr>
                <w:rFonts w:eastAsia="標楷體" w:hint="eastAsia"/>
                <w:sz w:val="22"/>
                <w:szCs w:val="22"/>
              </w:rPr>
              <w:t>(</w:t>
            </w:r>
            <w:r w:rsidRPr="001943F1">
              <w:rPr>
                <w:rFonts w:eastAsia="標楷體" w:hint="eastAsia"/>
                <w:sz w:val="22"/>
                <w:szCs w:val="22"/>
              </w:rPr>
              <w:t>平方公尺</w:t>
            </w:r>
            <w:r w:rsidRPr="001943F1">
              <w:rPr>
                <w:rFonts w:eastAsia="標楷體" w:hint="eastAsia"/>
                <w:sz w:val="22"/>
                <w:szCs w:val="22"/>
              </w:rPr>
              <w:t>)</w:t>
            </w:r>
          </w:p>
        </w:tc>
      </w:tr>
      <w:tr w:rsidR="00DB0FD3" w:rsidRPr="001943F1" w14:paraId="50408760" w14:textId="77777777" w:rsidTr="005C38CF">
        <w:trPr>
          <w:trHeight w:val="910"/>
          <w:jc w:val="center"/>
        </w:trPr>
        <w:tc>
          <w:tcPr>
            <w:tcW w:w="1119" w:type="dxa"/>
            <w:vAlign w:val="center"/>
          </w:tcPr>
          <w:p w14:paraId="052DC0D3" w14:textId="3DFD53F8" w:rsidR="00DB0FD3" w:rsidRPr="001943F1" w:rsidRDefault="00DB0FD3" w:rsidP="00DB0FD3">
            <w:pPr>
              <w:jc w:val="center"/>
              <w:rPr>
                <w:rFonts w:eastAsia="標楷體"/>
                <w:sz w:val="22"/>
                <w:szCs w:val="22"/>
              </w:rPr>
            </w:pPr>
            <w:r w:rsidRPr="00BA3320">
              <w:rPr>
                <w:rFonts w:eastAsia="標楷體" w:hint="eastAsia"/>
                <w:sz w:val="32"/>
                <w:szCs w:val="32"/>
              </w:rPr>
              <w:t>□</w:t>
            </w:r>
          </w:p>
        </w:tc>
        <w:tc>
          <w:tcPr>
            <w:tcW w:w="1739" w:type="dxa"/>
            <w:vAlign w:val="center"/>
          </w:tcPr>
          <w:p w14:paraId="1117CE74" w14:textId="22A0E98B" w:rsidR="00DB0FD3" w:rsidRPr="001943F1" w:rsidRDefault="00DB0FD3" w:rsidP="00DB0FD3">
            <w:pPr>
              <w:jc w:val="center"/>
              <w:rPr>
                <w:rFonts w:eastAsia="標楷體"/>
                <w:sz w:val="22"/>
                <w:szCs w:val="22"/>
              </w:rPr>
            </w:pPr>
            <w:r w:rsidRPr="001943F1">
              <w:rPr>
                <w:rFonts w:eastAsia="標楷體"/>
                <w:sz w:val="22"/>
                <w:szCs w:val="22"/>
              </w:rPr>
              <w:t>臺中市</w:t>
            </w:r>
          </w:p>
        </w:tc>
        <w:tc>
          <w:tcPr>
            <w:tcW w:w="1416" w:type="dxa"/>
            <w:vAlign w:val="center"/>
          </w:tcPr>
          <w:p w14:paraId="5957E120" w14:textId="77777777" w:rsidR="00DB0FD3" w:rsidRPr="001943F1" w:rsidRDefault="00DB0FD3" w:rsidP="00DB0FD3">
            <w:pPr>
              <w:jc w:val="center"/>
              <w:rPr>
                <w:rFonts w:eastAsia="標楷體"/>
                <w:sz w:val="22"/>
                <w:szCs w:val="22"/>
              </w:rPr>
            </w:pPr>
            <w:r w:rsidRPr="001943F1">
              <w:rPr>
                <w:rFonts w:eastAsia="標楷體"/>
                <w:sz w:val="22"/>
                <w:szCs w:val="22"/>
              </w:rPr>
              <w:t>西屯區</w:t>
            </w:r>
          </w:p>
        </w:tc>
        <w:tc>
          <w:tcPr>
            <w:tcW w:w="1416" w:type="dxa"/>
            <w:vAlign w:val="center"/>
          </w:tcPr>
          <w:p w14:paraId="1B64702E" w14:textId="77777777" w:rsidR="00DB0FD3" w:rsidRPr="001943F1" w:rsidRDefault="00DB0FD3" w:rsidP="00DB0FD3">
            <w:pPr>
              <w:jc w:val="center"/>
              <w:rPr>
                <w:rFonts w:eastAsia="標楷體"/>
                <w:sz w:val="22"/>
                <w:szCs w:val="22"/>
              </w:rPr>
            </w:pPr>
            <w:r w:rsidRPr="001943F1">
              <w:rPr>
                <w:rFonts w:eastAsia="標楷體"/>
                <w:sz w:val="22"/>
                <w:szCs w:val="22"/>
              </w:rPr>
              <w:t>經貿段</w:t>
            </w:r>
          </w:p>
        </w:tc>
        <w:tc>
          <w:tcPr>
            <w:tcW w:w="1099" w:type="dxa"/>
            <w:vAlign w:val="center"/>
          </w:tcPr>
          <w:p w14:paraId="7730493C" w14:textId="77777777" w:rsidR="00DB0FD3" w:rsidRPr="001943F1" w:rsidRDefault="00DB0FD3" w:rsidP="00DB0FD3">
            <w:pPr>
              <w:jc w:val="center"/>
              <w:rPr>
                <w:rFonts w:eastAsia="標楷體"/>
                <w:sz w:val="22"/>
                <w:szCs w:val="22"/>
              </w:rPr>
            </w:pPr>
            <w:r w:rsidRPr="001943F1">
              <w:rPr>
                <w:rFonts w:eastAsia="標楷體" w:hint="eastAsia"/>
                <w:sz w:val="22"/>
                <w:szCs w:val="22"/>
              </w:rPr>
              <w:t>-</w:t>
            </w:r>
          </w:p>
        </w:tc>
        <w:tc>
          <w:tcPr>
            <w:tcW w:w="1276" w:type="dxa"/>
            <w:noWrap/>
            <w:vAlign w:val="center"/>
          </w:tcPr>
          <w:p w14:paraId="1276694D" w14:textId="77777777" w:rsidR="00DB0FD3" w:rsidRPr="001943F1" w:rsidRDefault="00DB0FD3" w:rsidP="00DB0FD3">
            <w:pPr>
              <w:jc w:val="center"/>
              <w:rPr>
                <w:rFonts w:eastAsia="標楷體"/>
                <w:sz w:val="22"/>
                <w:szCs w:val="22"/>
              </w:rPr>
            </w:pPr>
            <w:r w:rsidRPr="001943F1">
              <w:rPr>
                <w:rFonts w:eastAsia="標楷體"/>
                <w:sz w:val="22"/>
                <w:szCs w:val="22"/>
              </w:rPr>
              <w:t>6</w:t>
            </w:r>
            <w:r w:rsidRPr="001943F1">
              <w:rPr>
                <w:rFonts w:eastAsia="標楷體"/>
                <w:sz w:val="22"/>
                <w:szCs w:val="22"/>
              </w:rPr>
              <w:t>地號</w:t>
            </w:r>
          </w:p>
        </w:tc>
        <w:tc>
          <w:tcPr>
            <w:tcW w:w="1873" w:type="dxa"/>
            <w:noWrap/>
            <w:vAlign w:val="center"/>
          </w:tcPr>
          <w:p w14:paraId="63B27507" w14:textId="77777777" w:rsidR="00DB0FD3" w:rsidRPr="001943F1" w:rsidRDefault="00DB0FD3" w:rsidP="00DB0FD3">
            <w:pPr>
              <w:jc w:val="center"/>
              <w:rPr>
                <w:rFonts w:eastAsia="標楷體"/>
                <w:sz w:val="18"/>
                <w:szCs w:val="18"/>
              </w:rPr>
            </w:pPr>
            <w:r w:rsidRPr="001943F1">
              <w:rPr>
                <w:rFonts w:eastAsia="標楷體"/>
                <w:sz w:val="22"/>
                <w:szCs w:val="22"/>
              </w:rPr>
              <w:t>19,836.59</w:t>
            </w:r>
          </w:p>
        </w:tc>
      </w:tr>
      <w:tr w:rsidR="00DB0FD3" w:rsidRPr="001943F1" w14:paraId="6545549C" w14:textId="77777777" w:rsidTr="005C38CF">
        <w:trPr>
          <w:trHeight w:val="910"/>
          <w:jc w:val="center"/>
        </w:trPr>
        <w:tc>
          <w:tcPr>
            <w:tcW w:w="1119" w:type="dxa"/>
            <w:vAlign w:val="center"/>
          </w:tcPr>
          <w:p w14:paraId="2836B450" w14:textId="3A8B3293" w:rsidR="00DB0FD3" w:rsidRPr="001943F1" w:rsidRDefault="00DB0FD3" w:rsidP="00DB0FD3">
            <w:pPr>
              <w:jc w:val="center"/>
              <w:rPr>
                <w:rFonts w:eastAsia="標楷體"/>
                <w:sz w:val="22"/>
                <w:szCs w:val="22"/>
              </w:rPr>
            </w:pPr>
            <w:r w:rsidRPr="00BA3320">
              <w:rPr>
                <w:rFonts w:eastAsia="標楷體" w:hint="eastAsia"/>
                <w:sz w:val="32"/>
                <w:szCs w:val="32"/>
              </w:rPr>
              <w:t>□</w:t>
            </w:r>
          </w:p>
        </w:tc>
        <w:tc>
          <w:tcPr>
            <w:tcW w:w="1739" w:type="dxa"/>
            <w:vAlign w:val="center"/>
          </w:tcPr>
          <w:p w14:paraId="5696550D" w14:textId="438CA0B7" w:rsidR="00DB0FD3" w:rsidRPr="001943F1" w:rsidRDefault="00DB0FD3" w:rsidP="00DB0FD3">
            <w:pPr>
              <w:jc w:val="center"/>
              <w:rPr>
                <w:rFonts w:eastAsia="標楷體"/>
                <w:sz w:val="22"/>
                <w:szCs w:val="22"/>
              </w:rPr>
            </w:pPr>
            <w:r w:rsidRPr="001943F1">
              <w:rPr>
                <w:rFonts w:eastAsia="標楷體"/>
                <w:sz w:val="22"/>
                <w:szCs w:val="22"/>
              </w:rPr>
              <w:t>臺中市</w:t>
            </w:r>
          </w:p>
        </w:tc>
        <w:tc>
          <w:tcPr>
            <w:tcW w:w="1416" w:type="dxa"/>
            <w:vAlign w:val="center"/>
          </w:tcPr>
          <w:p w14:paraId="6049B221" w14:textId="77777777" w:rsidR="00DB0FD3" w:rsidRPr="001943F1" w:rsidRDefault="00DB0FD3" w:rsidP="00DB0FD3">
            <w:pPr>
              <w:jc w:val="center"/>
              <w:rPr>
                <w:rFonts w:eastAsia="標楷體"/>
                <w:sz w:val="22"/>
                <w:szCs w:val="22"/>
              </w:rPr>
            </w:pPr>
            <w:r w:rsidRPr="001943F1">
              <w:rPr>
                <w:rFonts w:eastAsia="標楷體"/>
                <w:sz w:val="22"/>
                <w:szCs w:val="22"/>
              </w:rPr>
              <w:t>西屯區</w:t>
            </w:r>
          </w:p>
        </w:tc>
        <w:tc>
          <w:tcPr>
            <w:tcW w:w="1416" w:type="dxa"/>
            <w:vAlign w:val="center"/>
          </w:tcPr>
          <w:p w14:paraId="06439719" w14:textId="77777777" w:rsidR="00DB0FD3" w:rsidRPr="001943F1" w:rsidRDefault="00DB0FD3" w:rsidP="00DB0FD3">
            <w:pPr>
              <w:jc w:val="center"/>
              <w:rPr>
                <w:rFonts w:eastAsia="標楷體"/>
                <w:sz w:val="22"/>
                <w:szCs w:val="22"/>
              </w:rPr>
            </w:pPr>
            <w:r w:rsidRPr="001943F1">
              <w:rPr>
                <w:rFonts w:eastAsia="標楷體" w:hint="eastAsia"/>
                <w:sz w:val="22"/>
                <w:szCs w:val="22"/>
              </w:rPr>
              <w:t>經貿段</w:t>
            </w:r>
          </w:p>
        </w:tc>
        <w:tc>
          <w:tcPr>
            <w:tcW w:w="1099" w:type="dxa"/>
            <w:vAlign w:val="center"/>
          </w:tcPr>
          <w:p w14:paraId="6A085E44" w14:textId="77777777" w:rsidR="00DB0FD3" w:rsidRPr="001943F1" w:rsidRDefault="00DB0FD3" w:rsidP="00DB0FD3">
            <w:pPr>
              <w:jc w:val="center"/>
              <w:rPr>
                <w:rFonts w:eastAsia="標楷體"/>
                <w:sz w:val="22"/>
                <w:szCs w:val="22"/>
              </w:rPr>
            </w:pPr>
            <w:r w:rsidRPr="001943F1">
              <w:rPr>
                <w:rFonts w:eastAsia="標楷體" w:hint="eastAsia"/>
                <w:sz w:val="22"/>
                <w:szCs w:val="22"/>
              </w:rPr>
              <w:t>-</w:t>
            </w:r>
          </w:p>
        </w:tc>
        <w:tc>
          <w:tcPr>
            <w:tcW w:w="1276" w:type="dxa"/>
            <w:noWrap/>
            <w:vAlign w:val="center"/>
          </w:tcPr>
          <w:p w14:paraId="5E153BC8" w14:textId="77777777" w:rsidR="00DB0FD3" w:rsidRPr="001943F1" w:rsidRDefault="00DB0FD3" w:rsidP="00DB0FD3">
            <w:pPr>
              <w:jc w:val="center"/>
              <w:rPr>
                <w:rFonts w:eastAsia="標楷體"/>
                <w:sz w:val="22"/>
                <w:szCs w:val="22"/>
              </w:rPr>
            </w:pPr>
            <w:r w:rsidRPr="001943F1">
              <w:rPr>
                <w:rFonts w:eastAsia="標楷體"/>
                <w:sz w:val="22"/>
                <w:szCs w:val="22"/>
              </w:rPr>
              <w:t>8</w:t>
            </w:r>
            <w:r w:rsidRPr="001943F1">
              <w:rPr>
                <w:rFonts w:eastAsia="標楷體"/>
                <w:sz w:val="22"/>
                <w:szCs w:val="22"/>
              </w:rPr>
              <w:t>地號</w:t>
            </w:r>
          </w:p>
        </w:tc>
        <w:tc>
          <w:tcPr>
            <w:tcW w:w="1873" w:type="dxa"/>
            <w:noWrap/>
            <w:vAlign w:val="center"/>
          </w:tcPr>
          <w:p w14:paraId="6FA342C4" w14:textId="77777777" w:rsidR="00DB0FD3" w:rsidRPr="001943F1" w:rsidRDefault="00DB0FD3" w:rsidP="00DB0FD3">
            <w:pPr>
              <w:jc w:val="center"/>
              <w:rPr>
                <w:rFonts w:eastAsia="標楷體"/>
                <w:sz w:val="22"/>
                <w:szCs w:val="22"/>
              </w:rPr>
            </w:pPr>
            <w:r w:rsidRPr="001943F1">
              <w:rPr>
                <w:rFonts w:eastAsia="標楷體"/>
                <w:sz w:val="22"/>
                <w:szCs w:val="22"/>
              </w:rPr>
              <w:t>18,773.88</w:t>
            </w:r>
          </w:p>
        </w:tc>
      </w:tr>
    </w:tbl>
    <w:p w14:paraId="691A94E3" w14:textId="77777777" w:rsidR="00755420" w:rsidRPr="001943F1" w:rsidRDefault="00755420" w:rsidP="00755420">
      <w:pPr>
        <w:spacing w:before="180" w:line="460" w:lineRule="exact"/>
        <w:ind w:leftChars="177" w:left="887" w:rightChars="-61" w:right="-146" w:hangingChars="165" w:hanging="462"/>
        <w:jc w:val="both"/>
        <w:textDirection w:val="lrTbV"/>
        <w:rPr>
          <w:rFonts w:eastAsia="標楷體"/>
          <w:szCs w:val="24"/>
          <w:lang w:val="zh-TW"/>
        </w:rPr>
      </w:pPr>
      <w:r w:rsidRPr="001943F1">
        <w:rPr>
          <w:rFonts w:eastAsia="標楷體"/>
          <w:sz w:val="28"/>
        </w:rPr>
        <w:t xml:space="preserve">　</w:t>
      </w:r>
      <w:r w:rsidRPr="001943F1">
        <w:rPr>
          <w:rFonts w:eastAsia="標楷體"/>
          <w:szCs w:val="24"/>
        </w:rPr>
        <w:t>註：以簽約當年期申報地價為準。</w:t>
      </w:r>
    </w:p>
    <w:p w14:paraId="691A94E4" w14:textId="0889548D" w:rsidR="00755420" w:rsidRPr="001943F1" w:rsidRDefault="00755420" w:rsidP="00755420">
      <w:pPr>
        <w:pStyle w:val="a2"/>
        <w:ind w:left="1135"/>
        <w:rPr>
          <w:b/>
          <w:color w:val="auto"/>
        </w:rPr>
      </w:pPr>
      <w:bookmarkStart w:id="1267" w:name="_Toc491249466"/>
      <w:bookmarkStart w:id="1268" w:name="_Toc491793992"/>
      <w:bookmarkStart w:id="1269" w:name="_Toc501120109"/>
      <w:bookmarkStart w:id="1270" w:name="_Toc51078590"/>
      <w:bookmarkStart w:id="1271" w:name="_Toc51162668"/>
      <w:bookmarkStart w:id="1272" w:name="_Toc101972799"/>
      <w:bookmarkStart w:id="1273" w:name="_Toc121702075"/>
      <w:bookmarkStart w:id="1274" w:name="_Toc142398227"/>
      <w:bookmarkStart w:id="1275" w:name="_Toc145682376"/>
      <w:bookmarkStart w:id="1276" w:name="_Toc146369289"/>
      <w:bookmarkStart w:id="1277" w:name="_Toc153453880"/>
      <w:bookmarkStart w:id="1278" w:name="_Toc194494287"/>
      <w:r w:rsidRPr="001943F1">
        <w:rPr>
          <w:color w:val="auto"/>
        </w:rPr>
        <w:t>前項地上權標的標示及面積，以訂立本</w:t>
      </w:r>
      <w:r w:rsidR="00FA4FD5">
        <w:rPr>
          <w:color w:val="auto"/>
        </w:rPr>
        <w:t>契約</w:t>
      </w:r>
      <w:r w:rsidRPr="001943F1">
        <w:rPr>
          <w:color w:val="auto"/>
        </w:rPr>
        <w:t>當時，土地登記謄本所載為準；土地使用限制應依本</w:t>
      </w:r>
      <w:r w:rsidR="00FA4FD5">
        <w:rPr>
          <w:color w:val="auto"/>
        </w:rPr>
        <w:t>契約</w:t>
      </w:r>
      <w:r w:rsidRPr="001943F1">
        <w:rPr>
          <w:color w:val="auto"/>
        </w:rPr>
        <w:t>、</w:t>
      </w:r>
      <w:r w:rsidR="00CA1128" w:rsidRPr="001943F1">
        <w:t>都市計畫及細部計畫</w:t>
      </w:r>
      <w:r w:rsidR="00CA1128" w:rsidRPr="001943F1">
        <w:rPr>
          <w:rFonts w:hint="eastAsia"/>
          <w:color w:val="auto"/>
        </w:rPr>
        <w:t>暨</w:t>
      </w:r>
      <w:r w:rsidRPr="001943F1">
        <w:rPr>
          <w:color w:val="auto"/>
        </w:rPr>
        <w:t>相關法令規定。</w:t>
      </w:r>
      <w:bookmarkEnd w:id="1267"/>
      <w:bookmarkEnd w:id="1268"/>
      <w:bookmarkEnd w:id="1269"/>
      <w:bookmarkEnd w:id="1270"/>
      <w:bookmarkEnd w:id="1271"/>
      <w:bookmarkEnd w:id="1272"/>
      <w:bookmarkEnd w:id="1273"/>
      <w:bookmarkEnd w:id="1274"/>
      <w:bookmarkEnd w:id="1275"/>
      <w:bookmarkEnd w:id="1276"/>
      <w:bookmarkEnd w:id="1277"/>
      <w:bookmarkEnd w:id="1278"/>
    </w:p>
    <w:p w14:paraId="691A94E5" w14:textId="77777777" w:rsidR="00755420" w:rsidRPr="001943F1" w:rsidRDefault="00755420" w:rsidP="00755420">
      <w:pPr>
        <w:tabs>
          <w:tab w:val="left" w:pos="1100"/>
        </w:tabs>
        <w:spacing w:line="460" w:lineRule="exact"/>
        <w:jc w:val="both"/>
        <w:outlineLvl w:val="0"/>
        <w:rPr>
          <w:rFonts w:eastAsia="標楷體"/>
          <w:b/>
          <w:sz w:val="28"/>
        </w:rPr>
      </w:pPr>
      <w:bookmarkStart w:id="1279" w:name="_Toc501120110"/>
      <w:bookmarkStart w:id="1280" w:name="_Toc51078591"/>
      <w:bookmarkStart w:id="1281" w:name="_Toc51162669"/>
      <w:bookmarkStart w:id="1282" w:name="_Toc101972800"/>
      <w:bookmarkStart w:id="1283" w:name="_Toc102034200"/>
      <w:bookmarkStart w:id="1284" w:name="_Toc121702076"/>
      <w:bookmarkStart w:id="1285" w:name="_Toc121703144"/>
      <w:bookmarkStart w:id="1286" w:name="_Toc142398228"/>
      <w:bookmarkStart w:id="1287" w:name="_Toc145682377"/>
      <w:bookmarkStart w:id="1288" w:name="_Toc146369290"/>
      <w:bookmarkStart w:id="1289" w:name="_Toc153453881"/>
      <w:bookmarkStart w:id="1290" w:name="_Toc194494288"/>
      <w:r w:rsidRPr="001943F1">
        <w:rPr>
          <w:rFonts w:eastAsia="標楷體"/>
          <w:b/>
          <w:sz w:val="28"/>
        </w:rPr>
        <w:t>第</w:t>
      </w:r>
      <w:r w:rsidRPr="001943F1">
        <w:rPr>
          <w:rFonts w:eastAsia="標楷體"/>
          <w:b/>
          <w:sz w:val="28"/>
        </w:rPr>
        <w:t>2</w:t>
      </w:r>
      <w:r w:rsidRPr="001943F1">
        <w:rPr>
          <w:rFonts w:eastAsia="標楷體"/>
          <w:b/>
          <w:sz w:val="28"/>
        </w:rPr>
        <w:t>條</w:t>
      </w:r>
      <w:r w:rsidR="00A9029D" w:rsidRPr="001943F1">
        <w:rPr>
          <w:rFonts w:eastAsia="標楷體"/>
          <w:b/>
          <w:sz w:val="28"/>
        </w:rPr>
        <w:t xml:space="preserve"> </w:t>
      </w:r>
      <w:r w:rsidRPr="001943F1">
        <w:rPr>
          <w:rFonts w:eastAsia="標楷體"/>
          <w:b/>
          <w:sz w:val="28"/>
        </w:rPr>
        <w:t>地上權存續期間</w:t>
      </w:r>
      <w:bookmarkEnd w:id="1279"/>
      <w:bookmarkEnd w:id="1280"/>
      <w:bookmarkEnd w:id="1281"/>
      <w:bookmarkEnd w:id="1282"/>
      <w:bookmarkEnd w:id="1283"/>
      <w:bookmarkEnd w:id="1284"/>
      <w:bookmarkEnd w:id="1285"/>
      <w:bookmarkEnd w:id="1286"/>
      <w:bookmarkEnd w:id="1287"/>
      <w:bookmarkEnd w:id="1288"/>
      <w:bookmarkEnd w:id="1289"/>
      <w:bookmarkEnd w:id="1290"/>
    </w:p>
    <w:p w14:paraId="691A94E6" w14:textId="77777777" w:rsidR="00755420" w:rsidRPr="001943F1" w:rsidRDefault="00755420">
      <w:pPr>
        <w:pStyle w:val="aff0"/>
        <w:widowControl/>
        <w:numPr>
          <w:ilvl w:val="0"/>
          <w:numId w:val="100"/>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291" w:name="_Toc491793995"/>
      <w:bookmarkStart w:id="1292" w:name="_Toc501120111"/>
      <w:bookmarkStart w:id="1293" w:name="_Toc51078592"/>
      <w:bookmarkStart w:id="1294" w:name="_Toc51082689"/>
      <w:bookmarkStart w:id="1295" w:name="_Toc51082897"/>
      <w:bookmarkStart w:id="1296" w:name="_Toc51161768"/>
      <w:bookmarkStart w:id="1297" w:name="_Toc51162670"/>
      <w:bookmarkStart w:id="1298" w:name="_Toc101972801"/>
      <w:bookmarkStart w:id="1299" w:name="_Toc121702077"/>
      <w:bookmarkStart w:id="1300" w:name="_Toc142398229"/>
      <w:bookmarkStart w:id="1301" w:name="_Toc145682378"/>
      <w:bookmarkStart w:id="1302" w:name="_Toc146369291"/>
      <w:bookmarkStart w:id="1303" w:name="_Toc153453882"/>
      <w:bookmarkStart w:id="1304" w:name="_Toc194494289"/>
      <w:bookmarkStart w:id="1305" w:name="_Toc491249469"/>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691A94E7" w14:textId="5ECB10FA" w:rsidR="00755420" w:rsidRPr="001943F1" w:rsidRDefault="00755420">
      <w:pPr>
        <w:pStyle w:val="a2"/>
        <w:numPr>
          <w:ilvl w:val="1"/>
          <w:numId w:val="100"/>
        </w:numPr>
        <w:ind w:left="1135"/>
        <w:rPr>
          <w:color w:val="auto"/>
        </w:rPr>
      </w:pPr>
      <w:bookmarkStart w:id="1306" w:name="_Toc501120112"/>
      <w:bookmarkStart w:id="1307" w:name="_Toc51078593"/>
      <w:bookmarkStart w:id="1308" w:name="_Toc51162671"/>
      <w:bookmarkStart w:id="1309" w:name="_Toc101972802"/>
      <w:bookmarkStart w:id="1310" w:name="_Toc121702078"/>
      <w:bookmarkStart w:id="1311" w:name="_Toc142398230"/>
      <w:bookmarkStart w:id="1312" w:name="_Toc145682379"/>
      <w:bookmarkStart w:id="1313" w:name="_Toc146369292"/>
      <w:bookmarkStart w:id="1314" w:name="_Toc153453883"/>
      <w:bookmarkStart w:id="1315" w:name="_Toc194494290"/>
      <w:bookmarkStart w:id="1316" w:name="_Toc491793996"/>
      <w:r w:rsidRPr="001943F1">
        <w:t>地上權之存續期間，自契約簽訂之日起算</w:t>
      </w:r>
      <w:r w:rsidR="00A2487E" w:rsidRPr="001943F1">
        <w:t>7</w:t>
      </w:r>
      <w:r w:rsidRPr="001943F1">
        <w:t>0</w:t>
      </w:r>
      <w:r w:rsidRPr="001943F1">
        <w:t>年止。</w:t>
      </w:r>
      <w:bookmarkEnd w:id="1306"/>
      <w:bookmarkEnd w:id="1307"/>
      <w:bookmarkEnd w:id="1308"/>
      <w:bookmarkEnd w:id="1309"/>
      <w:bookmarkEnd w:id="1310"/>
      <w:bookmarkEnd w:id="1311"/>
      <w:bookmarkEnd w:id="1312"/>
      <w:bookmarkEnd w:id="1313"/>
      <w:bookmarkEnd w:id="1314"/>
      <w:bookmarkEnd w:id="1315"/>
    </w:p>
    <w:p w14:paraId="691A94E8" w14:textId="77777777" w:rsidR="00755420" w:rsidRPr="001943F1" w:rsidRDefault="00755420">
      <w:pPr>
        <w:pStyle w:val="a2"/>
        <w:numPr>
          <w:ilvl w:val="1"/>
          <w:numId w:val="100"/>
        </w:numPr>
        <w:ind w:left="1135"/>
        <w:rPr>
          <w:color w:val="auto"/>
        </w:rPr>
      </w:pPr>
      <w:bookmarkStart w:id="1317" w:name="_Toc501120113"/>
      <w:bookmarkStart w:id="1318" w:name="_Toc51078594"/>
      <w:bookmarkStart w:id="1319" w:name="_Toc51162672"/>
      <w:bookmarkStart w:id="1320" w:name="_Toc101972803"/>
      <w:bookmarkStart w:id="1321" w:name="_Toc121702079"/>
      <w:bookmarkStart w:id="1322" w:name="_Toc142398231"/>
      <w:bookmarkStart w:id="1323" w:name="_Toc145682380"/>
      <w:bookmarkStart w:id="1324" w:name="_Toc146369293"/>
      <w:bookmarkStart w:id="1325" w:name="_Toc153453884"/>
      <w:bookmarkStart w:id="1326" w:name="_Toc194494291"/>
      <w:r w:rsidRPr="001943F1">
        <w:rPr>
          <w:color w:val="auto"/>
        </w:rPr>
        <w:t>前項地上權存續期間，乙方不得以任何理由要求延長。</w:t>
      </w:r>
      <w:bookmarkEnd w:id="1317"/>
      <w:bookmarkEnd w:id="1318"/>
      <w:bookmarkEnd w:id="1319"/>
      <w:bookmarkEnd w:id="1320"/>
      <w:bookmarkEnd w:id="1321"/>
      <w:bookmarkEnd w:id="1322"/>
      <w:bookmarkEnd w:id="1323"/>
      <w:bookmarkEnd w:id="1324"/>
      <w:bookmarkEnd w:id="1325"/>
      <w:bookmarkEnd w:id="1326"/>
    </w:p>
    <w:p w14:paraId="691A94E9" w14:textId="77777777" w:rsidR="00755420" w:rsidRPr="001943F1" w:rsidRDefault="00755420" w:rsidP="00755420">
      <w:pPr>
        <w:tabs>
          <w:tab w:val="left" w:pos="1100"/>
        </w:tabs>
        <w:spacing w:line="460" w:lineRule="exact"/>
        <w:jc w:val="both"/>
        <w:outlineLvl w:val="0"/>
        <w:rPr>
          <w:rFonts w:eastAsia="標楷體"/>
          <w:b/>
          <w:sz w:val="28"/>
        </w:rPr>
      </w:pPr>
      <w:bookmarkStart w:id="1327" w:name="_Toc501120114"/>
      <w:bookmarkStart w:id="1328" w:name="_Toc51078595"/>
      <w:bookmarkStart w:id="1329" w:name="_Toc51162673"/>
      <w:bookmarkStart w:id="1330" w:name="_Toc101972804"/>
      <w:bookmarkStart w:id="1331" w:name="_Toc102034201"/>
      <w:bookmarkStart w:id="1332" w:name="_Toc121702080"/>
      <w:bookmarkStart w:id="1333" w:name="_Toc121703145"/>
      <w:bookmarkStart w:id="1334" w:name="_Toc142398232"/>
      <w:bookmarkStart w:id="1335" w:name="_Toc145682381"/>
      <w:bookmarkStart w:id="1336" w:name="_Toc146369294"/>
      <w:bookmarkStart w:id="1337" w:name="_Toc153453885"/>
      <w:bookmarkStart w:id="1338" w:name="_Toc194494292"/>
      <w:bookmarkEnd w:id="1305"/>
      <w:bookmarkEnd w:id="1316"/>
      <w:r w:rsidRPr="001943F1">
        <w:rPr>
          <w:rFonts w:eastAsia="標楷體"/>
          <w:b/>
          <w:sz w:val="28"/>
        </w:rPr>
        <w:t>第</w:t>
      </w:r>
      <w:r w:rsidRPr="001943F1">
        <w:rPr>
          <w:rFonts w:eastAsia="標楷體"/>
          <w:b/>
          <w:sz w:val="28"/>
        </w:rPr>
        <w:t>3</w:t>
      </w:r>
      <w:r w:rsidRPr="001943F1">
        <w:rPr>
          <w:rFonts w:eastAsia="標楷體"/>
          <w:b/>
          <w:sz w:val="28"/>
        </w:rPr>
        <w:t>條</w:t>
      </w:r>
      <w:r w:rsidR="00A9029D" w:rsidRPr="001943F1">
        <w:rPr>
          <w:rFonts w:eastAsia="標楷體"/>
          <w:b/>
          <w:sz w:val="28"/>
        </w:rPr>
        <w:t xml:space="preserve"> </w:t>
      </w:r>
      <w:r w:rsidRPr="001943F1">
        <w:rPr>
          <w:rFonts w:eastAsia="標楷體"/>
          <w:b/>
          <w:sz w:val="28"/>
        </w:rPr>
        <w:t>地上權權利金之給付數額及給付方式</w:t>
      </w:r>
      <w:bookmarkEnd w:id="1327"/>
      <w:bookmarkEnd w:id="1328"/>
      <w:bookmarkEnd w:id="1329"/>
      <w:bookmarkEnd w:id="1330"/>
      <w:bookmarkEnd w:id="1331"/>
      <w:bookmarkEnd w:id="1332"/>
      <w:bookmarkEnd w:id="1333"/>
      <w:bookmarkEnd w:id="1334"/>
      <w:bookmarkEnd w:id="1335"/>
      <w:bookmarkEnd w:id="1336"/>
      <w:bookmarkEnd w:id="1337"/>
      <w:bookmarkEnd w:id="1338"/>
    </w:p>
    <w:p w14:paraId="691A94EA"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339" w:name="_Toc491793999"/>
      <w:bookmarkStart w:id="1340" w:name="_Toc501120115"/>
      <w:bookmarkStart w:id="1341" w:name="_Toc51078596"/>
      <w:bookmarkStart w:id="1342" w:name="_Toc51082693"/>
      <w:bookmarkStart w:id="1343" w:name="_Toc51082901"/>
      <w:bookmarkStart w:id="1344" w:name="_Toc51161772"/>
      <w:bookmarkStart w:id="1345" w:name="_Toc51162674"/>
      <w:bookmarkStart w:id="1346" w:name="_Toc101972805"/>
      <w:bookmarkStart w:id="1347" w:name="_Toc121702081"/>
      <w:bookmarkStart w:id="1348" w:name="_Toc142398233"/>
      <w:bookmarkStart w:id="1349" w:name="_Toc145682382"/>
      <w:bookmarkStart w:id="1350" w:name="_Toc146369295"/>
      <w:bookmarkStart w:id="1351" w:name="_Toc153453886"/>
      <w:bookmarkStart w:id="1352" w:name="_Toc194494293"/>
      <w:bookmarkStart w:id="1353" w:name="_Toc491249472"/>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3F2743D8" w14:textId="179688BB" w:rsidR="002311E9" w:rsidRPr="001943F1" w:rsidRDefault="002311E9">
      <w:pPr>
        <w:pStyle w:val="NN1"/>
        <w:widowControl/>
        <w:numPr>
          <w:ilvl w:val="1"/>
          <w:numId w:val="94"/>
        </w:numPr>
        <w:tabs>
          <w:tab w:val="clear" w:pos="1560"/>
          <w:tab w:val="left" w:pos="567"/>
          <w:tab w:val="left" w:pos="700"/>
        </w:tabs>
        <w:adjustRightInd/>
        <w:spacing w:before="0"/>
        <w:ind w:left="1135"/>
        <w:textAlignment w:val="auto"/>
        <w:outlineLvl w:val="1"/>
      </w:pPr>
      <w:bookmarkStart w:id="1354" w:name="_Toc51078597"/>
      <w:bookmarkStart w:id="1355" w:name="_Toc51162675"/>
      <w:bookmarkStart w:id="1356" w:name="_Toc101972806"/>
      <w:bookmarkStart w:id="1357" w:name="_Toc121702082"/>
      <w:bookmarkStart w:id="1358" w:name="_Toc142398234"/>
      <w:bookmarkStart w:id="1359" w:name="_Toc145682383"/>
      <w:bookmarkStart w:id="1360" w:name="_Toc146369296"/>
      <w:bookmarkStart w:id="1361" w:name="_Toc153453887"/>
      <w:bookmarkStart w:id="1362" w:name="_Toc194494294"/>
      <w:bookmarkStart w:id="1363" w:name="_Toc501120118"/>
      <w:bookmarkEnd w:id="1353"/>
      <w:r w:rsidRPr="001943F1">
        <w:rPr>
          <w:rFonts w:hint="eastAsia"/>
        </w:rPr>
        <w:t>權利金為新臺幣□□□□□□□元，乙方原則應</w:t>
      </w:r>
      <w:r w:rsidR="00193C5A" w:rsidRPr="00193C5A">
        <w:rPr>
          <w:rFonts w:hint="eastAsia"/>
        </w:rPr>
        <w:t>於簽約前</w:t>
      </w:r>
      <w:r w:rsidRPr="001943F1">
        <w:rPr>
          <w:rFonts w:hint="eastAsia"/>
        </w:rPr>
        <w:t>一次繳付完畢。若乙方有財務規劃及融資需求，應於簽約前向</w:t>
      </w:r>
      <w:r w:rsidR="00C85664" w:rsidRPr="001943F1">
        <w:rPr>
          <w:rFonts w:hint="eastAsia"/>
        </w:rPr>
        <w:t>臺中市政府經濟發展局</w:t>
      </w:r>
      <w:r w:rsidR="00DE561E" w:rsidRPr="00DE561E">
        <w:rPr>
          <w:rFonts w:hint="eastAsia"/>
        </w:rPr>
        <w:t>（以下簡稱經發局）</w:t>
      </w:r>
      <w:r w:rsidRPr="001943F1">
        <w:rPr>
          <w:rFonts w:hint="eastAsia"/>
        </w:rPr>
        <w:t>提出分期繳付之申請，並經</w:t>
      </w:r>
      <w:r w:rsidR="00C85664" w:rsidRPr="001943F1">
        <w:rPr>
          <w:rFonts w:hint="eastAsia"/>
        </w:rPr>
        <w:t>經發局</w:t>
      </w:r>
      <w:r w:rsidRPr="001943F1">
        <w:rPr>
          <w:rFonts w:hint="eastAsia"/>
        </w:rPr>
        <w:t>同意。乙方若採分期繳付方式者，仍應於簽約前先向</w:t>
      </w:r>
      <w:r w:rsidR="00DE561E">
        <w:rPr>
          <w:rFonts w:hint="eastAsia"/>
        </w:rPr>
        <w:t>地政局</w:t>
      </w:r>
      <w:r w:rsidRPr="001943F1">
        <w:rPr>
          <w:rFonts w:hint="eastAsia"/>
        </w:rPr>
        <w:t>繳付權利金總額之</w:t>
      </w:r>
      <w:r w:rsidRPr="001943F1">
        <w:rPr>
          <w:rFonts w:hint="eastAsia"/>
        </w:rPr>
        <w:t>3</w:t>
      </w:r>
      <w:r w:rsidRPr="001943F1">
        <w:t>0%</w:t>
      </w:r>
      <w:r w:rsidRPr="001943F1">
        <w:rPr>
          <w:rFonts w:hint="eastAsia"/>
        </w:rPr>
        <w:t>，剩餘之</w:t>
      </w:r>
      <w:r w:rsidRPr="001943F1">
        <w:rPr>
          <w:rFonts w:hint="eastAsia"/>
        </w:rPr>
        <w:t>7</w:t>
      </w:r>
      <w:r w:rsidRPr="001943F1">
        <w:t>0</w:t>
      </w:r>
      <w:r w:rsidR="00667FEC">
        <w:rPr>
          <w:rFonts w:hint="eastAsia"/>
        </w:rPr>
        <w:t>%</w:t>
      </w:r>
      <w:r w:rsidRPr="001943F1">
        <w:rPr>
          <w:rFonts w:hint="eastAsia"/>
        </w:rPr>
        <w:t>權利金部分得以分</w:t>
      </w:r>
      <w:r w:rsidR="003646A5">
        <w:rPr>
          <w:rFonts w:hint="eastAsia"/>
        </w:rPr>
        <w:t>6</w:t>
      </w:r>
      <w:r w:rsidRPr="001943F1">
        <w:rPr>
          <w:rFonts w:hint="eastAsia"/>
        </w:rPr>
        <w:t>期繳付，繳款金額及期限</w:t>
      </w:r>
      <w:r w:rsidR="00255871" w:rsidRPr="001943F1">
        <w:rPr>
          <w:rFonts w:hint="eastAsia"/>
        </w:rPr>
        <w:t>依</w:t>
      </w:r>
      <w:r w:rsidR="00255871" w:rsidRPr="001943F1">
        <w:rPr>
          <w:rFonts w:hint="eastAsia"/>
        </w:rPr>
        <w:t>3</w:t>
      </w:r>
      <w:r w:rsidR="00255871" w:rsidRPr="001943F1">
        <w:t>.1.2</w:t>
      </w:r>
      <w:r w:rsidR="00255871" w:rsidRPr="001943F1">
        <w:rPr>
          <w:rFonts w:hint="eastAsia"/>
        </w:rPr>
        <w:t>規定</w:t>
      </w:r>
      <w:r w:rsidRPr="001943F1">
        <w:rPr>
          <w:rFonts w:hint="eastAsia"/>
        </w:rPr>
        <w:t>。</w:t>
      </w:r>
      <w:r w:rsidR="005A24E3" w:rsidRPr="001943F1">
        <w:rPr>
          <w:rFonts w:hint="eastAsia"/>
        </w:rPr>
        <w:t>權利金及地租收入依法應繳納營業稅者，</w:t>
      </w:r>
      <w:r w:rsidRPr="001943F1">
        <w:rPr>
          <w:rFonts w:hint="eastAsia"/>
        </w:rPr>
        <w:t>乙方應外加</w:t>
      </w:r>
      <w:r w:rsidR="00A52C58" w:rsidRPr="001943F1">
        <w:rPr>
          <w:rFonts w:hint="eastAsia"/>
        </w:rPr>
        <w:t>該</w:t>
      </w:r>
      <w:r w:rsidRPr="001943F1">
        <w:rPr>
          <w:rFonts w:hint="eastAsia"/>
        </w:rPr>
        <w:t>營業稅同時繳付。乙方給付</w:t>
      </w:r>
      <w:r w:rsidR="00B726D4">
        <w:rPr>
          <w:rFonts w:hint="eastAsia"/>
        </w:rPr>
        <w:t>地政局</w:t>
      </w:r>
      <w:r w:rsidRPr="001943F1">
        <w:rPr>
          <w:rFonts w:hint="eastAsia"/>
        </w:rPr>
        <w:t>之上開權利金，甲方不負返還之義務，乙方不得以任何理由請求甲方返還。</w:t>
      </w:r>
      <w:bookmarkEnd w:id="1354"/>
      <w:bookmarkEnd w:id="1355"/>
      <w:bookmarkEnd w:id="1356"/>
      <w:bookmarkEnd w:id="1357"/>
      <w:bookmarkEnd w:id="1358"/>
      <w:bookmarkEnd w:id="1359"/>
      <w:bookmarkEnd w:id="1360"/>
      <w:bookmarkEnd w:id="1361"/>
      <w:bookmarkEnd w:id="1362"/>
    </w:p>
    <w:p w14:paraId="6062881D" w14:textId="1FCA77E3" w:rsidR="002311E9" w:rsidRPr="001943F1" w:rsidRDefault="002311E9" w:rsidP="002311E9">
      <w:pPr>
        <w:pStyle w:val="2f2"/>
        <w:tabs>
          <w:tab w:val="left" w:pos="1560"/>
        </w:tabs>
        <w:ind w:leftChars="0" w:left="1560" w:right="-146" w:firstLineChars="0" w:hanging="709"/>
        <w:textDirection w:val="lrTb"/>
        <w:rPr>
          <w:color w:val="auto"/>
        </w:rPr>
      </w:pPr>
      <w:bookmarkStart w:id="1364" w:name="_Toc121702083"/>
      <w:r w:rsidRPr="001943F1">
        <w:rPr>
          <w:color w:val="auto"/>
        </w:rPr>
        <w:t>3.1.1</w:t>
      </w:r>
      <w:r w:rsidR="00371FE3" w:rsidRPr="001943F1">
        <w:rPr>
          <w:rFonts w:hint="eastAsia"/>
          <w:color w:val="auto"/>
        </w:rPr>
        <w:t>簽約前繳付權利金：乙方至遲應於契約簽約日前一銀行營業日前</w:t>
      </w:r>
      <w:r w:rsidR="003860F7" w:rsidRPr="003860F7">
        <w:rPr>
          <w:rFonts w:hint="eastAsia"/>
          <w:color w:val="auto"/>
        </w:rPr>
        <w:t>一次繳付權利金全額或分期</w:t>
      </w:r>
      <w:r w:rsidR="00371FE3" w:rsidRPr="001943F1">
        <w:rPr>
          <w:rFonts w:hint="eastAsia"/>
          <w:color w:val="auto"/>
        </w:rPr>
        <w:t>繳付權利金總額</w:t>
      </w:r>
      <w:r w:rsidR="00371FE3" w:rsidRPr="001943F1">
        <w:rPr>
          <w:rFonts w:hint="eastAsia"/>
          <w:color w:val="auto"/>
        </w:rPr>
        <w:t>30%</w:t>
      </w:r>
      <w:r w:rsidR="00371FE3" w:rsidRPr="001943F1">
        <w:rPr>
          <w:rFonts w:hint="eastAsia"/>
          <w:color w:val="auto"/>
        </w:rPr>
        <w:t>。</w:t>
      </w:r>
      <w:bookmarkEnd w:id="1364"/>
    </w:p>
    <w:p w14:paraId="3501D55A" w14:textId="3AD56F2A" w:rsidR="00C9290F" w:rsidRPr="001943F1" w:rsidRDefault="002311E9" w:rsidP="00C9290F">
      <w:pPr>
        <w:pStyle w:val="2f2"/>
        <w:tabs>
          <w:tab w:val="left" w:pos="1560"/>
        </w:tabs>
        <w:ind w:leftChars="0" w:left="1560" w:right="-146" w:firstLineChars="0" w:hanging="709"/>
        <w:textDirection w:val="lrTb"/>
        <w:rPr>
          <w:color w:val="000000" w:themeColor="text1"/>
        </w:rPr>
      </w:pPr>
      <w:bookmarkStart w:id="1365" w:name="_Toc121702084"/>
      <w:r w:rsidRPr="001943F1">
        <w:rPr>
          <w:color w:val="auto"/>
        </w:rPr>
        <w:t>3.1.2</w:t>
      </w:r>
      <w:r w:rsidR="00CA1DC6" w:rsidRPr="001943F1">
        <w:rPr>
          <w:rFonts w:hint="eastAsia"/>
          <w:color w:val="000000" w:themeColor="text1"/>
        </w:rPr>
        <w:t>權利金分期繳納：乙方應於契約簽訂日次日起算</w:t>
      </w:r>
      <w:r w:rsidR="00145D41">
        <w:rPr>
          <w:rFonts w:hint="eastAsia"/>
          <w:color w:val="000000" w:themeColor="text1"/>
        </w:rPr>
        <w:t>6</w:t>
      </w:r>
      <w:r w:rsidR="00CA1DC6" w:rsidRPr="001943F1">
        <w:rPr>
          <w:rFonts w:hint="eastAsia"/>
          <w:color w:val="000000" w:themeColor="text1"/>
        </w:rPr>
        <w:t>年內繳付權利金總額之</w:t>
      </w:r>
      <w:r w:rsidR="00CA1DC6" w:rsidRPr="001943F1">
        <w:rPr>
          <w:rFonts w:hint="eastAsia"/>
          <w:color w:val="000000" w:themeColor="text1"/>
        </w:rPr>
        <w:t>70%</w:t>
      </w:r>
      <w:r w:rsidR="00CA1DC6" w:rsidRPr="001943F1">
        <w:rPr>
          <w:rFonts w:hint="eastAsia"/>
          <w:color w:val="000000" w:themeColor="text1"/>
        </w:rPr>
        <w:t>。第一期繳納期限為契約簽訂之日次日起算</w:t>
      </w:r>
      <w:r w:rsidR="00CA1DC6" w:rsidRPr="001943F1">
        <w:rPr>
          <w:rFonts w:hint="eastAsia"/>
          <w:color w:val="000000" w:themeColor="text1"/>
        </w:rPr>
        <w:t>1</w:t>
      </w:r>
      <w:r w:rsidR="00CA1DC6" w:rsidRPr="001943F1">
        <w:rPr>
          <w:rFonts w:hint="eastAsia"/>
          <w:color w:val="000000" w:themeColor="text1"/>
        </w:rPr>
        <w:t>年內繳付權利金總額</w:t>
      </w:r>
      <w:r w:rsidR="00145D41">
        <w:rPr>
          <w:rFonts w:hint="eastAsia"/>
          <w:color w:val="000000" w:themeColor="text1"/>
        </w:rPr>
        <w:t>15</w:t>
      </w:r>
      <w:r w:rsidR="00CA1DC6" w:rsidRPr="001943F1">
        <w:rPr>
          <w:rFonts w:hint="eastAsia"/>
          <w:color w:val="000000" w:themeColor="text1"/>
        </w:rPr>
        <w:t>%</w:t>
      </w:r>
      <w:r w:rsidR="00CA1DC6" w:rsidRPr="001943F1">
        <w:rPr>
          <w:rFonts w:hint="eastAsia"/>
          <w:color w:val="000000" w:themeColor="text1"/>
        </w:rPr>
        <w:t>；第二期繳納期限為契約簽訂之日次日起算</w:t>
      </w:r>
      <w:r w:rsidR="00CA1DC6" w:rsidRPr="001943F1">
        <w:rPr>
          <w:rFonts w:hint="eastAsia"/>
          <w:color w:val="000000" w:themeColor="text1"/>
        </w:rPr>
        <w:t>2</w:t>
      </w:r>
      <w:r w:rsidR="00CA1DC6" w:rsidRPr="001943F1">
        <w:rPr>
          <w:rFonts w:hint="eastAsia"/>
          <w:color w:val="000000" w:themeColor="text1"/>
        </w:rPr>
        <w:t>年內繳付權利金總額</w:t>
      </w:r>
      <w:r w:rsidR="00145D41">
        <w:rPr>
          <w:rFonts w:hint="eastAsia"/>
          <w:color w:val="000000" w:themeColor="text1"/>
        </w:rPr>
        <w:t>15</w:t>
      </w:r>
      <w:r w:rsidR="00CA1DC6" w:rsidRPr="001943F1">
        <w:rPr>
          <w:rFonts w:hint="eastAsia"/>
          <w:color w:val="000000" w:themeColor="text1"/>
        </w:rPr>
        <w:t>%</w:t>
      </w:r>
      <w:r w:rsidR="00CA1DC6" w:rsidRPr="001943F1">
        <w:rPr>
          <w:rFonts w:hint="eastAsia"/>
          <w:color w:val="000000" w:themeColor="text1"/>
        </w:rPr>
        <w:t>；第三期繳納期限為契約簽訂之日次日起算</w:t>
      </w:r>
      <w:r w:rsidR="00CA1DC6" w:rsidRPr="001943F1">
        <w:rPr>
          <w:rFonts w:hint="eastAsia"/>
          <w:color w:val="000000" w:themeColor="text1"/>
        </w:rPr>
        <w:t>3</w:t>
      </w:r>
      <w:r w:rsidR="00CA1DC6" w:rsidRPr="001943F1">
        <w:rPr>
          <w:rFonts w:hint="eastAsia"/>
          <w:color w:val="000000" w:themeColor="text1"/>
        </w:rPr>
        <w:t>年內繳付權利金總額</w:t>
      </w:r>
      <w:r w:rsidR="00145D41">
        <w:rPr>
          <w:rFonts w:hint="eastAsia"/>
          <w:color w:val="000000" w:themeColor="text1"/>
        </w:rPr>
        <w:t>10</w:t>
      </w:r>
      <w:r w:rsidR="00CA1DC6" w:rsidRPr="001943F1">
        <w:rPr>
          <w:rFonts w:hint="eastAsia"/>
          <w:color w:val="000000" w:themeColor="text1"/>
        </w:rPr>
        <w:t>%</w:t>
      </w:r>
      <w:r w:rsidR="00145D41" w:rsidRPr="001943F1">
        <w:rPr>
          <w:rFonts w:hint="eastAsia"/>
          <w:color w:val="000000" w:themeColor="text1"/>
        </w:rPr>
        <w:t>；第</w:t>
      </w:r>
      <w:r w:rsidR="00145D41">
        <w:rPr>
          <w:rFonts w:hint="eastAsia"/>
          <w:color w:val="000000" w:themeColor="text1"/>
        </w:rPr>
        <w:t>四</w:t>
      </w:r>
      <w:r w:rsidR="00145D41" w:rsidRPr="001943F1">
        <w:rPr>
          <w:rFonts w:hint="eastAsia"/>
          <w:color w:val="000000" w:themeColor="text1"/>
        </w:rPr>
        <w:t>期繳納期限為契約簽訂之日次日起算</w:t>
      </w:r>
      <w:r w:rsidR="00145D41">
        <w:rPr>
          <w:rFonts w:hint="eastAsia"/>
          <w:color w:val="000000" w:themeColor="text1"/>
        </w:rPr>
        <w:t>4</w:t>
      </w:r>
      <w:r w:rsidR="00145D41" w:rsidRPr="001943F1">
        <w:rPr>
          <w:rFonts w:hint="eastAsia"/>
          <w:color w:val="000000" w:themeColor="text1"/>
        </w:rPr>
        <w:t>年內繳付權利金總額</w:t>
      </w:r>
      <w:r w:rsidR="00145D41">
        <w:rPr>
          <w:rFonts w:hint="eastAsia"/>
          <w:color w:val="000000" w:themeColor="text1"/>
        </w:rPr>
        <w:t>10</w:t>
      </w:r>
      <w:r w:rsidR="00145D41" w:rsidRPr="001943F1">
        <w:rPr>
          <w:color w:val="000000" w:themeColor="text1"/>
        </w:rPr>
        <w:t>%</w:t>
      </w:r>
      <w:r w:rsidR="00145D41" w:rsidRPr="001943F1">
        <w:rPr>
          <w:rFonts w:hint="eastAsia"/>
          <w:color w:val="000000" w:themeColor="text1"/>
        </w:rPr>
        <w:t>；第</w:t>
      </w:r>
      <w:r w:rsidR="00145D41">
        <w:rPr>
          <w:rFonts w:hint="eastAsia"/>
          <w:color w:val="000000" w:themeColor="text1"/>
        </w:rPr>
        <w:t>五</w:t>
      </w:r>
      <w:r w:rsidR="00145D41" w:rsidRPr="001943F1">
        <w:rPr>
          <w:rFonts w:hint="eastAsia"/>
          <w:color w:val="000000" w:themeColor="text1"/>
        </w:rPr>
        <w:t>期繳納期限為契約簽訂之日次日起算</w:t>
      </w:r>
      <w:r w:rsidR="00145D41">
        <w:rPr>
          <w:rFonts w:hint="eastAsia"/>
          <w:color w:val="000000" w:themeColor="text1"/>
        </w:rPr>
        <w:t>5</w:t>
      </w:r>
      <w:r w:rsidR="00145D41" w:rsidRPr="001943F1">
        <w:rPr>
          <w:rFonts w:hint="eastAsia"/>
          <w:color w:val="000000" w:themeColor="text1"/>
        </w:rPr>
        <w:t>年內繳付權利金總額</w:t>
      </w:r>
      <w:r w:rsidR="00145D41">
        <w:rPr>
          <w:rFonts w:hint="eastAsia"/>
          <w:color w:val="000000" w:themeColor="text1"/>
        </w:rPr>
        <w:t>10</w:t>
      </w:r>
      <w:r w:rsidR="00145D41" w:rsidRPr="001943F1">
        <w:rPr>
          <w:color w:val="000000" w:themeColor="text1"/>
        </w:rPr>
        <w:t>%</w:t>
      </w:r>
      <w:r w:rsidR="00145D41" w:rsidRPr="001943F1">
        <w:rPr>
          <w:rFonts w:hint="eastAsia"/>
          <w:color w:val="000000" w:themeColor="text1"/>
        </w:rPr>
        <w:t>；第</w:t>
      </w:r>
      <w:r w:rsidR="00145D41">
        <w:rPr>
          <w:rFonts w:hint="eastAsia"/>
          <w:color w:val="000000" w:themeColor="text1"/>
        </w:rPr>
        <w:t>六</w:t>
      </w:r>
      <w:r w:rsidR="00145D41" w:rsidRPr="001943F1">
        <w:rPr>
          <w:rFonts w:hint="eastAsia"/>
          <w:color w:val="000000" w:themeColor="text1"/>
        </w:rPr>
        <w:t>期繳納期限為契約簽訂之日次日起算</w:t>
      </w:r>
      <w:r w:rsidR="00145D41">
        <w:rPr>
          <w:rFonts w:hint="eastAsia"/>
          <w:color w:val="000000" w:themeColor="text1"/>
        </w:rPr>
        <w:t>6</w:t>
      </w:r>
      <w:r w:rsidR="00145D41" w:rsidRPr="001943F1">
        <w:rPr>
          <w:rFonts w:hint="eastAsia"/>
          <w:color w:val="000000" w:themeColor="text1"/>
        </w:rPr>
        <w:t>年內繳付權利金總額</w:t>
      </w:r>
      <w:r w:rsidR="00145D41">
        <w:rPr>
          <w:rFonts w:hint="eastAsia"/>
          <w:color w:val="000000" w:themeColor="text1"/>
        </w:rPr>
        <w:t>10</w:t>
      </w:r>
      <w:r w:rsidR="00145D41" w:rsidRPr="001943F1">
        <w:rPr>
          <w:color w:val="000000" w:themeColor="text1"/>
        </w:rPr>
        <w:t>%</w:t>
      </w:r>
      <w:r w:rsidR="00CA1DC6" w:rsidRPr="001943F1">
        <w:rPr>
          <w:rFonts w:hint="eastAsia"/>
          <w:color w:val="000000" w:themeColor="text1"/>
        </w:rPr>
        <w:t>。</w:t>
      </w:r>
      <w:bookmarkEnd w:id="1365"/>
    </w:p>
    <w:p w14:paraId="638DAF65" w14:textId="5DFBC966" w:rsidR="002311E9" w:rsidRPr="001943F1" w:rsidRDefault="002311E9" w:rsidP="002311E9">
      <w:pPr>
        <w:pStyle w:val="2f2"/>
        <w:tabs>
          <w:tab w:val="left" w:pos="1560"/>
        </w:tabs>
        <w:ind w:leftChars="0" w:left="1560" w:right="-146" w:firstLineChars="0" w:hanging="709"/>
        <w:textDirection w:val="lrTb"/>
        <w:rPr>
          <w:color w:val="auto"/>
        </w:rPr>
      </w:pPr>
      <w:bookmarkStart w:id="1366" w:name="_Toc121702085"/>
      <w:r w:rsidRPr="001943F1">
        <w:rPr>
          <w:rFonts w:hint="eastAsia"/>
          <w:color w:val="000000" w:themeColor="text1"/>
        </w:rPr>
        <w:t>3</w:t>
      </w:r>
      <w:r w:rsidRPr="001943F1">
        <w:rPr>
          <w:color w:val="000000" w:themeColor="text1"/>
        </w:rPr>
        <w:t>.1.3</w:t>
      </w:r>
      <w:r w:rsidR="00CB74E6" w:rsidRPr="001943F1">
        <w:rPr>
          <w:rFonts w:hint="eastAsia"/>
          <w:color w:val="000000" w:themeColor="text1"/>
        </w:rPr>
        <w:t>乙方分期繳付權利金並應繳付未繳清權利金部分之利息，利息之計算</w:t>
      </w:r>
      <w:r w:rsidR="00C027F2" w:rsidRPr="001943F1">
        <w:rPr>
          <w:rFonts w:hint="eastAsia"/>
          <w:color w:val="auto"/>
        </w:rPr>
        <w:t>起算點為契約簽訂之次日起，</w:t>
      </w:r>
      <w:bookmarkStart w:id="1367" w:name="_Hlk119413205"/>
      <w:r w:rsidR="00C027F2" w:rsidRPr="001943F1">
        <w:rPr>
          <w:rFonts w:hint="eastAsia"/>
          <w:color w:val="auto"/>
        </w:rPr>
        <w:t>以中華郵政</w:t>
      </w:r>
      <w:r w:rsidR="00C027F2" w:rsidRPr="001943F1">
        <w:rPr>
          <w:color w:val="auto"/>
        </w:rPr>
        <w:t>2</w:t>
      </w:r>
      <w:r w:rsidR="00C027F2" w:rsidRPr="001943F1">
        <w:rPr>
          <w:rFonts w:hint="eastAsia"/>
          <w:color w:val="auto"/>
        </w:rPr>
        <w:t>年期定期儲金機動利率</w:t>
      </w:r>
      <w:r w:rsidR="00F606ED" w:rsidRPr="001943F1">
        <w:rPr>
          <w:color w:val="auto"/>
        </w:rPr>
        <w:t>（</w:t>
      </w:r>
      <w:r w:rsidR="00C027F2" w:rsidRPr="001943F1">
        <w:rPr>
          <w:rFonts w:hint="eastAsia"/>
          <w:color w:val="auto"/>
        </w:rPr>
        <w:t>未達</w:t>
      </w:r>
      <w:r w:rsidR="00C027F2" w:rsidRPr="001943F1">
        <w:rPr>
          <w:color w:val="auto"/>
        </w:rPr>
        <w:t>500</w:t>
      </w:r>
      <w:r w:rsidR="00C027F2" w:rsidRPr="001943F1">
        <w:rPr>
          <w:rFonts w:hint="eastAsia"/>
          <w:color w:val="auto"/>
        </w:rPr>
        <w:t>萬元</w:t>
      </w:r>
      <w:r w:rsidR="00F606ED" w:rsidRPr="001943F1">
        <w:rPr>
          <w:rFonts w:hint="eastAsia"/>
          <w:color w:val="auto"/>
        </w:rPr>
        <w:t>）</w:t>
      </w:r>
      <w:r w:rsidR="00C027F2" w:rsidRPr="001943F1">
        <w:rPr>
          <w:rFonts w:hint="eastAsia"/>
          <w:color w:val="auto"/>
        </w:rPr>
        <w:t>計息</w:t>
      </w:r>
      <w:bookmarkEnd w:id="1367"/>
      <w:r w:rsidR="00CB74E6" w:rsidRPr="001943F1">
        <w:rPr>
          <w:rFonts w:hint="eastAsia"/>
          <w:color w:val="000000" w:themeColor="text1"/>
        </w:rPr>
        <w:t>，權利金利息應與該期繳納之權利金一併繳納。</w:t>
      </w:r>
      <w:bookmarkEnd w:id="1366"/>
    </w:p>
    <w:p w14:paraId="4D8EACAD" w14:textId="3E0C3DCA" w:rsidR="002311E9" w:rsidRPr="001943F1" w:rsidRDefault="002311E9" w:rsidP="002311E9">
      <w:pPr>
        <w:pStyle w:val="2f2"/>
        <w:tabs>
          <w:tab w:val="left" w:pos="1560"/>
        </w:tabs>
        <w:ind w:leftChars="0" w:left="1560" w:right="-146" w:firstLineChars="0" w:hanging="709"/>
        <w:textDirection w:val="lrTb"/>
        <w:rPr>
          <w:color w:val="auto"/>
        </w:rPr>
      </w:pPr>
      <w:bookmarkStart w:id="1368" w:name="_Toc121702086"/>
      <w:r w:rsidRPr="001943F1">
        <w:rPr>
          <w:rFonts w:hint="eastAsia"/>
          <w:color w:val="auto"/>
        </w:rPr>
        <w:t>3</w:t>
      </w:r>
      <w:r w:rsidRPr="001943F1">
        <w:rPr>
          <w:color w:val="auto"/>
        </w:rPr>
        <w:t>.1.4</w:t>
      </w:r>
      <w:r w:rsidRPr="001943F1">
        <w:rPr>
          <w:rFonts w:hint="eastAsia"/>
          <w:color w:val="auto"/>
        </w:rPr>
        <w:t>乙方若於權利金繳納期間有以取得地上權設</w:t>
      </w:r>
      <w:r w:rsidR="00D34211">
        <w:rPr>
          <w:rFonts w:hint="eastAsia"/>
          <w:color w:val="auto"/>
        </w:rPr>
        <w:t>定</w:t>
      </w:r>
      <w:r w:rsidRPr="001943F1">
        <w:rPr>
          <w:rFonts w:hint="eastAsia"/>
          <w:color w:val="auto"/>
        </w:rPr>
        <w:t>抵押權之需求，得</w:t>
      </w:r>
      <w:r w:rsidR="009D3FDE" w:rsidRPr="009D3FDE">
        <w:rPr>
          <w:rFonts w:hint="eastAsia"/>
          <w:color w:val="auto"/>
        </w:rPr>
        <w:t>向地政局申請，</w:t>
      </w:r>
      <w:r w:rsidRPr="001943F1">
        <w:rPr>
          <w:rFonts w:hint="eastAsia"/>
          <w:color w:val="auto"/>
        </w:rPr>
        <w:t>經</w:t>
      </w:r>
      <w:r w:rsidR="002572C6" w:rsidRPr="001943F1">
        <w:rPr>
          <w:rFonts w:hint="eastAsia"/>
          <w:color w:val="auto"/>
        </w:rPr>
        <w:t>甲方</w:t>
      </w:r>
      <w:r w:rsidRPr="001943F1">
        <w:rPr>
          <w:rFonts w:hint="eastAsia"/>
          <w:color w:val="auto"/>
        </w:rPr>
        <w:t>之書面同意後，隨時辦理抵押權設定及融資貸款，惟乙方應於</w:t>
      </w:r>
      <w:r w:rsidR="002572C6" w:rsidRPr="001943F1">
        <w:rPr>
          <w:rFonts w:hint="eastAsia"/>
          <w:color w:val="auto"/>
        </w:rPr>
        <w:t>甲方</w:t>
      </w:r>
      <w:r w:rsidRPr="001943F1">
        <w:rPr>
          <w:rFonts w:hint="eastAsia"/>
          <w:color w:val="auto"/>
        </w:rPr>
        <w:t>書面同意後之</w:t>
      </w:r>
      <w:r w:rsidRPr="001943F1">
        <w:rPr>
          <w:rFonts w:hint="eastAsia"/>
          <w:color w:val="auto"/>
        </w:rPr>
        <w:t>40</w:t>
      </w:r>
      <w:r w:rsidRPr="001943F1">
        <w:rPr>
          <w:rFonts w:hint="eastAsia"/>
          <w:color w:val="auto"/>
        </w:rPr>
        <w:t>日內繳清剩餘未繳之權利金以及應併同繳交之權利金利息（權利金利息</w:t>
      </w:r>
      <w:r w:rsidR="00190AF4" w:rsidRPr="001943F1">
        <w:rPr>
          <w:rFonts w:hint="eastAsia"/>
          <w:color w:val="auto"/>
        </w:rPr>
        <w:t>以中華郵政</w:t>
      </w:r>
      <w:r w:rsidR="00190AF4" w:rsidRPr="001943F1">
        <w:rPr>
          <w:color w:val="auto"/>
        </w:rPr>
        <w:t>2</w:t>
      </w:r>
      <w:r w:rsidR="00190AF4" w:rsidRPr="001943F1">
        <w:rPr>
          <w:rFonts w:hint="eastAsia"/>
          <w:color w:val="auto"/>
        </w:rPr>
        <w:t>年期定期儲金機動利率</w:t>
      </w:r>
      <w:r w:rsidR="00F606ED" w:rsidRPr="001943F1">
        <w:rPr>
          <w:color w:val="auto"/>
        </w:rPr>
        <w:t>（</w:t>
      </w:r>
      <w:r w:rsidR="00190AF4" w:rsidRPr="001943F1">
        <w:rPr>
          <w:rFonts w:hint="eastAsia"/>
          <w:color w:val="auto"/>
        </w:rPr>
        <w:t>未達</w:t>
      </w:r>
      <w:r w:rsidR="00190AF4" w:rsidRPr="001943F1">
        <w:rPr>
          <w:color w:val="auto"/>
        </w:rPr>
        <w:t>500</w:t>
      </w:r>
      <w:r w:rsidR="00190AF4" w:rsidRPr="001943F1">
        <w:rPr>
          <w:rFonts w:hint="eastAsia"/>
          <w:color w:val="auto"/>
        </w:rPr>
        <w:t>萬元</w:t>
      </w:r>
      <w:r w:rsidR="00F606ED" w:rsidRPr="001943F1">
        <w:rPr>
          <w:rFonts w:hint="eastAsia"/>
          <w:color w:val="auto"/>
        </w:rPr>
        <w:t>）</w:t>
      </w:r>
      <w:r w:rsidR="00190AF4" w:rsidRPr="001943F1">
        <w:rPr>
          <w:rFonts w:hint="eastAsia"/>
          <w:color w:val="auto"/>
        </w:rPr>
        <w:t>計息</w:t>
      </w:r>
      <w:r w:rsidRPr="001943F1">
        <w:rPr>
          <w:rFonts w:hint="eastAsia"/>
          <w:color w:val="auto"/>
        </w:rPr>
        <w:t>，並按天數比例計算之）。</w:t>
      </w:r>
      <w:bookmarkEnd w:id="1368"/>
    </w:p>
    <w:p w14:paraId="758353C4" w14:textId="7E9EB2B4" w:rsidR="002311E9" w:rsidRPr="001943F1" w:rsidRDefault="002311E9">
      <w:pPr>
        <w:pStyle w:val="NN1"/>
        <w:widowControl/>
        <w:numPr>
          <w:ilvl w:val="1"/>
          <w:numId w:val="94"/>
        </w:numPr>
        <w:tabs>
          <w:tab w:val="clear" w:pos="1560"/>
          <w:tab w:val="left" w:pos="567"/>
          <w:tab w:val="left" w:pos="700"/>
        </w:tabs>
        <w:adjustRightInd/>
        <w:spacing w:before="0"/>
        <w:ind w:left="1135"/>
        <w:textAlignment w:val="auto"/>
        <w:outlineLvl w:val="1"/>
      </w:pPr>
      <w:bookmarkStart w:id="1369" w:name="_Toc51078598"/>
      <w:bookmarkStart w:id="1370" w:name="_Toc51162676"/>
      <w:bookmarkStart w:id="1371" w:name="_Toc101972807"/>
      <w:bookmarkStart w:id="1372" w:name="_Toc121702087"/>
      <w:bookmarkStart w:id="1373" w:name="_Toc142398235"/>
      <w:bookmarkStart w:id="1374" w:name="_Toc145682384"/>
      <w:bookmarkStart w:id="1375" w:name="_Toc146369297"/>
      <w:bookmarkStart w:id="1376" w:name="_Toc153453888"/>
      <w:bookmarkStart w:id="1377" w:name="_Toc194494295"/>
      <w:r w:rsidRPr="001943F1">
        <w:rPr>
          <w:rFonts w:hint="eastAsia"/>
        </w:rPr>
        <w:t>乙方應以本國銀行或在臺灣設有分行之外國銀行簽發之支票或保付支票，或以匯款方式繳納權利金。乙方以匯款方式繳納權利金時，應將權利金匯入</w:t>
      </w:r>
      <w:r w:rsidR="006B1134" w:rsidRPr="001943F1">
        <w:rPr>
          <w:rFonts w:hint="eastAsia"/>
        </w:rPr>
        <w:t>水湳機場區段徵收基金之帳戶</w:t>
      </w:r>
      <w:r w:rsidR="002B0D34" w:rsidRPr="001943F1">
        <w:rPr>
          <w:rFonts w:hint="eastAsia"/>
        </w:rPr>
        <w:t>或</w:t>
      </w:r>
      <w:r w:rsidR="007142E0">
        <w:rPr>
          <w:rFonts w:hint="eastAsia"/>
        </w:rPr>
        <w:t>地政局</w:t>
      </w:r>
      <w:r w:rsidR="002B0D34" w:rsidRPr="001943F1">
        <w:rPr>
          <w:rFonts w:hint="eastAsia"/>
        </w:rPr>
        <w:t>指定之帳戶</w:t>
      </w:r>
      <w:r w:rsidRPr="001943F1">
        <w:rPr>
          <w:rFonts w:hint="eastAsia"/>
        </w:rPr>
        <w:t>（匯款之手續費由乙方負擔）；如乙方以票據方式繳付權利金，亦應於前項所載之繳款期限前兌現。</w:t>
      </w:r>
      <w:bookmarkEnd w:id="1369"/>
      <w:bookmarkEnd w:id="1370"/>
      <w:bookmarkEnd w:id="1371"/>
      <w:bookmarkEnd w:id="1372"/>
      <w:bookmarkEnd w:id="1373"/>
      <w:bookmarkEnd w:id="1374"/>
      <w:bookmarkEnd w:id="1375"/>
      <w:bookmarkEnd w:id="1376"/>
      <w:bookmarkEnd w:id="1377"/>
    </w:p>
    <w:p w14:paraId="691A94F1" w14:textId="576BA9C7" w:rsidR="00755420" w:rsidRPr="001943F1" w:rsidRDefault="00755420" w:rsidP="00A9029D">
      <w:pPr>
        <w:spacing w:line="460" w:lineRule="exact"/>
        <w:jc w:val="both"/>
        <w:outlineLvl w:val="0"/>
        <w:rPr>
          <w:rFonts w:eastAsia="標楷體"/>
          <w:b/>
          <w:sz w:val="28"/>
        </w:rPr>
      </w:pPr>
      <w:bookmarkStart w:id="1378" w:name="_Toc51078599"/>
      <w:bookmarkStart w:id="1379" w:name="_Toc51162677"/>
      <w:bookmarkStart w:id="1380" w:name="_Toc101972808"/>
      <w:bookmarkStart w:id="1381" w:name="_Toc102034202"/>
      <w:bookmarkStart w:id="1382" w:name="_Toc121702088"/>
      <w:bookmarkStart w:id="1383" w:name="_Toc121703146"/>
      <w:bookmarkStart w:id="1384" w:name="_Toc142398236"/>
      <w:bookmarkStart w:id="1385" w:name="_Toc145682385"/>
      <w:bookmarkStart w:id="1386" w:name="_Toc146369298"/>
      <w:bookmarkStart w:id="1387" w:name="_Toc153453889"/>
      <w:bookmarkStart w:id="1388" w:name="_Toc194494296"/>
      <w:r w:rsidRPr="001943F1">
        <w:rPr>
          <w:rFonts w:eastAsia="標楷體"/>
          <w:b/>
          <w:sz w:val="28"/>
        </w:rPr>
        <w:t>第</w:t>
      </w:r>
      <w:r w:rsidRPr="001943F1">
        <w:rPr>
          <w:rFonts w:eastAsia="標楷體"/>
          <w:b/>
          <w:sz w:val="28"/>
        </w:rPr>
        <w:t>4</w:t>
      </w:r>
      <w:r w:rsidRPr="001943F1">
        <w:rPr>
          <w:rFonts w:eastAsia="標楷體"/>
          <w:b/>
          <w:sz w:val="28"/>
        </w:rPr>
        <w:t>條</w:t>
      </w:r>
      <w:r w:rsidR="00A9029D" w:rsidRPr="001943F1">
        <w:rPr>
          <w:rFonts w:eastAsia="標楷體"/>
          <w:b/>
          <w:sz w:val="28"/>
        </w:rPr>
        <w:t xml:space="preserve"> </w:t>
      </w:r>
      <w:r w:rsidRPr="001943F1">
        <w:rPr>
          <w:rFonts w:eastAsia="標楷體"/>
          <w:b/>
          <w:sz w:val="28"/>
        </w:rPr>
        <w:t>地租之給付數額及給付方式</w:t>
      </w:r>
      <w:bookmarkEnd w:id="1363"/>
      <w:bookmarkEnd w:id="1378"/>
      <w:bookmarkEnd w:id="1379"/>
      <w:bookmarkEnd w:id="1380"/>
      <w:bookmarkEnd w:id="1381"/>
      <w:bookmarkEnd w:id="1382"/>
      <w:bookmarkEnd w:id="1383"/>
      <w:bookmarkEnd w:id="1384"/>
      <w:bookmarkEnd w:id="1385"/>
      <w:bookmarkEnd w:id="1386"/>
      <w:bookmarkEnd w:id="1387"/>
      <w:bookmarkEnd w:id="1388"/>
    </w:p>
    <w:p w14:paraId="691A94F2"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389" w:name="_Toc491794006"/>
      <w:bookmarkStart w:id="1390" w:name="_Toc501120119"/>
      <w:bookmarkStart w:id="1391" w:name="_Toc51078600"/>
      <w:bookmarkStart w:id="1392" w:name="_Toc51082697"/>
      <w:bookmarkStart w:id="1393" w:name="_Toc51082905"/>
      <w:bookmarkStart w:id="1394" w:name="_Toc51161776"/>
      <w:bookmarkStart w:id="1395" w:name="_Toc51162678"/>
      <w:bookmarkStart w:id="1396" w:name="_Toc101972809"/>
      <w:bookmarkStart w:id="1397" w:name="_Toc121702089"/>
      <w:bookmarkStart w:id="1398" w:name="_Toc142398237"/>
      <w:bookmarkStart w:id="1399" w:name="_Toc145682386"/>
      <w:bookmarkStart w:id="1400" w:name="_Toc146369299"/>
      <w:bookmarkStart w:id="1401" w:name="_Toc153453890"/>
      <w:bookmarkStart w:id="1402" w:name="_Toc194494297"/>
      <w:bookmarkStart w:id="1403" w:name="_Toc49124947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691A94F3" w14:textId="77777777" w:rsidR="00755420" w:rsidRPr="001943F1" w:rsidRDefault="00755420">
      <w:pPr>
        <w:pStyle w:val="NN1"/>
        <w:widowControl/>
        <w:numPr>
          <w:ilvl w:val="1"/>
          <w:numId w:val="94"/>
        </w:numPr>
        <w:tabs>
          <w:tab w:val="clear" w:pos="1560"/>
          <w:tab w:val="left" w:pos="567"/>
          <w:tab w:val="left" w:pos="700"/>
        </w:tabs>
        <w:adjustRightInd/>
        <w:spacing w:before="0"/>
        <w:ind w:left="1135"/>
        <w:textAlignment w:val="auto"/>
        <w:outlineLvl w:val="1"/>
      </w:pPr>
      <w:bookmarkStart w:id="1404" w:name="_Toc501120120"/>
      <w:bookmarkStart w:id="1405" w:name="_Toc51078601"/>
      <w:bookmarkStart w:id="1406" w:name="_Toc51162679"/>
      <w:bookmarkStart w:id="1407" w:name="_Toc101972810"/>
      <w:bookmarkStart w:id="1408" w:name="_Toc121702090"/>
      <w:bookmarkStart w:id="1409" w:name="_Toc142398238"/>
      <w:bookmarkStart w:id="1410" w:name="_Toc145682387"/>
      <w:bookmarkStart w:id="1411" w:name="_Toc146369300"/>
      <w:bookmarkStart w:id="1412" w:name="_Toc153453891"/>
      <w:bookmarkStart w:id="1413" w:name="_Toc194494298"/>
      <w:bookmarkEnd w:id="1403"/>
      <w:r w:rsidRPr="001943F1">
        <w:t>乙方應於本設定地上權標的點交之日起</w:t>
      </w:r>
      <w:r w:rsidRPr="001943F1">
        <w:t>30</w:t>
      </w:r>
      <w:r w:rsidRPr="001943F1">
        <w:t>日內，繳交自點交日起計至當年度</w:t>
      </w:r>
      <w:r w:rsidRPr="001943F1">
        <w:t>12</w:t>
      </w:r>
      <w:r w:rsidRPr="001943F1">
        <w:t>月</w:t>
      </w:r>
      <w:r w:rsidRPr="001943F1">
        <w:t>31</w:t>
      </w:r>
      <w:r w:rsidRPr="001943F1">
        <w:t>日止之地租總額。其餘年度，應於每年</w:t>
      </w:r>
      <w:r w:rsidRPr="001943F1">
        <w:t>1</w:t>
      </w:r>
      <w:r w:rsidRPr="001943F1">
        <w:t>月</w:t>
      </w:r>
      <w:r w:rsidRPr="001943F1">
        <w:t>31</w:t>
      </w:r>
      <w:r w:rsidRPr="001943F1">
        <w:t>日前繳清當年度應繳全部地租。</w:t>
      </w:r>
      <w:bookmarkStart w:id="1414" w:name="_Toc491249479"/>
      <w:bookmarkStart w:id="1415" w:name="_Toc491794008"/>
      <w:bookmarkEnd w:id="1404"/>
      <w:bookmarkEnd w:id="1405"/>
      <w:bookmarkEnd w:id="1406"/>
      <w:bookmarkEnd w:id="1407"/>
      <w:bookmarkEnd w:id="1408"/>
      <w:bookmarkEnd w:id="1409"/>
      <w:bookmarkEnd w:id="1410"/>
      <w:bookmarkEnd w:id="1411"/>
      <w:bookmarkEnd w:id="1412"/>
      <w:bookmarkEnd w:id="1413"/>
    </w:p>
    <w:p w14:paraId="691A94F4" w14:textId="19B21BB6" w:rsidR="00755420" w:rsidRPr="001943F1" w:rsidRDefault="00755420">
      <w:pPr>
        <w:pStyle w:val="NN1"/>
        <w:widowControl/>
        <w:numPr>
          <w:ilvl w:val="1"/>
          <w:numId w:val="94"/>
        </w:numPr>
        <w:tabs>
          <w:tab w:val="clear" w:pos="1560"/>
          <w:tab w:val="left" w:pos="567"/>
          <w:tab w:val="left" w:pos="700"/>
        </w:tabs>
        <w:adjustRightInd/>
        <w:spacing w:before="0"/>
        <w:ind w:left="1135"/>
        <w:textAlignment w:val="auto"/>
        <w:outlineLvl w:val="1"/>
      </w:pPr>
      <w:bookmarkStart w:id="1416" w:name="_Toc501120121"/>
      <w:bookmarkStart w:id="1417" w:name="_Toc51078602"/>
      <w:bookmarkStart w:id="1418" w:name="_Toc51162680"/>
      <w:bookmarkStart w:id="1419" w:name="_Toc101972811"/>
      <w:bookmarkStart w:id="1420" w:name="_Toc121702091"/>
      <w:bookmarkStart w:id="1421" w:name="_Toc142398239"/>
      <w:bookmarkStart w:id="1422" w:name="_Toc145682388"/>
      <w:bookmarkStart w:id="1423" w:name="_Toc146369301"/>
      <w:bookmarkStart w:id="1424" w:name="_Toc153453892"/>
      <w:bookmarkStart w:id="1425" w:name="_Toc194494299"/>
      <w:r w:rsidRPr="001943F1">
        <w:t>設定地上權應收取之地租，按訂約當期土地申報地價年息</w:t>
      </w:r>
      <w:r w:rsidRPr="001943F1">
        <w:t>5%</w:t>
      </w:r>
      <w:r w:rsidRPr="001943F1">
        <w:t>計收</w:t>
      </w:r>
      <w:r w:rsidR="00453D5F" w:rsidRPr="001943F1">
        <w:rPr>
          <w:rFonts w:hint="eastAsia"/>
        </w:rPr>
        <w:t>，乙方應外加該營業稅一併繳付。</w:t>
      </w:r>
      <w:r w:rsidRPr="001943F1">
        <w:t>前項地租於申報地價調整時，隨同調整</w:t>
      </w:r>
      <w:r w:rsidR="006B1134" w:rsidRPr="001943F1">
        <w:rPr>
          <w:rFonts w:hint="eastAsia"/>
        </w:rPr>
        <w:t>；</w:t>
      </w:r>
      <w:r w:rsidRPr="001943F1">
        <w:t>租金計算結果，如低於當期應繳地價稅時，即按地價稅計收。</w:t>
      </w:r>
      <w:bookmarkEnd w:id="1414"/>
      <w:bookmarkEnd w:id="1415"/>
      <w:bookmarkEnd w:id="1416"/>
      <w:r w:rsidR="006B1134" w:rsidRPr="001943F1">
        <w:rPr>
          <w:rFonts w:hint="eastAsia"/>
        </w:rPr>
        <w:t>地上權標的，如因更正、分割、重測或判決等原因致標示有變更時，應自變更登記之次月起，重新計算地租。</w:t>
      </w:r>
      <w:bookmarkEnd w:id="1417"/>
      <w:bookmarkEnd w:id="1418"/>
      <w:bookmarkEnd w:id="1419"/>
      <w:bookmarkEnd w:id="1420"/>
      <w:bookmarkEnd w:id="1421"/>
      <w:bookmarkEnd w:id="1422"/>
      <w:bookmarkEnd w:id="1423"/>
      <w:bookmarkEnd w:id="1424"/>
      <w:bookmarkEnd w:id="1425"/>
    </w:p>
    <w:p w14:paraId="691A94F6" w14:textId="71BF2F60" w:rsidR="00755420" w:rsidRPr="001943F1" w:rsidRDefault="006B1134" w:rsidP="00755420">
      <w:pPr>
        <w:pStyle w:val="a2"/>
        <w:numPr>
          <w:ilvl w:val="0"/>
          <w:numId w:val="0"/>
        </w:numPr>
        <w:ind w:left="992"/>
        <w:rPr>
          <w:color w:val="auto"/>
        </w:rPr>
      </w:pPr>
      <w:bookmarkStart w:id="1426" w:name="_Toc491249481"/>
      <w:bookmarkStart w:id="1427" w:name="_Toc491794010"/>
      <w:bookmarkStart w:id="1428" w:name="_Toc501120122"/>
      <w:r w:rsidRPr="001943F1" w:rsidDel="006B1134">
        <w:t xml:space="preserve"> </w:t>
      </w:r>
      <w:bookmarkStart w:id="1429" w:name="_Toc501120123"/>
      <w:bookmarkStart w:id="1430" w:name="_Toc101972813"/>
      <w:bookmarkStart w:id="1431" w:name="_Toc142398241"/>
      <w:bookmarkStart w:id="1432" w:name="_Toc145682390"/>
      <w:bookmarkStart w:id="1433" w:name="_Toc146369303"/>
      <w:bookmarkStart w:id="1434" w:name="_Toc153453894"/>
      <w:bookmarkStart w:id="1435" w:name="_Toc51078603"/>
      <w:bookmarkStart w:id="1436" w:name="_Toc51162681"/>
      <w:bookmarkStart w:id="1437" w:name="_Toc121702092"/>
      <w:bookmarkStart w:id="1438" w:name="_Toc194494300"/>
      <w:bookmarkEnd w:id="1426"/>
      <w:bookmarkEnd w:id="1427"/>
      <w:bookmarkEnd w:id="1428"/>
      <w:r w:rsidR="00755420" w:rsidRPr="001943F1">
        <w:rPr>
          <w:color w:val="auto"/>
        </w:rPr>
        <w:t>附註：租金計算說明：</w:t>
      </w:r>
      <w:bookmarkEnd w:id="1429"/>
      <w:bookmarkEnd w:id="1430"/>
      <w:bookmarkEnd w:id="1431"/>
      <w:bookmarkEnd w:id="1432"/>
      <w:bookmarkEnd w:id="1433"/>
      <w:bookmarkEnd w:id="1434"/>
      <w:bookmarkEnd w:id="1435"/>
      <w:bookmarkEnd w:id="1436"/>
      <w:bookmarkEnd w:id="1437"/>
      <w:bookmarkEnd w:id="1438"/>
    </w:p>
    <w:p w14:paraId="691A94F7" w14:textId="728E3415" w:rsidR="00755420" w:rsidRPr="001943F1" w:rsidRDefault="006B1134" w:rsidP="00FC0D2D">
      <w:pPr>
        <w:pStyle w:val="a2"/>
        <w:numPr>
          <w:ilvl w:val="0"/>
          <w:numId w:val="0"/>
        </w:numPr>
        <w:ind w:left="992" w:hanging="567"/>
        <w:rPr>
          <w:color w:val="auto"/>
        </w:rPr>
      </w:pPr>
      <w:bookmarkStart w:id="1439" w:name="_Toc501120124"/>
      <w:r w:rsidRPr="001943F1">
        <w:rPr>
          <w:color w:val="auto"/>
        </w:rPr>
        <w:tab/>
      </w:r>
      <w:r w:rsidRPr="001943F1">
        <w:rPr>
          <w:color w:val="auto"/>
        </w:rPr>
        <w:tab/>
      </w:r>
      <w:r w:rsidRPr="001943F1">
        <w:rPr>
          <w:color w:val="auto"/>
        </w:rPr>
        <w:tab/>
      </w:r>
      <w:r w:rsidRPr="001943F1">
        <w:rPr>
          <w:rFonts w:hint="eastAsia"/>
          <w:color w:val="auto"/>
        </w:rPr>
        <w:t xml:space="preserve"> </w:t>
      </w:r>
      <w:bookmarkStart w:id="1440" w:name="_Toc51078604"/>
      <w:bookmarkStart w:id="1441" w:name="_Toc51162682"/>
      <w:bookmarkStart w:id="1442" w:name="_Toc101972814"/>
      <w:bookmarkStart w:id="1443" w:name="_Toc121702093"/>
      <w:bookmarkStart w:id="1444" w:name="_Toc142398242"/>
      <w:bookmarkStart w:id="1445" w:name="_Toc145682391"/>
      <w:bookmarkStart w:id="1446" w:name="_Toc146369304"/>
      <w:bookmarkStart w:id="1447" w:name="_Toc153453895"/>
      <w:bookmarkStart w:id="1448" w:name="_Toc194494301"/>
      <w:r w:rsidR="00755420" w:rsidRPr="001943F1">
        <w:rPr>
          <w:color w:val="auto"/>
        </w:rPr>
        <w:t>年租金</w:t>
      </w:r>
      <w:r w:rsidR="00755420" w:rsidRPr="001943F1">
        <w:rPr>
          <w:color w:val="auto"/>
        </w:rPr>
        <w:t>=[</w:t>
      </w:r>
      <w:r w:rsidR="00755420" w:rsidRPr="001943F1">
        <w:rPr>
          <w:color w:val="auto"/>
        </w:rPr>
        <w:t>土地面積</w:t>
      </w:r>
      <w:r w:rsidR="00755420" w:rsidRPr="001943F1">
        <w:rPr>
          <w:color w:val="auto"/>
        </w:rPr>
        <w:t>]</w:t>
      </w:r>
      <w:r w:rsidR="00755420" w:rsidRPr="001943F1">
        <w:rPr>
          <w:color w:val="auto"/>
        </w:rPr>
        <w:t>乘以</w:t>
      </w:r>
      <w:r w:rsidR="00755420" w:rsidRPr="001943F1">
        <w:rPr>
          <w:color w:val="auto"/>
        </w:rPr>
        <w:t>[</w:t>
      </w:r>
      <w:r w:rsidR="00755420" w:rsidRPr="001943F1">
        <w:rPr>
          <w:color w:val="auto"/>
        </w:rPr>
        <w:t>當期申報地價</w:t>
      </w:r>
      <w:r w:rsidR="00755420" w:rsidRPr="001943F1">
        <w:rPr>
          <w:color w:val="auto"/>
        </w:rPr>
        <w:t>]</w:t>
      </w:r>
      <w:r w:rsidR="00755420" w:rsidRPr="001943F1">
        <w:rPr>
          <w:color w:val="auto"/>
        </w:rPr>
        <w:t>乘以</w:t>
      </w:r>
      <w:r w:rsidR="00755420" w:rsidRPr="001943F1">
        <w:rPr>
          <w:color w:val="auto"/>
        </w:rPr>
        <w:t>[5%]</w:t>
      </w:r>
      <w:bookmarkEnd w:id="1439"/>
      <w:bookmarkEnd w:id="1440"/>
      <w:bookmarkEnd w:id="1441"/>
      <w:bookmarkEnd w:id="1442"/>
      <w:bookmarkEnd w:id="1443"/>
      <w:bookmarkEnd w:id="1444"/>
      <w:bookmarkEnd w:id="1445"/>
      <w:bookmarkEnd w:id="1446"/>
      <w:bookmarkEnd w:id="1447"/>
      <w:bookmarkEnd w:id="1448"/>
    </w:p>
    <w:p w14:paraId="691A94FD" w14:textId="77777777" w:rsidR="00755420" w:rsidRPr="001943F1" w:rsidRDefault="00755420" w:rsidP="00755420">
      <w:pPr>
        <w:spacing w:line="460" w:lineRule="exact"/>
        <w:ind w:right="1718"/>
        <w:jc w:val="both"/>
        <w:outlineLvl w:val="0"/>
        <w:rPr>
          <w:rFonts w:eastAsia="標楷體"/>
          <w:b/>
          <w:sz w:val="28"/>
        </w:rPr>
      </w:pPr>
      <w:bookmarkStart w:id="1449" w:name="_Toc501120130"/>
      <w:bookmarkStart w:id="1450" w:name="_Toc51078605"/>
      <w:bookmarkStart w:id="1451" w:name="_Toc51162683"/>
      <w:bookmarkStart w:id="1452" w:name="_Toc101972816"/>
      <w:bookmarkStart w:id="1453" w:name="_Toc102034203"/>
      <w:bookmarkStart w:id="1454" w:name="_Toc121702094"/>
      <w:bookmarkStart w:id="1455" w:name="_Toc121703147"/>
      <w:bookmarkStart w:id="1456" w:name="_Toc142398244"/>
      <w:bookmarkStart w:id="1457" w:name="_Toc145682393"/>
      <w:bookmarkStart w:id="1458" w:name="_Toc146369306"/>
      <w:bookmarkStart w:id="1459" w:name="_Toc153453897"/>
      <w:bookmarkStart w:id="1460" w:name="_Toc194494302"/>
      <w:r w:rsidRPr="001943F1">
        <w:rPr>
          <w:rFonts w:eastAsia="標楷體"/>
          <w:b/>
          <w:sz w:val="28"/>
        </w:rPr>
        <w:t>第</w:t>
      </w:r>
      <w:r w:rsidRPr="001943F1">
        <w:rPr>
          <w:rFonts w:eastAsia="標楷體"/>
          <w:b/>
          <w:sz w:val="28"/>
        </w:rPr>
        <w:t>5</w:t>
      </w:r>
      <w:r w:rsidRPr="001943F1">
        <w:rPr>
          <w:rFonts w:eastAsia="標楷體"/>
          <w:b/>
          <w:sz w:val="28"/>
        </w:rPr>
        <w:t>條</w:t>
      </w:r>
      <w:r w:rsidRPr="001943F1">
        <w:rPr>
          <w:rFonts w:eastAsia="標楷體"/>
          <w:b/>
          <w:sz w:val="28"/>
        </w:rPr>
        <w:tab/>
      </w:r>
      <w:r w:rsidRPr="001943F1">
        <w:rPr>
          <w:rFonts w:eastAsia="標楷體"/>
          <w:b/>
          <w:sz w:val="28"/>
        </w:rPr>
        <w:t>地上權設定登記</w:t>
      </w:r>
      <w:bookmarkEnd w:id="1449"/>
      <w:bookmarkEnd w:id="1450"/>
      <w:bookmarkEnd w:id="1451"/>
      <w:bookmarkEnd w:id="1452"/>
      <w:bookmarkEnd w:id="1453"/>
      <w:bookmarkEnd w:id="1454"/>
      <w:bookmarkEnd w:id="1455"/>
      <w:bookmarkEnd w:id="1456"/>
      <w:bookmarkEnd w:id="1457"/>
      <w:bookmarkEnd w:id="1458"/>
      <w:bookmarkEnd w:id="1459"/>
      <w:bookmarkEnd w:id="1460"/>
    </w:p>
    <w:p w14:paraId="1BEEECDC" w14:textId="56F984D9" w:rsidR="00C65F3A" w:rsidRPr="001943F1" w:rsidRDefault="00C65F3A" w:rsidP="00763D88">
      <w:pPr>
        <w:pStyle w:val="NN1"/>
        <w:ind w:left="966" w:firstLine="22"/>
        <w:rPr>
          <w:lang w:val="zh-TW"/>
        </w:rPr>
      </w:pPr>
      <w:r w:rsidRPr="001943F1">
        <w:rPr>
          <w:rFonts w:hint="eastAsia"/>
        </w:rPr>
        <w:t>本契約</w:t>
      </w:r>
      <w:r w:rsidRPr="001943F1">
        <w:rPr>
          <w:rFonts w:hint="eastAsia"/>
          <w:lang w:val="zh-TW"/>
        </w:rPr>
        <w:t>地上權設定登記辦理事宜，依</w:t>
      </w:r>
      <w:r w:rsidR="000F6B5E" w:rsidRPr="001943F1">
        <w:t>臺中市西屯區經貿段</w:t>
      </w:r>
      <w:r w:rsidR="000F6B5E" w:rsidRPr="001943F1">
        <w:t>6</w:t>
      </w:r>
      <w:r w:rsidR="000F6B5E" w:rsidRPr="001943F1">
        <w:t>地號、</w:t>
      </w:r>
      <w:r w:rsidR="000F6B5E" w:rsidRPr="001943F1">
        <w:t>8</w:t>
      </w:r>
      <w:r w:rsidR="000F6B5E" w:rsidRPr="001943F1">
        <w:t>地號等兩筆土地設定地上權案</w:t>
      </w:r>
      <w:r w:rsidR="0091072A" w:rsidRPr="0091072A">
        <w:rPr>
          <w:rFonts w:hint="eastAsia"/>
        </w:rPr>
        <w:t>之（合併、經貿段</w:t>
      </w:r>
      <w:r w:rsidR="0091072A" w:rsidRPr="0091072A">
        <w:rPr>
          <w:rFonts w:hint="eastAsia"/>
        </w:rPr>
        <w:t>6</w:t>
      </w:r>
      <w:r w:rsidR="0091072A" w:rsidRPr="0091072A">
        <w:rPr>
          <w:rFonts w:hint="eastAsia"/>
        </w:rPr>
        <w:t>地號）</w:t>
      </w:r>
      <w:r w:rsidR="000F6B5E" w:rsidRPr="001943F1">
        <w:t>投資契約書</w:t>
      </w:r>
      <w:r w:rsidR="000F6B5E" w:rsidRPr="007C6223">
        <w:t>（以下簡稱</w:t>
      </w:r>
      <w:r w:rsidRPr="001943F1">
        <w:rPr>
          <w:rFonts w:hint="eastAsia"/>
          <w:lang w:val="zh-TW"/>
        </w:rPr>
        <w:t>設定地上權案投資契約書</w:t>
      </w:r>
      <w:r w:rsidR="000F6B5E" w:rsidRPr="001943F1">
        <w:rPr>
          <w:rFonts w:hint="eastAsia"/>
          <w:lang w:val="zh-TW"/>
        </w:rPr>
        <w:t>）</w:t>
      </w:r>
      <w:r w:rsidRPr="001943F1">
        <w:rPr>
          <w:rFonts w:hint="eastAsia"/>
          <w:lang w:val="zh-TW"/>
        </w:rPr>
        <w:t>第</w:t>
      </w:r>
      <w:r w:rsidRPr="001943F1">
        <w:rPr>
          <w:rFonts w:hint="eastAsia"/>
          <w:lang w:val="zh-TW"/>
        </w:rPr>
        <w:t>6</w:t>
      </w:r>
      <w:r w:rsidRPr="001943F1">
        <w:rPr>
          <w:rFonts w:hint="eastAsia"/>
          <w:lang w:val="zh-TW"/>
        </w:rPr>
        <w:t>條約定辦理。</w:t>
      </w:r>
    </w:p>
    <w:p w14:paraId="691A9500" w14:textId="77777777" w:rsidR="00755420" w:rsidRPr="001943F1" w:rsidRDefault="00755420" w:rsidP="00755420">
      <w:pPr>
        <w:spacing w:line="460" w:lineRule="exact"/>
        <w:jc w:val="both"/>
        <w:outlineLvl w:val="0"/>
        <w:rPr>
          <w:rFonts w:eastAsia="標楷體"/>
          <w:b/>
          <w:sz w:val="28"/>
        </w:rPr>
      </w:pPr>
      <w:bookmarkStart w:id="1461" w:name="_Toc501120131"/>
      <w:bookmarkStart w:id="1462" w:name="_Toc51078606"/>
      <w:bookmarkStart w:id="1463" w:name="_Toc51162684"/>
      <w:bookmarkStart w:id="1464" w:name="_Toc101972817"/>
      <w:bookmarkStart w:id="1465" w:name="_Toc102034204"/>
      <w:bookmarkStart w:id="1466" w:name="_Toc121702095"/>
      <w:bookmarkStart w:id="1467" w:name="_Toc121703148"/>
      <w:bookmarkStart w:id="1468" w:name="_Toc142398245"/>
      <w:bookmarkStart w:id="1469" w:name="_Toc145682394"/>
      <w:bookmarkStart w:id="1470" w:name="_Toc146369307"/>
      <w:bookmarkStart w:id="1471" w:name="_Toc153453898"/>
      <w:bookmarkStart w:id="1472" w:name="_Toc194494303"/>
      <w:r w:rsidRPr="001943F1">
        <w:rPr>
          <w:rFonts w:eastAsia="標楷體"/>
          <w:b/>
          <w:sz w:val="28"/>
        </w:rPr>
        <w:t>第</w:t>
      </w:r>
      <w:r w:rsidRPr="001943F1">
        <w:rPr>
          <w:rFonts w:eastAsia="標楷體"/>
          <w:b/>
          <w:sz w:val="28"/>
        </w:rPr>
        <w:t>6</w:t>
      </w:r>
      <w:r w:rsidRPr="001943F1">
        <w:rPr>
          <w:rFonts w:eastAsia="標楷體"/>
          <w:b/>
          <w:sz w:val="28"/>
        </w:rPr>
        <w:t>條</w:t>
      </w:r>
      <w:r w:rsidRPr="001943F1">
        <w:rPr>
          <w:rFonts w:eastAsia="標楷體"/>
          <w:b/>
          <w:sz w:val="28"/>
        </w:rPr>
        <w:tab/>
      </w:r>
      <w:r w:rsidRPr="001943F1">
        <w:rPr>
          <w:rFonts w:eastAsia="標楷體"/>
          <w:b/>
          <w:sz w:val="28"/>
        </w:rPr>
        <w:t>地上權標的之點交</w:t>
      </w:r>
      <w:bookmarkEnd w:id="1461"/>
      <w:bookmarkEnd w:id="1462"/>
      <w:bookmarkEnd w:id="1463"/>
      <w:bookmarkEnd w:id="1464"/>
      <w:bookmarkEnd w:id="1465"/>
      <w:bookmarkEnd w:id="1466"/>
      <w:bookmarkEnd w:id="1467"/>
      <w:bookmarkEnd w:id="1468"/>
      <w:bookmarkEnd w:id="1469"/>
      <w:bookmarkEnd w:id="1470"/>
      <w:bookmarkEnd w:id="1471"/>
      <w:bookmarkEnd w:id="1472"/>
    </w:p>
    <w:p w14:paraId="691A9501"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473" w:name="_Toc491794014"/>
      <w:bookmarkStart w:id="1474" w:name="_Toc501120132"/>
      <w:bookmarkStart w:id="1475" w:name="_Toc51078607"/>
      <w:bookmarkStart w:id="1476" w:name="_Toc51082704"/>
      <w:bookmarkStart w:id="1477" w:name="_Toc51082912"/>
      <w:bookmarkStart w:id="1478" w:name="_Toc51161783"/>
      <w:bookmarkStart w:id="1479" w:name="_Toc51162685"/>
      <w:bookmarkStart w:id="1480" w:name="_Toc101972818"/>
      <w:bookmarkStart w:id="1481" w:name="_Toc121702096"/>
      <w:bookmarkStart w:id="1482" w:name="_Toc142398246"/>
      <w:bookmarkStart w:id="1483" w:name="_Toc145682395"/>
      <w:bookmarkStart w:id="1484" w:name="_Toc146369308"/>
      <w:bookmarkStart w:id="1485" w:name="_Toc153453899"/>
      <w:bookmarkStart w:id="1486" w:name="_Toc194494304"/>
      <w:bookmarkStart w:id="1487" w:name="_Toc491249485"/>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691A9502"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488" w:name="_Toc491794015"/>
      <w:bookmarkStart w:id="1489" w:name="_Toc501120133"/>
      <w:bookmarkStart w:id="1490" w:name="_Toc51078608"/>
      <w:bookmarkStart w:id="1491" w:name="_Toc51082705"/>
      <w:bookmarkStart w:id="1492" w:name="_Toc51082913"/>
      <w:bookmarkStart w:id="1493" w:name="_Toc51161784"/>
      <w:bookmarkStart w:id="1494" w:name="_Toc51162686"/>
      <w:bookmarkStart w:id="1495" w:name="_Toc101972819"/>
      <w:bookmarkStart w:id="1496" w:name="_Toc121702097"/>
      <w:bookmarkStart w:id="1497" w:name="_Toc142398247"/>
      <w:bookmarkStart w:id="1498" w:name="_Toc145682396"/>
      <w:bookmarkStart w:id="1499" w:name="_Toc146369309"/>
      <w:bookmarkStart w:id="1500" w:name="_Toc153453900"/>
      <w:bookmarkStart w:id="1501" w:name="_Toc194494305"/>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91A9503" w14:textId="0FE82E1C" w:rsidR="00755420" w:rsidRPr="001943F1" w:rsidRDefault="00633636" w:rsidP="004372E2">
      <w:pPr>
        <w:pStyle w:val="a2"/>
        <w:numPr>
          <w:ilvl w:val="0"/>
          <w:numId w:val="0"/>
        </w:numPr>
        <w:ind w:left="992"/>
        <w:outlineLvl w:val="9"/>
        <w:rPr>
          <w:color w:val="auto"/>
        </w:rPr>
      </w:pPr>
      <w:bookmarkStart w:id="1502" w:name="_Toc491794016"/>
      <w:bookmarkStart w:id="1503" w:name="_Toc501120134"/>
      <w:bookmarkStart w:id="1504" w:name="_Toc51078609"/>
      <w:bookmarkStart w:id="1505" w:name="_Toc51162687"/>
      <w:bookmarkStart w:id="1506" w:name="_Toc101972820"/>
      <w:r w:rsidRPr="001943F1">
        <w:rPr>
          <w:rFonts w:hint="eastAsia"/>
          <w:color w:val="auto"/>
        </w:rPr>
        <w:t>本案</w:t>
      </w:r>
      <w:r w:rsidR="00755420" w:rsidRPr="001943F1">
        <w:rPr>
          <w:color w:val="auto"/>
        </w:rPr>
        <w:t>應於乙方繳清第一期權利金及簽訂本</w:t>
      </w:r>
      <w:r w:rsidR="00FA4FD5">
        <w:rPr>
          <w:color w:val="auto"/>
        </w:rPr>
        <w:t>契約</w:t>
      </w:r>
      <w:r w:rsidR="00755420" w:rsidRPr="001943F1">
        <w:rPr>
          <w:color w:val="auto"/>
        </w:rPr>
        <w:t>之日起</w:t>
      </w:r>
      <w:r w:rsidR="00755420" w:rsidRPr="001943F1">
        <w:rPr>
          <w:color w:val="auto"/>
        </w:rPr>
        <w:t>5</w:t>
      </w:r>
      <w:r w:rsidR="00755420" w:rsidRPr="001943F1">
        <w:rPr>
          <w:color w:val="auto"/>
        </w:rPr>
        <w:t>日內</w:t>
      </w:r>
      <w:r w:rsidR="002745AE">
        <w:rPr>
          <w:rFonts w:hint="eastAsia"/>
          <w:color w:val="auto"/>
        </w:rPr>
        <w:t>，</w:t>
      </w:r>
      <w:r w:rsidRPr="001943F1">
        <w:rPr>
          <w:rFonts w:hint="eastAsia"/>
          <w:color w:val="auto"/>
        </w:rPr>
        <w:t>由</w:t>
      </w:r>
      <w:r w:rsidR="002745AE" w:rsidRPr="002745AE">
        <w:rPr>
          <w:rFonts w:hint="eastAsia"/>
          <w:color w:val="auto"/>
        </w:rPr>
        <w:t>經發局</w:t>
      </w:r>
      <w:r w:rsidR="00755420" w:rsidRPr="001943F1">
        <w:rPr>
          <w:color w:val="auto"/>
        </w:rPr>
        <w:t>會同</w:t>
      </w:r>
      <w:r w:rsidR="006C67B1">
        <w:rPr>
          <w:rFonts w:hint="eastAsia"/>
          <w:color w:val="auto"/>
        </w:rPr>
        <w:t>地政局</w:t>
      </w:r>
      <w:r w:rsidR="002745AE" w:rsidRPr="002745AE">
        <w:rPr>
          <w:rFonts w:hint="eastAsia"/>
          <w:color w:val="auto"/>
        </w:rPr>
        <w:t>及</w:t>
      </w:r>
      <w:r w:rsidRPr="001943F1">
        <w:rPr>
          <w:rFonts w:hint="eastAsia"/>
          <w:color w:val="auto"/>
        </w:rPr>
        <w:t>乙方</w:t>
      </w:r>
      <w:r w:rsidR="00755420" w:rsidRPr="001943F1">
        <w:rPr>
          <w:color w:val="auto"/>
        </w:rPr>
        <w:t>將地上權標的以現狀點交乙方，並作成紀錄；其地上物之騰空拆遷補償及植物（如有）之移植或保存等事宜，概由乙方依據相關法令辦理並自行負擔費用。</w:t>
      </w:r>
      <w:bookmarkEnd w:id="1487"/>
      <w:bookmarkEnd w:id="1502"/>
      <w:bookmarkEnd w:id="1503"/>
      <w:bookmarkEnd w:id="1504"/>
      <w:bookmarkEnd w:id="1505"/>
      <w:bookmarkEnd w:id="1506"/>
    </w:p>
    <w:p w14:paraId="691A9504" w14:textId="77777777" w:rsidR="00755420" w:rsidRPr="001943F1" w:rsidRDefault="00755420" w:rsidP="00755420">
      <w:pPr>
        <w:spacing w:line="460" w:lineRule="exact"/>
        <w:jc w:val="both"/>
        <w:outlineLvl w:val="0"/>
        <w:rPr>
          <w:rFonts w:eastAsia="標楷體"/>
          <w:b/>
          <w:sz w:val="28"/>
        </w:rPr>
      </w:pPr>
      <w:bookmarkStart w:id="1507" w:name="_Toc501120135"/>
      <w:bookmarkStart w:id="1508" w:name="_Toc51078610"/>
      <w:bookmarkStart w:id="1509" w:name="_Toc51162688"/>
      <w:bookmarkStart w:id="1510" w:name="_Toc101972821"/>
      <w:bookmarkStart w:id="1511" w:name="_Toc102034205"/>
      <w:bookmarkStart w:id="1512" w:name="_Toc121702098"/>
      <w:bookmarkStart w:id="1513" w:name="_Toc121703149"/>
      <w:bookmarkStart w:id="1514" w:name="_Toc142398248"/>
      <w:bookmarkStart w:id="1515" w:name="_Toc145682397"/>
      <w:bookmarkStart w:id="1516" w:name="_Toc146369310"/>
      <w:bookmarkStart w:id="1517" w:name="_Toc153453901"/>
      <w:bookmarkStart w:id="1518" w:name="_Toc194494306"/>
      <w:r w:rsidRPr="001943F1">
        <w:rPr>
          <w:rFonts w:eastAsia="標楷體"/>
          <w:b/>
          <w:sz w:val="28"/>
        </w:rPr>
        <w:t>第</w:t>
      </w:r>
      <w:r w:rsidRPr="001943F1">
        <w:rPr>
          <w:rFonts w:eastAsia="標楷體"/>
          <w:b/>
          <w:sz w:val="28"/>
        </w:rPr>
        <w:t>7</w:t>
      </w:r>
      <w:r w:rsidRPr="001943F1">
        <w:rPr>
          <w:rFonts w:eastAsia="標楷體"/>
          <w:b/>
          <w:sz w:val="28"/>
        </w:rPr>
        <w:t>條</w:t>
      </w:r>
      <w:r w:rsidRPr="001943F1">
        <w:rPr>
          <w:rFonts w:eastAsia="標楷體"/>
          <w:b/>
          <w:sz w:val="28"/>
        </w:rPr>
        <w:tab/>
      </w:r>
      <w:r w:rsidRPr="001943F1">
        <w:rPr>
          <w:rFonts w:eastAsia="標楷體"/>
          <w:b/>
          <w:sz w:val="28"/>
        </w:rPr>
        <w:t>建物第一次登記</w:t>
      </w:r>
      <w:bookmarkEnd w:id="1507"/>
      <w:bookmarkEnd w:id="1508"/>
      <w:bookmarkEnd w:id="1509"/>
      <w:bookmarkEnd w:id="1510"/>
      <w:bookmarkEnd w:id="1511"/>
      <w:bookmarkEnd w:id="1512"/>
      <w:bookmarkEnd w:id="1513"/>
      <w:bookmarkEnd w:id="1514"/>
      <w:bookmarkEnd w:id="1515"/>
      <w:bookmarkEnd w:id="1516"/>
      <w:bookmarkEnd w:id="1517"/>
      <w:bookmarkEnd w:id="1518"/>
    </w:p>
    <w:p w14:paraId="691A9505" w14:textId="2573E67D" w:rsidR="00755420" w:rsidRPr="001943F1" w:rsidRDefault="001D0CA8" w:rsidP="00755420">
      <w:pPr>
        <w:spacing w:line="460" w:lineRule="exact"/>
        <w:ind w:left="1080"/>
        <w:jc w:val="both"/>
        <w:rPr>
          <w:rFonts w:eastAsia="標楷體"/>
          <w:sz w:val="28"/>
        </w:rPr>
      </w:pPr>
      <w:r w:rsidRPr="001943F1">
        <w:rPr>
          <w:rFonts w:eastAsia="標楷體" w:hint="eastAsia"/>
          <w:sz w:val="28"/>
        </w:rPr>
        <w:t>本契約建物第一次登記辦理事宜，依設定地上權案投資契約書第</w:t>
      </w:r>
      <w:r w:rsidRPr="001943F1">
        <w:rPr>
          <w:rFonts w:eastAsia="標楷體" w:hint="eastAsia"/>
          <w:sz w:val="28"/>
        </w:rPr>
        <w:t>8</w:t>
      </w:r>
      <w:r w:rsidRPr="001943F1">
        <w:rPr>
          <w:rFonts w:eastAsia="標楷體" w:hint="eastAsia"/>
          <w:sz w:val="28"/>
        </w:rPr>
        <w:t>條約定辦理。</w:t>
      </w:r>
    </w:p>
    <w:p w14:paraId="691A9506" w14:textId="77777777" w:rsidR="00755420" w:rsidRPr="001943F1" w:rsidRDefault="00755420" w:rsidP="00755420">
      <w:pPr>
        <w:spacing w:line="460" w:lineRule="exact"/>
        <w:jc w:val="both"/>
        <w:outlineLvl w:val="0"/>
        <w:rPr>
          <w:rFonts w:eastAsia="標楷體"/>
          <w:b/>
          <w:sz w:val="28"/>
        </w:rPr>
      </w:pPr>
      <w:bookmarkStart w:id="1519" w:name="_Toc501120136"/>
      <w:bookmarkStart w:id="1520" w:name="_Toc51078611"/>
      <w:bookmarkStart w:id="1521" w:name="_Toc51162689"/>
      <w:bookmarkStart w:id="1522" w:name="_Toc101972822"/>
      <w:bookmarkStart w:id="1523" w:name="_Toc102034206"/>
      <w:bookmarkStart w:id="1524" w:name="_Toc121702099"/>
      <w:bookmarkStart w:id="1525" w:name="_Toc121703150"/>
      <w:bookmarkStart w:id="1526" w:name="_Toc142398249"/>
      <w:bookmarkStart w:id="1527" w:name="_Toc145682398"/>
      <w:bookmarkStart w:id="1528" w:name="_Toc146369311"/>
      <w:bookmarkStart w:id="1529" w:name="_Toc153453902"/>
      <w:bookmarkStart w:id="1530" w:name="_Toc194494307"/>
      <w:r w:rsidRPr="001943F1">
        <w:rPr>
          <w:rFonts w:eastAsia="標楷體"/>
          <w:b/>
          <w:sz w:val="28"/>
        </w:rPr>
        <w:t>第</w:t>
      </w:r>
      <w:r w:rsidRPr="001943F1">
        <w:rPr>
          <w:rFonts w:eastAsia="標楷體"/>
          <w:b/>
          <w:sz w:val="28"/>
        </w:rPr>
        <w:t>8</w:t>
      </w:r>
      <w:r w:rsidRPr="001943F1">
        <w:rPr>
          <w:rFonts w:eastAsia="標楷體"/>
          <w:b/>
          <w:sz w:val="28"/>
        </w:rPr>
        <w:t>條</w:t>
      </w:r>
      <w:r w:rsidRPr="001943F1">
        <w:rPr>
          <w:rFonts w:eastAsia="標楷體" w:hint="eastAsia"/>
          <w:b/>
          <w:sz w:val="28"/>
        </w:rPr>
        <w:t xml:space="preserve"> </w:t>
      </w:r>
      <w:r w:rsidRPr="001943F1">
        <w:rPr>
          <w:rFonts w:eastAsia="標楷體"/>
          <w:b/>
          <w:sz w:val="28"/>
        </w:rPr>
        <w:t>預告登記</w:t>
      </w:r>
      <w:bookmarkEnd w:id="1519"/>
      <w:bookmarkEnd w:id="1520"/>
      <w:bookmarkEnd w:id="1521"/>
      <w:bookmarkEnd w:id="1522"/>
      <w:bookmarkEnd w:id="1523"/>
      <w:bookmarkEnd w:id="1524"/>
      <w:bookmarkEnd w:id="1525"/>
      <w:bookmarkEnd w:id="1526"/>
      <w:bookmarkEnd w:id="1527"/>
      <w:bookmarkEnd w:id="1528"/>
      <w:bookmarkEnd w:id="1529"/>
      <w:bookmarkEnd w:id="1530"/>
    </w:p>
    <w:p w14:paraId="691A9507" w14:textId="240B5D4F" w:rsidR="00755420" w:rsidRPr="001943F1" w:rsidRDefault="00755420" w:rsidP="00755420">
      <w:pPr>
        <w:spacing w:line="460" w:lineRule="exact"/>
        <w:ind w:left="1080"/>
        <w:jc w:val="both"/>
        <w:rPr>
          <w:rFonts w:eastAsia="標楷體"/>
          <w:sz w:val="28"/>
        </w:rPr>
      </w:pPr>
      <w:r w:rsidRPr="001943F1">
        <w:rPr>
          <w:rFonts w:eastAsia="標楷體"/>
          <w:sz w:val="28"/>
        </w:rPr>
        <w:t>依本</w:t>
      </w:r>
      <w:r w:rsidR="00FA4FD5">
        <w:rPr>
          <w:rFonts w:eastAsia="標楷體"/>
          <w:sz w:val="28"/>
        </w:rPr>
        <w:t>契約</w:t>
      </w:r>
      <w:r w:rsidRPr="001943F1">
        <w:rPr>
          <w:rFonts w:eastAsia="標楷體"/>
          <w:sz w:val="28"/>
        </w:rPr>
        <w:t>第</w:t>
      </w:r>
      <w:r w:rsidRPr="001943F1">
        <w:rPr>
          <w:rFonts w:eastAsia="標楷體"/>
          <w:sz w:val="28"/>
        </w:rPr>
        <w:t>5</w:t>
      </w:r>
      <w:r w:rsidRPr="001943F1">
        <w:rPr>
          <w:rFonts w:eastAsia="標楷體"/>
          <w:sz w:val="28"/>
        </w:rPr>
        <w:t>條、第</w:t>
      </w:r>
      <w:r w:rsidRPr="001943F1">
        <w:rPr>
          <w:rFonts w:eastAsia="標楷體"/>
          <w:sz w:val="28"/>
        </w:rPr>
        <w:t>7</w:t>
      </w:r>
      <w:r w:rsidRPr="001943F1">
        <w:rPr>
          <w:rFonts w:eastAsia="標楷體"/>
          <w:sz w:val="28"/>
        </w:rPr>
        <w:t>條、第</w:t>
      </w:r>
      <w:r w:rsidRPr="001943F1">
        <w:rPr>
          <w:rFonts w:eastAsia="標楷體"/>
          <w:sz w:val="28"/>
        </w:rPr>
        <w:t>11</w:t>
      </w:r>
      <w:r w:rsidRPr="001943F1">
        <w:rPr>
          <w:rFonts w:eastAsia="標楷體"/>
          <w:sz w:val="28"/>
        </w:rPr>
        <w:t>條辦理預告登記內容：</w:t>
      </w:r>
    </w:p>
    <w:p w14:paraId="691A9508" w14:textId="77777777" w:rsidR="00755420" w:rsidRPr="001943F1" w:rsidRDefault="00755420">
      <w:pPr>
        <w:pStyle w:val="aff0"/>
        <w:widowControl/>
        <w:numPr>
          <w:ilvl w:val="0"/>
          <w:numId w:val="94"/>
        </w:numPr>
        <w:tabs>
          <w:tab w:val="left" w:pos="567"/>
          <w:tab w:val="left" w:pos="700"/>
        </w:tabs>
        <w:snapToGrid w:val="0"/>
        <w:ind w:leftChars="0"/>
        <w:jc w:val="both"/>
        <w:outlineLvl w:val="1"/>
        <w:rPr>
          <w:rFonts w:ascii="Times New Roman" w:eastAsia="標楷體" w:hAnsi="Times New Roman"/>
          <w:vanish/>
          <w:sz w:val="16"/>
          <w:szCs w:val="16"/>
          <w:lang w:val="zh-TW"/>
        </w:rPr>
      </w:pPr>
      <w:bookmarkStart w:id="1531" w:name="_Toc491794020"/>
      <w:bookmarkStart w:id="1532" w:name="_Toc501120137"/>
      <w:bookmarkStart w:id="1533" w:name="_Toc51078612"/>
      <w:bookmarkStart w:id="1534" w:name="_Toc51082709"/>
      <w:bookmarkStart w:id="1535" w:name="_Toc51082917"/>
      <w:bookmarkStart w:id="1536" w:name="_Toc51161788"/>
      <w:bookmarkStart w:id="1537" w:name="_Toc51162690"/>
      <w:bookmarkStart w:id="1538" w:name="_Toc101972823"/>
      <w:bookmarkStart w:id="1539" w:name="_Toc491794021"/>
      <w:bookmarkStart w:id="1540" w:name="_Toc501120138"/>
      <w:bookmarkStart w:id="1541" w:name="_Toc51078613"/>
      <w:bookmarkStart w:id="1542" w:name="_Toc51082710"/>
      <w:bookmarkStart w:id="1543" w:name="_Toc51082918"/>
      <w:bookmarkStart w:id="1544" w:name="_Toc51161789"/>
      <w:bookmarkStart w:id="1545" w:name="_Toc51162691"/>
      <w:bookmarkStart w:id="1546" w:name="_Toc101972824"/>
      <w:bookmarkStart w:id="1547" w:name="_Toc121702100"/>
      <w:bookmarkStart w:id="1548" w:name="_Toc142398250"/>
      <w:bookmarkStart w:id="1549" w:name="_Toc145682399"/>
      <w:bookmarkStart w:id="1550" w:name="_Toc146369312"/>
      <w:bookmarkStart w:id="1551" w:name="_Toc153453903"/>
      <w:bookmarkStart w:id="1552" w:name="_Toc194494308"/>
      <w:bookmarkStart w:id="1553" w:name="_Toc491249489"/>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691A9509" w14:textId="77777777" w:rsidR="00755420" w:rsidRPr="001943F1" w:rsidRDefault="00755420">
      <w:pPr>
        <w:pStyle w:val="aff0"/>
        <w:widowControl/>
        <w:numPr>
          <w:ilvl w:val="0"/>
          <w:numId w:val="94"/>
        </w:numPr>
        <w:tabs>
          <w:tab w:val="left" w:pos="567"/>
          <w:tab w:val="left" w:pos="700"/>
        </w:tabs>
        <w:snapToGrid w:val="0"/>
        <w:ind w:leftChars="0"/>
        <w:jc w:val="both"/>
        <w:outlineLvl w:val="1"/>
        <w:rPr>
          <w:rFonts w:ascii="Times New Roman" w:eastAsia="標楷體" w:hAnsi="Times New Roman"/>
          <w:vanish/>
          <w:sz w:val="16"/>
          <w:szCs w:val="16"/>
          <w:lang w:val="zh-TW"/>
        </w:rPr>
      </w:pPr>
      <w:bookmarkStart w:id="1554" w:name="_Toc121702101"/>
      <w:bookmarkStart w:id="1555" w:name="_Toc142398251"/>
      <w:bookmarkStart w:id="1556" w:name="_Toc145682400"/>
      <w:bookmarkStart w:id="1557" w:name="_Toc146369313"/>
      <w:bookmarkStart w:id="1558" w:name="_Toc153453904"/>
      <w:bookmarkStart w:id="1559" w:name="_Toc194494309"/>
      <w:bookmarkEnd w:id="1554"/>
      <w:bookmarkEnd w:id="1555"/>
      <w:bookmarkEnd w:id="1556"/>
      <w:bookmarkEnd w:id="1557"/>
      <w:bookmarkEnd w:id="1558"/>
      <w:bookmarkEnd w:id="1559"/>
    </w:p>
    <w:p w14:paraId="691A950A" w14:textId="7EFDA04F" w:rsidR="00755420" w:rsidRPr="001943F1" w:rsidRDefault="00755420" w:rsidP="00755420">
      <w:pPr>
        <w:pStyle w:val="a2"/>
        <w:ind w:left="1135"/>
        <w:rPr>
          <w:color w:val="auto"/>
        </w:rPr>
      </w:pPr>
      <w:bookmarkStart w:id="1560" w:name="_Toc491794022"/>
      <w:bookmarkStart w:id="1561" w:name="_Toc501120139"/>
      <w:bookmarkStart w:id="1562" w:name="_Toc51078614"/>
      <w:bookmarkStart w:id="1563" w:name="_Toc51162692"/>
      <w:bookmarkStart w:id="1564" w:name="_Toc101972825"/>
      <w:bookmarkStart w:id="1565" w:name="_Toc121702102"/>
      <w:bookmarkStart w:id="1566" w:name="_Toc142398252"/>
      <w:bookmarkStart w:id="1567" w:name="_Toc145682401"/>
      <w:bookmarkStart w:id="1568" w:name="_Toc146369314"/>
      <w:bookmarkStart w:id="1569" w:name="_Toc153453905"/>
      <w:bookmarkStart w:id="1570" w:name="_Toc194494310"/>
      <w:r w:rsidRPr="001943F1">
        <w:rPr>
          <w:color w:val="auto"/>
        </w:rPr>
        <w:t>未</w:t>
      </w:r>
      <w:r w:rsidR="00467023">
        <w:rPr>
          <w:rFonts w:hint="eastAsia"/>
          <w:color w:val="auto"/>
        </w:rPr>
        <w:t>向地政局申請，</w:t>
      </w:r>
      <w:r w:rsidRPr="001943F1">
        <w:rPr>
          <w:color w:val="auto"/>
        </w:rPr>
        <w:t>經</w:t>
      </w:r>
      <w:r w:rsidR="006177D0" w:rsidRPr="001943F1">
        <w:rPr>
          <w:rFonts w:hint="eastAsia"/>
          <w:color w:val="auto"/>
        </w:rPr>
        <w:t>甲方</w:t>
      </w:r>
      <w:r w:rsidRPr="001943F1">
        <w:rPr>
          <w:color w:val="auto"/>
        </w:rPr>
        <w:t>書面同意，不得辦理下列事項：</w:t>
      </w:r>
      <w:bookmarkEnd w:id="1553"/>
      <w:bookmarkEnd w:id="1560"/>
      <w:bookmarkEnd w:id="1561"/>
      <w:bookmarkEnd w:id="1562"/>
      <w:bookmarkEnd w:id="1563"/>
      <w:bookmarkEnd w:id="1564"/>
      <w:bookmarkEnd w:id="1565"/>
      <w:bookmarkEnd w:id="1566"/>
      <w:bookmarkEnd w:id="1567"/>
      <w:bookmarkEnd w:id="1568"/>
      <w:bookmarkEnd w:id="1569"/>
      <w:bookmarkEnd w:id="1570"/>
    </w:p>
    <w:p w14:paraId="691A950B" w14:textId="77777777" w:rsidR="00755420" w:rsidRPr="001943F1" w:rsidRDefault="00755420">
      <w:pPr>
        <w:pStyle w:val="aff0"/>
        <w:widowControl/>
        <w:numPr>
          <w:ilvl w:val="0"/>
          <w:numId w:val="101"/>
        </w:numPr>
        <w:tabs>
          <w:tab w:val="left" w:pos="800"/>
        </w:tabs>
        <w:snapToGrid w:val="0"/>
        <w:ind w:leftChars="0" w:rightChars="-61" w:right="-146"/>
        <w:jc w:val="both"/>
        <w:textDirection w:val="lrTbV"/>
        <w:outlineLvl w:val="2"/>
        <w:rPr>
          <w:rFonts w:ascii="Times New Roman" w:eastAsia="標楷體" w:hAnsi="Times New Roman"/>
          <w:vanish/>
          <w:sz w:val="28"/>
          <w:szCs w:val="28"/>
        </w:rPr>
      </w:pPr>
      <w:bookmarkStart w:id="1571" w:name="_Toc121702103"/>
      <w:bookmarkStart w:id="1572" w:name="_Toc491249490"/>
      <w:bookmarkStart w:id="1573" w:name="_Toc491794023"/>
      <w:bookmarkEnd w:id="1571"/>
    </w:p>
    <w:p w14:paraId="47621307" w14:textId="461428DF" w:rsidR="00E23CAF" w:rsidRPr="001943F1" w:rsidRDefault="00E23CAF">
      <w:pPr>
        <w:pStyle w:val="2f2"/>
        <w:numPr>
          <w:ilvl w:val="2"/>
          <w:numId w:val="102"/>
        </w:numPr>
        <w:tabs>
          <w:tab w:val="left" w:pos="1560"/>
        </w:tabs>
        <w:spacing w:before="0"/>
        <w:ind w:leftChars="0" w:right="-146" w:firstLineChars="0"/>
        <w:rPr>
          <w:color w:val="auto"/>
        </w:rPr>
      </w:pPr>
      <w:bookmarkStart w:id="1574" w:name="_Toc121702104"/>
      <w:bookmarkStart w:id="1575" w:name="_Toc121702105"/>
      <w:bookmarkStart w:id="1576" w:name="_Toc121702106"/>
      <w:bookmarkStart w:id="1577" w:name="_Toc121702107"/>
      <w:bookmarkStart w:id="1578" w:name="_Toc491249491"/>
      <w:bookmarkStart w:id="1579" w:name="_Toc491794024"/>
      <w:bookmarkEnd w:id="1572"/>
      <w:bookmarkEnd w:id="1573"/>
      <w:bookmarkEnd w:id="1574"/>
      <w:bookmarkEnd w:id="1575"/>
      <w:bookmarkEnd w:id="1576"/>
      <w:r w:rsidRPr="001943F1">
        <w:rPr>
          <w:rFonts w:hint="eastAsia"/>
          <w:color w:val="auto"/>
        </w:rPr>
        <w:t>將建物所有權或其土地地上權之一部或全部讓與他人。</w:t>
      </w:r>
      <w:bookmarkEnd w:id="1577"/>
    </w:p>
    <w:p w14:paraId="691A9515" w14:textId="531E2AF0" w:rsidR="00755420" w:rsidRPr="001943F1" w:rsidRDefault="00755420">
      <w:pPr>
        <w:pStyle w:val="2f2"/>
        <w:numPr>
          <w:ilvl w:val="2"/>
          <w:numId w:val="102"/>
        </w:numPr>
        <w:tabs>
          <w:tab w:val="left" w:pos="1560"/>
        </w:tabs>
        <w:ind w:leftChars="0" w:right="-146" w:firstLineChars="0"/>
        <w:rPr>
          <w:color w:val="auto"/>
        </w:rPr>
      </w:pPr>
      <w:bookmarkStart w:id="1580" w:name="_Toc121702108"/>
      <w:r w:rsidRPr="001943F1">
        <w:rPr>
          <w:color w:val="auto"/>
        </w:rPr>
        <w:t>將地上權或地上物辦理信託。</w:t>
      </w:r>
      <w:bookmarkEnd w:id="1578"/>
      <w:bookmarkEnd w:id="1579"/>
      <w:bookmarkEnd w:id="1580"/>
    </w:p>
    <w:p w14:paraId="691A9516" w14:textId="3E9BF0C6" w:rsidR="00755420" w:rsidRPr="001943F1" w:rsidRDefault="00755420">
      <w:pPr>
        <w:pStyle w:val="2f2"/>
        <w:numPr>
          <w:ilvl w:val="2"/>
          <w:numId w:val="102"/>
        </w:numPr>
        <w:tabs>
          <w:tab w:val="left" w:pos="1560"/>
        </w:tabs>
        <w:ind w:leftChars="0" w:right="-146" w:firstLineChars="0"/>
        <w:rPr>
          <w:color w:val="auto"/>
        </w:rPr>
      </w:pPr>
      <w:bookmarkStart w:id="1581" w:name="_Toc491249492"/>
      <w:bookmarkStart w:id="1582" w:name="_Toc491794025"/>
      <w:bookmarkStart w:id="1583" w:name="_Toc121702109"/>
      <w:r w:rsidRPr="001943F1">
        <w:rPr>
          <w:color w:val="auto"/>
        </w:rPr>
        <w:t>將地上權或地上建物所有權，供為他項權利之標的。</w:t>
      </w:r>
      <w:bookmarkEnd w:id="1581"/>
      <w:bookmarkEnd w:id="1582"/>
      <w:bookmarkEnd w:id="1583"/>
    </w:p>
    <w:p w14:paraId="691A9517" w14:textId="3E6DF6BD" w:rsidR="00755420" w:rsidRPr="001943F1" w:rsidRDefault="00755420" w:rsidP="00755420">
      <w:pPr>
        <w:pStyle w:val="a2"/>
        <w:ind w:left="1135"/>
        <w:rPr>
          <w:color w:val="auto"/>
        </w:rPr>
      </w:pPr>
      <w:bookmarkStart w:id="1584" w:name="_Toc51078615"/>
      <w:bookmarkStart w:id="1585" w:name="_Toc51162693"/>
      <w:bookmarkStart w:id="1586" w:name="_Toc121702110"/>
      <w:bookmarkStart w:id="1587" w:name="_Toc194494311"/>
      <w:bookmarkStart w:id="1588" w:name="_Toc491249493"/>
      <w:bookmarkStart w:id="1589" w:name="_Toc491794026"/>
      <w:bookmarkStart w:id="1590" w:name="_Toc501120140"/>
      <w:bookmarkStart w:id="1591" w:name="_Toc101972826"/>
      <w:bookmarkStart w:id="1592" w:name="_Toc142398253"/>
      <w:bookmarkStart w:id="1593" w:name="_Toc145682402"/>
      <w:bookmarkStart w:id="1594" w:name="_Toc146369315"/>
      <w:bookmarkStart w:id="1595" w:name="_Toc153453906"/>
      <w:r w:rsidRPr="001943F1">
        <w:rPr>
          <w:color w:val="auto"/>
        </w:rPr>
        <w:t>地上權消滅時，地上建物所有權移轉為市</w:t>
      </w:r>
      <w:r w:rsidR="004939AB" w:rsidRPr="001943F1">
        <w:rPr>
          <w:rFonts w:hint="eastAsia"/>
          <w:color w:val="auto"/>
        </w:rPr>
        <w:t>有</w:t>
      </w:r>
      <w:r w:rsidR="004939AB" w:rsidRPr="001943F1">
        <w:rPr>
          <w:rFonts w:hint="eastAsia"/>
        </w:rPr>
        <w:t>（管理機關：臺中市政府地政局）</w:t>
      </w:r>
      <w:r w:rsidR="004939AB" w:rsidRPr="001943F1">
        <w:t>。</w:t>
      </w:r>
      <w:bookmarkEnd w:id="1584"/>
      <w:bookmarkEnd w:id="1585"/>
      <w:bookmarkEnd w:id="1586"/>
      <w:bookmarkEnd w:id="1587"/>
      <w:bookmarkEnd w:id="1588"/>
      <w:bookmarkEnd w:id="1589"/>
      <w:bookmarkEnd w:id="1590"/>
      <w:bookmarkEnd w:id="1591"/>
      <w:bookmarkEnd w:id="1592"/>
      <w:bookmarkEnd w:id="1593"/>
      <w:bookmarkEnd w:id="1594"/>
      <w:bookmarkEnd w:id="1595"/>
    </w:p>
    <w:p w14:paraId="691A9518" w14:textId="77777777" w:rsidR="00755420" w:rsidRPr="001943F1" w:rsidRDefault="00755420" w:rsidP="00755420">
      <w:pPr>
        <w:spacing w:line="460" w:lineRule="exact"/>
        <w:ind w:right="318"/>
        <w:jc w:val="both"/>
        <w:outlineLvl w:val="0"/>
        <w:rPr>
          <w:rFonts w:eastAsia="標楷體"/>
          <w:b/>
          <w:sz w:val="28"/>
        </w:rPr>
      </w:pPr>
      <w:bookmarkStart w:id="1596" w:name="_Toc501120141"/>
      <w:bookmarkStart w:id="1597" w:name="_Toc51078616"/>
      <w:bookmarkStart w:id="1598" w:name="_Toc51162694"/>
      <w:bookmarkStart w:id="1599" w:name="_Toc101972827"/>
      <w:bookmarkStart w:id="1600" w:name="_Toc102034207"/>
      <w:bookmarkStart w:id="1601" w:name="_Toc121702111"/>
      <w:bookmarkStart w:id="1602" w:name="_Toc121703151"/>
      <w:bookmarkStart w:id="1603" w:name="_Toc142398254"/>
      <w:bookmarkStart w:id="1604" w:name="_Toc145682403"/>
      <w:bookmarkStart w:id="1605" w:name="_Toc146369316"/>
      <w:bookmarkStart w:id="1606" w:name="_Toc153453907"/>
      <w:bookmarkStart w:id="1607" w:name="_Toc194494312"/>
      <w:r w:rsidRPr="001943F1">
        <w:rPr>
          <w:rFonts w:eastAsia="標楷體"/>
          <w:b/>
          <w:sz w:val="28"/>
        </w:rPr>
        <w:t>第</w:t>
      </w:r>
      <w:r w:rsidRPr="001943F1">
        <w:rPr>
          <w:rFonts w:eastAsia="標楷體"/>
          <w:b/>
          <w:sz w:val="28"/>
        </w:rPr>
        <w:t>9</w:t>
      </w:r>
      <w:r w:rsidRPr="001943F1">
        <w:rPr>
          <w:rFonts w:eastAsia="標楷體"/>
          <w:b/>
          <w:sz w:val="28"/>
        </w:rPr>
        <w:t>條</w:t>
      </w:r>
      <w:r w:rsidRPr="001943F1">
        <w:rPr>
          <w:rFonts w:eastAsia="標楷體" w:hint="eastAsia"/>
          <w:b/>
          <w:sz w:val="28"/>
        </w:rPr>
        <w:t xml:space="preserve"> </w:t>
      </w:r>
      <w:r w:rsidRPr="001943F1">
        <w:rPr>
          <w:rFonts w:eastAsia="標楷體"/>
          <w:b/>
          <w:sz w:val="28"/>
        </w:rPr>
        <w:t>地上權標的使用限制及地上建物之維護</w:t>
      </w:r>
      <w:bookmarkEnd w:id="1596"/>
      <w:bookmarkEnd w:id="1597"/>
      <w:bookmarkEnd w:id="1598"/>
      <w:bookmarkEnd w:id="1599"/>
      <w:bookmarkEnd w:id="1600"/>
      <w:bookmarkEnd w:id="1601"/>
      <w:bookmarkEnd w:id="1602"/>
      <w:bookmarkEnd w:id="1603"/>
      <w:bookmarkEnd w:id="1604"/>
      <w:bookmarkEnd w:id="1605"/>
      <w:bookmarkEnd w:id="1606"/>
      <w:bookmarkEnd w:id="1607"/>
    </w:p>
    <w:p w14:paraId="691A9519"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608" w:name="_Toc491794028"/>
      <w:bookmarkStart w:id="1609" w:name="_Toc501120142"/>
      <w:bookmarkStart w:id="1610" w:name="_Toc51078617"/>
      <w:bookmarkStart w:id="1611" w:name="_Toc51082714"/>
      <w:bookmarkStart w:id="1612" w:name="_Toc51082922"/>
      <w:bookmarkStart w:id="1613" w:name="_Toc51161793"/>
      <w:bookmarkStart w:id="1614" w:name="_Toc51162695"/>
      <w:bookmarkStart w:id="1615" w:name="_Toc101972828"/>
      <w:bookmarkStart w:id="1616" w:name="_Toc121702112"/>
      <w:bookmarkStart w:id="1617" w:name="_Toc142398255"/>
      <w:bookmarkStart w:id="1618" w:name="_Toc145682404"/>
      <w:bookmarkStart w:id="1619" w:name="_Toc146369317"/>
      <w:bookmarkStart w:id="1620" w:name="_Toc153453908"/>
      <w:bookmarkStart w:id="1621" w:name="_Toc194494313"/>
      <w:bookmarkStart w:id="1622" w:name="_Toc491249495"/>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691A951C" w14:textId="3827B8BE" w:rsidR="00755420" w:rsidRPr="001943F1" w:rsidRDefault="00FE0421" w:rsidP="00755420">
      <w:pPr>
        <w:pStyle w:val="a2"/>
        <w:ind w:left="1135"/>
        <w:rPr>
          <w:color w:val="000000" w:themeColor="text1"/>
        </w:rPr>
      </w:pPr>
      <w:bookmarkStart w:id="1623" w:name="_Toc194494314"/>
      <w:bookmarkStart w:id="1624" w:name="_Toc194494315"/>
      <w:bookmarkStart w:id="1625" w:name="_Toc121702115"/>
      <w:bookmarkStart w:id="1626" w:name="_Toc194494316"/>
      <w:bookmarkStart w:id="1627" w:name="_Toc491249497"/>
      <w:bookmarkStart w:id="1628" w:name="_Toc491794031"/>
      <w:bookmarkStart w:id="1629" w:name="_Toc501120145"/>
      <w:bookmarkStart w:id="1630" w:name="_Toc101972831"/>
      <w:bookmarkStart w:id="1631" w:name="_Toc142398258"/>
      <w:bookmarkStart w:id="1632" w:name="_Toc145682407"/>
      <w:bookmarkStart w:id="1633" w:name="_Toc146369320"/>
      <w:bookmarkStart w:id="1634" w:name="_Toc153453911"/>
      <w:bookmarkEnd w:id="1622"/>
      <w:bookmarkEnd w:id="1623"/>
      <w:bookmarkEnd w:id="1624"/>
      <w:r w:rsidRPr="001943F1">
        <w:rPr>
          <w:rFonts w:hint="eastAsia"/>
          <w:color w:val="000000" w:themeColor="text1"/>
        </w:rPr>
        <w:t>本案基地位屬之細部計畫區，全區須經都市設計審議，</w:t>
      </w:r>
      <w:bookmarkEnd w:id="1625"/>
      <w:bookmarkEnd w:id="1626"/>
      <w:r w:rsidRPr="00FE0421">
        <w:rPr>
          <w:rFonts w:hint="eastAsia"/>
          <w:color w:val="000000" w:themeColor="text1"/>
        </w:rPr>
        <w:t>乙方應於本案基地點交完成日次日起</w:t>
      </w:r>
      <w:r w:rsidRPr="00FE0421">
        <w:rPr>
          <w:rFonts w:hint="eastAsia"/>
          <w:color w:val="000000" w:themeColor="text1"/>
        </w:rPr>
        <w:t>6</w:t>
      </w:r>
      <w:r w:rsidRPr="00FE0421">
        <w:rPr>
          <w:rFonts w:hint="eastAsia"/>
          <w:color w:val="000000" w:themeColor="text1"/>
        </w:rPr>
        <w:t>年內依法取得全部建物之使用執照。倘因不可抗力或除外情事致</w:t>
      </w:r>
      <w:r w:rsidR="007E258C">
        <w:rPr>
          <w:rFonts w:hint="eastAsia"/>
          <w:color w:val="000000" w:themeColor="text1"/>
        </w:rPr>
        <w:t>延誤</w:t>
      </w:r>
      <w:r w:rsidRPr="00FE0421">
        <w:rPr>
          <w:rFonts w:hint="eastAsia"/>
          <w:color w:val="000000" w:themeColor="text1"/>
        </w:rPr>
        <w:t>開發計畫</w:t>
      </w:r>
      <w:r w:rsidR="0073599C">
        <w:rPr>
          <w:rFonts w:hint="eastAsia"/>
          <w:color w:val="000000" w:themeColor="text1"/>
        </w:rPr>
        <w:t>（</w:t>
      </w:r>
      <w:r w:rsidRPr="00FE0421">
        <w:rPr>
          <w:rFonts w:hint="eastAsia"/>
          <w:color w:val="000000" w:themeColor="text1"/>
        </w:rPr>
        <w:t>含基地連接設施</w:t>
      </w:r>
      <w:r w:rsidR="0073599C">
        <w:rPr>
          <w:rFonts w:hint="eastAsia"/>
          <w:color w:val="000000" w:themeColor="text1"/>
        </w:rPr>
        <w:t>）</w:t>
      </w:r>
      <w:r w:rsidRPr="00FE0421">
        <w:rPr>
          <w:rFonts w:hint="eastAsia"/>
          <w:color w:val="000000" w:themeColor="text1"/>
        </w:rPr>
        <w:t>、都市設計審議、環境影響評估之時程，得以書面敘明理由向經發局申請展延，並應依核定之展延期限辦理。</w:t>
      </w:r>
      <w:bookmarkEnd w:id="1627"/>
      <w:bookmarkEnd w:id="1628"/>
      <w:bookmarkEnd w:id="1629"/>
      <w:bookmarkEnd w:id="1630"/>
      <w:bookmarkEnd w:id="1631"/>
      <w:bookmarkEnd w:id="1632"/>
      <w:bookmarkEnd w:id="1633"/>
      <w:bookmarkEnd w:id="1634"/>
    </w:p>
    <w:p w14:paraId="691A9520" w14:textId="678B2288" w:rsidR="00755420" w:rsidRPr="001943F1" w:rsidRDefault="00433042" w:rsidP="00C229D9">
      <w:pPr>
        <w:pStyle w:val="a2"/>
        <w:ind w:left="1134"/>
        <w:rPr>
          <w:color w:val="auto"/>
        </w:rPr>
      </w:pPr>
      <w:bookmarkStart w:id="1635" w:name="_Toc194494317"/>
      <w:bookmarkStart w:id="1636" w:name="_Toc194494318"/>
      <w:bookmarkStart w:id="1637" w:name="_Toc194494319"/>
      <w:bookmarkStart w:id="1638" w:name="_Toc101972835"/>
      <w:bookmarkStart w:id="1639" w:name="_Toc142398262"/>
      <w:bookmarkStart w:id="1640" w:name="_Toc145682411"/>
      <w:bookmarkStart w:id="1641" w:name="_Toc146369324"/>
      <w:bookmarkStart w:id="1642" w:name="_Toc153453915"/>
      <w:bookmarkStart w:id="1643" w:name="_Toc51078624"/>
      <w:bookmarkStart w:id="1644" w:name="_Toc51162702"/>
      <w:bookmarkStart w:id="1645" w:name="_Toc121702119"/>
      <w:bookmarkStart w:id="1646" w:name="_Toc194494320"/>
      <w:bookmarkStart w:id="1647" w:name="_Hlk41405692"/>
      <w:bookmarkEnd w:id="1635"/>
      <w:bookmarkEnd w:id="1636"/>
      <w:bookmarkEnd w:id="1637"/>
      <w:r w:rsidRPr="001943F1">
        <w:rPr>
          <w:rFonts w:hint="eastAsia"/>
          <w:color w:val="auto"/>
        </w:rPr>
        <w:t>乙方應於建築設計過程或依據相關法令等規定，以維持</w:t>
      </w:r>
      <w:r w:rsidR="00407E8D" w:rsidRPr="001943F1">
        <w:rPr>
          <w:rFonts w:hint="eastAsia"/>
          <w:color w:val="auto"/>
        </w:rPr>
        <w:t>本案基地</w:t>
      </w:r>
      <w:r w:rsidRPr="001943F1">
        <w:rPr>
          <w:rFonts w:hint="eastAsia"/>
          <w:color w:val="auto"/>
        </w:rPr>
        <w:t>土方平衡為原則。若無法達土方平衡之設計，乙方於本案招標設定地上權標的向建築主管機關申請建築執照時，應按其所檢附之建築圖說內容預先估算該建築基地之賸餘土石方數量，且不</w:t>
      </w:r>
      <w:r w:rsidRPr="001943F1">
        <w:rPr>
          <w:rFonts w:hint="eastAsia"/>
          <w:color w:val="000000" w:themeColor="text1"/>
        </w:rPr>
        <w:t>論基地下方土質狀況為何，抑或乙方實際以何種價格售予合法土資場，概以每立方公尺新臺幣</w:t>
      </w:r>
      <w:r w:rsidR="00E815DA" w:rsidRPr="001943F1">
        <w:rPr>
          <w:color w:val="000000" w:themeColor="text1"/>
        </w:rPr>
        <w:t>20</w:t>
      </w:r>
      <w:r w:rsidR="00C30B20" w:rsidRPr="001943F1">
        <w:rPr>
          <w:rFonts w:hint="eastAsia"/>
          <w:color w:val="000000" w:themeColor="text1"/>
        </w:rPr>
        <w:t>0</w:t>
      </w:r>
      <w:r w:rsidRPr="001943F1">
        <w:rPr>
          <w:rFonts w:hint="eastAsia"/>
          <w:color w:val="000000" w:themeColor="text1"/>
        </w:rPr>
        <w:t>元</w:t>
      </w:r>
      <w:r w:rsidR="00B846F2" w:rsidRPr="001943F1">
        <w:rPr>
          <w:rFonts w:hint="eastAsia"/>
          <w:color w:val="000000" w:themeColor="text1"/>
        </w:rPr>
        <w:t>（</w:t>
      </w:r>
      <w:r w:rsidR="00A75882" w:rsidRPr="001943F1">
        <w:rPr>
          <w:rFonts w:hint="eastAsia"/>
          <w:color w:val="000000" w:themeColor="text1"/>
        </w:rPr>
        <w:t>含營業稅</w:t>
      </w:r>
      <w:r w:rsidR="00B846F2" w:rsidRPr="001943F1">
        <w:rPr>
          <w:rFonts w:hint="eastAsia"/>
          <w:color w:val="000000" w:themeColor="text1"/>
        </w:rPr>
        <w:t>）</w:t>
      </w:r>
      <w:r w:rsidRPr="001943F1">
        <w:rPr>
          <w:rFonts w:hint="eastAsia"/>
          <w:color w:val="000000" w:themeColor="text1"/>
        </w:rPr>
        <w:t>之價格計算應繳交予</w:t>
      </w:r>
      <w:r w:rsidR="00467023">
        <w:rPr>
          <w:rFonts w:hint="eastAsia"/>
          <w:color w:val="000000" w:themeColor="text1"/>
        </w:rPr>
        <w:t>地政局</w:t>
      </w:r>
      <w:r w:rsidRPr="001943F1">
        <w:rPr>
          <w:rFonts w:hint="eastAsia"/>
          <w:color w:val="000000" w:themeColor="text1"/>
        </w:rPr>
        <w:t>之賸餘土石方收</w:t>
      </w:r>
      <w:r w:rsidR="004414BC" w:rsidRPr="001943F1">
        <w:rPr>
          <w:rFonts w:hint="eastAsia"/>
          <w:color w:val="000000" w:themeColor="text1"/>
        </w:rPr>
        <w:t>入</w:t>
      </w:r>
      <w:r w:rsidRPr="001943F1">
        <w:rPr>
          <w:rFonts w:hint="eastAsia"/>
          <w:color w:val="000000" w:themeColor="text1"/>
        </w:rPr>
        <w:t>，至遲應於申報開工前繳交完畢。</w:t>
      </w:r>
      <w:r w:rsidR="00FD3B61" w:rsidRPr="001943F1">
        <w:rPr>
          <w:rFonts w:hint="eastAsia"/>
          <w:color w:val="auto"/>
        </w:rPr>
        <w:t>日後處理賸餘土石方之相關成本支出概由</w:t>
      </w:r>
      <w:r w:rsidR="00AB688C">
        <w:rPr>
          <w:rFonts w:hint="eastAsia"/>
          <w:color w:val="auto"/>
        </w:rPr>
        <w:t>乙方</w:t>
      </w:r>
      <w:r w:rsidR="00FD3B61" w:rsidRPr="001943F1">
        <w:rPr>
          <w:rFonts w:hint="eastAsia"/>
          <w:color w:val="auto"/>
        </w:rPr>
        <w:t>負責。</w:t>
      </w:r>
      <w:r w:rsidRPr="001943F1">
        <w:rPr>
          <w:rFonts w:hint="eastAsia"/>
          <w:color w:val="000000" w:themeColor="text1"/>
        </w:rPr>
        <w:t>倘</w:t>
      </w:r>
      <w:r w:rsidRPr="001943F1">
        <w:rPr>
          <w:rFonts w:hint="eastAsia"/>
          <w:color w:val="auto"/>
        </w:rPr>
        <w:t>賸餘土石清運三聯單所載賸餘土石方之總數量高於前述預估數量時，乙方除應確認實際開挖運離賸餘土石方數量與預估數量間之數量差額外，並應依「臺中市建築管理自治條例」第</w:t>
      </w:r>
      <w:r w:rsidRPr="001943F1">
        <w:rPr>
          <w:rFonts w:hint="eastAsia"/>
          <w:color w:val="auto"/>
        </w:rPr>
        <w:t>28</w:t>
      </w:r>
      <w:r w:rsidRPr="001943F1">
        <w:rPr>
          <w:rFonts w:hint="eastAsia"/>
          <w:color w:val="auto"/>
        </w:rPr>
        <w:t>條規定，於完成營建賸餘土石方申報備查作業後</w:t>
      </w:r>
      <w:r w:rsidRPr="001943F1">
        <w:rPr>
          <w:rFonts w:hint="eastAsia"/>
          <w:color w:val="auto"/>
        </w:rPr>
        <w:t>30</w:t>
      </w:r>
      <w:r w:rsidRPr="001943F1">
        <w:rPr>
          <w:rFonts w:hint="eastAsia"/>
          <w:color w:val="auto"/>
        </w:rPr>
        <w:t>日內補繳賸餘土石方收</w:t>
      </w:r>
      <w:r w:rsidR="004414BC" w:rsidRPr="001943F1">
        <w:rPr>
          <w:rFonts w:hint="eastAsia"/>
          <w:color w:val="auto"/>
        </w:rPr>
        <w:t>入</w:t>
      </w:r>
      <w:r w:rsidRPr="001943F1">
        <w:rPr>
          <w:rFonts w:hint="eastAsia"/>
          <w:color w:val="auto"/>
        </w:rPr>
        <w:t>差額予</w:t>
      </w:r>
      <w:r w:rsidR="00467023">
        <w:rPr>
          <w:rFonts w:hint="eastAsia"/>
          <w:color w:val="auto"/>
        </w:rPr>
        <w:t>地政局</w:t>
      </w:r>
      <w:r w:rsidRPr="001943F1">
        <w:rPr>
          <w:rFonts w:hint="eastAsia"/>
          <w:color w:val="auto"/>
        </w:rPr>
        <w:t>指定帳戶。乙方事後不得以實際向土資場收取之賸餘土石方收</w:t>
      </w:r>
      <w:r w:rsidR="00FD3B61" w:rsidRPr="001943F1">
        <w:rPr>
          <w:rFonts w:hint="eastAsia"/>
          <w:color w:val="auto"/>
        </w:rPr>
        <w:t>入</w:t>
      </w:r>
      <w:r w:rsidRPr="001943F1">
        <w:rPr>
          <w:rFonts w:hint="eastAsia"/>
          <w:color w:val="auto"/>
        </w:rPr>
        <w:t>少於前開預估數量之賸餘土石方收</w:t>
      </w:r>
      <w:r w:rsidR="004414BC" w:rsidRPr="001943F1">
        <w:rPr>
          <w:rFonts w:hint="eastAsia"/>
          <w:color w:val="auto"/>
        </w:rPr>
        <w:t>入</w:t>
      </w:r>
      <w:r w:rsidRPr="001943F1">
        <w:rPr>
          <w:rFonts w:hint="eastAsia"/>
          <w:color w:val="auto"/>
        </w:rPr>
        <w:t>，要求</w:t>
      </w:r>
      <w:r w:rsidR="007B676D" w:rsidRPr="001943F1">
        <w:rPr>
          <w:rFonts w:hint="eastAsia"/>
          <w:color w:val="auto"/>
        </w:rPr>
        <w:t>甲方</w:t>
      </w:r>
      <w:r w:rsidRPr="001943F1">
        <w:rPr>
          <w:rFonts w:hint="eastAsia"/>
          <w:color w:val="auto"/>
        </w:rPr>
        <w:t>應退還該等差額。</w:t>
      </w:r>
      <w:bookmarkEnd w:id="1638"/>
      <w:bookmarkEnd w:id="1639"/>
      <w:bookmarkEnd w:id="1640"/>
      <w:bookmarkEnd w:id="1641"/>
      <w:bookmarkEnd w:id="1642"/>
      <w:bookmarkEnd w:id="1643"/>
      <w:bookmarkEnd w:id="1644"/>
      <w:bookmarkEnd w:id="1645"/>
      <w:bookmarkEnd w:id="1646"/>
    </w:p>
    <w:p w14:paraId="0F004BCA" w14:textId="328FC43D" w:rsidR="00BA6EAD" w:rsidRPr="001943F1" w:rsidRDefault="00BA6EAD" w:rsidP="00C229D9">
      <w:pPr>
        <w:pStyle w:val="a2"/>
        <w:ind w:left="1134"/>
        <w:rPr>
          <w:color w:val="auto"/>
        </w:rPr>
      </w:pPr>
      <w:bookmarkStart w:id="1648" w:name="_Toc142398263"/>
      <w:bookmarkStart w:id="1649" w:name="_Toc145682412"/>
      <w:bookmarkStart w:id="1650" w:name="_Toc146369325"/>
      <w:bookmarkStart w:id="1651" w:name="_Toc153453916"/>
      <w:bookmarkStart w:id="1652" w:name="_Toc194494321"/>
      <w:r w:rsidRPr="001943F1">
        <w:rPr>
          <w:rFonts w:cs="細明體" w:hint="eastAsia"/>
          <w:color w:val="auto"/>
        </w:rPr>
        <w:t>其他地上權標的使用限制及地上建物之維護，依設定地上權案投資契約書第</w:t>
      </w:r>
      <w:r w:rsidRPr="001943F1">
        <w:rPr>
          <w:rFonts w:cs="細明體" w:hint="eastAsia"/>
          <w:color w:val="auto"/>
        </w:rPr>
        <w:t>9.5</w:t>
      </w:r>
      <w:r w:rsidRPr="001943F1">
        <w:rPr>
          <w:rFonts w:cs="細明體" w:hint="eastAsia"/>
          <w:color w:val="auto"/>
        </w:rPr>
        <w:t>條、第</w:t>
      </w:r>
      <w:r w:rsidRPr="001943F1">
        <w:rPr>
          <w:rFonts w:cs="細明體" w:hint="eastAsia"/>
          <w:color w:val="auto"/>
        </w:rPr>
        <w:t>9.6</w:t>
      </w:r>
      <w:r w:rsidRPr="001943F1">
        <w:rPr>
          <w:rFonts w:cs="細明體" w:hint="eastAsia"/>
          <w:color w:val="auto"/>
        </w:rPr>
        <w:t>條、第</w:t>
      </w:r>
      <w:r w:rsidRPr="001943F1">
        <w:rPr>
          <w:rFonts w:cs="細明體" w:hint="eastAsia"/>
          <w:color w:val="auto"/>
        </w:rPr>
        <w:t>9.7</w:t>
      </w:r>
      <w:r w:rsidRPr="001943F1">
        <w:rPr>
          <w:rFonts w:cs="細明體" w:hint="eastAsia"/>
          <w:color w:val="auto"/>
        </w:rPr>
        <w:t>條、第</w:t>
      </w:r>
      <w:r w:rsidRPr="001943F1">
        <w:rPr>
          <w:rFonts w:cs="細明體" w:hint="eastAsia"/>
          <w:color w:val="auto"/>
        </w:rPr>
        <w:t>9.9</w:t>
      </w:r>
      <w:r w:rsidRPr="001943F1">
        <w:rPr>
          <w:rFonts w:cs="細明體" w:hint="eastAsia"/>
          <w:color w:val="auto"/>
        </w:rPr>
        <w:t>條及第</w:t>
      </w:r>
      <w:r w:rsidRPr="001943F1">
        <w:rPr>
          <w:rFonts w:cs="細明體" w:hint="eastAsia"/>
          <w:color w:val="auto"/>
        </w:rPr>
        <w:t>9.10</w:t>
      </w:r>
      <w:r w:rsidRPr="001943F1">
        <w:rPr>
          <w:rFonts w:cs="細明體" w:hint="eastAsia"/>
          <w:color w:val="auto"/>
        </w:rPr>
        <w:t>條約定辦理。</w:t>
      </w:r>
      <w:bookmarkEnd w:id="1648"/>
      <w:bookmarkEnd w:id="1649"/>
      <w:bookmarkEnd w:id="1650"/>
      <w:bookmarkEnd w:id="1651"/>
      <w:bookmarkEnd w:id="1652"/>
    </w:p>
    <w:p w14:paraId="691A9521" w14:textId="77777777" w:rsidR="00755420" w:rsidRPr="001943F1" w:rsidRDefault="00755420" w:rsidP="00755420">
      <w:pPr>
        <w:spacing w:line="460" w:lineRule="exact"/>
        <w:jc w:val="both"/>
        <w:outlineLvl w:val="0"/>
        <w:rPr>
          <w:rFonts w:eastAsia="標楷體"/>
          <w:b/>
          <w:sz w:val="28"/>
        </w:rPr>
      </w:pPr>
      <w:bookmarkStart w:id="1653" w:name="_Toc501120150"/>
      <w:bookmarkStart w:id="1654" w:name="_Toc51078625"/>
      <w:bookmarkStart w:id="1655" w:name="_Toc51162703"/>
      <w:bookmarkStart w:id="1656" w:name="_Toc101972836"/>
      <w:bookmarkStart w:id="1657" w:name="_Toc102034208"/>
      <w:bookmarkStart w:id="1658" w:name="_Toc121702120"/>
      <w:bookmarkStart w:id="1659" w:name="_Toc121703152"/>
      <w:bookmarkStart w:id="1660" w:name="_Toc142398264"/>
      <w:bookmarkStart w:id="1661" w:name="_Toc145682413"/>
      <w:bookmarkStart w:id="1662" w:name="_Toc146369326"/>
      <w:bookmarkStart w:id="1663" w:name="_Toc153453917"/>
      <w:bookmarkStart w:id="1664" w:name="_Toc194494322"/>
      <w:bookmarkEnd w:id="1647"/>
      <w:r w:rsidRPr="001943F1">
        <w:rPr>
          <w:rFonts w:eastAsia="標楷體"/>
          <w:b/>
          <w:sz w:val="28"/>
        </w:rPr>
        <w:t>第</w:t>
      </w:r>
      <w:r w:rsidRPr="001943F1">
        <w:rPr>
          <w:rFonts w:eastAsia="標楷體"/>
          <w:b/>
          <w:sz w:val="28"/>
        </w:rPr>
        <w:t>10</w:t>
      </w:r>
      <w:r w:rsidRPr="001943F1">
        <w:rPr>
          <w:rFonts w:eastAsia="標楷體"/>
          <w:b/>
          <w:sz w:val="28"/>
        </w:rPr>
        <w:t>條</w:t>
      </w:r>
      <w:r w:rsidRPr="001943F1">
        <w:rPr>
          <w:rFonts w:eastAsia="標楷體" w:hint="eastAsia"/>
          <w:b/>
          <w:sz w:val="28"/>
        </w:rPr>
        <w:t xml:space="preserve"> </w:t>
      </w:r>
      <w:r w:rsidRPr="001943F1">
        <w:rPr>
          <w:rFonts w:eastAsia="標楷體"/>
          <w:b/>
          <w:sz w:val="28"/>
        </w:rPr>
        <w:t>地上權標的出租、出借之限制</w:t>
      </w:r>
      <w:bookmarkEnd w:id="1653"/>
      <w:bookmarkEnd w:id="1654"/>
      <w:bookmarkEnd w:id="1655"/>
      <w:bookmarkEnd w:id="1656"/>
      <w:bookmarkEnd w:id="1657"/>
      <w:bookmarkEnd w:id="1658"/>
      <w:bookmarkEnd w:id="1659"/>
      <w:bookmarkEnd w:id="1660"/>
      <w:bookmarkEnd w:id="1661"/>
      <w:bookmarkEnd w:id="1662"/>
      <w:bookmarkEnd w:id="1663"/>
      <w:bookmarkEnd w:id="1664"/>
    </w:p>
    <w:p w14:paraId="691A9522"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665" w:name="_Toc491794046"/>
      <w:bookmarkStart w:id="1666" w:name="_Toc501120151"/>
      <w:bookmarkStart w:id="1667" w:name="_Toc51078626"/>
      <w:bookmarkStart w:id="1668" w:name="_Toc51082723"/>
      <w:bookmarkStart w:id="1669" w:name="_Toc51082931"/>
      <w:bookmarkStart w:id="1670" w:name="_Toc51161802"/>
      <w:bookmarkStart w:id="1671" w:name="_Toc51162704"/>
      <w:bookmarkStart w:id="1672" w:name="_Toc101972837"/>
      <w:bookmarkStart w:id="1673" w:name="_Toc121702121"/>
      <w:bookmarkStart w:id="1674" w:name="_Toc142398265"/>
      <w:bookmarkStart w:id="1675" w:name="_Toc145682414"/>
      <w:bookmarkStart w:id="1676" w:name="_Toc146369327"/>
      <w:bookmarkStart w:id="1677" w:name="_Toc153453918"/>
      <w:bookmarkStart w:id="1678" w:name="_Toc194494323"/>
      <w:bookmarkStart w:id="1679" w:name="_Toc491249510"/>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EFFEA63" w14:textId="3E3B4AE3" w:rsidR="00BF12F1" w:rsidRPr="001943F1" w:rsidRDefault="00BF12F1" w:rsidP="00BF12F1">
      <w:pPr>
        <w:spacing w:line="460" w:lineRule="exact"/>
        <w:ind w:left="1080"/>
        <w:jc w:val="both"/>
        <w:rPr>
          <w:rFonts w:eastAsia="標楷體"/>
          <w:sz w:val="28"/>
        </w:rPr>
      </w:pPr>
      <w:bookmarkStart w:id="1680" w:name="_Toc491794047"/>
      <w:bookmarkStart w:id="1681" w:name="_Toc501120152"/>
      <w:bookmarkStart w:id="1682" w:name="_Toc51078627"/>
      <w:bookmarkStart w:id="1683" w:name="_Toc51162705"/>
      <w:bookmarkStart w:id="1684" w:name="_Toc101972838"/>
      <w:bookmarkStart w:id="1685" w:name="_Toc121702122"/>
      <w:r w:rsidRPr="001943F1">
        <w:rPr>
          <w:rFonts w:eastAsia="標楷體" w:hint="eastAsia"/>
          <w:sz w:val="28"/>
        </w:rPr>
        <w:t>本契約地上權標的出租、出借之限制，依設定地上權案投資契約書第</w:t>
      </w:r>
      <w:r w:rsidRPr="001943F1">
        <w:rPr>
          <w:rFonts w:eastAsia="標楷體" w:hint="eastAsia"/>
          <w:sz w:val="28"/>
        </w:rPr>
        <w:t>9.4</w:t>
      </w:r>
      <w:r w:rsidRPr="001943F1">
        <w:rPr>
          <w:rFonts w:eastAsia="標楷體" w:hint="eastAsia"/>
          <w:sz w:val="28"/>
        </w:rPr>
        <w:t>條約定辦理。</w:t>
      </w:r>
    </w:p>
    <w:p w14:paraId="691A9525" w14:textId="77777777" w:rsidR="00755420" w:rsidRPr="001943F1" w:rsidRDefault="00755420" w:rsidP="00755420">
      <w:pPr>
        <w:spacing w:line="460" w:lineRule="exact"/>
        <w:jc w:val="both"/>
        <w:outlineLvl w:val="0"/>
        <w:rPr>
          <w:rFonts w:eastAsia="標楷體"/>
          <w:b/>
          <w:sz w:val="28"/>
        </w:rPr>
      </w:pPr>
      <w:bookmarkStart w:id="1686" w:name="_Toc501120154"/>
      <w:bookmarkStart w:id="1687" w:name="_Toc51078629"/>
      <w:bookmarkStart w:id="1688" w:name="_Toc51162707"/>
      <w:bookmarkStart w:id="1689" w:name="_Toc101972840"/>
      <w:bookmarkStart w:id="1690" w:name="_Toc102034209"/>
      <w:bookmarkStart w:id="1691" w:name="_Toc121702124"/>
      <w:bookmarkStart w:id="1692" w:name="_Toc121703153"/>
      <w:bookmarkStart w:id="1693" w:name="_Toc142398268"/>
      <w:bookmarkStart w:id="1694" w:name="_Toc145682417"/>
      <w:bookmarkStart w:id="1695" w:name="_Toc146369330"/>
      <w:bookmarkStart w:id="1696" w:name="_Toc153453921"/>
      <w:bookmarkStart w:id="1697" w:name="_Toc194494324"/>
      <w:bookmarkEnd w:id="1679"/>
      <w:bookmarkEnd w:id="1680"/>
      <w:bookmarkEnd w:id="1681"/>
      <w:bookmarkEnd w:id="1682"/>
      <w:bookmarkEnd w:id="1683"/>
      <w:bookmarkEnd w:id="1684"/>
      <w:bookmarkEnd w:id="1685"/>
      <w:r w:rsidRPr="001943F1">
        <w:rPr>
          <w:rFonts w:eastAsia="標楷體"/>
          <w:b/>
          <w:sz w:val="28"/>
        </w:rPr>
        <w:t>第</w:t>
      </w:r>
      <w:r w:rsidRPr="001943F1">
        <w:rPr>
          <w:rFonts w:eastAsia="標楷體"/>
          <w:b/>
          <w:sz w:val="28"/>
        </w:rPr>
        <w:t>11</w:t>
      </w:r>
      <w:r w:rsidRPr="001943F1">
        <w:rPr>
          <w:rFonts w:eastAsia="標楷體"/>
          <w:b/>
          <w:sz w:val="28"/>
        </w:rPr>
        <w:t>條</w:t>
      </w:r>
      <w:r w:rsidRPr="001943F1">
        <w:rPr>
          <w:rFonts w:eastAsia="標楷體" w:hint="eastAsia"/>
          <w:b/>
          <w:sz w:val="28"/>
        </w:rPr>
        <w:t xml:space="preserve"> </w:t>
      </w:r>
      <w:r w:rsidRPr="001943F1">
        <w:rPr>
          <w:rFonts w:eastAsia="標楷體"/>
          <w:b/>
          <w:sz w:val="28"/>
        </w:rPr>
        <w:t>地上權、地上物所有權轉讓之限制</w:t>
      </w:r>
      <w:bookmarkEnd w:id="1686"/>
      <w:bookmarkEnd w:id="1687"/>
      <w:bookmarkEnd w:id="1688"/>
      <w:bookmarkEnd w:id="1689"/>
      <w:bookmarkEnd w:id="1690"/>
      <w:bookmarkEnd w:id="1691"/>
      <w:bookmarkEnd w:id="1692"/>
      <w:bookmarkEnd w:id="1693"/>
      <w:bookmarkEnd w:id="1694"/>
      <w:bookmarkEnd w:id="1695"/>
      <w:bookmarkEnd w:id="1696"/>
      <w:bookmarkEnd w:id="1697"/>
    </w:p>
    <w:p w14:paraId="691A9526"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698" w:name="_Toc491794050"/>
      <w:bookmarkStart w:id="1699" w:name="_Toc501120155"/>
      <w:bookmarkStart w:id="1700" w:name="_Toc51078630"/>
      <w:bookmarkStart w:id="1701" w:name="_Toc51082727"/>
      <w:bookmarkStart w:id="1702" w:name="_Toc51082935"/>
      <w:bookmarkStart w:id="1703" w:name="_Toc51161806"/>
      <w:bookmarkStart w:id="1704" w:name="_Toc51162708"/>
      <w:bookmarkStart w:id="1705" w:name="_Toc101972841"/>
      <w:bookmarkStart w:id="1706" w:name="_Toc121702125"/>
      <w:bookmarkStart w:id="1707" w:name="_Toc142398269"/>
      <w:bookmarkStart w:id="1708" w:name="_Toc145682418"/>
      <w:bookmarkStart w:id="1709" w:name="_Toc146369331"/>
      <w:bookmarkStart w:id="1710" w:name="_Toc153453922"/>
      <w:bookmarkStart w:id="1711" w:name="_Toc194494325"/>
      <w:bookmarkStart w:id="1712" w:name="_Toc491249513"/>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3E7BB2A" w14:textId="750D8CFD" w:rsidR="00C65F3A" w:rsidRPr="001943F1" w:rsidRDefault="00C65F3A" w:rsidP="00CB08EF">
      <w:pPr>
        <w:spacing w:line="460" w:lineRule="exact"/>
        <w:ind w:left="1080"/>
        <w:jc w:val="both"/>
        <w:rPr>
          <w:rFonts w:eastAsia="標楷體"/>
        </w:rPr>
      </w:pPr>
      <w:bookmarkStart w:id="1713" w:name="_Toc491794051"/>
      <w:bookmarkStart w:id="1714" w:name="_Toc501120156"/>
      <w:bookmarkStart w:id="1715" w:name="_Toc51078631"/>
      <w:bookmarkStart w:id="1716" w:name="_Toc51162709"/>
      <w:bookmarkStart w:id="1717" w:name="_Toc101972842"/>
      <w:r w:rsidRPr="001943F1">
        <w:rPr>
          <w:rFonts w:eastAsia="標楷體" w:hint="eastAsia"/>
          <w:sz w:val="28"/>
        </w:rPr>
        <w:t>本契約地上權及地上物轉讓事宜，依設定地上權案投資契約書第</w:t>
      </w:r>
      <w:r w:rsidRPr="001943F1">
        <w:rPr>
          <w:rFonts w:eastAsia="標楷體" w:hint="eastAsia"/>
          <w:sz w:val="28"/>
        </w:rPr>
        <w:t>9.1</w:t>
      </w:r>
      <w:r w:rsidRPr="001943F1">
        <w:rPr>
          <w:rFonts w:eastAsia="標楷體" w:hint="eastAsia"/>
          <w:sz w:val="28"/>
        </w:rPr>
        <w:t>條約定辦理。</w:t>
      </w:r>
    </w:p>
    <w:p w14:paraId="691A952A" w14:textId="77777777" w:rsidR="00755420" w:rsidRPr="001943F1" w:rsidRDefault="00755420" w:rsidP="00755420">
      <w:pPr>
        <w:spacing w:line="460" w:lineRule="exact"/>
        <w:jc w:val="both"/>
        <w:outlineLvl w:val="0"/>
        <w:rPr>
          <w:rFonts w:eastAsia="標楷體"/>
          <w:b/>
          <w:sz w:val="28"/>
        </w:rPr>
      </w:pPr>
      <w:bookmarkStart w:id="1718" w:name="_Toc501120159"/>
      <w:bookmarkStart w:id="1719" w:name="_Toc51078634"/>
      <w:bookmarkStart w:id="1720" w:name="_Toc51162712"/>
      <w:bookmarkStart w:id="1721" w:name="_Toc101972845"/>
      <w:bookmarkStart w:id="1722" w:name="_Toc102034210"/>
      <w:bookmarkStart w:id="1723" w:name="_Toc121702126"/>
      <w:bookmarkStart w:id="1724" w:name="_Toc121703154"/>
      <w:bookmarkStart w:id="1725" w:name="_Toc142398273"/>
      <w:bookmarkStart w:id="1726" w:name="_Toc145682422"/>
      <w:bookmarkStart w:id="1727" w:name="_Toc146369335"/>
      <w:bookmarkStart w:id="1728" w:name="_Toc153453926"/>
      <w:bookmarkStart w:id="1729" w:name="_Toc194494326"/>
      <w:bookmarkEnd w:id="1712"/>
      <w:bookmarkEnd w:id="1713"/>
      <w:bookmarkEnd w:id="1714"/>
      <w:bookmarkEnd w:id="1715"/>
      <w:bookmarkEnd w:id="1716"/>
      <w:bookmarkEnd w:id="1717"/>
      <w:r w:rsidRPr="001943F1">
        <w:rPr>
          <w:rFonts w:eastAsia="標楷體"/>
          <w:b/>
          <w:sz w:val="28"/>
        </w:rPr>
        <w:t>第</w:t>
      </w:r>
      <w:r w:rsidRPr="001943F1">
        <w:rPr>
          <w:rFonts w:eastAsia="標楷體"/>
          <w:b/>
          <w:sz w:val="28"/>
        </w:rPr>
        <w:t>12</w:t>
      </w:r>
      <w:r w:rsidRPr="001943F1">
        <w:rPr>
          <w:rFonts w:eastAsia="標楷體"/>
          <w:b/>
          <w:sz w:val="28"/>
        </w:rPr>
        <w:t>條</w:t>
      </w:r>
      <w:r w:rsidRPr="001943F1">
        <w:rPr>
          <w:rFonts w:eastAsia="標楷體" w:hint="eastAsia"/>
          <w:b/>
          <w:sz w:val="28"/>
        </w:rPr>
        <w:t xml:space="preserve"> </w:t>
      </w:r>
      <w:r w:rsidRPr="001943F1">
        <w:rPr>
          <w:rFonts w:eastAsia="標楷體"/>
          <w:b/>
          <w:sz w:val="28"/>
        </w:rPr>
        <w:t>地上權、地上物所有權信託</w:t>
      </w:r>
      <w:bookmarkEnd w:id="1718"/>
      <w:bookmarkEnd w:id="1719"/>
      <w:bookmarkEnd w:id="1720"/>
      <w:bookmarkEnd w:id="1721"/>
      <w:bookmarkEnd w:id="1722"/>
      <w:bookmarkEnd w:id="1723"/>
      <w:bookmarkEnd w:id="1724"/>
      <w:bookmarkEnd w:id="1725"/>
      <w:bookmarkEnd w:id="1726"/>
      <w:bookmarkEnd w:id="1727"/>
      <w:bookmarkEnd w:id="1728"/>
      <w:bookmarkEnd w:id="1729"/>
    </w:p>
    <w:p w14:paraId="691A952B"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730" w:name="_Toc491794055"/>
      <w:bookmarkStart w:id="1731" w:name="_Toc501120160"/>
      <w:bookmarkStart w:id="1732" w:name="_Toc51078635"/>
      <w:bookmarkStart w:id="1733" w:name="_Toc51082732"/>
      <w:bookmarkStart w:id="1734" w:name="_Toc51082940"/>
      <w:bookmarkStart w:id="1735" w:name="_Toc51161811"/>
      <w:bookmarkStart w:id="1736" w:name="_Toc51162713"/>
      <w:bookmarkStart w:id="1737" w:name="_Toc101972846"/>
      <w:bookmarkStart w:id="1738" w:name="_Toc121702127"/>
      <w:bookmarkStart w:id="1739" w:name="_Toc142398274"/>
      <w:bookmarkStart w:id="1740" w:name="_Toc145682423"/>
      <w:bookmarkStart w:id="1741" w:name="_Toc146369336"/>
      <w:bookmarkStart w:id="1742" w:name="_Toc153453927"/>
      <w:bookmarkStart w:id="1743" w:name="_Toc194494327"/>
      <w:bookmarkStart w:id="1744" w:name="_Toc491249517"/>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691A952C" w14:textId="7D51F121" w:rsidR="00755420" w:rsidRPr="001943F1" w:rsidRDefault="00755420" w:rsidP="00755420">
      <w:pPr>
        <w:pStyle w:val="a2"/>
        <w:ind w:left="1135"/>
        <w:rPr>
          <w:color w:val="auto"/>
        </w:rPr>
      </w:pPr>
      <w:bookmarkStart w:id="1745" w:name="_Toc491794056"/>
      <w:bookmarkStart w:id="1746" w:name="_Toc501120161"/>
      <w:bookmarkStart w:id="1747" w:name="_Toc51078636"/>
      <w:bookmarkStart w:id="1748" w:name="_Toc51162714"/>
      <w:bookmarkStart w:id="1749" w:name="_Toc101972847"/>
      <w:bookmarkStart w:id="1750" w:name="_Toc121702128"/>
      <w:bookmarkStart w:id="1751" w:name="_Toc142398275"/>
      <w:bookmarkStart w:id="1752" w:name="_Toc145682424"/>
      <w:bookmarkStart w:id="1753" w:name="_Toc146369337"/>
      <w:bookmarkStart w:id="1754" w:name="_Toc153453928"/>
      <w:bookmarkStart w:id="1755" w:name="_Toc194494328"/>
      <w:r w:rsidRPr="001943F1">
        <w:rPr>
          <w:color w:val="auto"/>
        </w:rPr>
        <w:t>乙方將地上權及其地上建物，辦理信託，非於地上權權利金全額繳清後不得為之且應先</w:t>
      </w:r>
      <w:r w:rsidR="00666170" w:rsidRPr="00666170">
        <w:rPr>
          <w:rFonts w:hint="eastAsia"/>
          <w:color w:val="auto"/>
        </w:rPr>
        <w:t>向地政局申請，</w:t>
      </w:r>
      <w:r w:rsidRPr="001943F1">
        <w:rPr>
          <w:color w:val="auto"/>
        </w:rPr>
        <w:t>以書面徵得甲方同意。</w:t>
      </w:r>
      <w:bookmarkEnd w:id="1744"/>
      <w:bookmarkEnd w:id="1745"/>
      <w:bookmarkEnd w:id="1746"/>
      <w:bookmarkEnd w:id="1747"/>
      <w:bookmarkEnd w:id="1748"/>
      <w:bookmarkEnd w:id="1749"/>
      <w:bookmarkEnd w:id="1750"/>
      <w:bookmarkEnd w:id="1751"/>
      <w:bookmarkEnd w:id="1752"/>
      <w:bookmarkEnd w:id="1753"/>
      <w:bookmarkEnd w:id="1754"/>
      <w:bookmarkEnd w:id="1755"/>
    </w:p>
    <w:p w14:paraId="691A952D" w14:textId="1BE4CA5F" w:rsidR="00755420" w:rsidRPr="001943F1" w:rsidRDefault="00755420" w:rsidP="00755420">
      <w:pPr>
        <w:pStyle w:val="a2"/>
        <w:ind w:left="1135"/>
        <w:rPr>
          <w:color w:val="auto"/>
        </w:rPr>
      </w:pPr>
      <w:bookmarkStart w:id="1756" w:name="_Toc121702129"/>
      <w:bookmarkStart w:id="1757" w:name="_Toc194494329"/>
      <w:bookmarkStart w:id="1758" w:name="_Toc491249518"/>
      <w:bookmarkStart w:id="1759" w:name="_Toc491794057"/>
      <w:bookmarkStart w:id="1760" w:name="_Toc501120162"/>
      <w:bookmarkStart w:id="1761" w:name="_Toc51078637"/>
      <w:bookmarkStart w:id="1762" w:name="_Toc51162715"/>
      <w:bookmarkStart w:id="1763" w:name="_Toc101972848"/>
      <w:bookmarkStart w:id="1764" w:name="_Toc142398276"/>
      <w:bookmarkStart w:id="1765" w:name="_Toc145682425"/>
      <w:bookmarkStart w:id="1766" w:name="_Toc146369338"/>
      <w:bookmarkStart w:id="1767" w:name="_Toc153453929"/>
      <w:r w:rsidRPr="001943F1">
        <w:rPr>
          <w:color w:val="auto"/>
        </w:rPr>
        <w:t>經甲方依前項約定同意乙方將地上權及其地上建物辦理信託者，乙方應依</w:t>
      </w:r>
      <w:r w:rsidR="00BF4E0C" w:rsidRPr="001943F1">
        <w:rPr>
          <w:rFonts w:hint="eastAsia"/>
          <w:color w:val="auto"/>
        </w:rPr>
        <w:t>設定地上權案投資契約書第</w:t>
      </w:r>
      <w:r w:rsidR="00BF4E0C" w:rsidRPr="001943F1">
        <w:rPr>
          <w:rFonts w:hint="eastAsia"/>
          <w:color w:val="auto"/>
        </w:rPr>
        <w:t>9.3</w:t>
      </w:r>
      <w:r w:rsidR="00BF4E0C" w:rsidRPr="001943F1">
        <w:rPr>
          <w:rFonts w:hint="eastAsia"/>
          <w:color w:val="auto"/>
        </w:rPr>
        <w:t>條約定辦理。</w:t>
      </w:r>
      <w:bookmarkEnd w:id="1756"/>
      <w:bookmarkEnd w:id="1757"/>
      <w:bookmarkEnd w:id="1758"/>
      <w:bookmarkEnd w:id="1759"/>
      <w:bookmarkEnd w:id="1760"/>
      <w:bookmarkEnd w:id="1761"/>
      <w:bookmarkEnd w:id="1762"/>
      <w:bookmarkEnd w:id="1763"/>
      <w:bookmarkEnd w:id="1764"/>
      <w:bookmarkEnd w:id="1765"/>
      <w:bookmarkEnd w:id="1766"/>
      <w:bookmarkEnd w:id="1767"/>
    </w:p>
    <w:p w14:paraId="691A9538" w14:textId="27B9DEF9" w:rsidR="00755420" w:rsidRPr="001943F1" w:rsidRDefault="00755420" w:rsidP="00755420">
      <w:pPr>
        <w:spacing w:line="460" w:lineRule="exact"/>
        <w:jc w:val="both"/>
        <w:outlineLvl w:val="0"/>
        <w:rPr>
          <w:rFonts w:eastAsia="標楷體"/>
          <w:b/>
          <w:sz w:val="28"/>
        </w:rPr>
      </w:pPr>
      <w:bookmarkStart w:id="1768" w:name="page6"/>
      <w:bookmarkStart w:id="1769" w:name="_Toc501120163"/>
      <w:bookmarkStart w:id="1770" w:name="_Toc51078638"/>
      <w:bookmarkStart w:id="1771" w:name="_Toc51162716"/>
      <w:bookmarkStart w:id="1772" w:name="_Toc101972849"/>
      <w:bookmarkStart w:id="1773" w:name="_Toc102034211"/>
      <w:bookmarkStart w:id="1774" w:name="_Toc121702131"/>
      <w:bookmarkStart w:id="1775" w:name="_Toc121703156"/>
      <w:bookmarkStart w:id="1776" w:name="_Toc142398277"/>
      <w:bookmarkStart w:id="1777" w:name="_Toc145682426"/>
      <w:bookmarkStart w:id="1778" w:name="_Toc146369339"/>
      <w:bookmarkStart w:id="1779" w:name="_Toc153453930"/>
      <w:bookmarkStart w:id="1780" w:name="_Toc194494331"/>
      <w:bookmarkEnd w:id="1768"/>
      <w:r w:rsidRPr="001943F1">
        <w:rPr>
          <w:rFonts w:eastAsia="標楷體"/>
          <w:b/>
          <w:sz w:val="28"/>
        </w:rPr>
        <w:t>第</w:t>
      </w:r>
      <w:r w:rsidRPr="001943F1">
        <w:rPr>
          <w:rFonts w:eastAsia="標楷體"/>
          <w:b/>
          <w:sz w:val="28"/>
        </w:rPr>
        <w:t>13</w:t>
      </w:r>
      <w:r w:rsidRPr="001943F1">
        <w:rPr>
          <w:rFonts w:eastAsia="標楷體"/>
          <w:b/>
          <w:sz w:val="28"/>
        </w:rPr>
        <w:t>條</w:t>
      </w:r>
      <w:r w:rsidRPr="001943F1">
        <w:rPr>
          <w:rFonts w:eastAsia="標楷體" w:hint="eastAsia"/>
          <w:b/>
          <w:sz w:val="28"/>
        </w:rPr>
        <w:t xml:space="preserve"> </w:t>
      </w:r>
      <w:r w:rsidRPr="001943F1">
        <w:rPr>
          <w:rFonts w:eastAsia="標楷體"/>
          <w:b/>
          <w:sz w:val="28"/>
        </w:rPr>
        <w:t>地上權、地上建物設定他項權利</w:t>
      </w:r>
      <w:bookmarkEnd w:id="1769"/>
      <w:bookmarkEnd w:id="1770"/>
      <w:bookmarkEnd w:id="1771"/>
      <w:bookmarkEnd w:id="1772"/>
      <w:bookmarkEnd w:id="1773"/>
      <w:bookmarkEnd w:id="1774"/>
      <w:bookmarkEnd w:id="1775"/>
      <w:bookmarkEnd w:id="1776"/>
      <w:bookmarkEnd w:id="1777"/>
      <w:bookmarkEnd w:id="1778"/>
      <w:bookmarkEnd w:id="1779"/>
      <w:bookmarkEnd w:id="1780"/>
    </w:p>
    <w:p w14:paraId="691A9539"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781" w:name="_Toc491794067"/>
      <w:bookmarkStart w:id="1782" w:name="_Toc501120164"/>
      <w:bookmarkStart w:id="1783" w:name="_Toc51078639"/>
      <w:bookmarkStart w:id="1784" w:name="_Toc51082736"/>
      <w:bookmarkStart w:id="1785" w:name="_Toc51082944"/>
      <w:bookmarkStart w:id="1786" w:name="_Toc51161815"/>
      <w:bookmarkStart w:id="1787" w:name="_Toc51162717"/>
      <w:bookmarkStart w:id="1788" w:name="_Toc101972850"/>
      <w:bookmarkStart w:id="1789" w:name="_Toc121702132"/>
      <w:bookmarkStart w:id="1790" w:name="_Toc142398278"/>
      <w:bookmarkStart w:id="1791" w:name="_Toc145682427"/>
      <w:bookmarkStart w:id="1792" w:name="_Toc146369340"/>
      <w:bookmarkStart w:id="1793" w:name="_Toc153453931"/>
      <w:bookmarkStart w:id="1794" w:name="_Toc194494332"/>
      <w:bookmarkStart w:id="1795" w:name="_Toc491249528"/>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691A953A" w14:textId="31456F84" w:rsidR="00755420" w:rsidRPr="001943F1" w:rsidRDefault="00755420" w:rsidP="00755420">
      <w:pPr>
        <w:pStyle w:val="a2"/>
        <w:ind w:left="1135"/>
        <w:rPr>
          <w:color w:val="auto"/>
        </w:rPr>
      </w:pPr>
      <w:bookmarkStart w:id="1796" w:name="_Toc491794068"/>
      <w:bookmarkStart w:id="1797" w:name="_Toc501120165"/>
      <w:bookmarkStart w:id="1798" w:name="_Toc51078640"/>
      <w:bookmarkStart w:id="1799" w:name="_Toc51162718"/>
      <w:bookmarkStart w:id="1800" w:name="_Toc101972851"/>
      <w:bookmarkStart w:id="1801" w:name="_Toc121702133"/>
      <w:bookmarkStart w:id="1802" w:name="_Toc142398279"/>
      <w:bookmarkStart w:id="1803" w:name="_Toc145682428"/>
      <w:bookmarkStart w:id="1804" w:name="_Toc146369341"/>
      <w:bookmarkStart w:id="1805" w:name="_Toc153453932"/>
      <w:bookmarkStart w:id="1806" w:name="_Toc194494333"/>
      <w:r w:rsidRPr="001943F1">
        <w:rPr>
          <w:color w:val="auto"/>
        </w:rPr>
        <w:t>乙方將地上權及其地上建物供為他項權利之標的，非於地上權權利金全額繳清後不得為之且應先</w:t>
      </w:r>
      <w:r w:rsidR="00E93807" w:rsidRPr="00E93807">
        <w:rPr>
          <w:rFonts w:hint="eastAsia"/>
          <w:color w:val="auto"/>
        </w:rPr>
        <w:t>向地政局申請，</w:t>
      </w:r>
      <w:r w:rsidRPr="001943F1">
        <w:rPr>
          <w:color w:val="auto"/>
        </w:rPr>
        <w:t>以書面徵得甲方同意。</w:t>
      </w:r>
      <w:bookmarkEnd w:id="1795"/>
      <w:bookmarkEnd w:id="1796"/>
      <w:bookmarkEnd w:id="1797"/>
      <w:bookmarkEnd w:id="1798"/>
      <w:bookmarkEnd w:id="1799"/>
      <w:bookmarkEnd w:id="1800"/>
      <w:bookmarkEnd w:id="1801"/>
      <w:bookmarkEnd w:id="1802"/>
      <w:bookmarkEnd w:id="1803"/>
      <w:bookmarkEnd w:id="1804"/>
      <w:bookmarkEnd w:id="1805"/>
      <w:bookmarkEnd w:id="1806"/>
    </w:p>
    <w:p w14:paraId="691A953B" w14:textId="42A1ACFE" w:rsidR="00755420" w:rsidRPr="001943F1" w:rsidRDefault="00755420" w:rsidP="00755420">
      <w:pPr>
        <w:pStyle w:val="a2"/>
        <w:ind w:left="1135"/>
        <w:rPr>
          <w:color w:val="auto"/>
        </w:rPr>
      </w:pPr>
      <w:bookmarkStart w:id="1807" w:name="_Toc121702134"/>
      <w:bookmarkStart w:id="1808" w:name="_Toc194494334"/>
      <w:bookmarkStart w:id="1809" w:name="_Toc491249529"/>
      <w:bookmarkStart w:id="1810" w:name="_Toc491794069"/>
      <w:bookmarkStart w:id="1811" w:name="_Toc501120166"/>
      <w:bookmarkStart w:id="1812" w:name="_Toc51078641"/>
      <w:bookmarkStart w:id="1813" w:name="_Toc51162719"/>
      <w:bookmarkStart w:id="1814" w:name="_Toc101972852"/>
      <w:bookmarkStart w:id="1815" w:name="_Toc142398280"/>
      <w:bookmarkStart w:id="1816" w:name="_Toc145682429"/>
      <w:bookmarkStart w:id="1817" w:name="_Toc146369342"/>
      <w:bookmarkStart w:id="1818" w:name="_Toc153453933"/>
      <w:r w:rsidRPr="001943F1">
        <w:rPr>
          <w:color w:val="auto"/>
        </w:rPr>
        <w:t>經甲方依前項約定同意乙方將地上權及其地上建物辦理抵押權設定者，乙方應依</w:t>
      </w:r>
      <w:r w:rsidR="00BF4E0C" w:rsidRPr="001943F1">
        <w:rPr>
          <w:rFonts w:hint="eastAsia"/>
          <w:color w:val="auto"/>
        </w:rPr>
        <w:t>設定地上權案投資契約書第</w:t>
      </w:r>
      <w:r w:rsidR="00BF4E0C" w:rsidRPr="001943F1">
        <w:rPr>
          <w:rFonts w:hint="eastAsia"/>
          <w:color w:val="auto"/>
        </w:rPr>
        <w:t>9.2</w:t>
      </w:r>
      <w:r w:rsidR="00BF4E0C" w:rsidRPr="001943F1">
        <w:rPr>
          <w:rFonts w:hint="eastAsia"/>
          <w:color w:val="auto"/>
        </w:rPr>
        <w:t>條約定辦理。</w:t>
      </w:r>
      <w:bookmarkEnd w:id="1807"/>
      <w:bookmarkEnd w:id="1808"/>
      <w:bookmarkEnd w:id="1809"/>
      <w:bookmarkEnd w:id="1810"/>
      <w:bookmarkEnd w:id="1811"/>
      <w:bookmarkEnd w:id="1812"/>
      <w:bookmarkEnd w:id="1813"/>
      <w:bookmarkEnd w:id="1814"/>
      <w:bookmarkEnd w:id="1815"/>
      <w:bookmarkEnd w:id="1816"/>
      <w:bookmarkEnd w:id="1817"/>
      <w:bookmarkEnd w:id="1818"/>
    </w:p>
    <w:p w14:paraId="691A9547" w14:textId="0022DBCB" w:rsidR="00755420" w:rsidRPr="001943F1" w:rsidRDefault="00755420" w:rsidP="00755420">
      <w:pPr>
        <w:spacing w:before="120" w:after="120" w:line="460" w:lineRule="exact"/>
        <w:jc w:val="both"/>
        <w:outlineLvl w:val="0"/>
        <w:rPr>
          <w:rFonts w:eastAsia="標楷體"/>
          <w:b/>
          <w:sz w:val="28"/>
        </w:rPr>
      </w:pPr>
      <w:bookmarkStart w:id="1819" w:name="_Toc501120167"/>
      <w:bookmarkStart w:id="1820" w:name="_Toc51078642"/>
      <w:bookmarkStart w:id="1821" w:name="_Toc51162720"/>
      <w:bookmarkStart w:id="1822" w:name="_Toc101972853"/>
      <w:bookmarkStart w:id="1823" w:name="_Toc102034212"/>
      <w:bookmarkStart w:id="1824" w:name="_Toc121702136"/>
      <w:bookmarkStart w:id="1825" w:name="_Toc121703158"/>
      <w:bookmarkStart w:id="1826" w:name="_Toc142398281"/>
      <w:bookmarkStart w:id="1827" w:name="_Toc145682430"/>
      <w:bookmarkStart w:id="1828" w:name="_Toc146369343"/>
      <w:bookmarkStart w:id="1829" w:name="_Toc153453934"/>
      <w:bookmarkStart w:id="1830" w:name="_Toc194494336"/>
      <w:r w:rsidRPr="001943F1">
        <w:rPr>
          <w:rFonts w:eastAsia="標楷體"/>
          <w:b/>
          <w:sz w:val="28"/>
        </w:rPr>
        <w:t>第</w:t>
      </w:r>
      <w:r w:rsidRPr="001943F1">
        <w:rPr>
          <w:rFonts w:eastAsia="標楷體"/>
          <w:b/>
          <w:sz w:val="28"/>
        </w:rPr>
        <w:t>14</w:t>
      </w:r>
      <w:r w:rsidRPr="001943F1">
        <w:rPr>
          <w:rFonts w:eastAsia="標楷體"/>
          <w:b/>
          <w:sz w:val="28"/>
        </w:rPr>
        <w:t>條</w:t>
      </w:r>
      <w:bookmarkStart w:id="1831" w:name="_Toc312682914"/>
      <w:r w:rsidRPr="001943F1">
        <w:rPr>
          <w:rFonts w:eastAsia="標楷體" w:hint="eastAsia"/>
          <w:b/>
          <w:sz w:val="28"/>
        </w:rPr>
        <w:t xml:space="preserve"> </w:t>
      </w:r>
      <w:r w:rsidRPr="001943F1">
        <w:rPr>
          <w:rFonts w:eastAsia="標楷體"/>
          <w:b/>
          <w:sz w:val="28"/>
        </w:rPr>
        <w:t>履約保證金</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691A9548"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832" w:name="_Toc491794075"/>
      <w:bookmarkStart w:id="1833" w:name="_Toc501120168"/>
      <w:bookmarkStart w:id="1834" w:name="_Toc51078643"/>
      <w:bookmarkStart w:id="1835" w:name="_Toc51082740"/>
      <w:bookmarkStart w:id="1836" w:name="_Toc51082948"/>
      <w:bookmarkStart w:id="1837" w:name="_Toc51161819"/>
      <w:bookmarkStart w:id="1838" w:name="_Toc51162721"/>
      <w:bookmarkStart w:id="1839" w:name="_Toc101972854"/>
      <w:bookmarkStart w:id="1840" w:name="_Toc121702137"/>
      <w:bookmarkStart w:id="1841" w:name="_Toc142398282"/>
      <w:bookmarkStart w:id="1842" w:name="_Toc145682431"/>
      <w:bookmarkStart w:id="1843" w:name="_Toc146369344"/>
      <w:bookmarkStart w:id="1844" w:name="_Toc153453935"/>
      <w:bookmarkStart w:id="1845" w:name="_Toc194494337"/>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691A9549" w14:textId="7CFBB83B" w:rsidR="00755420" w:rsidRPr="001943F1" w:rsidRDefault="00755420" w:rsidP="00755420">
      <w:pPr>
        <w:pStyle w:val="a2"/>
        <w:spacing w:before="120" w:after="120"/>
        <w:ind w:left="1135"/>
        <w:rPr>
          <w:color w:val="auto"/>
        </w:rPr>
      </w:pPr>
      <w:bookmarkStart w:id="1846" w:name="_Toc491794076"/>
      <w:bookmarkStart w:id="1847" w:name="_Toc501120169"/>
      <w:bookmarkStart w:id="1848" w:name="_Toc51078644"/>
      <w:bookmarkStart w:id="1849" w:name="_Toc51162722"/>
      <w:bookmarkStart w:id="1850" w:name="_Toc101972855"/>
      <w:bookmarkStart w:id="1851" w:name="_Toc121702138"/>
      <w:bookmarkStart w:id="1852" w:name="_Toc142398283"/>
      <w:bookmarkStart w:id="1853" w:name="_Toc145682432"/>
      <w:bookmarkStart w:id="1854" w:name="_Toc146369345"/>
      <w:bookmarkStart w:id="1855" w:name="_Toc153453936"/>
      <w:bookmarkStart w:id="1856" w:name="_Toc194494338"/>
      <w:r w:rsidRPr="001943F1">
        <w:rPr>
          <w:color w:val="auto"/>
        </w:rPr>
        <w:t>乙方應於本契約簽約日前</w:t>
      </w:r>
      <w:r w:rsidRPr="001943F1">
        <w:rPr>
          <w:color w:val="auto"/>
        </w:rPr>
        <w:t>5</w:t>
      </w:r>
      <w:r w:rsidRPr="001943F1">
        <w:rPr>
          <w:color w:val="auto"/>
        </w:rPr>
        <w:t>日，繳納履約保證金為契約權利金總價百分之五整予</w:t>
      </w:r>
      <w:r w:rsidR="00E93807">
        <w:rPr>
          <w:rFonts w:hint="eastAsia"/>
          <w:color w:val="auto"/>
        </w:rPr>
        <w:t>地政局</w:t>
      </w:r>
      <w:r w:rsidRPr="001943F1">
        <w:rPr>
          <w:color w:val="auto"/>
        </w:rPr>
        <w:t>。</w:t>
      </w:r>
      <w:bookmarkEnd w:id="1846"/>
      <w:bookmarkEnd w:id="1847"/>
      <w:bookmarkEnd w:id="1848"/>
      <w:bookmarkEnd w:id="1849"/>
      <w:bookmarkEnd w:id="1850"/>
      <w:bookmarkEnd w:id="1851"/>
      <w:bookmarkEnd w:id="1852"/>
      <w:bookmarkEnd w:id="1853"/>
      <w:bookmarkEnd w:id="1854"/>
      <w:bookmarkEnd w:id="1855"/>
      <w:bookmarkEnd w:id="1856"/>
    </w:p>
    <w:p w14:paraId="691A954A" w14:textId="6D61542B" w:rsidR="00755420" w:rsidRPr="001943F1" w:rsidRDefault="00755420" w:rsidP="00755420">
      <w:pPr>
        <w:pStyle w:val="a2"/>
        <w:spacing w:before="120" w:after="120"/>
        <w:ind w:left="1135"/>
        <w:rPr>
          <w:color w:val="auto"/>
        </w:rPr>
      </w:pPr>
      <w:bookmarkStart w:id="1857" w:name="_Toc491794077"/>
      <w:bookmarkStart w:id="1858" w:name="_Toc501120170"/>
      <w:bookmarkStart w:id="1859" w:name="_Toc51078645"/>
      <w:bookmarkStart w:id="1860" w:name="_Toc51162723"/>
      <w:bookmarkStart w:id="1861" w:name="_Toc101972856"/>
      <w:bookmarkStart w:id="1862" w:name="_Toc121702139"/>
      <w:bookmarkStart w:id="1863" w:name="_Toc142398284"/>
      <w:bookmarkStart w:id="1864" w:name="_Toc145682433"/>
      <w:bookmarkStart w:id="1865" w:name="_Toc146369346"/>
      <w:bookmarkStart w:id="1866" w:name="_Toc153453937"/>
      <w:bookmarkStart w:id="1867" w:name="_Toc194494339"/>
      <w:r w:rsidRPr="001943F1">
        <w:rPr>
          <w:color w:val="auto"/>
        </w:rPr>
        <w:t>履約保證金之繳付方式，應以匯款、金融機構所簽發之支票或保付支票、中華郵政股份有限公司所簽發及兌付之郵政匯票、設定質權之金融機構定期存款單，或經中央目的事業主管機關登記有案之本國銀行出具之履約保證金連帶保證書繳納，其有效期間至少</w:t>
      </w:r>
      <w:r w:rsidRPr="001943F1">
        <w:rPr>
          <w:color w:val="auto"/>
        </w:rPr>
        <w:t>2</w:t>
      </w:r>
      <w:r w:rsidRPr="001943F1">
        <w:rPr>
          <w:color w:val="auto"/>
        </w:rPr>
        <w:t>年以上。</w:t>
      </w:r>
      <w:r w:rsidR="0054279B">
        <w:rPr>
          <w:rFonts w:hint="eastAsia"/>
          <w:color w:val="auto"/>
        </w:rPr>
        <w:t>地政局</w:t>
      </w:r>
      <w:r w:rsidRPr="001943F1">
        <w:rPr>
          <w:color w:val="auto"/>
        </w:rPr>
        <w:t>認為有必要時，得要求乙方更換提供設定質權之定期存款單之金融機構或提供履約保證金連帶保證書之本國銀行，乙方應立即配合更換。（履約保證金連帶保證書詳如附件二，定期存款單質權設定申請書詳如附件三，定期存款單質權設定覆函詳如附件四）。</w:t>
      </w:r>
      <w:bookmarkEnd w:id="1857"/>
      <w:bookmarkEnd w:id="1858"/>
      <w:bookmarkEnd w:id="1859"/>
      <w:bookmarkEnd w:id="1860"/>
      <w:bookmarkEnd w:id="1861"/>
      <w:bookmarkEnd w:id="1862"/>
      <w:bookmarkEnd w:id="1863"/>
      <w:bookmarkEnd w:id="1864"/>
      <w:bookmarkEnd w:id="1865"/>
      <w:bookmarkEnd w:id="1866"/>
      <w:bookmarkEnd w:id="1867"/>
    </w:p>
    <w:p w14:paraId="691A954B" w14:textId="5DB57F0C" w:rsidR="00755420" w:rsidRPr="001943F1" w:rsidRDefault="00755420" w:rsidP="00755420">
      <w:pPr>
        <w:pStyle w:val="a2"/>
        <w:spacing w:before="120" w:after="120"/>
        <w:ind w:left="1135"/>
        <w:rPr>
          <w:color w:val="auto"/>
        </w:rPr>
      </w:pPr>
      <w:bookmarkStart w:id="1868" w:name="_Toc491794078"/>
      <w:bookmarkStart w:id="1869" w:name="_Toc501120171"/>
      <w:bookmarkStart w:id="1870" w:name="_Toc51078646"/>
      <w:bookmarkStart w:id="1871" w:name="_Toc51162724"/>
      <w:bookmarkStart w:id="1872" w:name="_Toc101972857"/>
      <w:bookmarkStart w:id="1873" w:name="_Toc121702140"/>
      <w:bookmarkStart w:id="1874" w:name="_Toc142398285"/>
      <w:bookmarkStart w:id="1875" w:name="_Toc145682434"/>
      <w:bookmarkStart w:id="1876" w:name="_Toc146369347"/>
      <w:bookmarkStart w:id="1877" w:name="_Toc153453938"/>
      <w:bookmarkStart w:id="1878" w:name="_Toc194494340"/>
      <w:r w:rsidRPr="001943F1">
        <w:rPr>
          <w:color w:val="auto"/>
        </w:rPr>
        <w:t>經</w:t>
      </w:r>
      <w:r w:rsidR="00492902">
        <w:rPr>
          <w:rFonts w:hint="eastAsia"/>
          <w:color w:val="auto"/>
        </w:rPr>
        <w:t>地政局</w:t>
      </w:r>
      <w:r w:rsidRPr="001943F1">
        <w:rPr>
          <w:color w:val="auto"/>
        </w:rPr>
        <w:t>同意，乙方得更新履約保證之方式，其有效期間須至少</w:t>
      </w:r>
      <w:r w:rsidRPr="001943F1">
        <w:rPr>
          <w:color w:val="auto"/>
        </w:rPr>
        <w:t>2</w:t>
      </w:r>
      <w:r w:rsidRPr="001943F1">
        <w:rPr>
          <w:color w:val="auto"/>
        </w:rPr>
        <w:t>年以上。但於距離本契約期間屆滿日已不足</w:t>
      </w:r>
      <w:r w:rsidRPr="001943F1">
        <w:rPr>
          <w:color w:val="auto"/>
        </w:rPr>
        <w:t>1</w:t>
      </w:r>
      <w:r w:rsidRPr="001943F1">
        <w:rPr>
          <w:color w:val="auto"/>
        </w:rPr>
        <w:t>年</w:t>
      </w:r>
      <w:r w:rsidRPr="001943F1">
        <w:rPr>
          <w:color w:val="auto"/>
        </w:rPr>
        <w:t>9</w:t>
      </w:r>
      <w:r w:rsidRPr="001943F1">
        <w:rPr>
          <w:color w:val="auto"/>
        </w:rPr>
        <w:t>個月時，其有效期間應為剩餘之契約期限加</w:t>
      </w:r>
      <w:r w:rsidRPr="001943F1">
        <w:rPr>
          <w:color w:val="auto"/>
        </w:rPr>
        <w:t>90</w:t>
      </w:r>
      <w:r w:rsidRPr="001943F1">
        <w:rPr>
          <w:color w:val="auto"/>
        </w:rPr>
        <w:t>日以上。乙方應於各履約保證方式之有效期限屆滿前</w:t>
      </w:r>
      <w:r w:rsidRPr="001943F1">
        <w:rPr>
          <w:color w:val="auto"/>
        </w:rPr>
        <w:t>30</w:t>
      </w:r>
      <w:r w:rsidRPr="001943F1">
        <w:rPr>
          <w:color w:val="auto"/>
        </w:rPr>
        <w:t>日辦妥順延或換單，或提供合於本契約第</w:t>
      </w:r>
      <w:r w:rsidRPr="001943F1">
        <w:rPr>
          <w:color w:val="auto"/>
        </w:rPr>
        <w:t>14.2</w:t>
      </w:r>
      <w:r w:rsidRPr="001943F1">
        <w:rPr>
          <w:color w:val="auto"/>
        </w:rPr>
        <w:t>條約定之其他履約保證替代之，如乙方逾期未辦妥履約保證之順延、換單或替代者，</w:t>
      </w:r>
      <w:r w:rsidR="002F34F2">
        <w:rPr>
          <w:rFonts w:hint="eastAsia"/>
          <w:color w:val="auto"/>
        </w:rPr>
        <w:t>地政局</w:t>
      </w:r>
      <w:r w:rsidRPr="001943F1">
        <w:rPr>
          <w:color w:val="auto"/>
        </w:rPr>
        <w:t>得押提以其現金續作履約保證至乙方提出新的履約保證為止。</w:t>
      </w:r>
      <w:bookmarkEnd w:id="1868"/>
      <w:bookmarkEnd w:id="1869"/>
      <w:bookmarkEnd w:id="1870"/>
      <w:bookmarkEnd w:id="1871"/>
      <w:bookmarkEnd w:id="1872"/>
      <w:bookmarkEnd w:id="1873"/>
      <w:bookmarkEnd w:id="1874"/>
      <w:bookmarkEnd w:id="1875"/>
      <w:bookmarkEnd w:id="1876"/>
      <w:bookmarkEnd w:id="1877"/>
      <w:bookmarkEnd w:id="1878"/>
    </w:p>
    <w:p w14:paraId="691A954C" w14:textId="77777777" w:rsidR="00755420" w:rsidRPr="001943F1" w:rsidRDefault="00755420" w:rsidP="00755420">
      <w:pPr>
        <w:pStyle w:val="a2"/>
        <w:spacing w:before="120" w:after="120"/>
        <w:ind w:left="1135"/>
        <w:rPr>
          <w:color w:val="auto"/>
        </w:rPr>
      </w:pPr>
      <w:bookmarkStart w:id="1879" w:name="_Toc491794079"/>
      <w:bookmarkStart w:id="1880" w:name="_Toc501120172"/>
      <w:bookmarkStart w:id="1881" w:name="_Toc51078647"/>
      <w:bookmarkStart w:id="1882" w:name="_Toc51162725"/>
      <w:bookmarkStart w:id="1883" w:name="_Toc101972858"/>
      <w:bookmarkStart w:id="1884" w:name="_Toc121702141"/>
      <w:bookmarkStart w:id="1885" w:name="_Toc142398286"/>
      <w:bookmarkStart w:id="1886" w:name="_Toc145682435"/>
      <w:bookmarkStart w:id="1887" w:name="_Toc146369348"/>
      <w:bookmarkStart w:id="1888" w:name="_Toc153453939"/>
      <w:bookmarkStart w:id="1889" w:name="_Toc194494341"/>
      <w:r w:rsidRPr="001943F1">
        <w:rPr>
          <w:color w:val="auto"/>
        </w:rPr>
        <w:t>履約保證金有效期限，除本契約另有約定外，應至少超過地上權存續期間屆滿日後</w:t>
      </w:r>
      <w:r w:rsidRPr="001943F1">
        <w:rPr>
          <w:color w:val="auto"/>
        </w:rPr>
        <w:t>90</w:t>
      </w:r>
      <w:r w:rsidRPr="001943F1">
        <w:rPr>
          <w:color w:val="auto"/>
        </w:rPr>
        <w:t>日以上。</w:t>
      </w:r>
      <w:bookmarkEnd w:id="1879"/>
      <w:bookmarkEnd w:id="1880"/>
      <w:bookmarkEnd w:id="1881"/>
      <w:bookmarkEnd w:id="1882"/>
      <w:bookmarkEnd w:id="1883"/>
      <w:bookmarkEnd w:id="1884"/>
      <w:bookmarkEnd w:id="1885"/>
      <w:bookmarkEnd w:id="1886"/>
      <w:bookmarkEnd w:id="1887"/>
      <w:bookmarkEnd w:id="1888"/>
      <w:bookmarkEnd w:id="1889"/>
    </w:p>
    <w:p w14:paraId="691A954D" w14:textId="5C53C1BC" w:rsidR="00755420" w:rsidRPr="001943F1" w:rsidRDefault="00755420" w:rsidP="00755420">
      <w:pPr>
        <w:pStyle w:val="a2"/>
        <w:spacing w:before="120" w:after="120"/>
        <w:ind w:left="1135"/>
        <w:rPr>
          <w:color w:val="auto"/>
        </w:rPr>
      </w:pPr>
      <w:bookmarkStart w:id="1890" w:name="_Toc491794080"/>
      <w:bookmarkStart w:id="1891" w:name="_Toc501120173"/>
      <w:bookmarkStart w:id="1892" w:name="_Toc51078648"/>
      <w:bookmarkStart w:id="1893" w:name="_Toc51162726"/>
      <w:bookmarkStart w:id="1894" w:name="_Toc101972859"/>
      <w:bookmarkStart w:id="1895" w:name="_Toc121702142"/>
      <w:bookmarkStart w:id="1896" w:name="_Toc142398287"/>
      <w:bookmarkStart w:id="1897" w:name="_Toc145682436"/>
      <w:bookmarkStart w:id="1898" w:name="_Toc146369349"/>
      <w:bookmarkStart w:id="1899" w:name="_Toc153453940"/>
      <w:bookmarkStart w:id="1900" w:name="_Toc194494342"/>
      <w:r w:rsidRPr="001943F1">
        <w:rPr>
          <w:color w:val="auto"/>
        </w:rPr>
        <w:t>乙方如未能依本契約約定履約或因可歸責於乙方之事由，致無法依本契約約定移轉建物所有權予甲方</w:t>
      </w:r>
      <w:r w:rsidR="007D73CE" w:rsidRPr="007D73CE">
        <w:rPr>
          <w:rFonts w:hint="eastAsia"/>
          <w:color w:val="auto"/>
        </w:rPr>
        <w:t>或其指定之人</w:t>
      </w:r>
      <w:r w:rsidRPr="001943F1">
        <w:rPr>
          <w:color w:val="auto"/>
        </w:rPr>
        <w:t>或依甲方要求拆除</w:t>
      </w:r>
      <w:r w:rsidR="00407E8D" w:rsidRPr="001943F1">
        <w:rPr>
          <w:color w:val="auto"/>
        </w:rPr>
        <w:t>本案基地</w:t>
      </w:r>
      <w:r w:rsidRPr="001943F1">
        <w:rPr>
          <w:color w:val="auto"/>
        </w:rPr>
        <w:t>在建工程或建物（含地上物及地下結構物）之一部或全部，履約保證金之有效期間應按遲延期間延長至乙方完成前開事項為止。</w:t>
      </w:r>
      <w:bookmarkEnd w:id="1890"/>
      <w:bookmarkEnd w:id="1891"/>
      <w:bookmarkEnd w:id="1892"/>
      <w:bookmarkEnd w:id="1893"/>
      <w:bookmarkEnd w:id="1894"/>
      <w:bookmarkEnd w:id="1895"/>
      <w:bookmarkEnd w:id="1896"/>
      <w:bookmarkEnd w:id="1897"/>
      <w:bookmarkEnd w:id="1898"/>
      <w:bookmarkEnd w:id="1899"/>
      <w:bookmarkEnd w:id="1900"/>
    </w:p>
    <w:p w14:paraId="691A954E" w14:textId="2C1248D7" w:rsidR="00755420" w:rsidRPr="001943F1" w:rsidRDefault="00755420" w:rsidP="00755420">
      <w:pPr>
        <w:pStyle w:val="a2"/>
        <w:spacing w:before="120" w:after="120"/>
        <w:ind w:left="1135"/>
        <w:rPr>
          <w:color w:val="auto"/>
        </w:rPr>
      </w:pPr>
      <w:bookmarkStart w:id="1901" w:name="_Toc491794081"/>
      <w:bookmarkStart w:id="1902" w:name="_Toc501120174"/>
      <w:bookmarkStart w:id="1903" w:name="_Toc51078649"/>
      <w:bookmarkStart w:id="1904" w:name="_Toc51162727"/>
      <w:bookmarkStart w:id="1905" w:name="_Toc101972860"/>
      <w:bookmarkStart w:id="1906" w:name="_Toc121702143"/>
      <w:bookmarkStart w:id="1907" w:name="_Toc142398288"/>
      <w:bookmarkStart w:id="1908" w:name="_Toc145682437"/>
      <w:bookmarkStart w:id="1909" w:name="_Toc146369350"/>
      <w:bookmarkStart w:id="1910" w:name="_Toc153453941"/>
      <w:bookmarkStart w:id="1911" w:name="_Toc194494343"/>
      <w:r w:rsidRPr="001943F1">
        <w:rPr>
          <w:color w:val="auto"/>
        </w:rPr>
        <w:t>如乙方履約有不實行為、未完全履約、遲延履約、違反本契約約定或其他可歸責乙方事由，造成甲方</w:t>
      </w:r>
      <w:r w:rsidR="00D82F13" w:rsidRPr="00D82F13">
        <w:rPr>
          <w:rFonts w:hint="eastAsia"/>
          <w:color w:val="auto"/>
        </w:rPr>
        <w:t>及其所屬機關</w:t>
      </w:r>
      <w:r w:rsidRPr="001943F1">
        <w:rPr>
          <w:color w:val="auto"/>
        </w:rPr>
        <w:t>損失或負擔費用或依本契約約定乙方應給付甲方</w:t>
      </w:r>
      <w:r w:rsidR="00E40435" w:rsidRPr="00E40435">
        <w:rPr>
          <w:rFonts w:hint="eastAsia"/>
          <w:color w:val="auto"/>
        </w:rPr>
        <w:t>及其所屬機關</w:t>
      </w:r>
      <w:r w:rsidRPr="001943F1">
        <w:rPr>
          <w:color w:val="auto"/>
        </w:rPr>
        <w:t>違約金、遲延利息、損害賠償</w:t>
      </w:r>
      <w:r w:rsidR="00C70E2B" w:rsidRPr="00C70E2B">
        <w:rPr>
          <w:rFonts w:hint="eastAsia"/>
        </w:rPr>
        <w:t>、</w:t>
      </w:r>
      <w:r w:rsidR="00927DD3">
        <w:rPr>
          <w:rFonts w:hint="eastAsia"/>
        </w:rPr>
        <w:t>使用</w:t>
      </w:r>
      <w:r w:rsidR="00DC2AD4">
        <w:rPr>
          <w:rFonts w:hint="eastAsia"/>
        </w:rPr>
        <w:t>補償金</w:t>
      </w:r>
      <w:r w:rsidRPr="001943F1">
        <w:rPr>
          <w:color w:val="auto"/>
        </w:rPr>
        <w:t>或其他費用等情形時，</w:t>
      </w:r>
      <w:r w:rsidR="004C6AB3">
        <w:rPr>
          <w:rFonts w:hint="eastAsia"/>
          <w:color w:val="auto"/>
        </w:rPr>
        <w:t>地政局</w:t>
      </w:r>
      <w:r w:rsidRPr="001943F1">
        <w:rPr>
          <w:color w:val="auto"/>
        </w:rPr>
        <w:t>得自履約保證金中逕自扣除，並書面通知乙方扣除金額；如因此有所支出或損害，並得另請求補償或賠償。</w:t>
      </w:r>
      <w:bookmarkEnd w:id="1901"/>
      <w:bookmarkEnd w:id="1902"/>
      <w:bookmarkEnd w:id="1903"/>
      <w:bookmarkEnd w:id="1904"/>
      <w:bookmarkEnd w:id="1905"/>
      <w:bookmarkEnd w:id="1906"/>
      <w:bookmarkEnd w:id="1907"/>
      <w:bookmarkEnd w:id="1908"/>
      <w:bookmarkEnd w:id="1909"/>
      <w:bookmarkEnd w:id="1910"/>
      <w:bookmarkEnd w:id="1911"/>
    </w:p>
    <w:p w14:paraId="691A954F" w14:textId="006DA9E9" w:rsidR="00755420" w:rsidRPr="001943F1" w:rsidRDefault="00755420" w:rsidP="00755420">
      <w:pPr>
        <w:pStyle w:val="a2"/>
        <w:spacing w:before="120" w:after="120"/>
        <w:ind w:left="1135"/>
        <w:rPr>
          <w:color w:val="auto"/>
        </w:rPr>
      </w:pPr>
      <w:bookmarkStart w:id="1912" w:name="_Toc491794082"/>
      <w:bookmarkStart w:id="1913" w:name="_Toc501120175"/>
      <w:bookmarkStart w:id="1914" w:name="_Toc51078650"/>
      <w:bookmarkStart w:id="1915" w:name="_Toc51162728"/>
      <w:bookmarkStart w:id="1916" w:name="_Toc101972861"/>
      <w:bookmarkStart w:id="1917" w:name="_Toc121702144"/>
      <w:bookmarkStart w:id="1918" w:name="_Toc142398289"/>
      <w:bookmarkStart w:id="1919" w:name="_Toc145682438"/>
      <w:bookmarkStart w:id="1920" w:name="_Toc146369351"/>
      <w:bookmarkStart w:id="1921" w:name="_Toc153453942"/>
      <w:bookmarkStart w:id="1922" w:name="_Toc194494344"/>
      <w:r w:rsidRPr="001943F1">
        <w:rPr>
          <w:color w:val="auto"/>
        </w:rPr>
        <w:t>除本契約終止之情形外，</w:t>
      </w:r>
      <w:r w:rsidR="00C955AD">
        <w:rPr>
          <w:rFonts w:hint="eastAsia"/>
          <w:color w:val="auto"/>
        </w:rPr>
        <w:t>地政局</w:t>
      </w:r>
      <w:r w:rsidRPr="001943F1">
        <w:rPr>
          <w:color w:val="auto"/>
        </w:rPr>
        <w:t>沒收履約保證金之一部或全部後，乙方應依</w:t>
      </w:r>
      <w:r w:rsidR="00DD7112">
        <w:rPr>
          <w:rFonts w:hint="eastAsia"/>
          <w:color w:val="auto"/>
        </w:rPr>
        <w:t>地政局</w:t>
      </w:r>
      <w:r w:rsidRPr="001943F1">
        <w:rPr>
          <w:color w:val="auto"/>
        </w:rPr>
        <w:t>通知期限內補足之。如因可歸責乙方之違約情事，致甲方終止本契約時，</w:t>
      </w:r>
      <w:r w:rsidR="00651C69">
        <w:rPr>
          <w:rFonts w:hint="eastAsia"/>
          <w:color w:val="auto"/>
        </w:rPr>
        <w:t>地政局</w:t>
      </w:r>
      <w:r w:rsidRPr="001943F1">
        <w:rPr>
          <w:color w:val="auto"/>
        </w:rPr>
        <w:t>得逕予沒收履約保證金，乙方不得異議。</w:t>
      </w:r>
      <w:bookmarkEnd w:id="1912"/>
      <w:bookmarkEnd w:id="1913"/>
      <w:bookmarkEnd w:id="1914"/>
      <w:bookmarkEnd w:id="1915"/>
      <w:bookmarkEnd w:id="1916"/>
      <w:bookmarkEnd w:id="1917"/>
      <w:bookmarkEnd w:id="1918"/>
      <w:bookmarkEnd w:id="1919"/>
      <w:bookmarkEnd w:id="1920"/>
      <w:bookmarkEnd w:id="1921"/>
      <w:bookmarkEnd w:id="1922"/>
    </w:p>
    <w:p w14:paraId="691A9550" w14:textId="6D6DAA71" w:rsidR="00755420" w:rsidRPr="001943F1" w:rsidRDefault="00755420" w:rsidP="00755420">
      <w:pPr>
        <w:pStyle w:val="a2"/>
        <w:spacing w:before="120" w:after="120"/>
        <w:ind w:left="1135"/>
        <w:rPr>
          <w:color w:val="auto"/>
        </w:rPr>
      </w:pPr>
      <w:bookmarkStart w:id="1923" w:name="_Toc491794083"/>
      <w:bookmarkStart w:id="1924" w:name="_Toc501120176"/>
      <w:bookmarkStart w:id="1925" w:name="_Toc51078651"/>
      <w:bookmarkStart w:id="1926" w:name="_Toc51162729"/>
      <w:bookmarkStart w:id="1927" w:name="_Toc101972862"/>
      <w:bookmarkStart w:id="1928" w:name="_Toc121702145"/>
      <w:bookmarkStart w:id="1929" w:name="_Toc142398290"/>
      <w:bookmarkStart w:id="1930" w:name="_Toc145682439"/>
      <w:bookmarkStart w:id="1931" w:name="_Toc146369352"/>
      <w:bookmarkStart w:id="1932" w:name="_Toc153453943"/>
      <w:bookmarkStart w:id="1933" w:name="_Toc194494345"/>
      <w:r w:rsidRPr="001943F1">
        <w:rPr>
          <w:color w:val="auto"/>
        </w:rPr>
        <w:t>乙方於取得建築使用執照屆滿</w:t>
      </w:r>
      <w:r w:rsidRPr="001943F1">
        <w:rPr>
          <w:color w:val="auto"/>
        </w:rPr>
        <w:t>1</w:t>
      </w:r>
      <w:r w:rsidRPr="001943F1">
        <w:rPr>
          <w:color w:val="auto"/>
        </w:rPr>
        <w:t>年後，如乙方未有任何違約情事，</w:t>
      </w:r>
      <w:r w:rsidR="00651C69">
        <w:rPr>
          <w:rFonts w:hint="eastAsia"/>
          <w:color w:val="auto"/>
        </w:rPr>
        <w:t>地政局</w:t>
      </w:r>
      <w:r w:rsidRPr="001943F1">
        <w:rPr>
          <w:color w:val="auto"/>
        </w:rPr>
        <w:t>應於接獲乙方申請後</w:t>
      </w:r>
      <w:r w:rsidRPr="001943F1">
        <w:rPr>
          <w:color w:val="auto"/>
        </w:rPr>
        <w:t>45</w:t>
      </w:r>
      <w:r w:rsidRPr="001943F1">
        <w:rPr>
          <w:color w:val="auto"/>
        </w:rPr>
        <w:t>日內無息返還履約保證金二分之一。</w:t>
      </w:r>
      <w:bookmarkEnd w:id="1923"/>
      <w:bookmarkEnd w:id="1924"/>
      <w:bookmarkEnd w:id="1925"/>
      <w:bookmarkEnd w:id="1926"/>
      <w:bookmarkEnd w:id="1927"/>
      <w:bookmarkEnd w:id="1928"/>
      <w:bookmarkEnd w:id="1929"/>
      <w:bookmarkEnd w:id="1930"/>
      <w:bookmarkEnd w:id="1931"/>
      <w:bookmarkEnd w:id="1932"/>
      <w:bookmarkEnd w:id="1933"/>
    </w:p>
    <w:p w14:paraId="691A9551" w14:textId="13421148" w:rsidR="00755420" w:rsidRPr="001943F1" w:rsidRDefault="00651C69" w:rsidP="00755420">
      <w:pPr>
        <w:pStyle w:val="a2"/>
        <w:spacing w:before="120" w:after="120"/>
        <w:ind w:left="1135"/>
        <w:rPr>
          <w:color w:val="auto"/>
        </w:rPr>
      </w:pPr>
      <w:bookmarkStart w:id="1934" w:name="_Toc491794084"/>
      <w:bookmarkStart w:id="1935" w:name="_Toc501120177"/>
      <w:bookmarkStart w:id="1936" w:name="_Toc51078652"/>
      <w:bookmarkStart w:id="1937" w:name="_Toc51162730"/>
      <w:bookmarkStart w:id="1938" w:name="_Toc101972863"/>
      <w:bookmarkStart w:id="1939" w:name="_Toc121702146"/>
      <w:bookmarkStart w:id="1940" w:name="_Toc142398291"/>
      <w:bookmarkStart w:id="1941" w:name="_Toc145682440"/>
      <w:bookmarkStart w:id="1942" w:name="_Toc146369353"/>
      <w:bookmarkStart w:id="1943" w:name="_Toc153453944"/>
      <w:bookmarkStart w:id="1944" w:name="_Toc194494346"/>
      <w:r>
        <w:rPr>
          <w:rFonts w:hint="eastAsia"/>
          <w:color w:val="auto"/>
        </w:rPr>
        <w:t>地政局</w:t>
      </w:r>
      <w:r w:rsidR="00755420" w:rsidRPr="001943F1">
        <w:rPr>
          <w:color w:val="auto"/>
        </w:rPr>
        <w:t>應於本契約期間屆滿或契約終止而無其他待解決事項後</w:t>
      </w:r>
      <w:r w:rsidR="00755420" w:rsidRPr="001943F1">
        <w:rPr>
          <w:color w:val="auto"/>
        </w:rPr>
        <w:t>90</w:t>
      </w:r>
      <w:r w:rsidR="00755420" w:rsidRPr="001943F1">
        <w:rPr>
          <w:color w:val="auto"/>
        </w:rPr>
        <w:t>日內，無息返還當時剩餘之履約保證金。</w:t>
      </w:r>
      <w:bookmarkEnd w:id="1934"/>
      <w:bookmarkEnd w:id="1935"/>
      <w:bookmarkEnd w:id="1936"/>
      <w:bookmarkEnd w:id="1937"/>
      <w:bookmarkEnd w:id="1938"/>
      <w:bookmarkEnd w:id="1939"/>
      <w:bookmarkEnd w:id="1940"/>
      <w:bookmarkEnd w:id="1941"/>
      <w:bookmarkEnd w:id="1942"/>
      <w:bookmarkEnd w:id="1943"/>
      <w:bookmarkEnd w:id="1944"/>
    </w:p>
    <w:p w14:paraId="691A9552" w14:textId="77777777" w:rsidR="00755420" w:rsidRPr="001943F1" w:rsidRDefault="00755420" w:rsidP="00755420">
      <w:pPr>
        <w:tabs>
          <w:tab w:val="left" w:pos="1380"/>
        </w:tabs>
        <w:spacing w:line="460" w:lineRule="exact"/>
        <w:jc w:val="both"/>
        <w:outlineLvl w:val="0"/>
        <w:rPr>
          <w:rFonts w:eastAsia="標楷體"/>
          <w:b/>
          <w:sz w:val="28"/>
        </w:rPr>
      </w:pPr>
      <w:bookmarkStart w:id="1945" w:name="_Toc501120178"/>
      <w:bookmarkStart w:id="1946" w:name="_Toc51078653"/>
      <w:bookmarkStart w:id="1947" w:name="_Toc51162731"/>
      <w:bookmarkStart w:id="1948" w:name="_Toc101972864"/>
      <w:bookmarkStart w:id="1949" w:name="_Toc102034213"/>
      <w:bookmarkStart w:id="1950" w:name="_Toc121702147"/>
      <w:bookmarkStart w:id="1951" w:name="_Toc121703159"/>
      <w:bookmarkStart w:id="1952" w:name="_Toc142398292"/>
      <w:bookmarkStart w:id="1953" w:name="_Toc145682441"/>
      <w:bookmarkStart w:id="1954" w:name="_Toc146369354"/>
      <w:bookmarkStart w:id="1955" w:name="_Toc153453945"/>
      <w:bookmarkStart w:id="1956" w:name="_Toc194494347"/>
      <w:r w:rsidRPr="001943F1">
        <w:rPr>
          <w:rFonts w:eastAsia="標楷體"/>
          <w:b/>
          <w:sz w:val="28"/>
        </w:rPr>
        <w:t>第</w:t>
      </w:r>
      <w:r w:rsidRPr="001943F1">
        <w:rPr>
          <w:rFonts w:eastAsia="標楷體"/>
          <w:b/>
          <w:sz w:val="28"/>
        </w:rPr>
        <w:t>15</w:t>
      </w:r>
      <w:r w:rsidRPr="001943F1">
        <w:rPr>
          <w:rFonts w:eastAsia="標楷體"/>
          <w:b/>
          <w:sz w:val="28"/>
        </w:rPr>
        <w:t>條</w:t>
      </w:r>
      <w:r w:rsidRPr="001943F1">
        <w:rPr>
          <w:rFonts w:eastAsia="標楷體" w:hint="eastAsia"/>
          <w:b/>
          <w:sz w:val="28"/>
        </w:rPr>
        <w:t xml:space="preserve"> </w:t>
      </w:r>
      <w:r w:rsidRPr="001943F1">
        <w:rPr>
          <w:rFonts w:eastAsia="標楷體"/>
          <w:b/>
          <w:sz w:val="28"/>
        </w:rPr>
        <w:t>稅費負擔</w:t>
      </w:r>
      <w:bookmarkEnd w:id="1945"/>
      <w:bookmarkEnd w:id="1946"/>
      <w:bookmarkEnd w:id="1947"/>
      <w:bookmarkEnd w:id="1948"/>
      <w:bookmarkEnd w:id="1949"/>
      <w:bookmarkEnd w:id="1950"/>
      <w:bookmarkEnd w:id="1951"/>
      <w:bookmarkEnd w:id="1952"/>
      <w:bookmarkEnd w:id="1953"/>
      <w:bookmarkEnd w:id="1954"/>
      <w:bookmarkEnd w:id="1955"/>
      <w:bookmarkEnd w:id="1956"/>
    </w:p>
    <w:p w14:paraId="691A9553"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1957" w:name="_Toc491794086"/>
      <w:bookmarkStart w:id="1958" w:name="_Toc501120179"/>
      <w:bookmarkStart w:id="1959" w:name="_Toc51078654"/>
      <w:bookmarkStart w:id="1960" w:name="_Toc51082751"/>
      <w:bookmarkStart w:id="1961" w:name="_Toc51082959"/>
      <w:bookmarkStart w:id="1962" w:name="_Toc51161830"/>
      <w:bookmarkStart w:id="1963" w:name="_Toc51162732"/>
      <w:bookmarkStart w:id="1964" w:name="_Toc101972865"/>
      <w:bookmarkStart w:id="1965" w:name="_Toc121702148"/>
      <w:bookmarkStart w:id="1966" w:name="_Toc142398293"/>
      <w:bookmarkStart w:id="1967" w:name="_Toc145682442"/>
      <w:bookmarkStart w:id="1968" w:name="_Toc146369355"/>
      <w:bookmarkStart w:id="1969" w:name="_Toc153453946"/>
      <w:bookmarkStart w:id="1970" w:name="_Toc194494348"/>
      <w:bookmarkStart w:id="1971" w:name="_Toc491249534"/>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691A9554" w14:textId="2D6CDA9F" w:rsidR="00755420" w:rsidRPr="001943F1" w:rsidRDefault="00755420" w:rsidP="00755420">
      <w:pPr>
        <w:pStyle w:val="a2"/>
        <w:ind w:left="1135"/>
        <w:rPr>
          <w:color w:val="auto"/>
        </w:rPr>
      </w:pPr>
      <w:bookmarkStart w:id="1972" w:name="_Toc491794087"/>
      <w:bookmarkStart w:id="1973" w:name="_Toc501120180"/>
      <w:bookmarkStart w:id="1974" w:name="_Toc51078655"/>
      <w:bookmarkStart w:id="1975" w:name="_Toc51162733"/>
      <w:bookmarkStart w:id="1976" w:name="_Toc101972866"/>
      <w:bookmarkStart w:id="1977" w:name="_Toc121702149"/>
      <w:bookmarkStart w:id="1978" w:name="_Toc142398294"/>
      <w:bookmarkStart w:id="1979" w:name="_Toc145682443"/>
      <w:bookmarkStart w:id="1980" w:name="_Toc146369356"/>
      <w:bookmarkStart w:id="1981" w:name="_Toc153453947"/>
      <w:bookmarkStart w:id="1982" w:name="_Toc194494349"/>
      <w:r w:rsidRPr="001943F1">
        <w:rPr>
          <w:color w:val="auto"/>
        </w:rPr>
        <w:t>本</w:t>
      </w:r>
      <w:r w:rsidR="00FA4FD5">
        <w:rPr>
          <w:color w:val="auto"/>
        </w:rPr>
        <w:t>契約</w:t>
      </w:r>
      <w:r w:rsidRPr="001943F1">
        <w:rPr>
          <w:color w:val="auto"/>
        </w:rPr>
        <w:t>簽訂後，除</w:t>
      </w:r>
      <w:r w:rsidR="00407E8D" w:rsidRPr="001943F1">
        <w:rPr>
          <w:color w:val="auto"/>
        </w:rPr>
        <w:t>本案基地</w:t>
      </w:r>
      <w:r w:rsidRPr="001943F1">
        <w:rPr>
          <w:color w:val="auto"/>
        </w:rPr>
        <w:t>地價稅由</w:t>
      </w:r>
      <w:r w:rsidR="002C6FF3">
        <w:rPr>
          <w:rFonts w:hint="eastAsia"/>
          <w:color w:val="auto"/>
        </w:rPr>
        <w:t>地政局</w:t>
      </w:r>
      <w:r w:rsidRPr="001943F1">
        <w:rPr>
          <w:color w:val="auto"/>
        </w:rPr>
        <w:t>負擔外，其餘應繳納之各項稅捐（包括因地上權權利金及地租所生之營業稅）均由乙方負擔。</w:t>
      </w:r>
      <w:bookmarkEnd w:id="1971"/>
      <w:bookmarkEnd w:id="1972"/>
      <w:bookmarkEnd w:id="1973"/>
      <w:bookmarkEnd w:id="1974"/>
      <w:bookmarkEnd w:id="1975"/>
      <w:bookmarkEnd w:id="1976"/>
      <w:bookmarkEnd w:id="1977"/>
      <w:bookmarkEnd w:id="1978"/>
      <w:bookmarkEnd w:id="1979"/>
      <w:bookmarkEnd w:id="1980"/>
      <w:bookmarkEnd w:id="1981"/>
      <w:bookmarkEnd w:id="1982"/>
    </w:p>
    <w:p w14:paraId="691A9555" w14:textId="777A6F8D" w:rsidR="00755420" w:rsidRPr="001943F1" w:rsidRDefault="00755420" w:rsidP="00755420">
      <w:pPr>
        <w:pStyle w:val="a2"/>
        <w:ind w:left="1135"/>
        <w:rPr>
          <w:color w:val="auto"/>
        </w:rPr>
      </w:pPr>
      <w:bookmarkStart w:id="1983" w:name="_Toc491249535"/>
      <w:bookmarkStart w:id="1984" w:name="_Toc491794088"/>
      <w:bookmarkStart w:id="1985" w:name="_Toc501120181"/>
      <w:bookmarkStart w:id="1986" w:name="_Toc51078656"/>
      <w:bookmarkStart w:id="1987" w:name="_Toc51162734"/>
      <w:bookmarkStart w:id="1988" w:name="_Toc101972867"/>
      <w:bookmarkStart w:id="1989" w:name="_Toc121702150"/>
      <w:bookmarkStart w:id="1990" w:name="_Toc142398295"/>
      <w:bookmarkStart w:id="1991" w:name="_Toc145682444"/>
      <w:bookmarkStart w:id="1992" w:name="_Toc146369357"/>
      <w:bookmarkStart w:id="1993" w:name="_Toc153453948"/>
      <w:bookmarkStart w:id="1994" w:name="_Toc194494350"/>
      <w:r w:rsidRPr="001943F1">
        <w:rPr>
          <w:color w:val="auto"/>
        </w:rPr>
        <w:t>除本契約另有約定外，有關本契約所衍生之登記規費及其他費用（包括但不限於本案設計、興建、營運等成本費用、地上權設定、變更或塗銷登記費用、</w:t>
      </w:r>
      <w:r w:rsidR="00261487" w:rsidRPr="001943F1">
        <w:rPr>
          <w:rFonts w:hint="eastAsia"/>
          <w:color w:val="auto"/>
        </w:rPr>
        <w:t>地政士執行業務之費用</w:t>
      </w:r>
      <w:r w:rsidRPr="001943F1">
        <w:rPr>
          <w:color w:val="auto"/>
        </w:rPr>
        <w:t>、公證相關費用、印花稅、地政士費、辦理地上權登記依法應負擔之費用，以及因移轉時所產生之契稅等），均由乙方負擔，且不得以任何理由向甲方</w:t>
      </w:r>
      <w:r w:rsidR="003124E0" w:rsidRPr="003124E0">
        <w:rPr>
          <w:rFonts w:hint="eastAsia"/>
          <w:color w:val="auto"/>
        </w:rPr>
        <w:t>或</w:t>
      </w:r>
      <w:r w:rsidR="002C6FF3">
        <w:rPr>
          <w:rFonts w:hint="eastAsia"/>
          <w:color w:val="auto"/>
        </w:rPr>
        <w:t>其所屬機關</w:t>
      </w:r>
      <w:r w:rsidRPr="001943F1">
        <w:rPr>
          <w:color w:val="auto"/>
        </w:rPr>
        <w:t>請求補償或主張權利。</w:t>
      </w:r>
      <w:bookmarkEnd w:id="1983"/>
      <w:bookmarkEnd w:id="1984"/>
      <w:bookmarkEnd w:id="1985"/>
      <w:bookmarkEnd w:id="1986"/>
      <w:bookmarkEnd w:id="1987"/>
      <w:bookmarkEnd w:id="1988"/>
      <w:bookmarkEnd w:id="1989"/>
      <w:bookmarkEnd w:id="1990"/>
      <w:bookmarkEnd w:id="1991"/>
      <w:bookmarkEnd w:id="1992"/>
      <w:bookmarkEnd w:id="1993"/>
      <w:bookmarkEnd w:id="1994"/>
    </w:p>
    <w:p w14:paraId="691A9556" w14:textId="7501B673" w:rsidR="00755420" w:rsidRPr="001943F1" w:rsidRDefault="00755420" w:rsidP="00755420">
      <w:pPr>
        <w:pStyle w:val="a2"/>
        <w:ind w:left="1135"/>
        <w:rPr>
          <w:color w:val="auto"/>
        </w:rPr>
      </w:pPr>
      <w:bookmarkStart w:id="1995" w:name="_Toc491249536"/>
      <w:bookmarkStart w:id="1996" w:name="_Toc491794089"/>
      <w:bookmarkStart w:id="1997" w:name="_Toc501120182"/>
      <w:bookmarkStart w:id="1998" w:name="_Toc51078657"/>
      <w:bookmarkStart w:id="1999" w:name="_Toc51162735"/>
      <w:bookmarkStart w:id="2000" w:name="_Toc101972868"/>
      <w:bookmarkStart w:id="2001" w:name="_Toc121702151"/>
      <w:bookmarkStart w:id="2002" w:name="_Toc142398296"/>
      <w:bookmarkStart w:id="2003" w:name="_Toc145682445"/>
      <w:bookmarkStart w:id="2004" w:name="_Toc146369358"/>
      <w:bookmarkStart w:id="2005" w:name="_Toc153453949"/>
      <w:bookmarkStart w:id="2006" w:name="_Toc194494351"/>
      <w:r w:rsidRPr="001943F1">
        <w:rPr>
          <w:color w:val="auto"/>
        </w:rPr>
        <w:t>前</w:t>
      </w:r>
      <w:r w:rsidRPr="001943F1">
        <w:rPr>
          <w:color w:val="auto"/>
        </w:rPr>
        <w:t>2</w:t>
      </w:r>
      <w:r w:rsidRPr="001943F1">
        <w:rPr>
          <w:color w:val="auto"/>
        </w:rPr>
        <w:t>項之稅捐及費用，除約定由甲方</w:t>
      </w:r>
      <w:r w:rsidR="003124E0" w:rsidRPr="003124E0">
        <w:rPr>
          <w:rFonts w:hint="eastAsia"/>
          <w:color w:val="auto"/>
        </w:rPr>
        <w:t>或</w:t>
      </w:r>
      <w:r w:rsidR="002C6FF3">
        <w:rPr>
          <w:rFonts w:hint="eastAsia"/>
          <w:color w:val="auto"/>
        </w:rPr>
        <w:t>其所屬機關</w:t>
      </w:r>
      <w:r w:rsidRPr="001943F1">
        <w:rPr>
          <w:color w:val="auto"/>
        </w:rPr>
        <w:t>負擔者外，如開徵名義人為甲方</w:t>
      </w:r>
      <w:r w:rsidR="003124E0" w:rsidRPr="003124E0">
        <w:rPr>
          <w:rFonts w:hint="eastAsia"/>
          <w:color w:val="auto"/>
        </w:rPr>
        <w:t>或經發局</w:t>
      </w:r>
      <w:r w:rsidR="002C6FF3">
        <w:rPr>
          <w:rFonts w:hint="eastAsia"/>
          <w:color w:val="auto"/>
        </w:rPr>
        <w:t>或地政局</w:t>
      </w:r>
      <w:r w:rsidRPr="001943F1">
        <w:rPr>
          <w:color w:val="auto"/>
        </w:rPr>
        <w:t>時，經甲方</w:t>
      </w:r>
      <w:r w:rsidR="00D45565" w:rsidRPr="003124E0">
        <w:rPr>
          <w:rFonts w:hint="eastAsia"/>
          <w:color w:val="auto"/>
        </w:rPr>
        <w:t>或經發局</w:t>
      </w:r>
      <w:r w:rsidR="002C6FF3">
        <w:rPr>
          <w:rFonts w:hint="eastAsia"/>
          <w:color w:val="auto"/>
        </w:rPr>
        <w:t>或地政局</w:t>
      </w:r>
      <w:r w:rsidRPr="001943F1">
        <w:rPr>
          <w:color w:val="auto"/>
        </w:rPr>
        <w:t>通知之日起</w:t>
      </w:r>
      <w:r w:rsidRPr="001943F1">
        <w:rPr>
          <w:color w:val="auto"/>
        </w:rPr>
        <w:t>5</w:t>
      </w:r>
      <w:r w:rsidRPr="001943F1">
        <w:rPr>
          <w:color w:val="auto"/>
        </w:rPr>
        <w:t>日內，乙方即應付清。</w:t>
      </w:r>
      <w:bookmarkEnd w:id="1995"/>
      <w:bookmarkEnd w:id="1996"/>
      <w:r w:rsidRPr="001943F1">
        <w:rPr>
          <w:color w:val="auto"/>
        </w:rPr>
        <w:t>倘乙方怠為給付致甲方</w:t>
      </w:r>
      <w:r w:rsidR="003124E0" w:rsidRPr="003124E0">
        <w:rPr>
          <w:rFonts w:hint="eastAsia"/>
          <w:color w:val="auto"/>
        </w:rPr>
        <w:t>或經發局</w:t>
      </w:r>
      <w:r w:rsidR="00893EB1">
        <w:rPr>
          <w:rFonts w:hint="eastAsia"/>
          <w:color w:val="auto"/>
        </w:rPr>
        <w:t>或地政局</w:t>
      </w:r>
      <w:r w:rsidRPr="001943F1">
        <w:rPr>
          <w:color w:val="auto"/>
        </w:rPr>
        <w:t>受有任何損害或不利益者，均由乙方負全部賠償責任。</w:t>
      </w:r>
      <w:bookmarkEnd w:id="1997"/>
      <w:bookmarkEnd w:id="1998"/>
      <w:bookmarkEnd w:id="1999"/>
      <w:bookmarkEnd w:id="2000"/>
      <w:bookmarkEnd w:id="2001"/>
      <w:bookmarkEnd w:id="2002"/>
      <w:bookmarkEnd w:id="2003"/>
      <w:bookmarkEnd w:id="2004"/>
      <w:bookmarkEnd w:id="2005"/>
      <w:bookmarkEnd w:id="2006"/>
    </w:p>
    <w:p w14:paraId="691A9557" w14:textId="41E4604A" w:rsidR="00755420" w:rsidRPr="001943F1" w:rsidRDefault="00755420" w:rsidP="00755420">
      <w:pPr>
        <w:spacing w:line="460" w:lineRule="exact"/>
        <w:jc w:val="both"/>
        <w:outlineLvl w:val="0"/>
        <w:rPr>
          <w:rFonts w:eastAsia="標楷體"/>
          <w:b/>
          <w:sz w:val="28"/>
        </w:rPr>
      </w:pPr>
      <w:bookmarkStart w:id="2007" w:name="_Toc501120183"/>
      <w:bookmarkStart w:id="2008" w:name="_Toc51078658"/>
      <w:bookmarkStart w:id="2009" w:name="_Toc51162736"/>
      <w:bookmarkStart w:id="2010" w:name="_Toc101972869"/>
      <w:bookmarkStart w:id="2011" w:name="_Toc102034214"/>
      <w:bookmarkStart w:id="2012" w:name="_Toc121702152"/>
      <w:bookmarkStart w:id="2013" w:name="_Toc121703160"/>
      <w:bookmarkStart w:id="2014" w:name="_Toc142398297"/>
      <w:bookmarkStart w:id="2015" w:name="_Toc145682446"/>
      <w:bookmarkStart w:id="2016" w:name="_Toc146369359"/>
      <w:bookmarkStart w:id="2017" w:name="_Toc153453950"/>
      <w:bookmarkStart w:id="2018" w:name="_Toc194494352"/>
      <w:r w:rsidRPr="001943F1">
        <w:rPr>
          <w:rFonts w:eastAsia="標楷體"/>
          <w:b/>
          <w:sz w:val="28"/>
        </w:rPr>
        <w:t>第</w:t>
      </w:r>
      <w:r w:rsidRPr="001943F1">
        <w:rPr>
          <w:rFonts w:eastAsia="標楷體"/>
          <w:b/>
          <w:sz w:val="28"/>
        </w:rPr>
        <w:t>16</w:t>
      </w:r>
      <w:r w:rsidRPr="001943F1">
        <w:rPr>
          <w:rFonts w:eastAsia="標楷體"/>
          <w:b/>
          <w:sz w:val="28"/>
        </w:rPr>
        <w:t>條</w:t>
      </w:r>
      <w:r w:rsidRPr="001943F1">
        <w:rPr>
          <w:rFonts w:eastAsia="標楷體" w:hint="eastAsia"/>
          <w:b/>
          <w:sz w:val="28"/>
        </w:rPr>
        <w:t xml:space="preserve"> </w:t>
      </w:r>
      <w:r w:rsidRPr="001943F1">
        <w:rPr>
          <w:rFonts w:eastAsia="標楷體"/>
          <w:b/>
          <w:sz w:val="28"/>
        </w:rPr>
        <w:t>本</w:t>
      </w:r>
      <w:r w:rsidR="00FA4FD5">
        <w:rPr>
          <w:rFonts w:eastAsia="標楷體"/>
          <w:b/>
          <w:sz w:val="28"/>
        </w:rPr>
        <w:t>契約</w:t>
      </w:r>
      <w:r w:rsidR="0058495F" w:rsidRPr="001943F1">
        <w:rPr>
          <w:rFonts w:eastAsia="標楷體"/>
          <w:b/>
          <w:sz w:val="28"/>
        </w:rPr>
        <w:t>終止</w:t>
      </w:r>
      <w:r w:rsidRPr="001943F1">
        <w:rPr>
          <w:rFonts w:eastAsia="標楷體"/>
          <w:b/>
          <w:sz w:val="28"/>
        </w:rPr>
        <w:t>之事由</w:t>
      </w:r>
      <w:bookmarkEnd w:id="2007"/>
      <w:bookmarkEnd w:id="2008"/>
      <w:bookmarkEnd w:id="2009"/>
      <w:bookmarkEnd w:id="2010"/>
      <w:bookmarkEnd w:id="2011"/>
      <w:bookmarkEnd w:id="2012"/>
      <w:bookmarkEnd w:id="2013"/>
      <w:bookmarkEnd w:id="2014"/>
      <w:bookmarkEnd w:id="2015"/>
      <w:bookmarkEnd w:id="2016"/>
      <w:bookmarkEnd w:id="2017"/>
      <w:bookmarkEnd w:id="2018"/>
    </w:p>
    <w:p w14:paraId="691A9558"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2019" w:name="_Toc491794091"/>
      <w:bookmarkStart w:id="2020" w:name="_Toc501120184"/>
      <w:bookmarkStart w:id="2021" w:name="_Toc51078659"/>
      <w:bookmarkStart w:id="2022" w:name="_Toc51082756"/>
      <w:bookmarkStart w:id="2023" w:name="_Toc51082964"/>
      <w:bookmarkStart w:id="2024" w:name="_Toc51161835"/>
      <w:bookmarkStart w:id="2025" w:name="_Toc51162737"/>
      <w:bookmarkStart w:id="2026" w:name="_Toc101972870"/>
      <w:bookmarkStart w:id="2027" w:name="_Toc121702153"/>
      <w:bookmarkStart w:id="2028" w:name="_Toc142398298"/>
      <w:bookmarkStart w:id="2029" w:name="_Toc145682447"/>
      <w:bookmarkStart w:id="2030" w:name="_Toc146369360"/>
      <w:bookmarkStart w:id="2031" w:name="_Toc153453951"/>
      <w:bookmarkStart w:id="2032" w:name="_Toc194494353"/>
      <w:bookmarkStart w:id="2033" w:name="_Toc49124953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66C88627" w14:textId="77777777" w:rsidR="0058495F" w:rsidRPr="001943F1" w:rsidRDefault="0058495F" w:rsidP="00CB08EF">
      <w:pPr>
        <w:spacing w:line="460" w:lineRule="exact"/>
        <w:ind w:left="1080"/>
        <w:jc w:val="both"/>
        <w:rPr>
          <w:rFonts w:eastAsia="標楷體"/>
          <w:sz w:val="28"/>
        </w:rPr>
      </w:pPr>
      <w:bookmarkStart w:id="2034" w:name="_Toc491794092"/>
      <w:bookmarkStart w:id="2035" w:name="_Toc501120185"/>
      <w:bookmarkStart w:id="2036" w:name="_Toc51078660"/>
      <w:bookmarkStart w:id="2037" w:name="_Toc51162738"/>
      <w:bookmarkStart w:id="2038" w:name="_Toc101972871"/>
      <w:r w:rsidRPr="001943F1">
        <w:rPr>
          <w:rFonts w:eastAsia="標楷體" w:hint="eastAsia"/>
          <w:sz w:val="28"/>
        </w:rPr>
        <w:t>本契約終止之情形，依設定地上權案投資契約書第</w:t>
      </w:r>
      <w:r w:rsidRPr="001943F1">
        <w:rPr>
          <w:rFonts w:eastAsia="標楷體" w:hint="eastAsia"/>
          <w:sz w:val="28"/>
        </w:rPr>
        <w:t>12.1</w:t>
      </w:r>
      <w:r w:rsidRPr="001943F1">
        <w:rPr>
          <w:rFonts w:eastAsia="標楷體" w:hint="eastAsia"/>
          <w:sz w:val="28"/>
        </w:rPr>
        <w:t>條約定辦理。</w:t>
      </w:r>
    </w:p>
    <w:p w14:paraId="691A9565" w14:textId="5CFBE316" w:rsidR="00755420" w:rsidRPr="001943F1" w:rsidRDefault="00755420" w:rsidP="00755420">
      <w:pPr>
        <w:spacing w:line="460" w:lineRule="exact"/>
        <w:jc w:val="both"/>
        <w:outlineLvl w:val="0"/>
        <w:rPr>
          <w:rFonts w:eastAsia="標楷體"/>
          <w:b/>
          <w:sz w:val="28"/>
        </w:rPr>
      </w:pPr>
      <w:bookmarkStart w:id="2039" w:name="_Toc501120187"/>
      <w:bookmarkStart w:id="2040" w:name="_Toc51078664"/>
      <w:bookmarkStart w:id="2041" w:name="_Toc51162742"/>
      <w:bookmarkStart w:id="2042" w:name="_Toc101972875"/>
      <w:bookmarkStart w:id="2043" w:name="_Toc102034215"/>
      <w:bookmarkStart w:id="2044" w:name="_Toc121702157"/>
      <w:bookmarkStart w:id="2045" w:name="_Toc121703164"/>
      <w:bookmarkStart w:id="2046" w:name="_Toc142398303"/>
      <w:bookmarkStart w:id="2047" w:name="_Toc145682452"/>
      <w:bookmarkStart w:id="2048" w:name="_Toc146369365"/>
      <w:bookmarkStart w:id="2049" w:name="_Toc153453956"/>
      <w:bookmarkStart w:id="2050" w:name="_Toc194494357"/>
      <w:bookmarkEnd w:id="2033"/>
      <w:bookmarkEnd w:id="2034"/>
      <w:bookmarkEnd w:id="2035"/>
      <w:bookmarkEnd w:id="2036"/>
      <w:bookmarkEnd w:id="2037"/>
      <w:bookmarkEnd w:id="2038"/>
      <w:r w:rsidRPr="001943F1">
        <w:rPr>
          <w:rFonts w:eastAsia="標楷體"/>
          <w:b/>
          <w:sz w:val="28"/>
        </w:rPr>
        <w:t>第</w:t>
      </w:r>
      <w:r w:rsidRPr="001943F1">
        <w:rPr>
          <w:rFonts w:eastAsia="標楷體"/>
          <w:b/>
          <w:sz w:val="28"/>
        </w:rPr>
        <w:t>17</w:t>
      </w:r>
      <w:r w:rsidRPr="001943F1">
        <w:rPr>
          <w:rFonts w:eastAsia="標楷體"/>
          <w:b/>
          <w:sz w:val="28"/>
        </w:rPr>
        <w:t>條</w:t>
      </w:r>
      <w:r w:rsidRPr="001943F1">
        <w:rPr>
          <w:rFonts w:eastAsia="標楷體" w:hint="eastAsia"/>
          <w:b/>
          <w:sz w:val="28"/>
        </w:rPr>
        <w:t xml:space="preserve"> </w:t>
      </w:r>
      <w:r w:rsidRPr="001943F1">
        <w:rPr>
          <w:rFonts w:eastAsia="標楷體"/>
          <w:b/>
          <w:sz w:val="28"/>
        </w:rPr>
        <w:t>本</w:t>
      </w:r>
      <w:r w:rsidR="00FA4FD5">
        <w:rPr>
          <w:rFonts w:eastAsia="標楷體"/>
          <w:b/>
          <w:sz w:val="28"/>
        </w:rPr>
        <w:t>契約</w:t>
      </w:r>
      <w:r w:rsidRPr="001943F1">
        <w:rPr>
          <w:rFonts w:eastAsia="標楷體"/>
          <w:b/>
          <w:sz w:val="28"/>
        </w:rPr>
        <w:t>終止後之法律關係</w:t>
      </w:r>
      <w:bookmarkEnd w:id="2039"/>
      <w:bookmarkEnd w:id="2040"/>
      <w:bookmarkEnd w:id="2041"/>
      <w:bookmarkEnd w:id="2042"/>
      <w:bookmarkEnd w:id="2043"/>
      <w:bookmarkEnd w:id="2044"/>
      <w:bookmarkEnd w:id="2045"/>
      <w:bookmarkEnd w:id="2046"/>
      <w:bookmarkEnd w:id="2047"/>
      <w:bookmarkEnd w:id="2048"/>
      <w:bookmarkEnd w:id="2049"/>
      <w:bookmarkEnd w:id="2050"/>
    </w:p>
    <w:p w14:paraId="691A9566"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2051" w:name="_Toc491794102"/>
      <w:bookmarkStart w:id="2052" w:name="_Toc501120188"/>
      <w:bookmarkStart w:id="2053" w:name="_Toc51078665"/>
      <w:bookmarkStart w:id="2054" w:name="_Toc51082762"/>
      <w:bookmarkStart w:id="2055" w:name="_Toc51082970"/>
      <w:bookmarkStart w:id="2056" w:name="_Toc51161841"/>
      <w:bookmarkStart w:id="2057" w:name="_Toc51162743"/>
      <w:bookmarkStart w:id="2058" w:name="_Toc101972876"/>
      <w:bookmarkStart w:id="2059" w:name="_Toc121702158"/>
      <w:bookmarkStart w:id="2060" w:name="_Toc142398304"/>
      <w:bookmarkStart w:id="2061" w:name="_Toc145682453"/>
      <w:bookmarkStart w:id="2062" w:name="_Toc146369366"/>
      <w:bookmarkStart w:id="2063" w:name="_Toc153453957"/>
      <w:bookmarkStart w:id="2064" w:name="_Toc194494358"/>
      <w:bookmarkStart w:id="2065" w:name="_Toc491249548"/>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C8D1097" w14:textId="12FC6432" w:rsidR="00CC0AC5" w:rsidRPr="001943F1" w:rsidRDefault="00CC0AC5" w:rsidP="00CB08EF">
      <w:pPr>
        <w:spacing w:line="460" w:lineRule="exact"/>
        <w:ind w:left="1080"/>
        <w:jc w:val="both"/>
        <w:rPr>
          <w:rFonts w:eastAsia="標楷體"/>
          <w:sz w:val="28"/>
        </w:rPr>
      </w:pPr>
      <w:bookmarkStart w:id="2066" w:name="_Toc491794103"/>
      <w:bookmarkStart w:id="2067" w:name="_Toc501120189"/>
      <w:bookmarkStart w:id="2068" w:name="_Toc51078666"/>
      <w:bookmarkStart w:id="2069" w:name="_Toc51162744"/>
      <w:bookmarkStart w:id="2070" w:name="_Toc101972877"/>
      <w:r w:rsidRPr="001943F1">
        <w:rPr>
          <w:rFonts w:eastAsia="標楷體" w:hint="eastAsia"/>
          <w:sz w:val="28"/>
        </w:rPr>
        <w:t>本契約終止後，乙方應依設定地上權案投資契約書第</w:t>
      </w:r>
      <w:r w:rsidRPr="001943F1">
        <w:rPr>
          <w:rFonts w:eastAsia="標楷體" w:hint="eastAsia"/>
          <w:sz w:val="28"/>
        </w:rPr>
        <w:t>12.2</w:t>
      </w:r>
      <w:r w:rsidRPr="001943F1">
        <w:rPr>
          <w:rFonts w:eastAsia="標楷體" w:hint="eastAsia"/>
          <w:sz w:val="28"/>
        </w:rPr>
        <w:t>條、第</w:t>
      </w:r>
      <w:r w:rsidRPr="001943F1">
        <w:rPr>
          <w:rFonts w:eastAsia="標楷體" w:hint="eastAsia"/>
          <w:sz w:val="28"/>
        </w:rPr>
        <w:t>12.3</w:t>
      </w:r>
      <w:r w:rsidRPr="001943F1">
        <w:rPr>
          <w:rFonts w:eastAsia="標楷體" w:hint="eastAsia"/>
          <w:sz w:val="28"/>
        </w:rPr>
        <w:t>條及第</w:t>
      </w:r>
      <w:r w:rsidRPr="001943F1">
        <w:rPr>
          <w:rFonts w:eastAsia="標楷體" w:hint="eastAsia"/>
          <w:sz w:val="28"/>
        </w:rPr>
        <w:t>13</w:t>
      </w:r>
      <w:r w:rsidRPr="001943F1">
        <w:rPr>
          <w:rFonts w:eastAsia="標楷體" w:hint="eastAsia"/>
          <w:sz w:val="28"/>
        </w:rPr>
        <w:t>條約定處理。</w:t>
      </w:r>
    </w:p>
    <w:p w14:paraId="691A956B" w14:textId="65B77D6F" w:rsidR="00755420" w:rsidRPr="001943F1" w:rsidRDefault="00755420" w:rsidP="00755420">
      <w:pPr>
        <w:tabs>
          <w:tab w:val="left" w:pos="709"/>
        </w:tabs>
        <w:spacing w:line="460" w:lineRule="exact"/>
        <w:jc w:val="both"/>
        <w:outlineLvl w:val="0"/>
        <w:rPr>
          <w:rFonts w:eastAsia="標楷體"/>
          <w:b/>
          <w:sz w:val="28"/>
        </w:rPr>
      </w:pPr>
      <w:bookmarkStart w:id="2071" w:name="_Toc501120193"/>
      <w:bookmarkStart w:id="2072" w:name="_Toc51078670"/>
      <w:bookmarkStart w:id="2073" w:name="_Toc51162748"/>
      <w:bookmarkStart w:id="2074" w:name="_Toc101972881"/>
      <w:bookmarkStart w:id="2075" w:name="_Toc102034216"/>
      <w:bookmarkStart w:id="2076" w:name="_Toc121702159"/>
      <w:bookmarkStart w:id="2077" w:name="_Toc121703165"/>
      <w:bookmarkStart w:id="2078" w:name="_Toc142398309"/>
      <w:bookmarkStart w:id="2079" w:name="_Toc145682458"/>
      <w:bookmarkStart w:id="2080" w:name="_Toc146369371"/>
      <w:bookmarkStart w:id="2081" w:name="_Toc153453962"/>
      <w:bookmarkStart w:id="2082" w:name="_Toc194494359"/>
      <w:bookmarkEnd w:id="2065"/>
      <w:bookmarkEnd w:id="2066"/>
      <w:bookmarkEnd w:id="2067"/>
      <w:bookmarkEnd w:id="2068"/>
      <w:bookmarkEnd w:id="2069"/>
      <w:bookmarkEnd w:id="2070"/>
      <w:r w:rsidRPr="001943F1">
        <w:rPr>
          <w:rFonts w:eastAsia="標楷體"/>
          <w:b/>
          <w:sz w:val="28"/>
        </w:rPr>
        <w:t>第</w:t>
      </w:r>
      <w:r w:rsidRPr="001943F1">
        <w:rPr>
          <w:rFonts w:eastAsia="標楷體"/>
          <w:b/>
          <w:sz w:val="28"/>
        </w:rPr>
        <w:t>18</w:t>
      </w:r>
      <w:r w:rsidRPr="001943F1">
        <w:rPr>
          <w:rFonts w:eastAsia="標楷體"/>
          <w:b/>
          <w:sz w:val="28"/>
        </w:rPr>
        <w:t>條</w:t>
      </w:r>
      <w:r w:rsidRPr="001943F1">
        <w:rPr>
          <w:rFonts w:eastAsia="標楷體" w:hint="eastAsia"/>
          <w:b/>
          <w:sz w:val="28"/>
        </w:rPr>
        <w:t xml:space="preserve"> </w:t>
      </w:r>
      <w:r w:rsidRPr="001943F1">
        <w:rPr>
          <w:rFonts w:eastAsia="標楷體"/>
          <w:b/>
          <w:sz w:val="28"/>
        </w:rPr>
        <w:t>地上權消滅</w:t>
      </w:r>
      <w:r w:rsidR="007B3DC7" w:rsidRPr="001943F1">
        <w:rPr>
          <w:rFonts w:eastAsia="標楷體" w:hint="eastAsia"/>
          <w:b/>
          <w:sz w:val="28"/>
        </w:rPr>
        <w:t>或終止</w:t>
      </w:r>
      <w:r w:rsidRPr="001943F1">
        <w:rPr>
          <w:rFonts w:eastAsia="標楷體"/>
          <w:b/>
          <w:sz w:val="28"/>
        </w:rPr>
        <w:t>後，地上物之處理</w:t>
      </w:r>
      <w:bookmarkEnd w:id="2071"/>
      <w:bookmarkEnd w:id="2072"/>
      <w:bookmarkEnd w:id="2073"/>
      <w:bookmarkEnd w:id="2074"/>
      <w:bookmarkEnd w:id="2075"/>
      <w:bookmarkEnd w:id="2076"/>
      <w:bookmarkEnd w:id="2077"/>
      <w:bookmarkEnd w:id="2078"/>
      <w:bookmarkEnd w:id="2079"/>
      <w:bookmarkEnd w:id="2080"/>
      <w:bookmarkEnd w:id="2081"/>
      <w:bookmarkEnd w:id="2082"/>
    </w:p>
    <w:p w14:paraId="691A956C"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2083" w:name="_Toc491794108"/>
      <w:bookmarkStart w:id="2084" w:name="_Toc501120194"/>
      <w:bookmarkStart w:id="2085" w:name="_Toc51078671"/>
      <w:bookmarkStart w:id="2086" w:name="_Toc51082768"/>
      <w:bookmarkStart w:id="2087" w:name="_Toc51082976"/>
      <w:bookmarkStart w:id="2088" w:name="_Toc51161847"/>
      <w:bookmarkStart w:id="2089" w:name="_Toc51162749"/>
      <w:bookmarkStart w:id="2090" w:name="_Toc101972882"/>
      <w:bookmarkStart w:id="2091" w:name="_Toc121702160"/>
      <w:bookmarkStart w:id="2092" w:name="_Toc142398310"/>
      <w:bookmarkStart w:id="2093" w:name="_Toc145682459"/>
      <w:bookmarkStart w:id="2094" w:name="_Toc146369372"/>
      <w:bookmarkStart w:id="2095" w:name="_Toc153453963"/>
      <w:bookmarkStart w:id="2096" w:name="_Toc194494360"/>
      <w:bookmarkStart w:id="2097" w:name="_Toc491249553"/>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70CBE34" w14:textId="508DC66E" w:rsidR="007B3DC7" w:rsidRPr="001943F1" w:rsidRDefault="007B3DC7" w:rsidP="00CB08EF">
      <w:pPr>
        <w:spacing w:line="460" w:lineRule="exact"/>
        <w:ind w:left="1080"/>
        <w:jc w:val="both"/>
        <w:rPr>
          <w:rFonts w:eastAsia="標楷體"/>
          <w:sz w:val="28"/>
        </w:rPr>
      </w:pPr>
      <w:bookmarkStart w:id="2098" w:name="_Toc491794109"/>
      <w:bookmarkStart w:id="2099" w:name="_Toc501120195"/>
      <w:bookmarkStart w:id="2100" w:name="_Toc51078672"/>
      <w:bookmarkStart w:id="2101" w:name="_Toc51162750"/>
      <w:bookmarkStart w:id="2102" w:name="_Toc101972883"/>
      <w:r w:rsidRPr="001943F1">
        <w:rPr>
          <w:rFonts w:eastAsia="標楷體" w:hint="eastAsia"/>
          <w:sz w:val="28"/>
        </w:rPr>
        <w:t>地上權消滅或終止時，乙方應依設定地上權案投資契約書第</w:t>
      </w:r>
      <w:r w:rsidRPr="001943F1">
        <w:rPr>
          <w:rFonts w:eastAsia="標楷體" w:hint="eastAsia"/>
          <w:sz w:val="28"/>
        </w:rPr>
        <w:t>13</w:t>
      </w:r>
      <w:r w:rsidRPr="001943F1">
        <w:rPr>
          <w:rFonts w:eastAsia="標楷體" w:hint="eastAsia"/>
          <w:sz w:val="28"/>
        </w:rPr>
        <w:t>條約定辦理。</w:t>
      </w:r>
    </w:p>
    <w:p w14:paraId="691A957C" w14:textId="77777777" w:rsidR="00755420" w:rsidRPr="001943F1" w:rsidRDefault="00755420" w:rsidP="00755420">
      <w:pPr>
        <w:spacing w:line="460" w:lineRule="exact"/>
        <w:jc w:val="both"/>
        <w:outlineLvl w:val="0"/>
        <w:rPr>
          <w:rFonts w:eastAsia="標楷體"/>
          <w:b/>
          <w:sz w:val="28"/>
        </w:rPr>
      </w:pPr>
      <w:bookmarkStart w:id="2103" w:name="_Toc501120197"/>
      <w:bookmarkStart w:id="2104" w:name="_Toc51078674"/>
      <w:bookmarkStart w:id="2105" w:name="_Toc51162752"/>
      <w:bookmarkStart w:id="2106" w:name="_Toc101972885"/>
      <w:bookmarkStart w:id="2107" w:name="_Toc102034217"/>
      <w:bookmarkStart w:id="2108" w:name="_Toc121702161"/>
      <w:bookmarkStart w:id="2109" w:name="_Toc121703166"/>
      <w:bookmarkStart w:id="2110" w:name="_Toc142398313"/>
      <w:bookmarkStart w:id="2111" w:name="_Toc145682462"/>
      <w:bookmarkStart w:id="2112" w:name="_Toc146369375"/>
      <w:bookmarkStart w:id="2113" w:name="_Toc153453966"/>
      <w:bookmarkStart w:id="2114" w:name="_Toc194494361"/>
      <w:bookmarkEnd w:id="2097"/>
      <w:bookmarkEnd w:id="2098"/>
      <w:bookmarkEnd w:id="2099"/>
      <w:bookmarkEnd w:id="2100"/>
      <w:bookmarkEnd w:id="2101"/>
      <w:bookmarkEnd w:id="2102"/>
      <w:r w:rsidRPr="001943F1">
        <w:rPr>
          <w:rFonts w:eastAsia="標楷體"/>
          <w:b/>
          <w:sz w:val="28"/>
        </w:rPr>
        <w:t>第</w:t>
      </w:r>
      <w:r w:rsidRPr="001943F1">
        <w:rPr>
          <w:rFonts w:eastAsia="標楷體"/>
          <w:b/>
          <w:sz w:val="28"/>
        </w:rPr>
        <w:t>19</w:t>
      </w:r>
      <w:r w:rsidRPr="001943F1">
        <w:rPr>
          <w:rFonts w:eastAsia="標楷體"/>
          <w:b/>
          <w:sz w:val="28"/>
        </w:rPr>
        <w:t>條</w:t>
      </w:r>
      <w:r w:rsidRPr="001943F1">
        <w:rPr>
          <w:rFonts w:eastAsia="標楷體" w:hint="eastAsia"/>
          <w:b/>
          <w:sz w:val="28"/>
        </w:rPr>
        <w:t xml:space="preserve"> </w:t>
      </w:r>
      <w:r w:rsidRPr="001943F1">
        <w:rPr>
          <w:rFonts w:eastAsia="標楷體"/>
          <w:b/>
          <w:sz w:val="28"/>
        </w:rPr>
        <w:t>補償標準</w:t>
      </w:r>
      <w:bookmarkEnd w:id="2103"/>
      <w:bookmarkEnd w:id="2104"/>
      <w:bookmarkEnd w:id="2105"/>
      <w:bookmarkEnd w:id="2106"/>
      <w:bookmarkEnd w:id="2107"/>
      <w:bookmarkEnd w:id="2108"/>
      <w:bookmarkEnd w:id="2109"/>
      <w:bookmarkEnd w:id="2110"/>
      <w:bookmarkEnd w:id="2111"/>
      <w:bookmarkEnd w:id="2112"/>
      <w:bookmarkEnd w:id="2113"/>
      <w:bookmarkEnd w:id="2114"/>
    </w:p>
    <w:p w14:paraId="691A957D"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2115" w:name="_Toc491794118"/>
      <w:bookmarkStart w:id="2116" w:name="_Toc501120198"/>
      <w:bookmarkStart w:id="2117" w:name="_Toc51078675"/>
      <w:bookmarkStart w:id="2118" w:name="_Toc51082772"/>
      <w:bookmarkStart w:id="2119" w:name="_Toc51082980"/>
      <w:bookmarkStart w:id="2120" w:name="_Toc51161851"/>
      <w:bookmarkStart w:id="2121" w:name="_Toc51162753"/>
      <w:bookmarkStart w:id="2122" w:name="_Toc101972886"/>
      <w:bookmarkStart w:id="2123" w:name="_Toc121702162"/>
      <w:bookmarkStart w:id="2124" w:name="_Toc142398314"/>
      <w:bookmarkStart w:id="2125" w:name="_Toc145682463"/>
      <w:bookmarkStart w:id="2126" w:name="_Toc146369376"/>
      <w:bookmarkStart w:id="2127" w:name="_Toc153453967"/>
      <w:bookmarkStart w:id="2128" w:name="_Toc194494362"/>
      <w:bookmarkStart w:id="2129" w:name="_Toc491249560"/>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35BF996" w14:textId="176E5AB1" w:rsidR="007B3DC7" w:rsidRPr="001943F1" w:rsidRDefault="007B3DC7" w:rsidP="00CB08EF">
      <w:pPr>
        <w:pStyle w:val="2f2"/>
        <w:tabs>
          <w:tab w:val="clear" w:pos="800"/>
          <w:tab w:val="left" w:pos="1022"/>
          <w:tab w:val="left" w:pos="1560"/>
        </w:tabs>
        <w:ind w:leftChars="0" w:left="964" w:right="-146" w:firstLineChars="0" w:firstLine="0"/>
        <w:outlineLvl w:val="9"/>
        <w:rPr>
          <w:color w:val="auto"/>
        </w:rPr>
      </w:pPr>
      <w:bookmarkStart w:id="2130" w:name="_Toc491794119"/>
      <w:bookmarkStart w:id="2131" w:name="_Toc501120199"/>
      <w:bookmarkStart w:id="2132" w:name="_Toc51078676"/>
      <w:bookmarkStart w:id="2133" w:name="_Toc51162754"/>
      <w:bookmarkStart w:id="2134" w:name="_Toc101972887"/>
      <w:r w:rsidRPr="001943F1">
        <w:rPr>
          <w:rFonts w:hint="eastAsia"/>
          <w:color w:val="auto"/>
        </w:rPr>
        <w:t>本契約之補償項目及計算標準方式，依設定地上權案投資契約書第</w:t>
      </w:r>
      <w:r w:rsidRPr="001943F1">
        <w:rPr>
          <w:rFonts w:hint="eastAsia"/>
          <w:color w:val="auto"/>
        </w:rPr>
        <w:t>13.3</w:t>
      </w:r>
      <w:r w:rsidRPr="001943F1">
        <w:rPr>
          <w:rFonts w:hint="eastAsia"/>
          <w:color w:val="auto"/>
        </w:rPr>
        <w:t>條約定辦理。</w:t>
      </w:r>
    </w:p>
    <w:p w14:paraId="691A9581" w14:textId="77777777" w:rsidR="00755420" w:rsidRPr="001943F1" w:rsidRDefault="00755420" w:rsidP="00755420">
      <w:pPr>
        <w:spacing w:line="460" w:lineRule="exact"/>
        <w:jc w:val="both"/>
        <w:outlineLvl w:val="0"/>
        <w:rPr>
          <w:rFonts w:eastAsia="標楷體"/>
          <w:b/>
          <w:sz w:val="28"/>
        </w:rPr>
      </w:pPr>
      <w:bookmarkStart w:id="2135" w:name="_Toc501120200"/>
      <w:bookmarkStart w:id="2136" w:name="_Toc51078677"/>
      <w:bookmarkStart w:id="2137" w:name="_Toc51162755"/>
      <w:bookmarkStart w:id="2138" w:name="_Toc101972888"/>
      <w:bookmarkStart w:id="2139" w:name="_Toc102034218"/>
      <w:bookmarkStart w:id="2140" w:name="_Toc121702163"/>
      <w:bookmarkStart w:id="2141" w:name="_Toc121703167"/>
      <w:bookmarkStart w:id="2142" w:name="_Toc142398316"/>
      <w:bookmarkStart w:id="2143" w:name="_Toc145682465"/>
      <w:bookmarkStart w:id="2144" w:name="_Toc146369378"/>
      <w:bookmarkStart w:id="2145" w:name="_Toc153453969"/>
      <w:bookmarkStart w:id="2146" w:name="_Toc194494363"/>
      <w:bookmarkEnd w:id="2129"/>
      <w:bookmarkEnd w:id="2130"/>
      <w:bookmarkEnd w:id="2131"/>
      <w:bookmarkEnd w:id="2132"/>
      <w:bookmarkEnd w:id="2133"/>
      <w:bookmarkEnd w:id="2134"/>
      <w:r w:rsidRPr="001943F1">
        <w:rPr>
          <w:rFonts w:eastAsia="標楷體"/>
          <w:b/>
          <w:sz w:val="28"/>
        </w:rPr>
        <w:t>第</w:t>
      </w:r>
      <w:r w:rsidRPr="001943F1">
        <w:rPr>
          <w:rFonts w:eastAsia="標楷體"/>
          <w:b/>
          <w:sz w:val="28"/>
        </w:rPr>
        <w:t>20</w:t>
      </w:r>
      <w:r w:rsidRPr="001943F1">
        <w:rPr>
          <w:rFonts w:eastAsia="標楷體"/>
          <w:b/>
          <w:sz w:val="28"/>
        </w:rPr>
        <w:t>條</w:t>
      </w:r>
      <w:r w:rsidRPr="001943F1">
        <w:rPr>
          <w:rFonts w:eastAsia="標楷體" w:hint="eastAsia"/>
          <w:b/>
          <w:sz w:val="28"/>
        </w:rPr>
        <w:t xml:space="preserve"> </w:t>
      </w:r>
      <w:r w:rsidRPr="001943F1">
        <w:rPr>
          <w:rFonts w:eastAsia="標楷體"/>
          <w:b/>
          <w:sz w:val="28"/>
        </w:rPr>
        <w:t>罰則</w:t>
      </w:r>
      <w:bookmarkEnd w:id="2135"/>
      <w:bookmarkEnd w:id="2136"/>
      <w:bookmarkEnd w:id="2137"/>
      <w:bookmarkEnd w:id="2138"/>
      <w:bookmarkEnd w:id="2139"/>
      <w:bookmarkEnd w:id="2140"/>
      <w:bookmarkEnd w:id="2141"/>
      <w:bookmarkEnd w:id="2142"/>
      <w:bookmarkEnd w:id="2143"/>
      <w:bookmarkEnd w:id="2144"/>
      <w:bookmarkEnd w:id="2145"/>
      <w:bookmarkEnd w:id="2146"/>
    </w:p>
    <w:p w14:paraId="691A9582"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2147" w:name="_Toc491794123"/>
      <w:bookmarkStart w:id="2148" w:name="_Toc501120201"/>
      <w:bookmarkStart w:id="2149" w:name="_Toc51078678"/>
      <w:bookmarkStart w:id="2150" w:name="_Toc51082775"/>
      <w:bookmarkStart w:id="2151" w:name="_Toc51082983"/>
      <w:bookmarkStart w:id="2152" w:name="_Toc51161854"/>
      <w:bookmarkStart w:id="2153" w:name="_Toc51162756"/>
      <w:bookmarkStart w:id="2154" w:name="_Toc101972889"/>
      <w:bookmarkStart w:id="2155" w:name="_Toc121702164"/>
      <w:bookmarkStart w:id="2156" w:name="_Toc142398317"/>
      <w:bookmarkStart w:id="2157" w:name="_Toc145682466"/>
      <w:bookmarkStart w:id="2158" w:name="_Toc146369379"/>
      <w:bookmarkStart w:id="2159" w:name="_Toc153453970"/>
      <w:bookmarkStart w:id="2160" w:name="_Toc194494364"/>
      <w:bookmarkStart w:id="2161" w:name="_Toc491249564"/>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91A9583" w14:textId="65841F57" w:rsidR="00755420" w:rsidRPr="001943F1" w:rsidRDefault="00755420" w:rsidP="00BD6807">
      <w:pPr>
        <w:pStyle w:val="a2"/>
        <w:numPr>
          <w:ilvl w:val="0"/>
          <w:numId w:val="0"/>
        </w:numPr>
        <w:ind w:left="992"/>
        <w:outlineLvl w:val="9"/>
        <w:rPr>
          <w:color w:val="auto"/>
        </w:rPr>
      </w:pPr>
      <w:bookmarkStart w:id="2162" w:name="_Toc491794124"/>
      <w:bookmarkStart w:id="2163" w:name="_Toc501120202"/>
      <w:bookmarkStart w:id="2164" w:name="_Toc51078679"/>
      <w:bookmarkStart w:id="2165" w:name="_Toc51162757"/>
      <w:bookmarkStart w:id="2166" w:name="_Toc101972890"/>
      <w:bookmarkEnd w:id="2161"/>
      <w:r w:rsidRPr="001943F1">
        <w:rPr>
          <w:color w:val="auto"/>
        </w:rPr>
        <w:t>本</w:t>
      </w:r>
      <w:r w:rsidR="00FA4FD5">
        <w:rPr>
          <w:color w:val="auto"/>
        </w:rPr>
        <w:t>契約</w:t>
      </w:r>
      <w:r w:rsidRPr="001943F1">
        <w:rPr>
          <w:color w:val="auto"/>
        </w:rPr>
        <w:t>簽訂後至地上權存續期間屆滿前，除本</w:t>
      </w:r>
      <w:r w:rsidR="00FA4FD5">
        <w:rPr>
          <w:color w:val="auto"/>
        </w:rPr>
        <w:t>契約</w:t>
      </w:r>
      <w:r w:rsidRPr="001943F1">
        <w:rPr>
          <w:color w:val="auto"/>
        </w:rPr>
        <w:t>另有約定外，乙方如有違反本</w:t>
      </w:r>
      <w:r w:rsidR="00FA4FD5">
        <w:rPr>
          <w:color w:val="auto"/>
        </w:rPr>
        <w:t>契約</w:t>
      </w:r>
      <w:r w:rsidRPr="001943F1">
        <w:rPr>
          <w:color w:val="auto"/>
        </w:rPr>
        <w:t>之約定，依</w:t>
      </w:r>
      <w:r w:rsidR="007B3DC7" w:rsidRPr="001943F1">
        <w:rPr>
          <w:rFonts w:hint="eastAsia"/>
          <w:color w:val="auto"/>
        </w:rPr>
        <w:t>設定地上權案投資契約書第</w:t>
      </w:r>
      <w:r w:rsidR="007B3DC7" w:rsidRPr="001943F1">
        <w:rPr>
          <w:rFonts w:hint="eastAsia"/>
          <w:color w:val="auto"/>
        </w:rPr>
        <w:t>11</w:t>
      </w:r>
      <w:r w:rsidR="007B3DC7" w:rsidRPr="001943F1">
        <w:rPr>
          <w:rFonts w:hint="eastAsia"/>
          <w:color w:val="auto"/>
        </w:rPr>
        <w:t>條違約之罰則處置</w:t>
      </w:r>
      <w:r w:rsidRPr="001943F1">
        <w:rPr>
          <w:color w:val="auto"/>
        </w:rPr>
        <w:t>，乙方不得異議。</w:t>
      </w:r>
      <w:bookmarkEnd w:id="2162"/>
      <w:bookmarkEnd w:id="2163"/>
      <w:bookmarkEnd w:id="2164"/>
      <w:bookmarkEnd w:id="2165"/>
      <w:bookmarkEnd w:id="2166"/>
    </w:p>
    <w:p w14:paraId="691A9590" w14:textId="77777777" w:rsidR="00755420" w:rsidRPr="001943F1" w:rsidRDefault="00755420" w:rsidP="00755420">
      <w:pPr>
        <w:spacing w:line="460" w:lineRule="exact"/>
        <w:jc w:val="both"/>
        <w:outlineLvl w:val="0"/>
        <w:rPr>
          <w:rFonts w:eastAsia="標楷體"/>
          <w:b/>
          <w:sz w:val="28"/>
        </w:rPr>
      </w:pPr>
      <w:bookmarkStart w:id="2167" w:name="page10"/>
      <w:bookmarkStart w:id="2168" w:name="_Toc51078682"/>
      <w:bookmarkStart w:id="2169" w:name="_Toc51082779"/>
      <w:bookmarkStart w:id="2170" w:name="_Toc51082987"/>
      <w:bookmarkStart w:id="2171" w:name="_Toc51161858"/>
      <w:bookmarkStart w:id="2172" w:name="_Toc51162760"/>
      <w:bookmarkStart w:id="2173" w:name="_Toc101972893"/>
      <w:bookmarkStart w:id="2174" w:name="_Toc142398320"/>
      <w:bookmarkStart w:id="2175" w:name="_Toc145682469"/>
      <w:bookmarkStart w:id="2176" w:name="_Toc146369382"/>
      <w:bookmarkStart w:id="2177" w:name="_Toc153453973"/>
      <w:bookmarkStart w:id="2178" w:name="_Toc51078683"/>
      <w:bookmarkStart w:id="2179" w:name="_Toc51082780"/>
      <w:bookmarkStart w:id="2180" w:name="_Toc51082988"/>
      <w:bookmarkStart w:id="2181" w:name="_Toc51161859"/>
      <w:bookmarkStart w:id="2182" w:name="_Toc51162761"/>
      <w:bookmarkStart w:id="2183" w:name="_Toc101972894"/>
      <w:bookmarkStart w:id="2184" w:name="_Toc142398321"/>
      <w:bookmarkStart w:id="2185" w:name="_Toc145682470"/>
      <w:bookmarkStart w:id="2186" w:name="_Toc146369383"/>
      <w:bookmarkStart w:id="2187" w:name="_Toc153453974"/>
      <w:bookmarkStart w:id="2188" w:name="_Toc51078684"/>
      <w:bookmarkStart w:id="2189" w:name="_Toc51162762"/>
      <w:bookmarkStart w:id="2190" w:name="_Toc101972895"/>
      <w:bookmarkStart w:id="2191" w:name="_Toc142398322"/>
      <w:bookmarkStart w:id="2192" w:name="_Toc145682471"/>
      <w:bookmarkStart w:id="2193" w:name="_Toc146369384"/>
      <w:bookmarkStart w:id="2194" w:name="_Toc153453975"/>
      <w:bookmarkStart w:id="2195" w:name="_Toc501120207"/>
      <w:bookmarkStart w:id="2196" w:name="_Toc51078687"/>
      <w:bookmarkStart w:id="2197" w:name="_Toc51162765"/>
      <w:bookmarkStart w:id="2198" w:name="_Toc101972898"/>
      <w:bookmarkStart w:id="2199" w:name="_Toc102034219"/>
      <w:bookmarkStart w:id="2200" w:name="_Toc121702165"/>
      <w:bookmarkStart w:id="2201" w:name="_Toc121703168"/>
      <w:bookmarkStart w:id="2202" w:name="_Toc142398325"/>
      <w:bookmarkStart w:id="2203" w:name="_Toc145682474"/>
      <w:bookmarkStart w:id="2204" w:name="_Toc146369387"/>
      <w:bookmarkStart w:id="2205" w:name="_Toc153453978"/>
      <w:bookmarkStart w:id="2206" w:name="_Toc194494365"/>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r w:rsidRPr="001943F1">
        <w:rPr>
          <w:rFonts w:eastAsia="標楷體"/>
          <w:b/>
          <w:sz w:val="28"/>
        </w:rPr>
        <w:t>第</w:t>
      </w:r>
      <w:r w:rsidRPr="001943F1">
        <w:rPr>
          <w:rFonts w:eastAsia="標楷體"/>
          <w:b/>
          <w:sz w:val="28"/>
        </w:rPr>
        <w:t>21</w:t>
      </w:r>
      <w:r w:rsidRPr="001943F1">
        <w:rPr>
          <w:rFonts w:eastAsia="標楷體"/>
          <w:b/>
          <w:sz w:val="28"/>
        </w:rPr>
        <w:t>條</w:t>
      </w:r>
      <w:r w:rsidRPr="001943F1">
        <w:rPr>
          <w:rFonts w:eastAsia="標楷體" w:hint="eastAsia"/>
          <w:b/>
          <w:sz w:val="28"/>
        </w:rPr>
        <w:t xml:space="preserve"> </w:t>
      </w:r>
      <w:r w:rsidRPr="001943F1">
        <w:rPr>
          <w:rFonts w:eastAsia="標楷體"/>
          <w:b/>
          <w:sz w:val="28"/>
        </w:rPr>
        <w:t>其他特約條款</w:t>
      </w:r>
      <w:bookmarkEnd w:id="2195"/>
      <w:bookmarkEnd w:id="2196"/>
      <w:bookmarkEnd w:id="2197"/>
      <w:bookmarkEnd w:id="2198"/>
      <w:bookmarkEnd w:id="2199"/>
      <w:bookmarkEnd w:id="2200"/>
      <w:bookmarkEnd w:id="2201"/>
      <w:bookmarkEnd w:id="2202"/>
      <w:bookmarkEnd w:id="2203"/>
      <w:bookmarkEnd w:id="2204"/>
      <w:bookmarkEnd w:id="2205"/>
      <w:bookmarkEnd w:id="2206"/>
    </w:p>
    <w:p w14:paraId="691A9591" w14:textId="77777777" w:rsidR="00755420" w:rsidRPr="001943F1" w:rsidRDefault="00755420">
      <w:pPr>
        <w:pStyle w:val="aff0"/>
        <w:widowControl/>
        <w:numPr>
          <w:ilvl w:val="0"/>
          <w:numId w:val="94"/>
        </w:numPr>
        <w:tabs>
          <w:tab w:val="left" w:pos="567"/>
          <w:tab w:val="left" w:pos="700"/>
        </w:tabs>
        <w:spacing w:line="460" w:lineRule="exact"/>
        <w:ind w:leftChars="0"/>
        <w:jc w:val="both"/>
        <w:outlineLvl w:val="1"/>
        <w:rPr>
          <w:rFonts w:ascii="Times New Roman" w:eastAsia="標楷體" w:hAnsi="Times New Roman"/>
          <w:vanish/>
          <w:sz w:val="28"/>
          <w:szCs w:val="28"/>
          <w:lang w:val="zh-TW"/>
        </w:rPr>
      </w:pPr>
      <w:bookmarkStart w:id="2207" w:name="_Toc491794135"/>
      <w:bookmarkStart w:id="2208" w:name="_Toc501120208"/>
      <w:bookmarkStart w:id="2209" w:name="_Toc51078688"/>
      <w:bookmarkStart w:id="2210" w:name="_Toc51082785"/>
      <w:bookmarkStart w:id="2211" w:name="_Toc51082993"/>
      <w:bookmarkStart w:id="2212" w:name="_Toc51161864"/>
      <w:bookmarkStart w:id="2213" w:name="_Toc51162766"/>
      <w:bookmarkStart w:id="2214" w:name="_Toc101972899"/>
      <w:bookmarkStart w:id="2215" w:name="_Toc121702166"/>
      <w:bookmarkStart w:id="2216" w:name="_Toc142398326"/>
      <w:bookmarkStart w:id="2217" w:name="_Toc145682475"/>
      <w:bookmarkStart w:id="2218" w:name="_Toc146369388"/>
      <w:bookmarkStart w:id="2219" w:name="_Toc153453979"/>
      <w:bookmarkStart w:id="2220" w:name="_Toc194494366"/>
      <w:bookmarkStart w:id="2221" w:name="_Toc49124957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691A9592" w14:textId="54318D29" w:rsidR="00755420" w:rsidRPr="001943F1" w:rsidRDefault="00755420" w:rsidP="00755420">
      <w:pPr>
        <w:pStyle w:val="a2"/>
        <w:ind w:left="1135"/>
        <w:rPr>
          <w:color w:val="auto"/>
        </w:rPr>
      </w:pPr>
      <w:bookmarkStart w:id="2222" w:name="_Toc491794136"/>
      <w:bookmarkStart w:id="2223" w:name="_Toc501120209"/>
      <w:bookmarkStart w:id="2224" w:name="_Toc51078689"/>
      <w:bookmarkStart w:id="2225" w:name="_Toc51162767"/>
      <w:bookmarkStart w:id="2226" w:name="_Toc101972900"/>
      <w:bookmarkStart w:id="2227" w:name="_Toc121702167"/>
      <w:bookmarkStart w:id="2228" w:name="_Toc142398327"/>
      <w:bookmarkStart w:id="2229" w:name="_Toc145682476"/>
      <w:bookmarkStart w:id="2230" w:name="_Toc146369389"/>
      <w:bookmarkStart w:id="2231" w:name="_Toc153453980"/>
      <w:bookmarkStart w:id="2232" w:name="_Toc194494367"/>
      <w:r w:rsidRPr="001943F1">
        <w:rPr>
          <w:color w:val="auto"/>
        </w:rPr>
        <w:t>甲乙雙方同意本</w:t>
      </w:r>
      <w:r w:rsidR="00FA4FD5">
        <w:rPr>
          <w:color w:val="auto"/>
        </w:rPr>
        <w:t>契約</w:t>
      </w:r>
      <w:r w:rsidRPr="001943F1">
        <w:rPr>
          <w:color w:val="auto"/>
        </w:rPr>
        <w:t>應作為地上權設定</w:t>
      </w:r>
      <w:r w:rsidR="00FA4FD5">
        <w:rPr>
          <w:color w:val="auto"/>
        </w:rPr>
        <w:t>契約</w:t>
      </w:r>
      <w:r w:rsidRPr="001943F1">
        <w:rPr>
          <w:color w:val="auto"/>
        </w:rPr>
        <w:t>書公定</w:t>
      </w:r>
      <w:r w:rsidR="00FA4FD5">
        <w:rPr>
          <w:color w:val="auto"/>
        </w:rPr>
        <w:t>契約</w:t>
      </w:r>
      <w:r w:rsidRPr="001943F1">
        <w:rPr>
          <w:color w:val="auto"/>
        </w:rPr>
        <w:t>之附件，並據以辦理設定登記。</w:t>
      </w:r>
      <w:bookmarkEnd w:id="2221"/>
      <w:bookmarkEnd w:id="2222"/>
      <w:bookmarkEnd w:id="2223"/>
      <w:bookmarkEnd w:id="2224"/>
      <w:bookmarkEnd w:id="2225"/>
      <w:bookmarkEnd w:id="2226"/>
      <w:bookmarkEnd w:id="2227"/>
      <w:bookmarkEnd w:id="2228"/>
      <w:bookmarkEnd w:id="2229"/>
      <w:bookmarkEnd w:id="2230"/>
      <w:bookmarkEnd w:id="2231"/>
      <w:bookmarkEnd w:id="2232"/>
    </w:p>
    <w:p w14:paraId="691A9593" w14:textId="77777777" w:rsidR="00755420" w:rsidRPr="001943F1" w:rsidRDefault="00755420" w:rsidP="00755420">
      <w:pPr>
        <w:pStyle w:val="a2"/>
        <w:ind w:left="1135"/>
        <w:rPr>
          <w:color w:val="auto"/>
        </w:rPr>
      </w:pPr>
      <w:bookmarkStart w:id="2233" w:name="_Toc491249577"/>
      <w:bookmarkStart w:id="2234" w:name="_Toc491794137"/>
      <w:bookmarkStart w:id="2235" w:name="_Toc501120210"/>
      <w:bookmarkStart w:id="2236" w:name="_Toc51078690"/>
      <w:bookmarkStart w:id="2237" w:name="_Toc51162768"/>
      <w:bookmarkStart w:id="2238" w:name="_Toc101972901"/>
      <w:bookmarkStart w:id="2239" w:name="_Toc121702168"/>
      <w:bookmarkStart w:id="2240" w:name="_Toc142398328"/>
      <w:bookmarkStart w:id="2241" w:name="_Toc145682477"/>
      <w:bookmarkStart w:id="2242" w:name="_Toc146369390"/>
      <w:bookmarkStart w:id="2243" w:name="_Toc153453981"/>
      <w:bookmarkStart w:id="2244" w:name="_Toc194494368"/>
      <w:r w:rsidRPr="001943F1">
        <w:rPr>
          <w:color w:val="auto"/>
        </w:rPr>
        <w:t>地上權設定登記後，雙方之名稱、地址、電話、法定代理人姓名有變更時，雙方應通知他方，並記載於「變更記事」欄。必要時，並應會同向主管地政機關辦理變更登記。</w:t>
      </w:r>
      <w:bookmarkEnd w:id="2233"/>
      <w:bookmarkEnd w:id="2234"/>
      <w:bookmarkEnd w:id="2235"/>
      <w:bookmarkEnd w:id="2236"/>
      <w:bookmarkEnd w:id="2237"/>
      <w:bookmarkEnd w:id="2238"/>
      <w:bookmarkEnd w:id="2239"/>
      <w:bookmarkEnd w:id="2240"/>
      <w:bookmarkEnd w:id="2241"/>
      <w:bookmarkEnd w:id="2242"/>
      <w:bookmarkEnd w:id="2243"/>
      <w:bookmarkEnd w:id="2244"/>
    </w:p>
    <w:p w14:paraId="691A9594" w14:textId="2C6A8BFC" w:rsidR="00755420" w:rsidRPr="001943F1" w:rsidRDefault="00755420" w:rsidP="00755420">
      <w:pPr>
        <w:pStyle w:val="a2"/>
        <w:ind w:left="1135"/>
        <w:rPr>
          <w:color w:val="auto"/>
        </w:rPr>
      </w:pPr>
      <w:bookmarkStart w:id="2245" w:name="_Toc491249578"/>
      <w:bookmarkStart w:id="2246" w:name="_Toc491794138"/>
      <w:bookmarkStart w:id="2247" w:name="_Toc501120211"/>
      <w:bookmarkStart w:id="2248" w:name="_Toc51078691"/>
      <w:bookmarkStart w:id="2249" w:name="_Toc51162769"/>
      <w:bookmarkStart w:id="2250" w:name="_Toc101972902"/>
      <w:bookmarkStart w:id="2251" w:name="_Toc121702169"/>
      <w:bookmarkStart w:id="2252" w:name="_Toc142398329"/>
      <w:bookmarkStart w:id="2253" w:name="_Toc145682478"/>
      <w:bookmarkStart w:id="2254" w:name="_Toc146369391"/>
      <w:bookmarkStart w:id="2255" w:name="_Toc153453982"/>
      <w:bookmarkStart w:id="2256" w:name="_Toc194494369"/>
      <w:r w:rsidRPr="001943F1">
        <w:rPr>
          <w:color w:val="auto"/>
        </w:rPr>
        <w:t>本</w:t>
      </w:r>
      <w:r w:rsidR="00FA4FD5">
        <w:rPr>
          <w:color w:val="auto"/>
        </w:rPr>
        <w:t>契約</w:t>
      </w:r>
      <w:r w:rsidRPr="001943F1">
        <w:rPr>
          <w:color w:val="auto"/>
        </w:rPr>
        <w:t>之第</w:t>
      </w:r>
      <w:r w:rsidRPr="001943F1">
        <w:rPr>
          <w:color w:val="auto"/>
        </w:rPr>
        <w:t>1</w:t>
      </w:r>
      <w:r w:rsidRPr="001943F1">
        <w:rPr>
          <w:color w:val="auto"/>
        </w:rPr>
        <w:t>條、第</w:t>
      </w:r>
      <w:r w:rsidRPr="001943F1">
        <w:rPr>
          <w:color w:val="auto"/>
        </w:rPr>
        <w:t>3</w:t>
      </w:r>
      <w:r w:rsidRPr="001943F1">
        <w:rPr>
          <w:color w:val="auto"/>
        </w:rPr>
        <w:t>條及第</w:t>
      </w:r>
      <w:r w:rsidRPr="001943F1">
        <w:rPr>
          <w:color w:val="auto"/>
        </w:rPr>
        <w:t>4</w:t>
      </w:r>
      <w:r w:rsidRPr="001943F1">
        <w:rPr>
          <w:color w:val="auto"/>
        </w:rPr>
        <w:t>條所載事項如有變更時，甲方應於「變更記事」欄內記載，並通知乙方。</w:t>
      </w:r>
      <w:bookmarkEnd w:id="2245"/>
      <w:bookmarkEnd w:id="2246"/>
      <w:bookmarkEnd w:id="2247"/>
      <w:bookmarkEnd w:id="2248"/>
      <w:bookmarkEnd w:id="2249"/>
      <w:bookmarkEnd w:id="2250"/>
      <w:bookmarkEnd w:id="2251"/>
      <w:bookmarkEnd w:id="2252"/>
      <w:bookmarkEnd w:id="2253"/>
      <w:bookmarkEnd w:id="2254"/>
      <w:bookmarkEnd w:id="2255"/>
      <w:bookmarkEnd w:id="2256"/>
    </w:p>
    <w:p w14:paraId="691A9595" w14:textId="5B7469AE" w:rsidR="00755420" w:rsidRPr="001943F1" w:rsidRDefault="00755420" w:rsidP="00755420">
      <w:pPr>
        <w:pStyle w:val="a2"/>
        <w:ind w:left="1135"/>
        <w:rPr>
          <w:color w:val="auto"/>
        </w:rPr>
      </w:pPr>
      <w:bookmarkStart w:id="2257" w:name="_Toc491249579"/>
      <w:bookmarkStart w:id="2258" w:name="_Toc491794139"/>
      <w:bookmarkStart w:id="2259" w:name="_Toc501120212"/>
      <w:bookmarkStart w:id="2260" w:name="_Toc51078692"/>
      <w:bookmarkStart w:id="2261" w:name="_Toc51162770"/>
      <w:bookmarkStart w:id="2262" w:name="_Toc101972903"/>
      <w:bookmarkStart w:id="2263" w:name="_Toc121702170"/>
      <w:bookmarkStart w:id="2264" w:name="_Toc142398330"/>
      <w:bookmarkStart w:id="2265" w:name="_Toc145682479"/>
      <w:bookmarkStart w:id="2266" w:name="_Toc146369392"/>
      <w:bookmarkStart w:id="2267" w:name="_Toc153453983"/>
      <w:bookmarkStart w:id="2268" w:name="_Toc194494370"/>
      <w:r w:rsidRPr="001943F1">
        <w:rPr>
          <w:color w:val="auto"/>
        </w:rPr>
        <w:t>本</w:t>
      </w:r>
      <w:r w:rsidR="00FA4FD5">
        <w:rPr>
          <w:color w:val="auto"/>
        </w:rPr>
        <w:t>契約</w:t>
      </w:r>
      <w:r w:rsidRPr="001943F1">
        <w:rPr>
          <w:color w:val="auto"/>
        </w:rPr>
        <w:t>如有未盡事宜，依中華民國法令規定辦理。</w:t>
      </w:r>
      <w:bookmarkEnd w:id="2257"/>
      <w:bookmarkEnd w:id="2258"/>
      <w:bookmarkEnd w:id="2259"/>
      <w:bookmarkEnd w:id="2260"/>
      <w:bookmarkEnd w:id="2261"/>
      <w:bookmarkEnd w:id="2262"/>
      <w:bookmarkEnd w:id="2263"/>
      <w:bookmarkEnd w:id="2264"/>
      <w:bookmarkEnd w:id="2265"/>
      <w:bookmarkEnd w:id="2266"/>
      <w:bookmarkEnd w:id="2267"/>
      <w:bookmarkEnd w:id="2268"/>
    </w:p>
    <w:p w14:paraId="691A9596" w14:textId="0BB109B2" w:rsidR="00755420" w:rsidRPr="001943F1" w:rsidRDefault="00755420" w:rsidP="00755420">
      <w:pPr>
        <w:pStyle w:val="a2"/>
        <w:ind w:left="1135"/>
        <w:rPr>
          <w:color w:val="auto"/>
        </w:rPr>
      </w:pPr>
      <w:bookmarkStart w:id="2269" w:name="_Toc491249580"/>
      <w:bookmarkStart w:id="2270" w:name="_Toc491794140"/>
      <w:bookmarkStart w:id="2271" w:name="_Toc501120213"/>
      <w:bookmarkStart w:id="2272" w:name="_Toc51078693"/>
      <w:bookmarkStart w:id="2273" w:name="_Toc51162771"/>
      <w:bookmarkStart w:id="2274" w:name="_Toc101972904"/>
      <w:bookmarkStart w:id="2275" w:name="_Toc121702171"/>
      <w:bookmarkStart w:id="2276" w:name="_Toc142398331"/>
      <w:bookmarkStart w:id="2277" w:name="_Toc145682480"/>
      <w:bookmarkStart w:id="2278" w:name="_Toc146369393"/>
      <w:bookmarkStart w:id="2279" w:name="_Toc153453984"/>
      <w:bookmarkStart w:id="2280" w:name="_Toc194494371"/>
      <w:r w:rsidRPr="001943F1">
        <w:rPr>
          <w:color w:val="auto"/>
        </w:rPr>
        <w:t>本</w:t>
      </w:r>
      <w:r w:rsidR="00FA4FD5">
        <w:rPr>
          <w:color w:val="auto"/>
        </w:rPr>
        <w:t>契約</w:t>
      </w:r>
      <w:r w:rsidRPr="001943F1">
        <w:rPr>
          <w:color w:val="auto"/>
        </w:rPr>
        <w:t>內容有疑義時，雙方約定由甲方解釋之。</w:t>
      </w:r>
      <w:bookmarkEnd w:id="2269"/>
      <w:bookmarkEnd w:id="2270"/>
      <w:bookmarkEnd w:id="2271"/>
      <w:bookmarkEnd w:id="2272"/>
      <w:bookmarkEnd w:id="2273"/>
      <w:bookmarkEnd w:id="2274"/>
      <w:bookmarkEnd w:id="2275"/>
      <w:bookmarkEnd w:id="2276"/>
      <w:bookmarkEnd w:id="2277"/>
      <w:bookmarkEnd w:id="2278"/>
      <w:bookmarkEnd w:id="2279"/>
      <w:bookmarkEnd w:id="2280"/>
    </w:p>
    <w:p w14:paraId="691A9597" w14:textId="77777777" w:rsidR="00755420" w:rsidRPr="001943F1" w:rsidRDefault="00755420" w:rsidP="00755420">
      <w:pPr>
        <w:tabs>
          <w:tab w:val="left" w:pos="1660"/>
        </w:tabs>
        <w:spacing w:line="460" w:lineRule="exact"/>
        <w:jc w:val="both"/>
        <w:outlineLvl w:val="0"/>
        <w:rPr>
          <w:rFonts w:eastAsia="標楷體"/>
          <w:b/>
          <w:sz w:val="28"/>
        </w:rPr>
      </w:pPr>
      <w:bookmarkStart w:id="2281" w:name="_Toc501120214"/>
      <w:bookmarkStart w:id="2282" w:name="_Toc51078694"/>
      <w:bookmarkStart w:id="2283" w:name="_Toc51162772"/>
      <w:bookmarkStart w:id="2284" w:name="_Toc101972905"/>
      <w:bookmarkStart w:id="2285" w:name="_Toc102034220"/>
      <w:bookmarkStart w:id="2286" w:name="_Toc121702172"/>
      <w:bookmarkStart w:id="2287" w:name="_Toc121703169"/>
      <w:bookmarkStart w:id="2288" w:name="_Toc142398332"/>
      <w:bookmarkStart w:id="2289" w:name="_Toc145682481"/>
      <w:bookmarkStart w:id="2290" w:name="_Toc146369394"/>
      <w:bookmarkStart w:id="2291" w:name="_Toc153453985"/>
      <w:bookmarkStart w:id="2292" w:name="_Toc194494372"/>
      <w:r w:rsidRPr="001943F1">
        <w:rPr>
          <w:rFonts w:eastAsia="標楷體"/>
          <w:b/>
          <w:sz w:val="28"/>
        </w:rPr>
        <w:t>第</w:t>
      </w:r>
      <w:r w:rsidRPr="001943F1">
        <w:rPr>
          <w:rFonts w:eastAsia="標楷體"/>
          <w:b/>
          <w:sz w:val="28"/>
        </w:rPr>
        <w:t>22</w:t>
      </w:r>
      <w:r w:rsidRPr="001943F1">
        <w:rPr>
          <w:rFonts w:eastAsia="標楷體"/>
          <w:b/>
          <w:sz w:val="28"/>
        </w:rPr>
        <w:t>條</w:t>
      </w:r>
      <w:r w:rsidRPr="001943F1">
        <w:rPr>
          <w:rFonts w:eastAsia="標楷體" w:hint="eastAsia"/>
          <w:b/>
          <w:sz w:val="28"/>
        </w:rPr>
        <w:t xml:space="preserve"> </w:t>
      </w:r>
      <w:r w:rsidRPr="001943F1">
        <w:rPr>
          <w:rFonts w:eastAsia="標楷體"/>
          <w:b/>
          <w:sz w:val="28"/>
        </w:rPr>
        <w:t>管轄法院</w:t>
      </w:r>
      <w:bookmarkEnd w:id="2281"/>
      <w:bookmarkEnd w:id="2282"/>
      <w:bookmarkEnd w:id="2283"/>
      <w:bookmarkEnd w:id="2284"/>
      <w:bookmarkEnd w:id="2285"/>
      <w:bookmarkEnd w:id="2286"/>
      <w:bookmarkEnd w:id="2287"/>
      <w:bookmarkEnd w:id="2288"/>
      <w:bookmarkEnd w:id="2289"/>
      <w:bookmarkEnd w:id="2290"/>
      <w:bookmarkEnd w:id="2291"/>
      <w:bookmarkEnd w:id="2292"/>
    </w:p>
    <w:p w14:paraId="691A9599" w14:textId="4B762425" w:rsidR="00755420" w:rsidRPr="001943F1" w:rsidRDefault="00755420" w:rsidP="00BD6807">
      <w:pPr>
        <w:tabs>
          <w:tab w:val="left" w:pos="1660"/>
        </w:tabs>
        <w:spacing w:line="460" w:lineRule="exact"/>
        <w:ind w:left="1134" w:hangingChars="405" w:hanging="1134"/>
        <w:jc w:val="both"/>
        <w:rPr>
          <w:rFonts w:eastAsia="標楷體"/>
          <w:b/>
          <w:sz w:val="28"/>
        </w:rPr>
      </w:pPr>
      <w:r w:rsidRPr="001943F1">
        <w:rPr>
          <w:rFonts w:eastAsia="標楷體" w:hint="eastAsia"/>
          <w:sz w:val="28"/>
        </w:rPr>
        <w:t xml:space="preserve">        </w:t>
      </w:r>
      <w:bookmarkStart w:id="2293" w:name="_Toc501120215"/>
      <w:bookmarkStart w:id="2294" w:name="_Toc51078695"/>
      <w:bookmarkStart w:id="2295" w:name="_Toc51162773"/>
      <w:bookmarkStart w:id="2296" w:name="_Toc101972906"/>
      <w:bookmarkStart w:id="2297" w:name="_Toc102034221"/>
      <w:r w:rsidRPr="001943F1">
        <w:rPr>
          <w:rFonts w:eastAsia="標楷體"/>
          <w:sz w:val="28"/>
        </w:rPr>
        <w:t>因本</w:t>
      </w:r>
      <w:r w:rsidR="00FA4FD5">
        <w:rPr>
          <w:rFonts w:eastAsia="標楷體"/>
          <w:sz w:val="28"/>
        </w:rPr>
        <w:t>契約</w:t>
      </w:r>
      <w:r w:rsidRPr="001943F1">
        <w:rPr>
          <w:rFonts w:eastAsia="標楷體"/>
          <w:sz w:val="28"/>
        </w:rPr>
        <w:t>約定事項涉訟時，</w:t>
      </w:r>
      <w:r w:rsidRPr="001943F1">
        <w:rPr>
          <w:rFonts w:eastAsia="標楷體"/>
          <w:sz w:val="28"/>
          <w:szCs w:val="28"/>
        </w:rPr>
        <w:t>雙方合意以臺</w:t>
      </w:r>
      <w:r w:rsidRPr="001943F1">
        <w:rPr>
          <w:rFonts w:eastAsia="標楷體"/>
          <w:sz w:val="28"/>
        </w:rPr>
        <w:t>灣臺中地方法院為第一審</w:t>
      </w:r>
      <w:bookmarkStart w:id="2298" w:name="_Toc501120216"/>
      <w:bookmarkStart w:id="2299" w:name="_Toc51078696"/>
      <w:bookmarkStart w:id="2300" w:name="_Toc51162774"/>
      <w:bookmarkStart w:id="2301" w:name="_Toc101972907"/>
      <w:bookmarkStart w:id="2302" w:name="_Toc102034222"/>
      <w:bookmarkEnd w:id="2293"/>
      <w:bookmarkEnd w:id="2294"/>
      <w:bookmarkEnd w:id="2295"/>
      <w:bookmarkEnd w:id="2296"/>
      <w:bookmarkEnd w:id="2297"/>
      <w:r w:rsidRPr="001943F1">
        <w:rPr>
          <w:rFonts w:eastAsia="標楷體"/>
          <w:sz w:val="28"/>
        </w:rPr>
        <w:t>管轄法院。</w:t>
      </w:r>
      <w:bookmarkEnd w:id="2298"/>
      <w:bookmarkEnd w:id="2299"/>
      <w:bookmarkEnd w:id="2300"/>
      <w:bookmarkEnd w:id="2301"/>
      <w:bookmarkEnd w:id="2302"/>
    </w:p>
    <w:p w14:paraId="691A959A" w14:textId="3F253658" w:rsidR="00755420" w:rsidRPr="001943F1" w:rsidRDefault="00755420" w:rsidP="00755420">
      <w:pPr>
        <w:spacing w:line="460" w:lineRule="exact"/>
        <w:ind w:right="278"/>
        <w:jc w:val="both"/>
        <w:outlineLvl w:val="0"/>
        <w:rPr>
          <w:rFonts w:eastAsia="標楷體"/>
          <w:b/>
          <w:sz w:val="28"/>
        </w:rPr>
      </w:pPr>
      <w:bookmarkStart w:id="2303" w:name="_Toc501120217"/>
      <w:bookmarkStart w:id="2304" w:name="_Toc51078697"/>
      <w:bookmarkStart w:id="2305" w:name="_Toc51162775"/>
      <w:bookmarkStart w:id="2306" w:name="_Toc101972908"/>
      <w:bookmarkStart w:id="2307" w:name="_Toc102034223"/>
      <w:bookmarkStart w:id="2308" w:name="_Toc121702173"/>
      <w:bookmarkStart w:id="2309" w:name="_Toc121703170"/>
      <w:bookmarkStart w:id="2310" w:name="_Toc142398333"/>
      <w:bookmarkStart w:id="2311" w:name="_Toc145682482"/>
      <w:bookmarkStart w:id="2312" w:name="_Toc146369395"/>
      <w:bookmarkStart w:id="2313" w:name="_Toc153453986"/>
      <w:bookmarkStart w:id="2314" w:name="_Toc194494373"/>
      <w:r w:rsidRPr="001943F1">
        <w:rPr>
          <w:rFonts w:eastAsia="標楷體"/>
          <w:b/>
          <w:sz w:val="28"/>
        </w:rPr>
        <w:t>第</w:t>
      </w:r>
      <w:r w:rsidRPr="001943F1">
        <w:rPr>
          <w:rFonts w:eastAsia="標楷體"/>
          <w:b/>
          <w:sz w:val="28"/>
        </w:rPr>
        <w:t>23</w:t>
      </w:r>
      <w:r w:rsidRPr="001943F1">
        <w:rPr>
          <w:rFonts w:eastAsia="標楷體"/>
          <w:b/>
          <w:sz w:val="28"/>
        </w:rPr>
        <w:t>條</w:t>
      </w:r>
      <w:r w:rsidRPr="001943F1">
        <w:rPr>
          <w:rFonts w:eastAsia="標楷體" w:hint="eastAsia"/>
          <w:b/>
          <w:sz w:val="28"/>
        </w:rPr>
        <w:t xml:space="preserve"> </w:t>
      </w:r>
      <w:r w:rsidR="00FA4FD5">
        <w:rPr>
          <w:rFonts w:eastAsia="標楷體"/>
          <w:b/>
          <w:sz w:val="28"/>
        </w:rPr>
        <w:t>契約</w:t>
      </w:r>
      <w:r w:rsidRPr="001943F1">
        <w:rPr>
          <w:rFonts w:eastAsia="標楷體"/>
          <w:b/>
          <w:sz w:val="28"/>
        </w:rPr>
        <w:t>生效</w:t>
      </w:r>
      <w:bookmarkEnd w:id="2303"/>
      <w:bookmarkEnd w:id="2304"/>
      <w:bookmarkEnd w:id="2305"/>
      <w:bookmarkEnd w:id="2306"/>
      <w:bookmarkEnd w:id="2307"/>
      <w:bookmarkEnd w:id="2308"/>
      <w:bookmarkEnd w:id="2309"/>
      <w:bookmarkEnd w:id="2310"/>
      <w:bookmarkEnd w:id="2311"/>
      <w:bookmarkEnd w:id="2312"/>
      <w:bookmarkEnd w:id="2313"/>
      <w:bookmarkEnd w:id="2314"/>
    </w:p>
    <w:p w14:paraId="691A959B" w14:textId="5B29000C" w:rsidR="00755420" w:rsidRPr="001943F1" w:rsidRDefault="00755420" w:rsidP="00BD6807">
      <w:pPr>
        <w:spacing w:line="460" w:lineRule="exact"/>
        <w:ind w:right="278"/>
        <w:jc w:val="both"/>
        <w:rPr>
          <w:rFonts w:eastAsia="標楷體"/>
          <w:b/>
          <w:sz w:val="28"/>
        </w:rPr>
      </w:pPr>
      <w:r w:rsidRPr="001943F1">
        <w:rPr>
          <w:rFonts w:eastAsia="標楷體" w:hint="eastAsia"/>
          <w:sz w:val="28"/>
        </w:rPr>
        <w:t xml:space="preserve">        </w:t>
      </w:r>
      <w:bookmarkStart w:id="2315" w:name="_Toc501120218"/>
      <w:bookmarkStart w:id="2316" w:name="_Toc51078698"/>
      <w:bookmarkStart w:id="2317" w:name="_Toc51162776"/>
      <w:bookmarkStart w:id="2318" w:name="_Toc101972909"/>
      <w:bookmarkStart w:id="2319" w:name="_Toc102034224"/>
      <w:r w:rsidRPr="001943F1">
        <w:rPr>
          <w:rFonts w:eastAsia="標楷體"/>
          <w:sz w:val="28"/>
        </w:rPr>
        <w:t>本</w:t>
      </w:r>
      <w:r w:rsidR="00FA4FD5">
        <w:rPr>
          <w:rFonts w:eastAsia="標楷體"/>
          <w:sz w:val="28"/>
        </w:rPr>
        <w:t>契約</w:t>
      </w:r>
      <w:r w:rsidRPr="001943F1">
        <w:rPr>
          <w:rFonts w:eastAsia="標楷體"/>
          <w:sz w:val="28"/>
        </w:rPr>
        <w:t>經甲乙雙方簽名蓋章後生效。</w:t>
      </w:r>
      <w:bookmarkEnd w:id="2315"/>
      <w:bookmarkEnd w:id="2316"/>
      <w:bookmarkEnd w:id="2317"/>
      <w:bookmarkEnd w:id="2318"/>
      <w:bookmarkEnd w:id="2319"/>
    </w:p>
    <w:p w14:paraId="691A959C" w14:textId="3F4194BD" w:rsidR="00755420" w:rsidRPr="001943F1" w:rsidRDefault="00755420" w:rsidP="00755420">
      <w:pPr>
        <w:tabs>
          <w:tab w:val="left" w:pos="1660"/>
        </w:tabs>
        <w:spacing w:line="460" w:lineRule="exact"/>
        <w:jc w:val="both"/>
        <w:outlineLvl w:val="0"/>
        <w:rPr>
          <w:rFonts w:eastAsia="標楷體"/>
          <w:b/>
          <w:sz w:val="28"/>
        </w:rPr>
      </w:pPr>
      <w:bookmarkStart w:id="2320" w:name="_Toc501120219"/>
      <w:bookmarkStart w:id="2321" w:name="_Toc51078699"/>
      <w:bookmarkStart w:id="2322" w:name="_Toc51162777"/>
      <w:bookmarkStart w:id="2323" w:name="_Toc101972910"/>
      <w:bookmarkStart w:id="2324" w:name="_Toc102034225"/>
      <w:bookmarkStart w:id="2325" w:name="_Toc121702174"/>
      <w:bookmarkStart w:id="2326" w:name="_Toc121703171"/>
      <w:bookmarkStart w:id="2327" w:name="_Toc142398334"/>
      <w:bookmarkStart w:id="2328" w:name="_Toc145682483"/>
      <w:bookmarkStart w:id="2329" w:name="_Toc146369396"/>
      <w:bookmarkStart w:id="2330" w:name="_Toc153453987"/>
      <w:bookmarkStart w:id="2331" w:name="_Toc194494374"/>
      <w:r w:rsidRPr="001943F1">
        <w:rPr>
          <w:rFonts w:eastAsia="標楷體"/>
          <w:b/>
          <w:sz w:val="28"/>
        </w:rPr>
        <w:t>第</w:t>
      </w:r>
      <w:r w:rsidRPr="001943F1">
        <w:rPr>
          <w:rFonts w:eastAsia="標楷體"/>
          <w:b/>
          <w:sz w:val="28"/>
        </w:rPr>
        <w:t>24</w:t>
      </w:r>
      <w:r w:rsidRPr="001943F1">
        <w:rPr>
          <w:rFonts w:eastAsia="標楷體"/>
          <w:b/>
          <w:sz w:val="28"/>
        </w:rPr>
        <w:t>條</w:t>
      </w:r>
      <w:r w:rsidRPr="001943F1">
        <w:rPr>
          <w:rFonts w:eastAsia="標楷體" w:hint="eastAsia"/>
          <w:b/>
          <w:sz w:val="28"/>
        </w:rPr>
        <w:t xml:space="preserve"> </w:t>
      </w:r>
      <w:r w:rsidR="00FA4FD5">
        <w:rPr>
          <w:rFonts w:eastAsia="標楷體"/>
          <w:b/>
          <w:sz w:val="28"/>
        </w:rPr>
        <w:t>契約</w:t>
      </w:r>
      <w:r w:rsidRPr="001943F1">
        <w:rPr>
          <w:rFonts w:eastAsia="標楷體"/>
          <w:b/>
          <w:sz w:val="28"/>
        </w:rPr>
        <w:t>份數</w:t>
      </w:r>
      <w:bookmarkEnd w:id="2320"/>
      <w:bookmarkEnd w:id="2321"/>
      <w:bookmarkEnd w:id="2322"/>
      <w:bookmarkEnd w:id="2323"/>
      <w:bookmarkEnd w:id="2324"/>
      <w:bookmarkEnd w:id="2325"/>
      <w:bookmarkEnd w:id="2326"/>
      <w:bookmarkEnd w:id="2327"/>
      <w:bookmarkEnd w:id="2328"/>
      <w:bookmarkEnd w:id="2329"/>
      <w:bookmarkEnd w:id="2330"/>
      <w:bookmarkEnd w:id="2331"/>
    </w:p>
    <w:p w14:paraId="691A959E" w14:textId="25562A9D" w:rsidR="00755420" w:rsidRPr="001943F1" w:rsidRDefault="00755420" w:rsidP="00BD6807">
      <w:pPr>
        <w:tabs>
          <w:tab w:val="left" w:pos="1660"/>
        </w:tabs>
        <w:spacing w:line="460" w:lineRule="exact"/>
        <w:ind w:left="1120" w:hangingChars="400" w:hanging="1120"/>
        <w:jc w:val="both"/>
        <w:rPr>
          <w:rFonts w:eastAsia="標楷體"/>
          <w:sz w:val="28"/>
        </w:rPr>
      </w:pPr>
      <w:r w:rsidRPr="001943F1">
        <w:rPr>
          <w:rFonts w:eastAsia="標楷體" w:hint="eastAsia"/>
          <w:sz w:val="28"/>
        </w:rPr>
        <w:t xml:space="preserve">        </w:t>
      </w:r>
      <w:bookmarkStart w:id="2332" w:name="_Toc501120220"/>
      <w:bookmarkStart w:id="2333" w:name="_Toc51078700"/>
      <w:bookmarkStart w:id="2334" w:name="_Toc51162778"/>
      <w:bookmarkStart w:id="2335" w:name="_Toc101972911"/>
      <w:bookmarkStart w:id="2336" w:name="_Toc102034226"/>
      <w:r w:rsidRPr="001943F1">
        <w:rPr>
          <w:rFonts w:eastAsia="標楷體"/>
          <w:sz w:val="28"/>
        </w:rPr>
        <w:t>本契約</w:t>
      </w:r>
      <w:r w:rsidRPr="001943F1">
        <w:rPr>
          <w:rFonts w:eastAsia="標楷體"/>
          <w:sz w:val="28"/>
        </w:rPr>
        <w:t>1</w:t>
      </w:r>
      <w:r w:rsidRPr="001943F1">
        <w:rPr>
          <w:rFonts w:eastAsia="標楷體"/>
          <w:sz w:val="28"/>
        </w:rPr>
        <w:t>式</w:t>
      </w:r>
      <w:r w:rsidRPr="001943F1">
        <w:rPr>
          <w:rFonts w:eastAsia="標楷體"/>
          <w:sz w:val="28"/>
        </w:rPr>
        <w:t>30</w:t>
      </w:r>
      <w:r w:rsidRPr="001943F1">
        <w:rPr>
          <w:rFonts w:eastAsia="標楷體"/>
          <w:sz w:val="28"/>
        </w:rPr>
        <w:t>份，計正本</w:t>
      </w:r>
      <w:r w:rsidRPr="001943F1">
        <w:rPr>
          <w:rFonts w:eastAsia="標楷體"/>
          <w:sz w:val="28"/>
        </w:rPr>
        <w:t>3</w:t>
      </w:r>
      <w:r w:rsidRPr="001943F1">
        <w:rPr>
          <w:rFonts w:eastAsia="標楷體"/>
          <w:sz w:val="28"/>
        </w:rPr>
        <w:t>份、副本</w:t>
      </w:r>
      <w:r w:rsidRPr="001943F1">
        <w:rPr>
          <w:rFonts w:eastAsia="標楷體"/>
          <w:sz w:val="28"/>
        </w:rPr>
        <w:t>27</w:t>
      </w:r>
      <w:r w:rsidRPr="001943F1">
        <w:rPr>
          <w:rFonts w:eastAsia="標楷體"/>
          <w:sz w:val="28"/>
        </w:rPr>
        <w:t>份。正本由甲、乙及公證</w:t>
      </w:r>
      <w:bookmarkStart w:id="2337" w:name="_Toc501120221"/>
      <w:bookmarkStart w:id="2338" w:name="_Toc51078701"/>
      <w:bookmarkStart w:id="2339" w:name="_Toc51162779"/>
      <w:bookmarkStart w:id="2340" w:name="_Toc101972912"/>
      <w:bookmarkStart w:id="2341" w:name="_Toc102034227"/>
      <w:bookmarkEnd w:id="2332"/>
      <w:bookmarkEnd w:id="2333"/>
      <w:bookmarkEnd w:id="2334"/>
      <w:bookmarkEnd w:id="2335"/>
      <w:bookmarkEnd w:id="2336"/>
      <w:r w:rsidRPr="001943F1">
        <w:rPr>
          <w:rFonts w:eastAsia="標楷體"/>
          <w:sz w:val="28"/>
        </w:rPr>
        <w:t>人各執</w:t>
      </w:r>
      <w:r w:rsidRPr="001943F1">
        <w:rPr>
          <w:rFonts w:eastAsia="標楷體"/>
          <w:sz w:val="28"/>
        </w:rPr>
        <w:t>1</w:t>
      </w:r>
      <w:r w:rsidRPr="001943F1">
        <w:rPr>
          <w:rFonts w:eastAsia="標楷體"/>
          <w:sz w:val="28"/>
        </w:rPr>
        <w:t>份、副本由甲方執</w:t>
      </w:r>
      <w:r w:rsidRPr="001943F1">
        <w:rPr>
          <w:rFonts w:eastAsia="標楷體"/>
          <w:sz w:val="28"/>
        </w:rPr>
        <w:t>20</w:t>
      </w:r>
      <w:r w:rsidRPr="001943F1">
        <w:rPr>
          <w:rFonts w:eastAsia="標楷體"/>
          <w:sz w:val="28"/>
        </w:rPr>
        <w:t>份，乙方執</w:t>
      </w:r>
      <w:r w:rsidRPr="001943F1">
        <w:rPr>
          <w:rFonts w:eastAsia="標楷體"/>
          <w:sz w:val="28"/>
        </w:rPr>
        <w:t>7</w:t>
      </w:r>
      <w:r w:rsidRPr="001943F1">
        <w:rPr>
          <w:rFonts w:eastAsia="標楷體"/>
          <w:sz w:val="28"/>
        </w:rPr>
        <w:t>份。</w:t>
      </w:r>
      <w:bookmarkEnd w:id="2337"/>
      <w:bookmarkEnd w:id="2338"/>
      <w:bookmarkEnd w:id="2339"/>
      <w:bookmarkEnd w:id="2340"/>
      <w:bookmarkEnd w:id="2341"/>
    </w:p>
    <w:p w14:paraId="663086A8" w14:textId="2A4CEC15" w:rsidR="00F37678" w:rsidRPr="001943F1" w:rsidRDefault="00F37678" w:rsidP="00F37678">
      <w:pPr>
        <w:tabs>
          <w:tab w:val="left" w:pos="1660"/>
        </w:tabs>
        <w:spacing w:line="460" w:lineRule="exact"/>
        <w:jc w:val="both"/>
        <w:outlineLvl w:val="0"/>
        <w:rPr>
          <w:rFonts w:eastAsia="標楷體"/>
          <w:b/>
          <w:sz w:val="28"/>
        </w:rPr>
      </w:pPr>
      <w:bookmarkStart w:id="2342" w:name="_Toc51078702"/>
      <w:bookmarkStart w:id="2343" w:name="_Toc51162780"/>
      <w:bookmarkStart w:id="2344" w:name="_Toc101972913"/>
      <w:bookmarkStart w:id="2345" w:name="_Toc102034228"/>
      <w:bookmarkStart w:id="2346" w:name="_Toc121702175"/>
      <w:bookmarkStart w:id="2347" w:name="_Toc121703172"/>
      <w:bookmarkStart w:id="2348" w:name="_Toc142398335"/>
      <w:bookmarkStart w:id="2349" w:name="_Toc145682484"/>
      <w:bookmarkStart w:id="2350" w:name="_Toc146369397"/>
      <w:bookmarkStart w:id="2351" w:name="_Toc153453988"/>
      <w:bookmarkStart w:id="2352" w:name="_Toc194494375"/>
      <w:r w:rsidRPr="001943F1">
        <w:rPr>
          <w:rFonts w:eastAsia="標楷體"/>
          <w:b/>
          <w:sz w:val="28"/>
        </w:rPr>
        <w:t>第</w:t>
      </w:r>
      <w:r w:rsidRPr="001943F1">
        <w:rPr>
          <w:rFonts w:eastAsia="標楷體"/>
          <w:b/>
          <w:sz w:val="28"/>
        </w:rPr>
        <w:t>25</w:t>
      </w:r>
      <w:r w:rsidRPr="001943F1">
        <w:rPr>
          <w:rFonts w:eastAsia="標楷體"/>
          <w:b/>
          <w:sz w:val="28"/>
        </w:rPr>
        <w:t>條</w:t>
      </w:r>
      <w:r w:rsidRPr="001943F1">
        <w:rPr>
          <w:rFonts w:eastAsia="標楷體" w:hint="eastAsia"/>
          <w:b/>
          <w:sz w:val="28"/>
        </w:rPr>
        <w:t xml:space="preserve"> </w:t>
      </w:r>
      <w:r w:rsidRPr="001943F1">
        <w:rPr>
          <w:rFonts w:eastAsia="標楷體" w:hint="eastAsia"/>
          <w:b/>
          <w:sz w:val="28"/>
        </w:rPr>
        <w:t>公證</w:t>
      </w:r>
      <w:bookmarkEnd w:id="2342"/>
      <w:bookmarkEnd w:id="2343"/>
      <w:bookmarkEnd w:id="2344"/>
      <w:bookmarkEnd w:id="2345"/>
      <w:bookmarkEnd w:id="2346"/>
      <w:bookmarkEnd w:id="2347"/>
      <w:bookmarkEnd w:id="2348"/>
      <w:bookmarkEnd w:id="2349"/>
      <w:bookmarkEnd w:id="2350"/>
      <w:bookmarkEnd w:id="2351"/>
      <w:bookmarkEnd w:id="2352"/>
    </w:p>
    <w:p w14:paraId="4F62CBAA" w14:textId="2CD19D9B" w:rsidR="00F37678" w:rsidRPr="001943F1" w:rsidRDefault="00F37678" w:rsidP="00D5790F">
      <w:pPr>
        <w:tabs>
          <w:tab w:val="left" w:pos="1660"/>
        </w:tabs>
        <w:spacing w:line="460" w:lineRule="exact"/>
        <w:ind w:leftChars="472" w:left="1133"/>
        <w:jc w:val="both"/>
        <w:rPr>
          <w:rFonts w:eastAsia="標楷體"/>
          <w:sz w:val="28"/>
        </w:rPr>
      </w:pPr>
      <w:bookmarkStart w:id="2353" w:name="_Toc51078703"/>
      <w:bookmarkStart w:id="2354" w:name="_Toc51162781"/>
      <w:bookmarkStart w:id="2355" w:name="_Toc101972914"/>
      <w:bookmarkStart w:id="2356" w:name="_Toc102034229"/>
      <w:bookmarkStart w:id="2357" w:name="_Toc142398336"/>
      <w:bookmarkStart w:id="2358" w:name="_Toc145682485"/>
      <w:bookmarkStart w:id="2359" w:name="_Toc146369398"/>
      <w:bookmarkStart w:id="2360" w:name="_Toc153453989"/>
      <w:r w:rsidRPr="001943F1">
        <w:rPr>
          <w:rFonts w:eastAsia="標楷體" w:hint="eastAsia"/>
          <w:sz w:val="28"/>
        </w:rPr>
        <w:t>本契約應經公證，且雙方同意於公證書載明，乙方未依本契約約定給付租金及違約金時，應逕受強制執行。公證費用由乙方負擔，如有契約變更之情事，需重新辦理公證時亦同。</w:t>
      </w:r>
      <w:bookmarkEnd w:id="2353"/>
      <w:bookmarkEnd w:id="2354"/>
      <w:bookmarkEnd w:id="2355"/>
      <w:bookmarkEnd w:id="2356"/>
      <w:bookmarkEnd w:id="2357"/>
      <w:bookmarkEnd w:id="2358"/>
      <w:bookmarkEnd w:id="2359"/>
      <w:bookmarkEnd w:id="2360"/>
    </w:p>
    <w:p w14:paraId="691A959F" w14:textId="009811D6" w:rsidR="00755420" w:rsidRPr="001943F1" w:rsidRDefault="00755420" w:rsidP="00755420">
      <w:pPr>
        <w:tabs>
          <w:tab w:val="left" w:pos="1660"/>
        </w:tabs>
        <w:spacing w:line="460" w:lineRule="exact"/>
        <w:jc w:val="both"/>
        <w:outlineLvl w:val="0"/>
        <w:rPr>
          <w:rFonts w:eastAsia="標楷體"/>
          <w:b/>
          <w:sz w:val="28"/>
        </w:rPr>
      </w:pPr>
      <w:bookmarkStart w:id="2361" w:name="_Toc501120222"/>
      <w:bookmarkStart w:id="2362" w:name="_Toc51078704"/>
      <w:bookmarkStart w:id="2363" w:name="_Toc51162782"/>
      <w:bookmarkStart w:id="2364" w:name="_Toc101972915"/>
      <w:bookmarkStart w:id="2365" w:name="_Toc102034230"/>
      <w:bookmarkStart w:id="2366" w:name="_Toc121702176"/>
      <w:bookmarkStart w:id="2367" w:name="_Toc121703173"/>
      <w:bookmarkStart w:id="2368" w:name="_Toc142398337"/>
      <w:bookmarkStart w:id="2369" w:name="_Toc145682486"/>
      <w:bookmarkStart w:id="2370" w:name="_Toc146369399"/>
      <w:bookmarkStart w:id="2371" w:name="_Toc153453990"/>
      <w:bookmarkStart w:id="2372" w:name="_Toc194494376"/>
      <w:r w:rsidRPr="001943F1">
        <w:rPr>
          <w:rFonts w:eastAsia="標楷體"/>
          <w:b/>
          <w:sz w:val="28"/>
        </w:rPr>
        <w:t>第</w:t>
      </w:r>
      <w:r w:rsidRPr="001943F1">
        <w:rPr>
          <w:rFonts w:eastAsia="標楷體"/>
          <w:b/>
          <w:sz w:val="28"/>
        </w:rPr>
        <w:t>2</w:t>
      </w:r>
      <w:r w:rsidR="00F37678" w:rsidRPr="001943F1">
        <w:rPr>
          <w:rFonts w:eastAsia="標楷體"/>
          <w:b/>
          <w:sz w:val="28"/>
        </w:rPr>
        <w:t>6</w:t>
      </w:r>
      <w:r w:rsidRPr="001943F1">
        <w:rPr>
          <w:rFonts w:eastAsia="標楷體"/>
          <w:b/>
          <w:sz w:val="28"/>
        </w:rPr>
        <w:t>條</w:t>
      </w:r>
      <w:r w:rsidRPr="001943F1">
        <w:rPr>
          <w:rFonts w:eastAsia="標楷體" w:hint="eastAsia"/>
          <w:b/>
          <w:sz w:val="28"/>
        </w:rPr>
        <w:t xml:space="preserve"> </w:t>
      </w:r>
      <w:r w:rsidR="00FA4FD5">
        <w:rPr>
          <w:rFonts w:eastAsia="標楷體"/>
          <w:b/>
          <w:sz w:val="28"/>
        </w:rPr>
        <w:t>契約</w:t>
      </w:r>
      <w:r w:rsidRPr="001943F1">
        <w:rPr>
          <w:rFonts w:eastAsia="標楷體"/>
          <w:b/>
          <w:sz w:val="28"/>
        </w:rPr>
        <w:t>附件</w:t>
      </w:r>
      <w:bookmarkEnd w:id="2361"/>
      <w:bookmarkEnd w:id="2362"/>
      <w:bookmarkEnd w:id="2363"/>
      <w:bookmarkEnd w:id="2364"/>
      <w:bookmarkEnd w:id="2365"/>
      <w:bookmarkEnd w:id="2366"/>
      <w:bookmarkEnd w:id="2367"/>
      <w:bookmarkEnd w:id="2368"/>
      <w:bookmarkEnd w:id="2369"/>
      <w:bookmarkEnd w:id="2370"/>
      <w:bookmarkEnd w:id="2371"/>
      <w:bookmarkEnd w:id="2372"/>
    </w:p>
    <w:p w14:paraId="6315BD5F" w14:textId="1E7958A9" w:rsidR="00434883" w:rsidRDefault="00755420" w:rsidP="00FB448F">
      <w:pPr>
        <w:tabs>
          <w:tab w:val="left" w:pos="1660"/>
        </w:tabs>
        <w:spacing w:line="460" w:lineRule="exact"/>
        <w:jc w:val="both"/>
        <w:rPr>
          <w:rFonts w:eastAsia="標楷體"/>
          <w:b/>
          <w:sz w:val="28"/>
        </w:rPr>
      </w:pPr>
      <w:r w:rsidRPr="001943F1">
        <w:rPr>
          <w:rFonts w:eastAsia="標楷體" w:hint="eastAsia"/>
          <w:sz w:val="28"/>
        </w:rPr>
        <w:t xml:space="preserve">        </w:t>
      </w:r>
      <w:bookmarkStart w:id="2373" w:name="_Toc501120223"/>
      <w:bookmarkStart w:id="2374" w:name="_Toc51078705"/>
      <w:bookmarkStart w:id="2375" w:name="_Toc51162783"/>
      <w:bookmarkStart w:id="2376" w:name="_Toc101972916"/>
      <w:bookmarkStart w:id="2377" w:name="_Toc102034231"/>
      <w:r w:rsidRPr="001943F1">
        <w:rPr>
          <w:rFonts w:eastAsia="標楷體"/>
          <w:sz w:val="28"/>
        </w:rPr>
        <w:t>地上權標的之招標公告及投標須知視為本</w:t>
      </w:r>
      <w:r w:rsidR="00FA4FD5">
        <w:rPr>
          <w:rFonts w:eastAsia="標楷體"/>
          <w:sz w:val="28"/>
        </w:rPr>
        <w:t>契約</w:t>
      </w:r>
      <w:r w:rsidRPr="001943F1">
        <w:rPr>
          <w:rFonts w:eastAsia="標楷體"/>
          <w:sz w:val="28"/>
        </w:rPr>
        <w:t>之一部分。</w:t>
      </w:r>
      <w:bookmarkStart w:id="2378" w:name="page11"/>
      <w:bookmarkEnd w:id="2373"/>
      <w:bookmarkEnd w:id="2374"/>
      <w:bookmarkEnd w:id="2375"/>
      <w:bookmarkEnd w:id="2376"/>
      <w:bookmarkEnd w:id="2377"/>
      <w:bookmarkEnd w:id="2378"/>
    </w:p>
    <w:p w14:paraId="47790785" w14:textId="647533FB" w:rsidR="00112418" w:rsidRDefault="00112418">
      <w:pPr>
        <w:widowControl/>
        <w:adjustRightInd/>
        <w:spacing w:line="240" w:lineRule="auto"/>
        <w:textAlignment w:val="auto"/>
        <w:rPr>
          <w:rFonts w:eastAsia="標楷體"/>
          <w:b/>
          <w:sz w:val="28"/>
        </w:rPr>
      </w:pPr>
      <w:r>
        <w:rPr>
          <w:rFonts w:eastAsia="標楷體"/>
          <w:b/>
          <w:sz w:val="28"/>
        </w:rPr>
        <w:br w:type="page"/>
      </w:r>
    </w:p>
    <w:p w14:paraId="691A95A1" w14:textId="402EEBB8" w:rsidR="00755420" w:rsidRPr="001943F1" w:rsidRDefault="00755420" w:rsidP="00755420">
      <w:pPr>
        <w:spacing w:line="460" w:lineRule="exact"/>
        <w:jc w:val="both"/>
        <w:rPr>
          <w:rFonts w:eastAsia="標楷體"/>
          <w:b/>
          <w:sz w:val="28"/>
        </w:rPr>
      </w:pPr>
      <w:r w:rsidRPr="001943F1">
        <w:rPr>
          <w:rFonts w:eastAsia="標楷體"/>
          <w:b/>
          <w:sz w:val="28"/>
        </w:rPr>
        <w:t>立契約書人</w:t>
      </w:r>
    </w:p>
    <w:p w14:paraId="691A95A2" w14:textId="45965C13" w:rsidR="00755420" w:rsidRPr="001943F1" w:rsidRDefault="00755420" w:rsidP="00FE19A4">
      <w:pPr>
        <w:spacing w:line="360" w:lineRule="auto"/>
        <w:jc w:val="both"/>
        <w:rPr>
          <w:rFonts w:eastAsia="標楷體"/>
          <w:sz w:val="28"/>
        </w:rPr>
      </w:pPr>
      <w:r w:rsidRPr="001943F1">
        <w:rPr>
          <w:rFonts w:eastAsia="標楷體"/>
          <w:sz w:val="28"/>
        </w:rPr>
        <w:t>甲　　　方：</w:t>
      </w:r>
      <w:r w:rsidR="001E3CEB" w:rsidRPr="001943F1">
        <w:rPr>
          <w:rFonts w:eastAsia="標楷體"/>
          <w:sz w:val="28"/>
        </w:rPr>
        <w:t>臺中市政府</w:t>
      </w:r>
    </w:p>
    <w:p w14:paraId="691A95A3" w14:textId="77777777" w:rsidR="00755420" w:rsidRPr="001943F1" w:rsidRDefault="00755420" w:rsidP="00FE19A4">
      <w:pPr>
        <w:spacing w:line="360" w:lineRule="auto"/>
        <w:jc w:val="both"/>
        <w:rPr>
          <w:rFonts w:eastAsia="標楷體"/>
          <w:sz w:val="28"/>
        </w:rPr>
      </w:pPr>
      <w:r w:rsidRPr="001943F1">
        <w:rPr>
          <w:rFonts w:eastAsia="標楷體"/>
          <w:sz w:val="28"/>
        </w:rPr>
        <w:t>代　表　人：</w:t>
      </w:r>
    </w:p>
    <w:p w14:paraId="691A95A4" w14:textId="141974DB" w:rsidR="00755420" w:rsidRPr="001943F1" w:rsidRDefault="00755420" w:rsidP="00FE19A4">
      <w:pPr>
        <w:spacing w:line="360" w:lineRule="auto"/>
        <w:jc w:val="both"/>
        <w:rPr>
          <w:rFonts w:eastAsia="標楷體"/>
          <w:sz w:val="28"/>
        </w:rPr>
      </w:pPr>
      <w:r w:rsidRPr="001943F1">
        <w:rPr>
          <w:rFonts w:eastAsia="標楷體"/>
          <w:sz w:val="28"/>
        </w:rPr>
        <w:t>地　　　址：</w:t>
      </w:r>
      <w:r w:rsidR="00411C01" w:rsidRPr="00411C01">
        <w:rPr>
          <w:rFonts w:eastAsia="標楷體" w:hint="eastAsia"/>
          <w:sz w:val="28"/>
        </w:rPr>
        <w:t>臺中市西屯區臺灣大道三段</w:t>
      </w:r>
      <w:r w:rsidR="00411C01" w:rsidRPr="00411C01">
        <w:rPr>
          <w:rFonts w:eastAsia="標楷體" w:hint="eastAsia"/>
          <w:sz w:val="28"/>
        </w:rPr>
        <w:t>99</w:t>
      </w:r>
      <w:r w:rsidR="00411C01" w:rsidRPr="00411C01">
        <w:rPr>
          <w:rFonts w:eastAsia="標楷體" w:hint="eastAsia"/>
          <w:sz w:val="28"/>
        </w:rPr>
        <w:t>號</w:t>
      </w:r>
    </w:p>
    <w:p w14:paraId="691A95A5" w14:textId="5EFD8183" w:rsidR="00755420" w:rsidRPr="001943F1" w:rsidRDefault="00755420" w:rsidP="00FE19A4">
      <w:pPr>
        <w:spacing w:line="360" w:lineRule="auto"/>
        <w:jc w:val="both"/>
        <w:rPr>
          <w:rFonts w:eastAsia="標楷體"/>
          <w:sz w:val="28"/>
        </w:rPr>
      </w:pPr>
      <w:r w:rsidRPr="001943F1">
        <w:rPr>
          <w:rFonts w:eastAsia="標楷體"/>
          <w:sz w:val="28"/>
        </w:rPr>
        <w:t>電　　　話：</w:t>
      </w:r>
      <w:r w:rsidR="00AA2E88" w:rsidRPr="00AA2E88">
        <w:rPr>
          <w:rFonts w:eastAsia="標楷體"/>
          <w:sz w:val="28"/>
        </w:rPr>
        <w:t>04-2228-9111</w:t>
      </w:r>
    </w:p>
    <w:p w14:paraId="2B0FD169" w14:textId="46E30992" w:rsidR="00DF4322" w:rsidRPr="001943F1" w:rsidRDefault="00DF4322" w:rsidP="00FE19A4">
      <w:pPr>
        <w:spacing w:line="360" w:lineRule="auto"/>
        <w:jc w:val="both"/>
        <w:rPr>
          <w:rFonts w:eastAsia="標楷體"/>
          <w:sz w:val="28"/>
        </w:rPr>
      </w:pPr>
      <w:r w:rsidRPr="001943F1">
        <w:rPr>
          <w:rFonts w:eastAsia="標楷體"/>
          <w:sz w:val="28"/>
        </w:rPr>
        <w:t>統</w:t>
      </w:r>
      <w:r w:rsidRPr="001943F1">
        <w:rPr>
          <w:rFonts w:eastAsia="標楷體"/>
          <w:sz w:val="28"/>
        </w:rPr>
        <w:t xml:space="preserve"> </w:t>
      </w:r>
      <w:r w:rsidRPr="001943F1">
        <w:rPr>
          <w:rFonts w:eastAsia="標楷體"/>
          <w:sz w:val="28"/>
        </w:rPr>
        <w:t>一</w:t>
      </w:r>
      <w:r w:rsidRPr="001943F1">
        <w:rPr>
          <w:rFonts w:eastAsia="標楷體"/>
          <w:sz w:val="28"/>
        </w:rPr>
        <w:t xml:space="preserve"> </w:t>
      </w:r>
      <w:r w:rsidRPr="001943F1">
        <w:rPr>
          <w:rFonts w:eastAsia="標楷體"/>
          <w:sz w:val="28"/>
        </w:rPr>
        <w:t>編</w:t>
      </w:r>
      <w:r w:rsidRPr="001943F1">
        <w:rPr>
          <w:rFonts w:eastAsia="標楷體"/>
          <w:sz w:val="28"/>
        </w:rPr>
        <w:t xml:space="preserve">  </w:t>
      </w:r>
      <w:r w:rsidRPr="001943F1">
        <w:rPr>
          <w:rFonts w:eastAsia="標楷體"/>
          <w:sz w:val="28"/>
        </w:rPr>
        <w:t>號：</w:t>
      </w:r>
      <w:r w:rsidR="00411C01" w:rsidRPr="00411C01">
        <w:rPr>
          <w:rFonts w:eastAsia="標楷體"/>
          <w:sz w:val="28"/>
        </w:rPr>
        <w:t>52014700</w:t>
      </w:r>
    </w:p>
    <w:p w14:paraId="691A95A6" w14:textId="77777777" w:rsidR="00755420" w:rsidRPr="001943F1" w:rsidRDefault="00755420" w:rsidP="00FE19A4">
      <w:pPr>
        <w:spacing w:line="360" w:lineRule="auto"/>
        <w:jc w:val="both"/>
        <w:rPr>
          <w:rFonts w:eastAsia="標楷體"/>
          <w:sz w:val="28"/>
        </w:rPr>
      </w:pPr>
    </w:p>
    <w:p w14:paraId="691A95A7" w14:textId="77777777" w:rsidR="00755420" w:rsidRPr="001943F1" w:rsidRDefault="00755420" w:rsidP="00FE19A4">
      <w:pPr>
        <w:spacing w:line="360" w:lineRule="auto"/>
        <w:jc w:val="both"/>
        <w:rPr>
          <w:rFonts w:eastAsia="標楷體"/>
          <w:sz w:val="28"/>
        </w:rPr>
      </w:pPr>
      <w:r w:rsidRPr="001943F1">
        <w:rPr>
          <w:rFonts w:eastAsia="標楷體"/>
          <w:sz w:val="28"/>
        </w:rPr>
        <w:t>乙　　　方：</w:t>
      </w:r>
    </w:p>
    <w:p w14:paraId="691A95A9" w14:textId="77777777" w:rsidR="00755420" w:rsidRPr="001943F1" w:rsidRDefault="00755420" w:rsidP="00FE19A4">
      <w:pPr>
        <w:spacing w:line="360" w:lineRule="auto"/>
        <w:jc w:val="both"/>
        <w:rPr>
          <w:rFonts w:eastAsia="標楷體"/>
          <w:sz w:val="28"/>
        </w:rPr>
      </w:pPr>
      <w:r w:rsidRPr="001943F1">
        <w:rPr>
          <w:rFonts w:eastAsia="標楷體"/>
          <w:sz w:val="28"/>
        </w:rPr>
        <w:t>代　表　人：</w:t>
      </w:r>
    </w:p>
    <w:p w14:paraId="691A95AA" w14:textId="77777777" w:rsidR="00755420" w:rsidRPr="001943F1" w:rsidRDefault="00755420" w:rsidP="00FE19A4">
      <w:pPr>
        <w:spacing w:line="360" w:lineRule="auto"/>
        <w:jc w:val="both"/>
        <w:rPr>
          <w:rFonts w:eastAsia="標楷體"/>
          <w:sz w:val="28"/>
        </w:rPr>
      </w:pPr>
      <w:r w:rsidRPr="001943F1">
        <w:rPr>
          <w:rFonts w:eastAsia="標楷體"/>
          <w:sz w:val="28"/>
        </w:rPr>
        <w:t>地　　　址：</w:t>
      </w:r>
    </w:p>
    <w:p w14:paraId="691A95AB" w14:textId="77777777" w:rsidR="00755420" w:rsidRPr="001943F1" w:rsidRDefault="00755420" w:rsidP="00FE19A4">
      <w:pPr>
        <w:spacing w:line="360" w:lineRule="auto"/>
        <w:jc w:val="both"/>
        <w:rPr>
          <w:rFonts w:eastAsia="標楷體"/>
          <w:sz w:val="28"/>
        </w:rPr>
      </w:pPr>
      <w:r w:rsidRPr="001943F1">
        <w:rPr>
          <w:rFonts w:eastAsia="標楷體"/>
          <w:sz w:val="28"/>
        </w:rPr>
        <w:t>電　　　話：</w:t>
      </w:r>
    </w:p>
    <w:p w14:paraId="59287149" w14:textId="77777777" w:rsidR="00DF4322" w:rsidRPr="001943F1" w:rsidRDefault="00DF4322" w:rsidP="00FE19A4">
      <w:pPr>
        <w:spacing w:line="360" w:lineRule="auto"/>
        <w:jc w:val="both"/>
        <w:rPr>
          <w:rFonts w:eastAsia="標楷體"/>
          <w:sz w:val="28"/>
        </w:rPr>
      </w:pPr>
      <w:r w:rsidRPr="001943F1">
        <w:rPr>
          <w:rFonts w:eastAsia="標楷體"/>
          <w:sz w:val="28"/>
        </w:rPr>
        <w:t>統</w:t>
      </w:r>
      <w:r w:rsidRPr="001943F1">
        <w:rPr>
          <w:rFonts w:eastAsia="標楷體"/>
          <w:sz w:val="28"/>
        </w:rPr>
        <w:t xml:space="preserve"> </w:t>
      </w:r>
      <w:r w:rsidRPr="001943F1">
        <w:rPr>
          <w:rFonts w:eastAsia="標楷體"/>
          <w:sz w:val="28"/>
        </w:rPr>
        <w:t>一</w:t>
      </w:r>
      <w:r w:rsidRPr="001943F1">
        <w:rPr>
          <w:rFonts w:eastAsia="標楷體"/>
          <w:sz w:val="28"/>
        </w:rPr>
        <w:t xml:space="preserve"> </w:t>
      </w:r>
      <w:r w:rsidRPr="001943F1">
        <w:rPr>
          <w:rFonts w:eastAsia="標楷體"/>
          <w:sz w:val="28"/>
        </w:rPr>
        <w:t>編</w:t>
      </w:r>
      <w:r w:rsidRPr="001943F1">
        <w:rPr>
          <w:rFonts w:eastAsia="標楷體"/>
          <w:sz w:val="28"/>
        </w:rPr>
        <w:t xml:space="preserve">  </w:t>
      </w:r>
      <w:r w:rsidRPr="001943F1">
        <w:rPr>
          <w:rFonts w:eastAsia="標楷體"/>
          <w:sz w:val="28"/>
        </w:rPr>
        <w:t>號：</w:t>
      </w:r>
    </w:p>
    <w:p w14:paraId="691A95AC" w14:textId="6CD936F7" w:rsidR="00755420" w:rsidRPr="001943F1" w:rsidRDefault="00755420" w:rsidP="00755420">
      <w:pPr>
        <w:spacing w:line="460" w:lineRule="exact"/>
        <w:jc w:val="both"/>
        <w:rPr>
          <w:rFonts w:eastAsia="標楷體"/>
        </w:rPr>
      </w:pPr>
    </w:p>
    <w:p w14:paraId="641E9139" w14:textId="03B61C57" w:rsidR="00FE19A4" w:rsidRPr="001943F1" w:rsidRDefault="00FE19A4" w:rsidP="00755420">
      <w:pPr>
        <w:spacing w:line="460" w:lineRule="exact"/>
        <w:jc w:val="both"/>
        <w:rPr>
          <w:rFonts w:eastAsia="標楷體"/>
        </w:rPr>
      </w:pPr>
    </w:p>
    <w:p w14:paraId="7C69E6E8" w14:textId="77777777" w:rsidR="00FE19A4" w:rsidRPr="001943F1" w:rsidRDefault="00FE19A4" w:rsidP="00755420">
      <w:pPr>
        <w:spacing w:line="460" w:lineRule="exact"/>
        <w:jc w:val="both"/>
        <w:rPr>
          <w:rFonts w:eastAsia="標楷體"/>
        </w:rPr>
      </w:pPr>
    </w:p>
    <w:p w14:paraId="4338F30C" w14:textId="194E532A" w:rsidR="007308DA" w:rsidRPr="001943F1" w:rsidRDefault="00755420" w:rsidP="00FE19A4">
      <w:pPr>
        <w:spacing w:line="440" w:lineRule="exact"/>
        <w:jc w:val="distribute"/>
        <w:rPr>
          <w:rFonts w:eastAsia="標楷體"/>
          <w:sz w:val="28"/>
          <w:szCs w:val="28"/>
        </w:rPr>
      </w:pPr>
      <w:r w:rsidRPr="001943F1">
        <w:rPr>
          <w:rFonts w:eastAsia="標楷體"/>
          <w:sz w:val="28"/>
          <w:szCs w:val="28"/>
        </w:rPr>
        <w:t>中華民國年月日</w:t>
      </w:r>
    </w:p>
    <w:p w14:paraId="07C2109D" w14:textId="77777777" w:rsidR="00FE19A4" w:rsidRPr="001943F1" w:rsidRDefault="00FE19A4" w:rsidP="00755420">
      <w:pPr>
        <w:spacing w:line="460" w:lineRule="exact"/>
        <w:jc w:val="both"/>
        <w:rPr>
          <w:rFonts w:eastAsia="標楷體"/>
          <w:sz w:val="28"/>
        </w:rPr>
      </w:pPr>
    </w:p>
    <w:p w14:paraId="22C11009" w14:textId="70A77E82" w:rsidR="00D5790F" w:rsidRPr="001943F1" w:rsidRDefault="00D5790F">
      <w:pPr>
        <w:widowControl/>
        <w:adjustRightInd/>
        <w:spacing w:line="240" w:lineRule="auto"/>
        <w:textAlignment w:val="auto"/>
        <w:rPr>
          <w:rFonts w:eastAsia="標楷體"/>
          <w:sz w:val="28"/>
        </w:rPr>
      </w:pPr>
      <w:r w:rsidRPr="001943F1">
        <w:rPr>
          <w:rFonts w:eastAsia="標楷體"/>
          <w:sz w:val="28"/>
        </w:rPr>
        <w:br w:type="page"/>
      </w:r>
    </w:p>
    <w:p w14:paraId="691A95B1" w14:textId="3B03FB00" w:rsidR="00755420" w:rsidRPr="001943F1" w:rsidRDefault="00755420" w:rsidP="00755420">
      <w:pPr>
        <w:spacing w:line="460" w:lineRule="exact"/>
        <w:jc w:val="both"/>
        <w:rPr>
          <w:rFonts w:eastAsia="標楷體"/>
          <w:sz w:val="28"/>
        </w:rPr>
      </w:pPr>
      <w:r w:rsidRPr="001943F1">
        <w:rPr>
          <w:rFonts w:eastAsia="標楷體"/>
          <w:sz w:val="28"/>
        </w:rPr>
        <w:t>附件一</w:t>
      </w:r>
      <w:r w:rsidRPr="001943F1">
        <w:rPr>
          <w:rFonts w:eastAsia="標楷體"/>
          <w:sz w:val="28"/>
        </w:rPr>
        <w:t xml:space="preserve"> </w:t>
      </w:r>
    </w:p>
    <w:p w14:paraId="691A95B2" w14:textId="77777777" w:rsidR="00755420" w:rsidRPr="001943F1" w:rsidRDefault="00755420" w:rsidP="00755420">
      <w:pPr>
        <w:spacing w:line="460" w:lineRule="exact"/>
        <w:jc w:val="center"/>
        <w:rPr>
          <w:rFonts w:eastAsia="標楷體"/>
          <w:sz w:val="32"/>
          <w:szCs w:val="32"/>
        </w:rPr>
      </w:pPr>
      <w:r w:rsidRPr="001943F1">
        <w:rPr>
          <w:rFonts w:eastAsia="標楷體"/>
          <w:b/>
          <w:sz w:val="32"/>
          <w:szCs w:val="32"/>
        </w:rPr>
        <w:t>變更記事表</w:t>
      </w:r>
    </w:p>
    <w:tbl>
      <w:tblPr>
        <w:tblW w:w="88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0"/>
        <w:gridCol w:w="720"/>
        <w:gridCol w:w="1058"/>
        <w:gridCol w:w="4500"/>
        <w:gridCol w:w="2156"/>
        <w:gridCol w:w="206"/>
      </w:tblGrid>
      <w:tr w:rsidR="00FB0F5D" w:rsidRPr="001943F1" w14:paraId="691A95B4" w14:textId="77777777" w:rsidTr="006A6FCB">
        <w:trPr>
          <w:trHeight w:val="605"/>
        </w:trPr>
        <w:tc>
          <w:tcPr>
            <w:tcW w:w="8870" w:type="dxa"/>
            <w:gridSpan w:val="6"/>
            <w:tcBorders>
              <w:bottom w:val="nil"/>
            </w:tcBorders>
          </w:tcPr>
          <w:p w14:paraId="691A95B3" w14:textId="77777777" w:rsidR="00FB0F5D" w:rsidRPr="001943F1" w:rsidRDefault="00FB0F5D" w:rsidP="006A6FCB">
            <w:pPr>
              <w:kinsoku w:val="0"/>
              <w:spacing w:before="120" w:after="120"/>
              <w:textDirection w:val="lrTbV"/>
              <w:rPr>
                <w:rFonts w:eastAsia="標楷體"/>
                <w:sz w:val="28"/>
              </w:rPr>
            </w:pPr>
            <w:r w:rsidRPr="001943F1">
              <w:rPr>
                <w:rFonts w:eastAsia="標楷體"/>
                <w:sz w:val="28"/>
              </w:rPr>
              <w:t xml:space="preserve">　</w:t>
            </w:r>
          </w:p>
        </w:tc>
      </w:tr>
      <w:tr w:rsidR="00FB0F5D" w:rsidRPr="001943F1" w14:paraId="691A95B8" w14:textId="77777777" w:rsidTr="006A6FCB">
        <w:trPr>
          <w:trHeight w:val="968"/>
        </w:trPr>
        <w:tc>
          <w:tcPr>
            <w:tcW w:w="230" w:type="dxa"/>
            <w:tcBorders>
              <w:top w:val="nil"/>
              <w:bottom w:val="nil"/>
            </w:tcBorders>
          </w:tcPr>
          <w:p w14:paraId="691A95B5" w14:textId="77777777" w:rsidR="00FB0F5D" w:rsidRPr="001943F1" w:rsidRDefault="00FB0F5D" w:rsidP="006A6FCB">
            <w:pPr>
              <w:kinsoku w:val="0"/>
              <w:spacing w:before="120" w:after="120"/>
              <w:textDirection w:val="lrTbV"/>
              <w:rPr>
                <w:rFonts w:eastAsia="標楷體"/>
                <w:sz w:val="28"/>
              </w:rPr>
            </w:pPr>
          </w:p>
        </w:tc>
        <w:tc>
          <w:tcPr>
            <w:tcW w:w="8434" w:type="dxa"/>
            <w:gridSpan w:val="4"/>
          </w:tcPr>
          <w:p w14:paraId="691A95B6" w14:textId="77777777" w:rsidR="00FB0F5D" w:rsidRPr="001943F1" w:rsidRDefault="00FB0F5D" w:rsidP="006A6FCB">
            <w:pPr>
              <w:kinsoku w:val="0"/>
              <w:spacing w:before="120" w:after="120"/>
              <w:jc w:val="center"/>
              <w:textDirection w:val="lrTbV"/>
              <w:rPr>
                <w:rFonts w:eastAsia="標楷體"/>
                <w:sz w:val="28"/>
              </w:rPr>
            </w:pPr>
            <w:r w:rsidRPr="001943F1">
              <w:rPr>
                <w:rFonts w:eastAsia="標楷體"/>
                <w:sz w:val="28"/>
              </w:rPr>
              <w:t>變　　　更　　　記　　　事</w:t>
            </w:r>
          </w:p>
        </w:tc>
        <w:tc>
          <w:tcPr>
            <w:tcW w:w="206" w:type="dxa"/>
            <w:tcBorders>
              <w:top w:val="nil"/>
              <w:bottom w:val="nil"/>
            </w:tcBorders>
          </w:tcPr>
          <w:p w14:paraId="691A95B7" w14:textId="77777777" w:rsidR="00FB0F5D" w:rsidRPr="001943F1" w:rsidRDefault="00FB0F5D" w:rsidP="006A6FCB">
            <w:pPr>
              <w:kinsoku w:val="0"/>
              <w:spacing w:before="120" w:after="120"/>
              <w:textDirection w:val="lrTbV"/>
              <w:rPr>
                <w:rFonts w:eastAsia="標楷體"/>
                <w:sz w:val="28"/>
              </w:rPr>
            </w:pPr>
          </w:p>
        </w:tc>
      </w:tr>
      <w:tr w:rsidR="00FB0F5D" w:rsidRPr="001943F1" w14:paraId="691A95BF" w14:textId="77777777" w:rsidTr="006A6FCB">
        <w:trPr>
          <w:trHeight w:val="903"/>
        </w:trPr>
        <w:tc>
          <w:tcPr>
            <w:tcW w:w="230" w:type="dxa"/>
            <w:tcBorders>
              <w:top w:val="nil"/>
              <w:bottom w:val="nil"/>
            </w:tcBorders>
          </w:tcPr>
          <w:p w14:paraId="691A95B9" w14:textId="77777777" w:rsidR="00FB0F5D" w:rsidRPr="001943F1" w:rsidRDefault="00FB0F5D" w:rsidP="006A6FCB">
            <w:pPr>
              <w:kinsoku w:val="0"/>
              <w:spacing w:before="120" w:after="120"/>
              <w:textDirection w:val="lrTbV"/>
              <w:rPr>
                <w:rFonts w:eastAsia="標楷體"/>
                <w:sz w:val="28"/>
              </w:rPr>
            </w:pPr>
          </w:p>
        </w:tc>
        <w:tc>
          <w:tcPr>
            <w:tcW w:w="720" w:type="dxa"/>
          </w:tcPr>
          <w:p w14:paraId="691A95BA" w14:textId="77777777" w:rsidR="00FB0F5D" w:rsidRPr="001943F1" w:rsidRDefault="00FB0F5D" w:rsidP="006A6FCB">
            <w:pPr>
              <w:kinsoku w:val="0"/>
              <w:spacing w:before="120" w:after="120"/>
              <w:jc w:val="center"/>
              <w:textDirection w:val="lrTbV"/>
              <w:rPr>
                <w:rFonts w:eastAsia="標楷體"/>
                <w:sz w:val="28"/>
              </w:rPr>
            </w:pPr>
            <w:r w:rsidRPr="001943F1">
              <w:rPr>
                <w:rFonts w:eastAsia="標楷體"/>
                <w:sz w:val="28"/>
              </w:rPr>
              <w:t>項次</w:t>
            </w:r>
          </w:p>
        </w:tc>
        <w:tc>
          <w:tcPr>
            <w:tcW w:w="1058" w:type="dxa"/>
          </w:tcPr>
          <w:p w14:paraId="691A95BB" w14:textId="77777777" w:rsidR="00FB0F5D" w:rsidRPr="001943F1" w:rsidRDefault="00FB0F5D" w:rsidP="006A6FCB">
            <w:pPr>
              <w:kinsoku w:val="0"/>
              <w:spacing w:before="120" w:after="120"/>
              <w:jc w:val="center"/>
              <w:textDirection w:val="lrTbV"/>
              <w:rPr>
                <w:rFonts w:eastAsia="標楷體"/>
                <w:sz w:val="28"/>
              </w:rPr>
            </w:pPr>
            <w:r w:rsidRPr="001943F1">
              <w:rPr>
                <w:rFonts w:eastAsia="標楷體"/>
                <w:sz w:val="28"/>
              </w:rPr>
              <w:t>日　期</w:t>
            </w:r>
          </w:p>
        </w:tc>
        <w:tc>
          <w:tcPr>
            <w:tcW w:w="4500" w:type="dxa"/>
          </w:tcPr>
          <w:p w14:paraId="691A95BC" w14:textId="77777777" w:rsidR="00FB0F5D" w:rsidRPr="001943F1" w:rsidRDefault="00FB0F5D" w:rsidP="006A6FCB">
            <w:pPr>
              <w:kinsoku w:val="0"/>
              <w:spacing w:before="120" w:after="120"/>
              <w:jc w:val="center"/>
              <w:textDirection w:val="lrTbV"/>
              <w:rPr>
                <w:rFonts w:eastAsia="標楷體"/>
                <w:sz w:val="28"/>
              </w:rPr>
            </w:pPr>
            <w:r w:rsidRPr="001943F1">
              <w:rPr>
                <w:rFonts w:eastAsia="標楷體"/>
                <w:sz w:val="28"/>
              </w:rPr>
              <w:t xml:space="preserve">　內　　　　　　　　　　　容</w:t>
            </w:r>
          </w:p>
        </w:tc>
        <w:tc>
          <w:tcPr>
            <w:tcW w:w="2156" w:type="dxa"/>
          </w:tcPr>
          <w:p w14:paraId="691A95BD" w14:textId="77777777" w:rsidR="00FB0F5D" w:rsidRPr="001943F1" w:rsidRDefault="00FB0F5D" w:rsidP="006A6FCB">
            <w:pPr>
              <w:kinsoku w:val="0"/>
              <w:spacing w:before="120" w:after="120"/>
              <w:jc w:val="center"/>
              <w:textDirection w:val="lrTbV"/>
              <w:rPr>
                <w:rFonts w:eastAsia="標楷體"/>
                <w:sz w:val="28"/>
              </w:rPr>
            </w:pPr>
            <w:r w:rsidRPr="001943F1">
              <w:rPr>
                <w:rFonts w:eastAsia="標楷體"/>
                <w:sz w:val="28"/>
              </w:rPr>
              <w:t>記事專用章</w:t>
            </w:r>
          </w:p>
        </w:tc>
        <w:tc>
          <w:tcPr>
            <w:tcW w:w="206" w:type="dxa"/>
            <w:tcBorders>
              <w:top w:val="nil"/>
              <w:bottom w:val="nil"/>
            </w:tcBorders>
          </w:tcPr>
          <w:p w14:paraId="691A95BE" w14:textId="77777777" w:rsidR="00FB0F5D" w:rsidRPr="001943F1" w:rsidRDefault="00FB0F5D" w:rsidP="006A6FCB">
            <w:pPr>
              <w:kinsoku w:val="0"/>
              <w:spacing w:before="120" w:after="120"/>
              <w:textDirection w:val="lrTbV"/>
              <w:rPr>
                <w:rFonts w:eastAsia="標楷體"/>
                <w:sz w:val="28"/>
              </w:rPr>
            </w:pPr>
          </w:p>
        </w:tc>
      </w:tr>
      <w:tr w:rsidR="00FB0F5D" w:rsidRPr="001943F1" w14:paraId="691A95C6" w14:textId="77777777" w:rsidTr="006A6FCB">
        <w:trPr>
          <w:trHeight w:val="1388"/>
        </w:trPr>
        <w:tc>
          <w:tcPr>
            <w:tcW w:w="230" w:type="dxa"/>
            <w:tcBorders>
              <w:top w:val="nil"/>
              <w:bottom w:val="nil"/>
            </w:tcBorders>
          </w:tcPr>
          <w:p w14:paraId="691A95C0" w14:textId="77777777" w:rsidR="00FB0F5D" w:rsidRPr="001943F1" w:rsidRDefault="00FB0F5D" w:rsidP="006A6FCB">
            <w:pPr>
              <w:kinsoku w:val="0"/>
              <w:spacing w:before="120" w:after="120"/>
              <w:textDirection w:val="lrTbV"/>
              <w:rPr>
                <w:rFonts w:eastAsia="標楷體"/>
                <w:sz w:val="28"/>
              </w:rPr>
            </w:pPr>
          </w:p>
        </w:tc>
        <w:tc>
          <w:tcPr>
            <w:tcW w:w="720" w:type="dxa"/>
          </w:tcPr>
          <w:p w14:paraId="691A95C1" w14:textId="77777777" w:rsidR="00FB0F5D" w:rsidRPr="001943F1" w:rsidRDefault="00FB0F5D" w:rsidP="006A6FCB">
            <w:pPr>
              <w:kinsoku w:val="0"/>
              <w:spacing w:before="120" w:after="120"/>
              <w:textDirection w:val="lrTbV"/>
              <w:rPr>
                <w:rFonts w:eastAsia="標楷體"/>
                <w:sz w:val="28"/>
              </w:rPr>
            </w:pPr>
          </w:p>
        </w:tc>
        <w:tc>
          <w:tcPr>
            <w:tcW w:w="1058" w:type="dxa"/>
          </w:tcPr>
          <w:p w14:paraId="691A95C2" w14:textId="77777777" w:rsidR="00FB0F5D" w:rsidRPr="001943F1" w:rsidRDefault="00FB0F5D" w:rsidP="006A6FCB">
            <w:pPr>
              <w:kinsoku w:val="0"/>
              <w:spacing w:before="120" w:after="120"/>
              <w:textDirection w:val="lrTbV"/>
              <w:rPr>
                <w:rFonts w:eastAsia="標楷體"/>
                <w:sz w:val="28"/>
              </w:rPr>
            </w:pPr>
          </w:p>
        </w:tc>
        <w:tc>
          <w:tcPr>
            <w:tcW w:w="4500" w:type="dxa"/>
          </w:tcPr>
          <w:p w14:paraId="691A95C3" w14:textId="77777777" w:rsidR="00FB0F5D" w:rsidRPr="001943F1" w:rsidRDefault="00FB0F5D" w:rsidP="006A6FCB">
            <w:pPr>
              <w:kinsoku w:val="0"/>
              <w:spacing w:before="120" w:after="120"/>
              <w:textDirection w:val="lrTbV"/>
              <w:rPr>
                <w:rFonts w:eastAsia="標楷體"/>
                <w:sz w:val="28"/>
              </w:rPr>
            </w:pPr>
          </w:p>
        </w:tc>
        <w:tc>
          <w:tcPr>
            <w:tcW w:w="2156" w:type="dxa"/>
          </w:tcPr>
          <w:p w14:paraId="691A95C4" w14:textId="77777777" w:rsidR="00FB0F5D" w:rsidRPr="001943F1" w:rsidRDefault="00FB0F5D" w:rsidP="006A6FCB">
            <w:pPr>
              <w:kinsoku w:val="0"/>
              <w:spacing w:before="120" w:after="120"/>
              <w:textDirection w:val="lrTbV"/>
              <w:rPr>
                <w:rFonts w:eastAsia="標楷體"/>
                <w:sz w:val="28"/>
              </w:rPr>
            </w:pPr>
          </w:p>
        </w:tc>
        <w:tc>
          <w:tcPr>
            <w:tcW w:w="206" w:type="dxa"/>
            <w:tcBorders>
              <w:top w:val="nil"/>
              <w:bottom w:val="nil"/>
            </w:tcBorders>
          </w:tcPr>
          <w:p w14:paraId="691A95C5" w14:textId="77777777" w:rsidR="00FB0F5D" w:rsidRPr="001943F1" w:rsidRDefault="00FB0F5D" w:rsidP="006A6FCB">
            <w:pPr>
              <w:kinsoku w:val="0"/>
              <w:spacing w:before="120" w:after="120"/>
              <w:textDirection w:val="lrTbV"/>
              <w:rPr>
                <w:rFonts w:eastAsia="標楷體"/>
                <w:sz w:val="28"/>
              </w:rPr>
            </w:pPr>
          </w:p>
        </w:tc>
      </w:tr>
      <w:tr w:rsidR="00FB0F5D" w:rsidRPr="001943F1" w14:paraId="691A95CD" w14:textId="77777777" w:rsidTr="006A6FCB">
        <w:trPr>
          <w:trHeight w:val="1270"/>
        </w:trPr>
        <w:tc>
          <w:tcPr>
            <w:tcW w:w="230" w:type="dxa"/>
            <w:tcBorders>
              <w:top w:val="nil"/>
              <w:bottom w:val="nil"/>
            </w:tcBorders>
          </w:tcPr>
          <w:p w14:paraId="691A95C7" w14:textId="77777777" w:rsidR="00FB0F5D" w:rsidRPr="001943F1" w:rsidRDefault="00FB0F5D" w:rsidP="006A6FCB">
            <w:pPr>
              <w:kinsoku w:val="0"/>
              <w:spacing w:before="120" w:after="120"/>
              <w:textDirection w:val="lrTbV"/>
              <w:rPr>
                <w:rFonts w:eastAsia="標楷體"/>
                <w:sz w:val="28"/>
              </w:rPr>
            </w:pPr>
          </w:p>
        </w:tc>
        <w:tc>
          <w:tcPr>
            <w:tcW w:w="720" w:type="dxa"/>
          </w:tcPr>
          <w:p w14:paraId="691A95C8" w14:textId="77777777" w:rsidR="00FB0F5D" w:rsidRPr="001943F1" w:rsidRDefault="00FB0F5D" w:rsidP="006A6FCB">
            <w:pPr>
              <w:kinsoku w:val="0"/>
              <w:spacing w:before="120" w:after="120"/>
              <w:textDirection w:val="lrTbV"/>
              <w:rPr>
                <w:rFonts w:eastAsia="標楷體"/>
                <w:sz w:val="28"/>
              </w:rPr>
            </w:pPr>
          </w:p>
        </w:tc>
        <w:tc>
          <w:tcPr>
            <w:tcW w:w="1058" w:type="dxa"/>
          </w:tcPr>
          <w:p w14:paraId="691A95C9" w14:textId="77777777" w:rsidR="00FB0F5D" w:rsidRPr="001943F1" w:rsidRDefault="00FB0F5D" w:rsidP="006A6FCB">
            <w:pPr>
              <w:kinsoku w:val="0"/>
              <w:spacing w:before="120" w:after="120"/>
              <w:textDirection w:val="lrTbV"/>
              <w:rPr>
                <w:rFonts w:eastAsia="標楷體"/>
                <w:sz w:val="28"/>
              </w:rPr>
            </w:pPr>
          </w:p>
        </w:tc>
        <w:tc>
          <w:tcPr>
            <w:tcW w:w="4500" w:type="dxa"/>
          </w:tcPr>
          <w:p w14:paraId="691A95CA" w14:textId="77777777" w:rsidR="00FB0F5D" w:rsidRPr="001943F1" w:rsidRDefault="00FB0F5D" w:rsidP="006A6FCB">
            <w:pPr>
              <w:kinsoku w:val="0"/>
              <w:spacing w:before="120" w:after="120"/>
              <w:textDirection w:val="lrTbV"/>
              <w:rPr>
                <w:rFonts w:eastAsia="標楷體"/>
                <w:sz w:val="28"/>
              </w:rPr>
            </w:pPr>
          </w:p>
        </w:tc>
        <w:tc>
          <w:tcPr>
            <w:tcW w:w="2156" w:type="dxa"/>
          </w:tcPr>
          <w:p w14:paraId="691A95CB" w14:textId="77777777" w:rsidR="00FB0F5D" w:rsidRPr="001943F1" w:rsidRDefault="00FB0F5D" w:rsidP="006A6FCB">
            <w:pPr>
              <w:kinsoku w:val="0"/>
              <w:spacing w:before="120" w:after="120"/>
              <w:textDirection w:val="lrTbV"/>
              <w:rPr>
                <w:rFonts w:eastAsia="標楷體"/>
                <w:sz w:val="28"/>
              </w:rPr>
            </w:pPr>
          </w:p>
        </w:tc>
        <w:tc>
          <w:tcPr>
            <w:tcW w:w="206" w:type="dxa"/>
            <w:tcBorders>
              <w:top w:val="nil"/>
              <w:bottom w:val="nil"/>
            </w:tcBorders>
          </w:tcPr>
          <w:p w14:paraId="691A95CC" w14:textId="77777777" w:rsidR="00FB0F5D" w:rsidRPr="001943F1" w:rsidRDefault="00FB0F5D" w:rsidP="006A6FCB">
            <w:pPr>
              <w:kinsoku w:val="0"/>
              <w:spacing w:before="120" w:after="120"/>
              <w:textDirection w:val="lrTbV"/>
              <w:rPr>
                <w:rFonts w:eastAsia="標楷體"/>
                <w:sz w:val="28"/>
              </w:rPr>
            </w:pPr>
          </w:p>
        </w:tc>
      </w:tr>
      <w:tr w:rsidR="00FB0F5D" w:rsidRPr="001943F1" w14:paraId="691A95D4" w14:textId="77777777" w:rsidTr="006A6FCB">
        <w:trPr>
          <w:trHeight w:val="1260"/>
        </w:trPr>
        <w:tc>
          <w:tcPr>
            <w:tcW w:w="230" w:type="dxa"/>
            <w:tcBorders>
              <w:top w:val="nil"/>
              <w:bottom w:val="nil"/>
            </w:tcBorders>
          </w:tcPr>
          <w:p w14:paraId="691A95CE" w14:textId="77777777" w:rsidR="00FB0F5D" w:rsidRPr="001943F1" w:rsidRDefault="00FB0F5D" w:rsidP="006A6FCB">
            <w:pPr>
              <w:kinsoku w:val="0"/>
              <w:spacing w:before="120" w:after="120"/>
              <w:textDirection w:val="lrTbV"/>
              <w:rPr>
                <w:rFonts w:eastAsia="標楷體"/>
                <w:sz w:val="28"/>
              </w:rPr>
            </w:pPr>
          </w:p>
        </w:tc>
        <w:tc>
          <w:tcPr>
            <w:tcW w:w="720" w:type="dxa"/>
          </w:tcPr>
          <w:p w14:paraId="691A95CF" w14:textId="77777777" w:rsidR="00FB0F5D" w:rsidRPr="001943F1" w:rsidRDefault="00FB0F5D" w:rsidP="006A6FCB">
            <w:pPr>
              <w:kinsoku w:val="0"/>
              <w:spacing w:before="120" w:after="120"/>
              <w:textDirection w:val="lrTbV"/>
              <w:rPr>
                <w:rFonts w:eastAsia="標楷體"/>
                <w:sz w:val="28"/>
              </w:rPr>
            </w:pPr>
          </w:p>
        </w:tc>
        <w:tc>
          <w:tcPr>
            <w:tcW w:w="1058" w:type="dxa"/>
          </w:tcPr>
          <w:p w14:paraId="691A95D0" w14:textId="77777777" w:rsidR="00FB0F5D" w:rsidRPr="001943F1" w:rsidRDefault="00FB0F5D" w:rsidP="006A6FCB">
            <w:pPr>
              <w:kinsoku w:val="0"/>
              <w:spacing w:before="120" w:after="120"/>
              <w:textDirection w:val="lrTbV"/>
              <w:rPr>
                <w:rFonts w:eastAsia="標楷體"/>
                <w:sz w:val="28"/>
              </w:rPr>
            </w:pPr>
          </w:p>
        </w:tc>
        <w:tc>
          <w:tcPr>
            <w:tcW w:w="4500" w:type="dxa"/>
          </w:tcPr>
          <w:p w14:paraId="691A95D1" w14:textId="77777777" w:rsidR="00FB0F5D" w:rsidRPr="001943F1" w:rsidRDefault="00FB0F5D" w:rsidP="006A6FCB">
            <w:pPr>
              <w:kinsoku w:val="0"/>
              <w:spacing w:before="120" w:after="120"/>
              <w:textDirection w:val="lrTbV"/>
              <w:rPr>
                <w:rFonts w:eastAsia="標楷體"/>
                <w:sz w:val="28"/>
              </w:rPr>
            </w:pPr>
          </w:p>
        </w:tc>
        <w:tc>
          <w:tcPr>
            <w:tcW w:w="2156" w:type="dxa"/>
          </w:tcPr>
          <w:p w14:paraId="691A95D2" w14:textId="77777777" w:rsidR="00FB0F5D" w:rsidRPr="001943F1" w:rsidRDefault="00FB0F5D" w:rsidP="006A6FCB">
            <w:pPr>
              <w:kinsoku w:val="0"/>
              <w:spacing w:before="120" w:after="120"/>
              <w:textDirection w:val="lrTbV"/>
              <w:rPr>
                <w:rFonts w:eastAsia="標楷體"/>
                <w:sz w:val="28"/>
              </w:rPr>
            </w:pPr>
          </w:p>
        </w:tc>
        <w:tc>
          <w:tcPr>
            <w:tcW w:w="206" w:type="dxa"/>
            <w:tcBorders>
              <w:top w:val="nil"/>
              <w:bottom w:val="nil"/>
            </w:tcBorders>
          </w:tcPr>
          <w:p w14:paraId="691A95D3" w14:textId="77777777" w:rsidR="00FB0F5D" w:rsidRPr="001943F1" w:rsidRDefault="00FB0F5D" w:rsidP="006A6FCB">
            <w:pPr>
              <w:kinsoku w:val="0"/>
              <w:spacing w:before="120" w:after="120"/>
              <w:textDirection w:val="lrTbV"/>
              <w:rPr>
                <w:rFonts w:eastAsia="標楷體"/>
                <w:sz w:val="28"/>
              </w:rPr>
            </w:pPr>
          </w:p>
        </w:tc>
      </w:tr>
      <w:tr w:rsidR="00FB0F5D" w:rsidRPr="001943F1" w14:paraId="691A95DB" w14:textId="77777777" w:rsidTr="006A6FCB">
        <w:trPr>
          <w:trHeight w:val="1265"/>
        </w:trPr>
        <w:tc>
          <w:tcPr>
            <w:tcW w:w="230" w:type="dxa"/>
            <w:tcBorders>
              <w:top w:val="nil"/>
              <w:bottom w:val="nil"/>
            </w:tcBorders>
          </w:tcPr>
          <w:p w14:paraId="691A95D5" w14:textId="77777777" w:rsidR="00FB0F5D" w:rsidRPr="001943F1" w:rsidRDefault="00FB0F5D" w:rsidP="006A6FCB">
            <w:pPr>
              <w:kinsoku w:val="0"/>
              <w:spacing w:before="120" w:after="120"/>
              <w:textDirection w:val="lrTbV"/>
              <w:rPr>
                <w:rFonts w:eastAsia="標楷體"/>
                <w:sz w:val="28"/>
              </w:rPr>
            </w:pPr>
          </w:p>
        </w:tc>
        <w:tc>
          <w:tcPr>
            <w:tcW w:w="720" w:type="dxa"/>
          </w:tcPr>
          <w:p w14:paraId="691A95D6" w14:textId="77777777" w:rsidR="00FB0F5D" w:rsidRPr="001943F1" w:rsidRDefault="00FB0F5D" w:rsidP="006A6FCB">
            <w:pPr>
              <w:kinsoku w:val="0"/>
              <w:spacing w:before="120" w:after="120"/>
              <w:textDirection w:val="lrTbV"/>
              <w:rPr>
                <w:rFonts w:eastAsia="標楷體"/>
                <w:sz w:val="28"/>
              </w:rPr>
            </w:pPr>
          </w:p>
        </w:tc>
        <w:tc>
          <w:tcPr>
            <w:tcW w:w="1058" w:type="dxa"/>
          </w:tcPr>
          <w:p w14:paraId="691A95D7" w14:textId="77777777" w:rsidR="00FB0F5D" w:rsidRPr="001943F1" w:rsidRDefault="00FB0F5D" w:rsidP="006A6FCB">
            <w:pPr>
              <w:kinsoku w:val="0"/>
              <w:spacing w:before="120" w:after="120"/>
              <w:textDirection w:val="lrTbV"/>
              <w:rPr>
                <w:rFonts w:eastAsia="標楷體"/>
                <w:sz w:val="28"/>
              </w:rPr>
            </w:pPr>
          </w:p>
        </w:tc>
        <w:tc>
          <w:tcPr>
            <w:tcW w:w="4500" w:type="dxa"/>
          </w:tcPr>
          <w:p w14:paraId="691A95D8" w14:textId="77777777" w:rsidR="00FB0F5D" w:rsidRPr="001943F1" w:rsidRDefault="00FB0F5D" w:rsidP="006A6FCB">
            <w:pPr>
              <w:kinsoku w:val="0"/>
              <w:spacing w:before="120" w:after="120"/>
              <w:textDirection w:val="lrTbV"/>
              <w:rPr>
                <w:rFonts w:eastAsia="標楷體"/>
                <w:sz w:val="28"/>
              </w:rPr>
            </w:pPr>
          </w:p>
        </w:tc>
        <w:tc>
          <w:tcPr>
            <w:tcW w:w="2156" w:type="dxa"/>
          </w:tcPr>
          <w:p w14:paraId="691A95D9" w14:textId="77777777" w:rsidR="00FB0F5D" w:rsidRPr="001943F1" w:rsidRDefault="00FB0F5D" w:rsidP="006A6FCB">
            <w:pPr>
              <w:kinsoku w:val="0"/>
              <w:spacing w:before="120" w:after="120"/>
              <w:textDirection w:val="lrTbV"/>
              <w:rPr>
                <w:rFonts w:eastAsia="標楷體"/>
                <w:sz w:val="28"/>
              </w:rPr>
            </w:pPr>
          </w:p>
        </w:tc>
        <w:tc>
          <w:tcPr>
            <w:tcW w:w="206" w:type="dxa"/>
            <w:tcBorders>
              <w:top w:val="nil"/>
              <w:bottom w:val="nil"/>
            </w:tcBorders>
          </w:tcPr>
          <w:p w14:paraId="691A95DA" w14:textId="77777777" w:rsidR="00FB0F5D" w:rsidRPr="001943F1" w:rsidRDefault="00FB0F5D" w:rsidP="006A6FCB">
            <w:pPr>
              <w:kinsoku w:val="0"/>
              <w:spacing w:before="120" w:after="120"/>
              <w:textDirection w:val="lrTbV"/>
              <w:rPr>
                <w:rFonts w:eastAsia="標楷體"/>
                <w:sz w:val="28"/>
              </w:rPr>
            </w:pPr>
          </w:p>
        </w:tc>
      </w:tr>
      <w:tr w:rsidR="00FB0F5D" w:rsidRPr="001943F1" w14:paraId="691A95E2" w14:textId="77777777" w:rsidTr="006A6FCB">
        <w:trPr>
          <w:trHeight w:val="1255"/>
        </w:trPr>
        <w:tc>
          <w:tcPr>
            <w:tcW w:w="230" w:type="dxa"/>
            <w:tcBorders>
              <w:top w:val="nil"/>
              <w:bottom w:val="nil"/>
            </w:tcBorders>
          </w:tcPr>
          <w:p w14:paraId="691A95DC" w14:textId="77777777" w:rsidR="00FB0F5D" w:rsidRPr="001943F1" w:rsidRDefault="00FB0F5D" w:rsidP="006A6FCB">
            <w:pPr>
              <w:kinsoku w:val="0"/>
              <w:spacing w:before="120" w:after="120"/>
              <w:textDirection w:val="lrTbV"/>
              <w:rPr>
                <w:rFonts w:eastAsia="標楷體"/>
                <w:sz w:val="28"/>
              </w:rPr>
            </w:pPr>
          </w:p>
        </w:tc>
        <w:tc>
          <w:tcPr>
            <w:tcW w:w="720" w:type="dxa"/>
          </w:tcPr>
          <w:p w14:paraId="691A95DD" w14:textId="77777777" w:rsidR="00FB0F5D" w:rsidRPr="001943F1" w:rsidRDefault="00FB0F5D" w:rsidP="006A6FCB">
            <w:pPr>
              <w:kinsoku w:val="0"/>
              <w:spacing w:before="120" w:after="120"/>
              <w:textDirection w:val="lrTbV"/>
              <w:rPr>
                <w:rFonts w:eastAsia="標楷體"/>
                <w:sz w:val="28"/>
              </w:rPr>
            </w:pPr>
          </w:p>
        </w:tc>
        <w:tc>
          <w:tcPr>
            <w:tcW w:w="1058" w:type="dxa"/>
          </w:tcPr>
          <w:p w14:paraId="691A95DE" w14:textId="77777777" w:rsidR="00FB0F5D" w:rsidRPr="001943F1" w:rsidRDefault="00FB0F5D" w:rsidP="006A6FCB">
            <w:pPr>
              <w:kinsoku w:val="0"/>
              <w:spacing w:before="120" w:after="120"/>
              <w:textDirection w:val="lrTbV"/>
              <w:rPr>
                <w:rFonts w:eastAsia="標楷體"/>
                <w:sz w:val="28"/>
              </w:rPr>
            </w:pPr>
          </w:p>
        </w:tc>
        <w:tc>
          <w:tcPr>
            <w:tcW w:w="4500" w:type="dxa"/>
          </w:tcPr>
          <w:p w14:paraId="691A95DF" w14:textId="77777777" w:rsidR="00FB0F5D" w:rsidRPr="001943F1" w:rsidRDefault="00FB0F5D" w:rsidP="006A6FCB">
            <w:pPr>
              <w:kinsoku w:val="0"/>
              <w:spacing w:before="120" w:after="120"/>
              <w:textDirection w:val="lrTbV"/>
              <w:rPr>
                <w:rFonts w:eastAsia="標楷體"/>
                <w:sz w:val="28"/>
              </w:rPr>
            </w:pPr>
          </w:p>
        </w:tc>
        <w:tc>
          <w:tcPr>
            <w:tcW w:w="2156" w:type="dxa"/>
          </w:tcPr>
          <w:p w14:paraId="691A95E0" w14:textId="77777777" w:rsidR="00FB0F5D" w:rsidRPr="001943F1" w:rsidRDefault="00FB0F5D" w:rsidP="006A6FCB">
            <w:pPr>
              <w:kinsoku w:val="0"/>
              <w:spacing w:before="120" w:after="120"/>
              <w:textDirection w:val="lrTbV"/>
              <w:rPr>
                <w:rFonts w:eastAsia="標楷體"/>
                <w:sz w:val="28"/>
              </w:rPr>
            </w:pPr>
          </w:p>
        </w:tc>
        <w:tc>
          <w:tcPr>
            <w:tcW w:w="206" w:type="dxa"/>
            <w:tcBorders>
              <w:top w:val="nil"/>
              <w:bottom w:val="nil"/>
            </w:tcBorders>
          </w:tcPr>
          <w:p w14:paraId="691A95E1" w14:textId="77777777" w:rsidR="00FB0F5D" w:rsidRPr="001943F1" w:rsidRDefault="00FB0F5D" w:rsidP="006A6FCB">
            <w:pPr>
              <w:kinsoku w:val="0"/>
              <w:spacing w:before="120" w:after="120"/>
              <w:textDirection w:val="lrTbV"/>
              <w:rPr>
                <w:rFonts w:eastAsia="標楷體"/>
                <w:sz w:val="28"/>
              </w:rPr>
            </w:pPr>
          </w:p>
        </w:tc>
      </w:tr>
      <w:tr w:rsidR="00FB0F5D" w:rsidRPr="001943F1" w14:paraId="691A95E9" w14:textId="77777777" w:rsidTr="006A6FCB">
        <w:trPr>
          <w:trHeight w:val="1258"/>
        </w:trPr>
        <w:tc>
          <w:tcPr>
            <w:tcW w:w="230" w:type="dxa"/>
            <w:tcBorders>
              <w:top w:val="nil"/>
              <w:bottom w:val="nil"/>
            </w:tcBorders>
          </w:tcPr>
          <w:p w14:paraId="691A95E3" w14:textId="77777777" w:rsidR="00FB0F5D" w:rsidRPr="001943F1" w:rsidRDefault="00FB0F5D" w:rsidP="006A6FCB">
            <w:pPr>
              <w:kinsoku w:val="0"/>
              <w:spacing w:before="120" w:after="120"/>
              <w:textDirection w:val="lrTbV"/>
              <w:rPr>
                <w:rFonts w:eastAsia="標楷體"/>
                <w:sz w:val="28"/>
              </w:rPr>
            </w:pPr>
          </w:p>
        </w:tc>
        <w:tc>
          <w:tcPr>
            <w:tcW w:w="720" w:type="dxa"/>
          </w:tcPr>
          <w:p w14:paraId="691A95E4" w14:textId="77777777" w:rsidR="00FB0F5D" w:rsidRPr="001943F1" w:rsidRDefault="00FB0F5D" w:rsidP="006A6FCB">
            <w:pPr>
              <w:kinsoku w:val="0"/>
              <w:spacing w:before="120" w:after="120"/>
              <w:textDirection w:val="lrTbV"/>
              <w:rPr>
                <w:rFonts w:eastAsia="標楷體"/>
                <w:sz w:val="28"/>
              </w:rPr>
            </w:pPr>
          </w:p>
        </w:tc>
        <w:tc>
          <w:tcPr>
            <w:tcW w:w="1058" w:type="dxa"/>
          </w:tcPr>
          <w:p w14:paraId="691A95E5" w14:textId="77777777" w:rsidR="00FB0F5D" w:rsidRPr="001943F1" w:rsidRDefault="00FB0F5D" w:rsidP="006A6FCB">
            <w:pPr>
              <w:kinsoku w:val="0"/>
              <w:spacing w:before="120" w:after="120"/>
              <w:textDirection w:val="lrTbV"/>
              <w:rPr>
                <w:rFonts w:eastAsia="標楷體"/>
                <w:sz w:val="28"/>
              </w:rPr>
            </w:pPr>
          </w:p>
        </w:tc>
        <w:tc>
          <w:tcPr>
            <w:tcW w:w="4500" w:type="dxa"/>
          </w:tcPr>
          <w:p w14:paraId="691A95E6" w14:textId="77777777" w:rsidR="00FB0F5D" w:rsidRPr="001943F1" w:rsidRDefault="00FB0F5D" w:rsidP="006A6FCB">
            <w:pPr>
              <w:kinsoku w:val="0"/>
              <w:spacing w:before="120" w:after="120"/>
              <w:textDirection w:val="lrTbV"/>
              <w:rPr>
                <w:rFonts w:eastAsia="標楷體"/>
                <w:sz w:val="28"/>
              </w:rPr>
            </w:pPr>
          </w:p>
        </w:tc>
        <w:tc>
          <w:tcPr>
            <w:tcW w:w="2156" w:type="dxa"/>
          </w:tcPr>
          <w:p w14:paraId="691A95E7" w14:textId="77777777" w:rsidR="00FB0F5D" w:rsidRPr="001943F1" w:rsidRDefault="00FB0F5D" w:rsidP="006A6FCB">
            <w:pPr>
              <w:kinsoku w:val="0"/>
              <w:spacing w:before="120" w:after="120"/>
              <w:textDirection w:val="lrTbV"/>
              <w:rPr>
                <w:rFonts w:eastAsia="標楷體"/>
                <w:sz w:val="28"/>
              </w:rPr>
            </w:pPr>
          </w:p>
        </w:tc>
        <w:tc>
          <w:tcPr>
            <w:tcW w:w="206" w:type="dxa"/>
            <w:tcBorders>
              <w:top w:val="nil"/>
              <w:bottom w:val="nil"/>
            </w:tcBorders>
          </w:tcPr>
          <w:p w14:paraId="691A95E8" w14:textId="77777777" w:rsidR="00FB0F5D" w:rsidRPr="001943F1" w:rsidRDefault="00FB0F5D" w:rsidP="006A6FCB">
            <w:pPr>
              <w:kinsoku w:val="0"/>
              <w:spacing w:before="120" w:after="120"/>
              <w:textDirection w:val="lrTbV"/>
              <w:rPr>
                <w:rFonts w:eastAsia="標楷體"/>
                <w:sz w:val="28"/>
              </w:rPr>
            </w:pPr>
          </w:p>
        </w:tc>
      </w:tr>
      <w:tr w:rsidR="00FB0F5D" w:rsidRPr="001943F1" w14:paraId="691A95F0" w14:textId="77777777" w:rsidTr="006A6FCB">
        <w:trPr>
          <w:trHeight w:val="1259"/>
        </w:trPr>
        <w:tc>
          <w:tcPr>
            <w:tcW w:w="230" w:type="dxa"/>
            <w:tcBorders>
              <w:top w:val="nil"/>
              <w:bottom w:val="nil"/>
            </w:tcBorders>
          </w:tcPr>
          <w:p w14:paraId="691A95EA" w14:textId="77777777" w:rsidR="00FB0F5D" w:rsidRPr="001943F1" w:rsidRDefault="00FB0F5D" w:rsidP="006A6FCB">
            <w:pPr>
              <w:kinsoku w:val="0"/>
              <w:spacing w:before="120" w:after="120"/>
              <w:textDirection w:val="lrTbV"/>
              <w:rPr>
                <w:rFonts w:eastAsia="標楷體"/>
                <w:sz w:val="28"/>
              </w:rPr>
            </w:pPr>
          </w:p>
        </w:tc>
        <w:tc>
          <w:tcPr>
            <w:tcW w:w="720" w:type="dxa"/>
          </w:tcPr>
          <w:p w14:paraId="691A95EB" w14:textId="77777777" w:rsidR="00FB0F5D" w:rsidRPr="001943F1" w:rsidRDefault="00FB0F5D" w:rsidP="006A6FCB">
            <w:pPr>
              <w:kinsoku w:val="0"/>
              <w:spacing w:before="120" w:after="120"/>
              <w:textDirection w:val="lrTbV"/>
              <w:rPr>
                <w:rFonts w:eastAsia="標楷體"/>
                <w:sz w:val="28"/>
              </w:rPr>
            </w:pPr>
          </w:p>
        </w:tc>
        <w:tc>
          <w:tcPr>
            <w:tcW w:w="1058" w:type="dxa"/>
          </w:tcPr>
          <w:p w14:paraId="691A95EC" w14:textId="77777777" w:rsidR="00FB0F5D" w:rsidRPr="001943F1" w:rsidRDefault="00FB0F5D" w:rsidP="006A6FCB">
            <w:pPr>
              <w:kinsoku w:val="0"/>
              <w:spacing w:before="120" w:after="120"/>
              <w:textDirection w:val="lrTbV"/>
              <w:rPr>
                <w:rFonts w:eastAsia="標楷體"/>
                <w:sz w:val="28"/>
              </w:rPr>
            </w:pPr>
          </w:p>
        </w:tc>
        <w:tc>
          <w:tcPr>
            <w:tcW w:w="4500" w:type="dxa"/>
          </w:tcPr>
          <w:p w14:paraId="691A95ED" w14:textId="77777777" w:rsidR="00FB0F5D" w:rsidRPr="001943F1" w:rsidRDefault="00FB0F5D" w:rsidP="006A6FCB">
            <w:pPr>
              <w:kinsoku w:val="0"/>
              <w:spacing w:before="120" w:after="120"/>
              <w:textDirection w:val="lrTbV"/>
              <w:rPr>
                <w:rFonts w:eastAsia="標楷體"/>
                <w:sz w:val="28"/>
              </w:rPr>
            </w:pPr>
          </w:p>
        </w:tc>
        <w:tc>
          <w:tcPr>
            <w:tcW w:w="2156" w:type="dxa"/>
          </w:tcPr>
          <w:p w14:paraId="691A95EE" w14:textId="77777777" w:rsidR="00FB0F5D" w:rsidRPr="001943F1" w:rsidRDefault="00FB0F5D" w:rsidP="006A6FCB">
            <w:pPr>
              <w:kinsoku w:val="0"/>
              <w:spacing w:before="120" w:after="120"/>
              <w:textDirection w:val="lrTbV"/>
              <w:rPr>
                <w:rFonts w:eastAsia="標楷體"/>
                <w:sz w:val="28"/>
              </w:rPr>
            </w:pPr>
          </w:p>
        </w:tc>
        <w:tc>
          <w:tcPr>
            <w:tcW w:w="206" w:type="dxa"/>
            <w:tcBorders>
              <w:top w:val="nil"/>
              <w:bottom w:val="nil"/>
            </w:tcBorders>
          </w:tcPr>
          <w:p w14:paraId="691A95EF" w14:textId="77777777" w:rsidR="00FB0F5D" w:rsidRPr="001943F1" w:rsidRDefault="00FB0F5D" w:rsidP="006A6FCB">
            <w:pPr>
              <w:kinsoku w:val="0"/>
              <w:spacing w:before="120" w:after="120"/>
              <w:textDirection w:val="lrTbV"/>
              <w:rPr>
                <w:rFonts w:eastAsia="標楷體"/>
                <w:sz w:val="28"/>
              </w:rPr>
            </w:pPr>
          </w:p>
        </w:tc>
      </w:tr>
      <w:tr w:rsidR="00FB0F5D" w:rsidRPr="001943F1" w14:paraId="691A95F2" w14:textId="77777777" w:rsidTr="006A6FCB">
        <w:trPr>
          <w:trHeight w:val="66"/>
        </w:trPr>
        <w:tc>
          <w:tcPr>
            <w:tcW w:w="8870" w:type="dxa"/>
            <w:gridSpan w:val="6"/>
            <w:tcBorders>
              <w:top w:val="nil"/>
            </w:tcBorders>
          </w:tcPr>
          <w:p w14:paraId="691A95F1" w14:textId="77777777" w:rsidR="00FB0F5D" w:rsidRPr="001943F1" w:rsidRDefault="00FB0F5D" w:rsidP="006A6FCB">
            <w:pPr>
              <w:kinsoku w:val="0"/>
              <w:textDirection w:val="lrTbV"/>
              <w:rPr>
                <w:rFonts w:eastAsia="標楷體"/>
                <w:sz w:val="28"/>
              </w:rPr>
            </w:pPr>
          </w:p>
        </w:tc>
      </w:tr>
    </w:tbl>
    <w:p w14:paraId="691A95F3" w14:textId="77777777" w:rsidR="00755420" w:rsidRPr="001943F1" w:rsidRDefault="00755420" w:rsidP="00755420">
      <w:pPr>
        <w:spacing w:line="460" w:lineRule="exact"/>
        <w:ind w:right="-39"/>
        <w:jc w:val="both"/>
        <w:rPr>
          <w:rFonts w:eastAsia="標楷體"/>
        </w:rPr>
        <w:sectPr w:rsidR="00755420" w:rsidRPr="001943F1" w:rsidSect="00B00837">
          <w:headerReference w:type="even" r:id="rId103"/>
          <w:headerReference w:type="default" r:id="rId104"/>
          <w:footerReference w:type="default" r:id="rId105"/>
          <w:headerReference w:type="first" r:id="rId106"/>
          <w:pgSz w:w="11900" w:h="16840"/>
          <w:pgMar w:top="1364" w:right="1264" w:bottom="148" w:left="1440" w:header="0" w:footer="0" w:gutter="0"/>
          <w:pgNumType w:start="1"/>
          <w:cols w:space="0" w:equalWidth="0">
            <w:col w:w="9200"/>
          </w:cols>
          <w:docGrid w:linePitch="360"/>
        </w:sectPr>
      </w:pPr>
    </w:p>
    <w:p w14:paraId="691A95F4" w14:textId="77777777" w:rsidR="00755420" w:rsidRPr="001943F1" w:rsidRDefault="00755420" w:rsidP="00FB0F5D">
      <w:pPr>
        <w:spacing w:line="460" w:lineRule="exact"/>
        <w:jc w:val="both"/>
        <w:rPr>
          <w:rFonts w:eastAsia="標楷體"/>
          <w:sz w:val="28"/>
        </w:rPr>
      </w:pPr>
      <w:bookmarkStart w:id="2379" w:name="page12"/>
      <w:bookmarkEnd w:id="2379"/>
      <w:r w:rsidRPr="001943F1">
        <w:rPr>
          <w:rFonts w:eastAsia="標楷體"/>
          <w:sz w:val="28"/>
        </w:rPr>
        <w:t>附件二</w:t>
      </w:r>
    </w:p>
    <w:p w14:paraId="691A95F5" w14:textId="77777777" w:rsidR="00755420" w:rsidRPr="001943F1" w:rsidRDefault="00755420" w:rsidP="00FB0F5D">
      <w:pPr>
        <w:spacing w:line="460" w:lineRule="exact"/>
        <w:jc w:val="center"/>
        <w:rPr>
          <w:rFonts w:eastAsia="標楷體"/>
          <w:b/>
          <w:sz w:val="32"/>
          <w:szCs w:val="32"/>
        </w:rPr>
      </w:pPr>
      <w:r w:rsidRPr="001943F1">
        <w:rPr>
          <w:rFonts w:eastAsia="標楷體"/>
          <w:b/>
          <w:sz w:val="32"/>
          <w:szCs w:val="32"/>
        </w:rPr>
        <w:t>履約保證金連帶保證書</w:t>
      </w:r>
    </w:p>
    <w:p w14:paraId="691A95F6" w14:textId="4B17518A" w:rsidR="00755420" w:rsidRPr="001943F1" w:rsidRDefault="00755420" w:rsidP="00755420">
      <w:pPr>
        <w:spacing w:before="60" w:after="60" w:line="400" w:lineRule="exact"/>
        <w:ind w:left="580" w:hangingChars="207" w:hanging="580"/>
        <w:rPr>
          <w:rFonts w:eastAsia="標楷體"/>
          <w:sz w:val="28"/>
          <w:szCs w:val="28"/>
        </w:rPr>
      </w:pPr>
      <w:r w:rsidRPr="001943F1">
        <w:rPr>
          <w:rFonts w:eastAsia="標楷體"/>
          <w:sz w:val="28"/>
          <w:szCs w:val="28"/>
        </w:rPr>
        <w:t>一、立連帶保證書人（保證人）　　　　　　　銀行　　　　　　分行（下稱本行）茲因（得標人）　　　　　　　　　（下稱得標人）參與「</w:t>
      </w:r>
      <w:r w:rsidR="001F358B" w:rsidRPr="001943F1">
        <w:rPr>
          <w:rFonts w:eastAsia="標楷體"/>
          <w:sz w:val="28"/>
          <w:szCs w:val="28"/>
        </w:rPr>
        <w:t>臺中市西屯區經貿段</w:t>
      </w:r>
      <w:r w:rsidR="001F358B" w:rsidRPr="001943F1">
        <w:rPr>
          <w:rFonts w:eastAsia="標楷體"/>
          <w:sz w:val="28"/>
          <w:szCs w:val="28"/>
        </w:rPr>
        <w:t>6</w:t>
      </w:r>
      <w:r w:rsidR="001F358B" w:rsidRPr="001943F1">
        <w:rPr>
          <w:rFonts w:eastAsia="標楷體"/>
          <w:sz w:val="28"/>
          <w:szCs w:val="28"/>
        </w:rPr>
        <w:t>地號、</w:t>
      </w:r>
      <w:r w:rsidR="001F358B" w:rsidRPr="001943F1">
        <w:rPr>
          <w:rFonts w:eastAsia="標楷體"/>
          <w:sz w:val="28"/>
          <w:szCs w:val="28"/>
        </w:rPr>
        <w:t>8</w:t>
      </w:r>
      <w:r w:rsidR="001F358B" w:rsidRPr="001943F1">
        <w:rPr>
          <w:rFonts w:eastAsia="標楷體"/>
          <w:sz w:val="28"/>
          <w:szCs w:val="28"/>
        </w:rPr>
        <w:t>地號等兩筆土地設定地上權案</w:t>
      </w:r>
      <w:r w:rsidRPr="001943F1">
        <w:rPr>
          <w:rFonts w:eastAsia="標楷體"/>
          <w:sz w:val="28"/>
          <w:szCs w:val="28"/>
        </w:rPr>
        <w:t>」（下稱本案），依本案</w:t>
      </w:r>
      <w:r w:rsidR="00D00475" w:rsidRPr="00D00475">
        <w:rPr>
          <w:rFonts w:eastAsia="標楷體" w:hint="eastAsia"/>
          <w:sz w:val="28"/>
          <w:szCs w:val="28"/>
        </w:rPr>
        <w:t>之（合併、經貿段</w:t>
      </w:r>
      <w:r w:rsidR="00D00475" w:rsidRPr="00D00475">
        <w:rPr>
          <w:rFonts w:eastAsia="標楷體" w:hint="eastAsia"/>
          <w:sz w:val="28"/>
          <w:szCs w:val="28"/>
        </w:rPr>
        <w:t>6</w:t>
      </w:r>
      <w:r w:rsidR="00D00475" w:rsidRPr="00D00475">
        <w:rPr>
          <w:rFonts w:eastAsia="標楷體" w:hint="eastAsia"/>
          <w:sz w:val="28"/>
          <w:szCs w:val="28"/>
        </w:rPr>
        <w:t>地號）</w:t>
      </w:r>
      <w:r w:rsidRPr="001943F1">
        <w:rPr>
          <w:rFonts w:eastAsia="標楷體"/>
          <w:sz w:val="28"/>
          <w:szCs w:val="28"/>
        </w:rPr>
        <w:t>契約書（含其變更或補充）規定應向</w:t>
      </w:r>
      <w:r w:rsidR="001E3CEB" w:rsidRPr="001943F1">
        <w:rPr>
          <w:rFonts w:eastAsia="標楷體"/>
          <w:sz w:val="28"/>
          <w:szCs w:val="28"/>
        </w:rPr>
        <w:t>臺中市政府地政局</w:t>
      </w:r>
      <w:r w:rsidRPr="001943F1">
        <w:rPr>
          <w:rFonts w:eastAsia="標楷體"/>
          <w:sz w:val="28"/>
          <w:szCs w:val="28"/>
        </w:rPr>
        <w:t>繳納履約保證金為契約權利金總價百分之五整（下稱保證總額），該履約保證金由本行開具本連帶保證書負連帶保證責任。</w:t>
      </w:r>
    </w:p>
    <w:p w14:paraId="691A95F7" w14:textId="3A8918B9" w:rsidR="00755420" w:rsidRPr="001943F1" w:rsidRDefault="00755420" w:rsidP="00755420">
      <w:pPr>
        <w:spacing w:before="60" w:after="60" w:line="400" w:lineRule="exact"/>
        <w:ind w:left="580" w:hangingChars="207" w:hanging="580"/>
        <w:rPr>
          <w:rFonts w:eastAsia="標楷體"/>
          <w:sz w:val="28"/>
          <w:szCs w:val="28"/>
        </w:rPr>
      </w:pPr>
      <w:r w:rsidRPr="001943F1">
        <w:rPr>
          <w:rFonts w:eastAsia="標楷體"/>
          <w:sz w:val="28"/>
          <w:szCs w:val="28"/>
        </w:rPr>
        <w:t>二、</w:t>
      </w:r>
      <w:r w:rsidR="001E3CEB" w:rsidRPr="001943F1">
        <w:rPr>
          <w:rFonts w:eastAsia="標楷體"/>
          <w:sz w:val="28"/>
          <w:szCs w:val="28"/>
        </w:rPr>
        <w:t>臺中市政府地政局</w:t>
      </w:r>
      <w:r w:rsidRPr="001943F1">
        <w:rPr>
          <w:rFonts w:eastAsia="標楷體"/>
          <w:sz w:val="28"/>
          <w:szCs w:val="28"/>
        </w:rPr>
        <w:t>依本案</w:t>
      </w:r>
      <w:r w:rsidR="00D00475" w:rsidRPr="00D00475">
        <w:rPr>
          <w:rFonts w:eastAsia="標楷體" w:hint="eastAsia"/>
          <w:sz w:val="28"/>
          <w:szCs w:val="28"/>
        </w:rPr>
        <w:t>之（合併、經貿段</w:t>
      </w:r>
      <w:r w:rsidR="00D00475" w:rsidRPr="00D00475">
        <w:rPr>
          <w:rFonts w:eastAsia="標楷體" w:hint="eastAsia"/>
          <w:sz w:val="28"/>
          <w:szCs w:val="28"/>
        </w:rPr>
        <w:t>6</w:t>
      </w:r>
      <w:r w:rsidR="00D00475" w:rsidRPr="00D00475">
        <w:rPr>
          <w:rFonts w:eastAsia="標楷體" w:hint="eastAsia"/>
          <w:sz w:val="28"/>
          <w:szCs w:val="28"/>
        </w:rPr>
        <w:t>地號）</w:t>
      </w:r>
      <w:r w:rsidRPr="001943F1">
        <w:rPr>
          <w:rFonts w:eastAsia="標楷體"/>
          <w:sz w:val="28"/>
          <w:szCs w:val="28"/>
        </w:rPr>
        <w:t>契約書認定有不發還得標人履約保證金之情形者，一經</w:t>
      </w:r>
      <w:r w:rsidR="001E3CEB" w:rsidRPr="001943F1">
        <w:rPr>
          <w:rFonts w:eastAsia="標楷體"/>
          <w:sz w:val="28"/>
          <w:szCs w:val="28"/>
        </w:rPr>
        <w:t>臺中市政府地政局</w:t>
      </w:r>
      <w:r w:rsidRPr="001943F1">
        <w:rPr>
          <w:rFonts w:eastAsia="標楷體"/>
          <w:sz w:val="28"/>
          <w:szCs w:val="28"/>
        </w:rPr>
        <w:t>書面通知本行後，本行當即在前開保證總額內，依</w:t>
      </w:r>
      <w:r w:rsidR="001E3CEB" w:rsidRPr="001943F1">
        <w:rPr>
          <w:rFonts w:eastAsia="標楷體"/>
          <w:sz w:val="28"/>
          <w:szCs w:val="28"/>
        </w:rPr>
        <w:t>臺中市政府地政局</w:t>
      </w:r>
      <w:r w:rsidRPr="001943F1">
        <w:rPr>
          <w:rFonts w:eastAsia="標楷體"/>
          <w:sz w:val="28"/>
          <w:szCs w:val="28"/>
        </w:rPr>
        <w:t>書面通知所載金額無條件如數撥付，絕不推諉拖延，且無需經過任何法律或行政程序，本行無任何異議。本行拋棄民法第七百四十五條之權利。</w:t>
      </w:r>
    </w:p>
    <w:p w14:paraId="691A95F8" w14:textId="77777777" w:rsidR="00755420" w:rsidRPr="001943F1" w:rsidRDefault="00755420" w:rsidP="00755420">
      <w:pPr>
        <w:spacing w:before="60" w:after="60" w:line="400" w:lineRule="exact"/>
        <w:ind w:left="580" w:hangingChars="207" w:hanging="580"/>
        <w:rPr>
          <w:rFonts w:eastAsia="標楷體"/>
          <w:sz w:val="28"/>
          <w:szCs w:val="28"/>
        </w:rPr>
      </w:pPr>
      <w:r w:rsidRPr="001943F1">
        <w:rPr>
          <w:rFonts w:eastAsia="標楷體"/>
          <w:sz w:val="28"/>
          <w:szCs w:val="28"/>
        </w:rPr>
        <w:t>三、本保證書如有發生訴訟時，本行同意以中華民國臺灣臺中地方法院為第一審管轄法院。</w:t>
      </w:r>
    </w:p>
    <w:p w14:paraId="691A95F9" w14:textId="1480CB72" w:rsidR="00755420" w:rsidRPr="001943F1" w:rsidRDefault="00755420" w:rsidP="00755420">
      <w:pPr>
        <w:spacing w:before="60" w:after="60" w:line="400" w:lineRule="exact"/>
        <w:ind w:left="580" w:hangingChars="207" w:hanging="580"/>
        <w:rPr>
          <w:rFonts w:eastAsia="標楷體"/>
          <w:sz w:val="28"/>
          <w:szCs w:val="28"/>
        </w:rPr>
      </w:pPr>
      <w:r w:rsidRPr="001943F1">
        <w:rPr>
          <w:rFonts w:eastAsia="標楷體"/>
          <w:sz w:val="28"/>
          <w:szCs w:val="28"/>
        </w:rPr>
        <w:t>四、本保證書有效期間自本保證書簽發日起，至</w:t>
      </w:r>
      <w:r w:rsidR="001E3CEB" w:rsidRPr="001943F1">
        <w:rPr>
          <w:rFonts w:eastAsia="標楷體"/>
          <w:sz w:val="28"/>
          <w:szCs w:val="28"/>
        </w:rPr>
        <w:t>臺中市政府地政局</w:t>
      </w:r>
      <w:r w:rsidRPr="001943F1">
        <w:rPr>
          <w:rFonts w:eastAsia="標楷體"/>
          <w:sz w:val="28"/>
          <w:szCs w:val="28"/>
        </w:rPr>
        <w:t>書面通知本行解除保證責任時止。</w:t>
      </w:r>
    </w:p>
    <w:p w14:paraId="691A95FA" w14:textId="06DCAE6A" w:rsidR="00755420" w:rsidRPr="001943F1" w:rsidRDefault="00755420" w:rsidP="00755420">
      <w:pPr>
        <w:spacing w:before="60" w:after="60" w:line="400" w:lineRule="exact"/>
        <w:ind w:left="580" w:hangingChars="207" w:hanging="580"/>
        <w:rPr>
          <w:rFonts w:eastAsia="標楷體"/>
          <w:sz w:val="28"/>
          <w:szCs w:val="28"/>
        </w:rPr>
      </w:pPr>
      <w:r w:rsidRPr="001943F1">
        <w:rPr>
          <w:rFonts w:eastAsia="標楷體"/>
          <w:sz w:val="28"/>
          <w:szCs w:val="28"/>
        </w:rPr>
        <w:t>五、本保證書正本一式二份，由</w:t>
      </w:r>
      <w:r w:rsidR="001E3CEB" w:rsidRPr="001943F1">
        <w:rPr>
          <w:rFonts w:eastAsia="標楷體"/>
          <w:sz w:val="28"/>
          <w:szCs w:val="28"/>
        </w:rPr>
        <w:t>臺中市政府地政局</w:t>
      </w:r>
      <w:r w:rsidRPr="001943F1">
        <w:rPr>
          <w:rFonts w:eastAsia="標楷體"/>
          <w:sz w:val="28"/>
          <w:szCs w:val="28"/>
        </w:rPr>
        <w:t>及本行各執一份，副本一份由得標人存執。</w:t>
      </w:r>
    </w:p>
    <w:p w14:paraId="691A95FB" w14:textId="77777777" w:rsidR="00755420" w:rsidRPr="001943F1" w:rsidRDefault="00755420" w:rsidP="00755420">
      <w:pPr>
        <w:spacing w:before="60" w:after="60" w:line="400" w:lineRule="exact"/>
        <w:ind w:left="580" w:hangingChars="207" w:hanging="580"/>
        <w:rPr>
          <w:rFonts w:eastAsia="標楷體"/>
          <w:sz w:val="28"/>
          <w:szCs w:val="28"/>
        </w:rPr>
      </w:pPr>
      <w:r w:rsidRPr="001943F1">
        <w:rPr>
          <w:rFonts w:eastAsia="標楷體"/>
          <w:sz w:val="28"/>
          <w:szCs w:val="28"/>
        </w:rPr>
        <w:t>六、本保證書由本行負責人或代表人簽署，加蓋本行印信或經理職章後生效。</w:t>
      </w:r>
    </w:p>
    <w:p w14:paraId="691A95FC" w14:textId="77777777" w:rsidR="00755420" w:rsidRPr="001943F1" w:rsidRDefault="00755420" w:rsidP="00755420">
      <w:pPr>
        <w:spacing w:before="60" w:after="60" w:line="440" w:lineRule="exact"/>
        <w:rPr>
          <w:rFonts w:eastAsia="標楷體"/>
          <w:sz w:val="28"/>
          <w:szCs w:val="28"/>
        </w:rPr>
      </w:pPr>
      <w:r w:rsidRPr="001943F1">
        <w:rPr>
          <w:rFonts w:eastAsia="標楷體"/>
          <w:sz w:val="28"/>
          <w:szCs w:val="28"/>
        </w:rPr>
        <w:t xml:space="preserve">　　此致</w:t>
      </w:r>
    </w:p>
    <w:p w14:paraId="691A95FD" w14:textId="5547CA64" w:rsidR="00755420" w:rsidRPr="001943F1" w:rsidRDefault="001E3CEB" w:rsidP="00755420">
      <w:pPr>
        <w:spacing w:before="60" w:after="60" w:line="440" w:lineRule="exact"/>
        <w:rPr>
          <w:rFonts w:eastAsia="標楷體"/>
          <w:sz w:val="28"/>
          <w:szCs w:val="28"/>
        </w:rPr>
      </w:pPr>
      <w:r w:rsidRPr="001943F1">
        <w:rPr>
          <w:rFonts w:eastAsia="標楷體"/>
          <w:sz w:val="28"/>
          <w:szCs w:val="28"/>
        </w:rPr>
        <w:t>臺中市政府地政局</w:t>
      </w:r>
    </w:p>
    <w:p w14:paraId="691A95FE" w14:textId="77777777" w:rsidR="00755420" w:rsidRPr="001943F1" w:rsidRDefault="00755420" w:rsidP="00755420">
      <w:pPr>
        <w:spacing w:before="60" w:after="60" w:line="440" w:lineRule="exact"/>
        <w:rPr>
          <w:rFonts w:eastAsia="標楷體"/>
          <w:sz w:val="28"/>
          <w:szCs w:val="28"/>
        </w:rPr>
      </w:pPr>
      <w:r w:rsidRPr="001943F1">
        <w:rPr>
          <w:rFonts w:eastAsia="標楷體"/>
          <w:sz w:val="28"/>
          <w:szCs w:val="28"/>
        </w:rPr>
        <w:t>保證銀行：　　　　　　　　　　　　（請加蓋印章）</w:t>
      </w:r>
    </w:p>
    <w:p w14:paraId="691A95FF" w14:textId="77777777" w:rsidR="00755420" w:rsidRPr="001943F1" w:rsidRDefault="00755420" w:rsidP="00755420">
      <w:pPr>
        <w:spacing w:before="60" w:after="60" w:line="440" w:lineRule="exact"/>
        <w:rPr>
          <w:rFonts w:eastAsia="標楷體"/>
          <w:sz w:val="28"/>
          <w:szCs w:val="28"/>
        </w:rPr>
      </w:pPr>
      <w:r w:rsidRPr="001943F1">
        <w:rPr>
          <w:rFonts w:eastAsia="標楷體"/>
          <w:sz w:val="28"/>
          <w:szCs w:val="28"/>
        </w:rPr>
        <w:t>地址：</w:t>
      </w:r>
    </w:p>
    <w:p w14:paraId="691A9600" w14:textId="77777777" w:rsidR="00755420" w:rsidRPr="001943F1" w:rsidRDefault="00755420" w:rsidP="00755420">
      <w:pPr>
        <w:spacing w:before="60" w:after="60" w:line="440" w:lineRule="exact"/>
        <w:rPr>
          <w:rFonts w:eastAsia="標楷體"/>
          <w:sz w:val="28"/>
          <w:szCs w:val="28"/>
        </w:rPr>
      </w:pPr>
      <w:r w:rsidRPr="001943F1">
        <w:rPr>
          <w:rFonts w:eastAsia="標楷體"/>
          <w:sz w:val="28"/>
          <w:szCs w:val="28"/>
        </w:rPr>
        <w:t>電話：</w:t>
      </w:r>
    </w:p>
    <w:p w14:paraId="691A9601" w14:textId="77777777" w:rsidR="00755420" w:rsidRPr="001943F1" w:rsidRDefault="00755420" w:rsidP="00755420">
      <w:pPr>
        <w:spacing w:before="60" w:after="60" w:line="440" w:lineRule="exact"/>
        <w:rPr>
          <w:rFonts w:eastAsia="標楷體"/>
          <w:sz w:val="28"/>
          <w:szCs w:val="28"/>
        </w:rPr>
      </w:pPr>
      <w:r w:rsidRPr="001943F1">
        <w:rPr>
          <w:rFonts w:eastAsia="標楷體"/>
          <w:sz w:val="28"/>
          <w:szCs w:val="28"/>
        </w:rPr>
        <w:t>負責人或代表人：　　　　　　　　　　（請加蓋印章）</w:t>
      </w:r>
    </w:p>
    <w:p w14:paraId="691A9602" w14:textId="77777777" w:rsidR="00755420" w:rsidRPr="001943F1" w:rsidRDefault="00755420" w:rsidP="00755420">
      <w:pPr>
        <w:spacing w:line="440" w:lineRule="exact"/>
        <w:jc w:val="distribute"/>
        <w:rPr>
          <w:rFonts w:eastAsia="標楷體"/>
          <w:sz w:val="28"/>
          <w:szCs w:val="28"/>
        </w:rPr>
      </w:pPr>
      <w:r w:rsidRPr="001943F1">
        <w:rPr>
          <w:rFonts w:eastAsia="標楷體"/>
          <w:sz w:val="28"/>
          <w:szCs w:val="28"/>
        </w:rPr>
        <w:t>中華民國年月日</w:t>
      </w:r>
    </w:p>
    <w:p w14:paraId="691A9603" w14:textId="77777777" w:rsidR="00755420" w:rsidRPr="001943F1" w:rsidRDefault="00755420" w:rsidP="00755420">
      <w:pPr>
        <w:kinsoku w:val="0"/>
        <w:textDirection w:val="lrTbV"/>
        <w:rPr>
          <w:rFonts w:eastAsia="標楷體"/>
          <w:sz w:val="28"/>
          <w:szCs w:val="28"/>
        </w:rPr>
        <w:sectPr w:rsidR="00755420" w:rsidRPr="001943F1" w:rsidSect="00B00837">
          <w:headerReference w:type="even" r:id="rId107"/>
          <w:headerReference w:type="default" r:id="rId108"/>
          <w:footerReference w:type="even" r:id="rId109"/>
          <w:footerReference w:type="default" r:id="rId110"/>
          <w:headerReference w:type="first" r:id="rId111"/>
          <w:type w:val="continuous"/>
          <w:pgSz w:w="11906" w:h="16838" w:code="9"/>
          <w:pgMar w:top="1418" w:right="1418" w:bottom="1418" w:left="1701" w:header="964" w:footer="851" w:gutter="0"/>
          <w:cols w:space="425"/>
          <w:docGrid w:type="lines" w:linePitch="360"/>
        </w:sectPr>
      </w:pPr>
    </w:p>
    <w:p w14:paraId="691A9604" w14:textId="77777777" w:rsidR="00755420" w:rsidRPr="001943F1" w:rsidRDefault="00755420" w:rsidP="00755420">
      <w:pPr>
        <w:kinsoku w:val="0"/>
        <w:textDirection w:val="lrTbV"/>
        <w:rPr>
          <w:rFonts w:eastAsia="標楷體"/>
          <w:sz w:val="28"/>
          <w:szCs w:val="28"/>
        </w:rPr>
      </w:pPr>
      <w:r w:rsidRPr="001943F1">
        <w:rPr>
          <w:rFonts w:eastAsia="標楷體"/>
          <w:sz w:val="28"/>
          <w:szCs w:val="28"/>
        </w:rPr>
        <w:t>附件三</w:t>
      </w:r>
      <w:r w:rsidRPr="001943F1">
        <w:rPr>
          <w:rFonts w:eastAsia="標楷體"/>
          <w:sz w:val="28"/>
          <w:szCs w:val="28"/>
        </w:rPr>
        <w:t xml:space="preserve"> </w:t>
      </w:r>
    </w:p>
    <w:p w14:paraId="691A9605" w14:textId="77777777" w:rsidR="00755420" w:rsidRPr="001943F1" w:rsidRDefault="00755420" w:rsidP="00755420">
      <w:pPr>
        <w:kinsoku w:val="0"/>
        <w:jc w:val="center"/>
        <w:textDirection w:val="lrTbV"/>
        <w:rPr>
          <w:rFonts w:eastAsia="標楷體"/>
        </w:rPr>
      </w:pPr>
      <w:r w:rsidRPr="001943F1">
        <w:rPr>
          <w:rFonts w:eastAsia="標楷體"/>
          <w:b/>
          <w:kern w:val="2"/>
          <w:sz w:val="32"/>
          <w:szCs w:val="32"/>
        </w:rPr>
        <w:t>定期存款單質權設定申請書</w:t>
      </w:r>
    </w:p>
    <w:p w14:paraId="691A9606" w14:textId="3F88BA31" w:rsidR="00755420" w:rsidRPr="001943F1" w:rsidRDefault="00755420" w:rsidP="00836C70">
      <w:pPr>
        <w:spacing w:afterLines="50" w:after="120" w:line="460" w:lineRule="exact"/>
        <w:ind w:left="563" w:hangingChars="225" w:hanging="563"/>
        <w:rPr>
          <w:rFonts w:eastAsia="標楷體"/>
          <w:sz w:val="25"/>
          <w:szCs w:val="25"/>
        </w:rPr>
      </w:pPr>
      <w:r w:rsidRPr="001943F1">
        <w:rPr>
          <w:rFonts w:eastAsia="標楷體"/>
          <w:sz w:val="25"/>
          <w:szCs w:val="25"/>
        </w:rPr>
        <w:t>一、貴行（機構）開發後列定期存款存單（以下簡稱存單）業由存款人（出質人）為債務人　　　　　　　　　　（得標人）提供質權人</w:t>
      </w:r>
      <w:r w:rsidR="001E3CEB" w:rsidRPr="001943F1">
        <w:rPr>
          <w:rFonts w:eastAsia="標楷體"/>
          <w:sz w:val="25"/>
          <w:szCs w:val="25"/>
        </w:rPr>
        <w:t>臺中市政府地政局</w:t>
      </w:r>
      <w:r w:rsidRPr="001943F1">
        <w:rPr>
          <w:rFonts w:eastAsia="標楷體"/>
          <w:sz w:val="25"/>
          <w:szCs w:val="25"/>
        </w:rPr>
        <w:t>作為質物，以擔保質權人對於「</w:t>
      </w:r>
      <w:r w:rsidR="001F358B" w:rsidRPr="001943F1">
        <w:rPr>
          <w:rFonts w:eastAsia="標楷體"/>
          <w:sz w:val="25"/>
          <w:szCs w:val="25"/>
        </w:rPr>
        <w:t>臺中市西屯區經貿段</w:t>
      </w:r>
      <w:r w:rsidR="001F358B" w:rsidRPr="001943F1">
        <w:rPr>
          <w:rFonts w:eastAsia="標楷體"/>
          <w:sz w:val="25"/>
          <w:szCs w:val="25"/>
        </w:rPr>
        <w:t>6</w:t>
      </w:r>
      <w:r w:rsidR="001F358B" w:rsidRPr="001943F1">
        <w:rPr>
          <w:rFonts w:eastAsia="標楷體"/>
          <w:sz w:val="25"/>
          <w:szCs w:val="25"/>
        </w:rPr>
        <w:t>地號、</w:t>
      </w:r>
      <w:r w:rsidR="001F358B" w:rsidRPr="001943F1">
        <w:rPr>
          <w:rFonts w:eastAsia="標楷體"/>
          <w:sz w:val="25"/>
          <w:szCs w:val="25"/>
        </w:rPr>
        <w:t>8</w:t>
      </w:r>
      <w:r w:rsidR="001F358B" w:rsidRPr="001943F1">
        <w:rPr>
          <w:rFonts w:eastAsia="標楷體"/>
          <w:sz w:val="25"/>
          <w:szCs w:val="25"/>
        </w:rPr>
        <w:t>地號等兩筆土地設定地上權案</w:t>
      </w:r>
      <w:r w:rsidR="00D00475" w:rsidRPr="00D00475">
        <w:rPr>
          <w:rFonts w:eastAsia="標楷體" w:hint="eastAsia"/>
          <w:sz w:val="25"/>
          <w:szCs w:val="25"/>
        </w:rPr>
        <w:t>之（合併、經貿段</w:t>
      </w:r>
      <w:r w:rsidR="00D00475" w:rsidRPr="00D00475">
        <w:rPr>
          <w:rFonts w:eastAsia="標楷體" w:hint="eastAsia"/>
          <w:sz w:val="25"/>
          <w:szCs w:val="25"/>
        </w:rPr>
        <w:t>6</w:t>
      </w:r>
      <w:r w:rsidR="00D00475" w:rsidRPr="00D00475">
        <w:rPr>
          <w:rFonts w:eastAsia="標楷體" w:hint="eastAsia"/>
          <w:sz w:val="25"/>
          <w:szCs w:val="25"/>
        </w:rPr>
        <w:t>地號）契約書</w:t>
      </w:r>
      <w:r w:rsidRPr="001943F1">
        <w:rPr>
          <w:rFonts w:eastAsia="標楷體"/>
          <w:sz w:val="25"/>
          <w:szCs w:val="25"/>
        </w:rPr>
        <w:t>」之履約保證金質物債權，茲由存款人申請辦理質權設定登記，請　貴行（機構）於註記後將該存單交付存款人提供質權人，嗣後非經質權人向　貴行（機構）提出質權消滅通知，不得解除其質權之登記，請　查照辦理見復為荷。</w:t>
      </w:r>
    </w:p>
    <w:p w14:paraId="691A9607" w14:textId="77777777" w:rsidR="00755420" w:rsidRPr="001943F1" w:rsidRDefault="00755420" w:rsidP="00836C70">
      <w:pPr>
        <w:spacing w:afterLines="50" w:after="120" w:line="460" w:lineRule="exact"/>
        <w:ind w:left="500" w:hangingChars="200" w:hanging="500"/>
        <w:rPr>
          <w:rFonts w:eastAsia="標楷體"/>
          <w:sz w:val="25"/>
          <w:szCs w:val="25"/>
        </w:rPr>
      </w:pPr>
      <w:r w:rsidRPr="001943F1">
        <w:rPr>
          <w:rFonts w:eastAsia="標楷體"/>
          <w:sz w:val="25"/>
          <w:szCs w:val="25"/>
        </w:rPr>
        <w:t>二、存款人茲聲明：茲授權質權人得就本設定質權之存單隨時向　貴行（機構）表示中途解約，以實行質權，並由　貴行（機構）逕依質權人提出之實行質權通知書所載實行質權金額而為給付，　貴行（機構）無需就該實行質權為實體上之審核，存款人絕無異議。</w:t>
      </w:r>
    </w:p>
    <w:p w14:paraId="691A9608" w14:textId="7B5BBF97" w:rsidR="00755420" w:rsidRPr="001943F1" w:rsidRDefault="00755420" w:rsidP="00836C70">
      <w:pPr>
        <w:spacing w:afterLines="50" w:after="120" w:line="460" w:lineRule="exact"/>
        <w:ind w:left="500" w:hangingChars="200" w:hanging="500"/>
        <w:rPr>
          <w:rFonts w:eastAsia="標楷體"/>
          <w:sz w:val="25"/>
          <w:szCs w:val="25"/>
        </w:rPr>
      </w:pPr>
      <w:r w:rsidRPr="001943F1">
        <w:rPr>
          <w:rFonts w:eastAsia="標楷體"/>
          <w:sz w:val="25"/>
          <w:szCs w:val="25"/>
        </w:rPr>
        <w:t>三、後列存單，貴行（機構）同意於質權消滅前不對質權標的物之存款債權行使抵銷權。</w:t>
      </w:r>
    </w:p>
    <w:p w14:paraId="691A9609" w14:textId="77777777" w:rsidR="00755420" w:rsidRPr="001943F1" w:rsidRDefault="00755420" w:rsidP="00836C70">
      <w:pPr>
        <w:spacing w:afterLines="50" w:after="120" w:line="460" w:lineRule="exact"/>
        <w:ind w:left="500" w:hangingChars="200" w:hanging="500"/>
        <w:rPr>
          <w:rFonts w:eastAsia="標楷體"/>
          <w:sz w:val="25"/>
          <w:szCs w:val="25"/>
        </w:rPr>
      </w:pPr>
      <w:r w:rsidRPr="001943F1">
        <w:rPr>
          <w:rFonts w:eastAsia="標楷體"/>
          <w:sz w:val="25"/>
          <w:szCs w:val="25"/>
        </w:rPr>
        <w:t>四、後列存單質權設定後，質權人同意存款人向　貴行（機構）辦理續存。但應領之中間利息，非經質權人同意，出質人不得向　貴行（機構）領取。</w:t>
      </w:r>
    </w:p>
    <w:p w14:paraId="691A960A" w14:textId="77777777" w:rsidR="00755420" w:rsidRPr="001943F1" w:rsidRDefault="00755420" w:rsidP="00755420">
      <w:pPr>
        <w:spacing w:after="60" w:line="240" w:lineRule="atLeast"/>
        <w:ind w:firstLineChars="100" w:firstLine="240"/>
        <w:rPr>
          <w:rFonts w:eastAsia="標楷體"/>
          <w:szCs w:val="24"/>
        </w:rPr>
      </w:pPr>
      <w:r w:rsidRPr="001943F1">
        <w:rPr>
          <w:rFonts w:eastAsia="標楷體"/>
          <w:szCs w:val="24"/>
        </w:rPr>
        <w:t>此致</w:t>
      </w:r>
    </w:p>
    <w:p w14:paraId="691A960B" w14:textId="77777777" w:rsidR="00755420" w:rsidRPr="001943F1" w:rsidRDefault="00755420" w:rsidP="00CF5EBA">
      <w:pPr>
        <w:spacing w:after="120" w:line="240" w:lineRule="atLeast"/>
        <w:rPr>
          <w:rFonts w:eastAsia="標楷體"/>
          <w:szCs w:val="24"/>
        </w:rPr>
      </w:pPr>
      <w:r w:rsidRPr="001943F1">
        <w:rPr>
          <w:rFonts w:eastAsia="標楷體"/>
          <w:szCs w:val="24"/>
        </w:rPr>
        <w:t>銀行（金融機構）</w:t>
      </w:r>
    </w:p>
    <w:p w14:paraId="691A960C" w14:textId="2A3FE44F" w:rsidR="00755420" w:rsidRPr="001943F1" w:rsidRDefault="00755420" w:rsidP="00CF5EBA">
      <w:pPr>
        <w:spacing w:after="120" w:line="240" w:lineRule="atLeast"/>
        <w:rPr>
          <w:rFonts w:eastAsia="標楷體"/>
          <w:szCs w:val="24"/>
        </w:rPr>
      </w:pPr>
      <w:r w:rsidRPr="001943F1">
        <w:rPr>
          <w:rFonts w:eastAsia="標楷體"/>
          <w:szCs w:val="24"/>
        </w:rPr>
        <w:t>存款人（出質人）</w:t>
      </w:r>
      <w:r w:rsidR="00CF5EBA" w:rsidRPr="001943F1">
        <w:rPr>
          <w:rFonts w:eastAsia="標楷體" w:hint="eastAsia"/>
          <w:szCs w:val="24"/>
        </w:rPr>
        <w:t>：</w:t>
      </w:r>
      <w:r w:rsidRPr="001943F1">
        <w:rPr>
          <w:rFonts w:eastAsia="標楷體"/>
          <w:szCs w:val="24"/>
        </w:rPr>
        <w:t>（請加蓋原留存單印章）</w:t>
      </w:r>
    </w:p>
    <w:p w14:paraId="691A960E" w14:textId="3A562C65" w:rsidR="00755420" w:rsidRPr="001943F1" w:rsidRDefault="00755420" w:rsidP="00CF5EBA">
      <w:pPr>
        <w:spacing w:after="120" w:line="240" w:lineRule="atLeast"/>
        <w:rPr>
          <w:rFonts w:eastAsia="標楷體"/>
          <w:szCs w:val="24"/>
        </w:rPr>
      </w:pPr>
      <w:r w:rsidRPr="001943F1">
        <w:rPr>
          <w:rFonts w:eastAsia="標楷體"/>
          <w:szCs w:val="24"/>
        </w:rPr>
        <w:t>地址</w:t>
      </w:r>
      <w:r w:rsidR="00CF5EBA" w:rsidRPr="001943F1">
        <w:rPr>
          <w:rFonts w:eastAsia="標楷體" w:hint="eastAsia"/>
          <w:szCs w:val="24"/>
        </w:rPr>
        <w:t>：</w:t>
      </w:r>
    </w:p>
    <w:p w14:paraId="691A9610" w14:textId="6A97E28F" w:rsidR="00755420" w:rsidRPr="001943F1" w:rsidRDefault="00755420" w:rsidP="00CF5EBA">
      <w:pPr>
        <w:spacing w:after="120" w:line="240" w:lineRule="atLeast"/>
        <w:rPr>
          <w:rFonts w:eastAsia="標楷體"/>
          <w:szCs w:val="24"/>
        </w:rPr>
      </w:pPr>
      <w:r w:rsidRPr="001943F1">
        <w:rPr>
          <w:rFonts w:eastAsia="標楷體"/>
          <w:szCs w:val="24"/>
        </w:rPr>
        <w:t>債務人（得標人）</w:t>
      </w:r>
      <w:r w:rsidR="00CF5EBA" w:rsidRPr="001943F1">
        <w:rPr>
          <w:rFonts w:eastAsia="標楷體" w:hint="eastAsia"/>
          <w:szCs w:val="24"/>
        </w:rPr>
        <w:t>：</w:t>
      </w:r>
    </w:p>
    <w:p w14:paraId="691A9612" w14:textId="18D0E6CE" w:rsidR="00755420" w:rsidRPr="001943F1" w:rsidRDefault="00755420" w:rsidP="00CF5EBA">
      <w:pPr>
        <w:spacing w:after="120" w:line="240" w:lineRule="atLeast"/>
        <w:rPr>
          <w:rFonts w:eastAsia="標楷體"/>
          <w:szCs w:val="24"/>
        </w:rPr>
      </w:pPr>
      <w:r w:rsidRPr="001943F1">
        <w:rPr>
          <w:rFonts w:eastAsia="標楷體"/>
          <w:szCs w:val="24"/>
        </w:rPr>
        <w:t>地址</w:t>
      </w:r>
      <w:r w:rsidR="00CF5EBA" w:rsidRPr="001943F1">
        <w:rPr>
          <w:rFonts w:eastAsia="標楷體" w:hint="eastAsia"/>
          <w:szCs w:val="24"/>
        </w:rPr>
        <w:t>：</w:t>
      </w:r>
    </w:p>
    <w:p w14:paraId="691A9614" w14:textId="58D2E68B" w:rsidR="00755420" w:rsidRPr="001943F1" w:rsidRDefault="00755420" w:rsidP="00CF5EBA">
      <w:pPr>
        <w:spacing w:after="120" w:line="240" w:lineRule="atLeast"/>
        <w:rPr>
          <w:rFonts w:eastAsia="標楷體"/>
          <w:szCs w:val="24"/>
        </w:rPr>
      </w:pPr>
      <w:r w:rsidRPr="001943F1">
        <w:rPr>
          <w:rFonts w:eastAsia="標楷體"/>
          <w:szCs w:val="24"/>
        </w:rPr>
        <w:t>質權人</w:t>
      </w:r>
      <w:r w:rsidR="00CF5EBA" w:rsidRPr="001943F1">
        <w:rPr>
          <w:rFonts w:eastAsia="標楷體" w:hint="eastAsia"/>
          <w:szCs w:val="24"/>
        </w:rPr>
        <w:t>：</w:t>
      </w:r>
      <w:r w:rsidR="001E3CEB" w:rsidRPr="001943F1">
        <w:rPr>
          <w:rFonts w:eastAsia="標楷體"/>
          <w:szCs w:val="24"/>
        </w:rPr>
        <w:t>臺中市政府地政局</w:t>
      </w:r>
      <w:r w:rsidRPr="001943F1">
        <w:rPr>
          <w:rFonts w:eastAsia="標楷體"/>
          <w:szCs w:val="24"/>
        </w:rPr>
        <w:t xml:space="preserve">　　　　　　　　　　（請加蓋印章）</w:t>
      </w:r>
    </w:p>
    <w:p w14:paraId="691A9616" w14:textId="6BE9BB0D" w:rsidR="00755420" w:rsidRPr="001943F1" w:rsidRDefault="00755420" w:rsidP="00CF5EBA">
      <w:pPr>
        <w:spacing w:after="120" w:line="240" w:lineRule="atLeast"/>
        <w:rPr>
          <w:rFonts w:eastAsia="標楷體"/>
          <w:szCs w:val="24"/>
        </w:rPr>
      </w:pPr>
      <w:r w:rsidRPr="001943F1">
        <w:rPr>
          <w:rFonts w:eastAsia="標楷體"/>
          <w:szCs w:val="24"/>
        </w:rPr>
        <w:t>地址</w:t>
      </w:r>
      <w:r w:rsidR="00CF5EBA" w:rsidRPr="001943F1">
        <w:rPr>
          <w:rFonts w:eastAsia="標楷體" w:hint="eastAsia"/>
          <w:szCs w:val="24"/>
        </w:rPr>
        <w:t>：</w:t>
      </w:r>
    </w:p>
    <w:p w14:paraId="691A9617" w14:textId="77777777" w:rsidR="00755420" w:rsidRPr="001943F1" w:rsidRDefault="00755420" w:rsidP="00CF5EBA">
      <w:pPr>
        <w:spacing w:after="120" w:line="240" w:lineRule="atLeast"/>
        <w:rPr>
          <w:rFonts w:eastAsia="標楷體"/>
          <w:szCs w:val="24"/>
        </w:rPr>
      </w:pPr>
      <w:r w:rsidRPr="001943F1">
        <w:rPr>
          <w:rFonts w:eastAsia="標楷體"/>
          <w:szCs w:val="24"/>
        </w:rPr>
        <w:t>質物明細表</w:t>
      </w:r>
    </w:p>
    <w:tbl>
      <w:tblPr>
        <w:tblW w:w="95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0"/>
        <w:gridCol w:w="2040"/>
        <w:gridCol w:w="1200"/>
        <w:gridCol w:w="720"/>
        <w:gridCol w:w="2840"/>
        <w:gridCol w:w="1240"/>
      </w:tblGrid>
      <w:tr w:rsidR="00755420" w:rsidRPr="001943F1" w14:paraId="691A961F" w14:textId="77777777" w:rsidTr="003E469B">
        <w:trPr>
          <w:trHeight w:val="400"/>
          <w:jc w:val="center"/>
        </w:trPr>
        <w:tc>
          <w:tcPr>
            <w:tcW w:w="1460" w:type="dxa"/>
          </w:tcPr>
          <w:p w14:paraId="691A9619" w14:textId="77777777" w:rsidR="00755420" w:rsidRPr="001943F1" w:rsidRDefault="00755420" w:rsidP="00755420">
            <w:pPr>
              <w:spacing w:line="0" w:lineRule="atLeast"/>
              <w:jc w:val="center"/>
              <w:rPr>
                <w:rFonts w:eastAsia="標楷體"/>
                <w:szCs w:val="24"/>
              </w:rPr>
            </w:pPr>
            <w:r w:rsidRPr="001943F1">
              <w:rPr>
                <w:rFonts w:eastAsia="標楷體"/>
                <w:szCs w:val="24"/>
              </w:rPr>
              <w:t>存單種類</w:t>
            </w:r>
          </w:p>
        </w:tc>
        <w:tc>
          <w:tcPr>
            <w:tcW w:w="2040" w:type="dxa"/>
          </w:tcPr>
          <w:p w14:paraId="691A961A" w14:textId="77777777" w:rsidR="00755420" w:rsidRPr="001943F1" w:rsidRDefault="00755420" w:rsidP="00755420">
            <w:pPr>
              <w:spacing w:line="0" w:lineRule="atLeast"/>
              <w:jc w:val="center"/>
              <w:rPr>
                <w:rFonts w:eastAsia="標楷體"/>
                <w:szCs w:val="24"/>
              </w:rPr>
            </w:pPr>
            <w:r w:rsidRPr="001943F1">
              <w:rPr>
                <w:rFonts w:eastAsia="標楷體"/>
                <w:szCs w:val="24"/>
              </w:rPr>
              <w:t>帳號或存單號碼</w:t>
            </w:r>
          </w:p>
        </w:tc>
        <w:tc>
          <w:tcPr>
            <w:tcW w:w="1200" w:type="dxa"/>
          </w:tcPr>
          <w:p w14:paraId="691A961B" w14:textId="77777777" w:rsidR="00755420" w:rsidRPr="001943F1" w:rsidRDefault="00755420" w:rsidP="00755420">
            <w:pPr>
              <w:spacing w:line="0" w:lineRule="atLeast"/>
              <w:jc w:val="center"/>
              <w:rPr>
                <w:rFonts w:eastAsia="標楷體"/>
                <w:szCs w:val="24"/>
              </w:rPr>
            </w:pPr>
            <w:r w:rsidRPr="001943F1">
              <w:rPr>
                <w:rFonts w:eastAsia="標楷體"/>
                <w:szCs w:val="24"/>
              </w:rPr>
              <w:t>起迄日期</w:t>
            </w:r>
          </w:p>
        </w:tc>
        <w:tc>
          <w:tcPr>
            <w:tcW w:w="720" w:type="dxa"/>
          </w:tcPr>
          <w:p w14:paraId="691A961C" w14:textId="77777777" w:rsidR="00755420" w:rsidRPr="001943F1" w:rsidRDefault="00755420" w:rsidP="00755420">
            <w:pPr>
              <w:spacing w:line="0" w:lineRule="atLeast"/>
              <w:jc w:val="center"/>
              <w:rPr>
                <w:rFonts w:eastAsia="標楷體"/>
                <w:szCs w:val="24"/>
              </w:rPr>
            </w:pPr>
            <w:r w:rsidRPr="001943F1">
              <w:rPr>
                <w:rFonts w:eastAsia="標楷體"/>
                <w:szCs w:val="24"/>
              </w:rPr>
              <w:t>利率</w:t>
            </w:r>
          </w:p>
        </w:tc>
        <w:tc>
          <w:tcPr>
            <w:tcW w:w="2840" w:type="dxa"/>
          </w:tcPr>
          <w:p w14:paraId="691A961D" w14:textId="77777777" w:rsidR="00755420" w:rsidRPr="001943F1" w:rsidRDefault="00755420" w:rsidP="00755420">
            <w:pPr>
              <w:spacing w:line="0" w:lineRule="atLeast"/>
              <w:jc w:val="center"/>
              <w:rPr>
                <w:rFonts w:eastAsia="標楷體"/>
                <w:szCs w:val="24"/>
              </w:rPr>
            </w:pPr>
            <w:r w:rsidRPr="001943F1">
              <w:rPr>
                <w:rFonts w:eastAsia="標楷體"/>
                <w:szCs w:val="24"/>
              </w:rPr>
              <w:t>存單本金金額（大寫）</w:t>
            </w:r>
          </w:p>
        </w:tc>
        <w:tc>
          <w:tcPr>
            <w:tcW w:w="1240" w:type="dxa"/>
          </w:tcPr>
          <w:p w14:paraId="691A961E" w14:textId="77777777" w:rsidR="00755420" w:rsidRPr="001943F1" w:rsidRDefault="00755420" w:rsidP="00755420">
            <w:pPr>
              <w:spacing w:line="0" w:lineRule="atLeast"/>
              <w:jc w:val="center"/>
              <w:rPr>
                <w:rFonts w:eastAsia="標楷體"/>
                <w:szCs w:val="24"/>
              </w:rPr>
            </w:pPr>
            <w:r w:rsidRPr="001943F1">
              <w:rPr>
                <w:rFonts w:eastAsia="標楷體"/>
                <w:szCs w:val="24"/>
              </w:rPr>
              <w:t>備註</w:t>
            </w:r>
          </w:p>
        </w:tc>
      </w:tr>
      <w:tr w:rsidR="00755420" w:rsidRPr="001943F1" w14:paraId="691A9626" w14:textId="77777777" w:rsidTr="003E469B">
        <w:trPr>
          <w:trHeight w:val="401"/>
          <w:jc w:val="center"/>
        </w:trPr>
        <w:tc>
          <w:tcPr>
            <w:tcW w:w="1460" w:type="dxa"/>
          </w:tcPr>
          <w:p w14:paraId="691A9620" w14:textId="77777777" w:rsidR="00755420" w:rsidRPr="001943F1" w:rsidRDefault="00755420" w:rsidP="00755420">
            <w:pPr>
              <w:spacing w:line="0" w:lineRule="atLeast"/>
              <w:rPr>
                <w:rFonts w:eastAsia="標楷體"/>
                <w:szCs w:val="24"/>
              </w:rPr>
            </w:pPr>
          </w:p>
        </w:tc>
        <w:tc>
          <w:tcPr>
            <w:tcW w:w="2040" w:type="dxa"/>
          </w:tcPr>
          <w:p w14:paraId="691A9621" w14:textId="77777777" w:rsidR="00755420" w:rsidRPr="001943F1" w:rsidRDefault="00755420" w:rsidP="00755420">
            <w:pPr>
              <w:spacing w:line="0" w:lineRule="atLeast"/>
              <w:rPr>
                <w:rFonts w:eastAsia="標楷體"/>
                <w:szCs w:val="24"/>
              </w:rPr>
            </w:pPr>
          </w:p>
        </w:tc>
        <w:tc>
          <w:tcPr>
            <w:tcW w:w="1200" w:type="dxa"/>
          </w:tcPr>
          <w:p w14:paraId="691A9622" w14:textId="77777777" w:rsidR="00755420" w:rsidRPr="001943F1" w:rsidRDefault="00755420" w:rsidP="00755420">
            <w:pPr>
              <w:spacing w:line="0" w:lineRule="atLeast"/>
              <w:rPr>
                <w:rFonts w:eastAsia="標楷體"/>
                <w:szCs w:val="24"/>
              </w:rPr>
            </w:pPr>
          </w:p>
        </w:tc>
        <w:tc>
          <w:tcPr>
            <w:tcW w:w="720" w:type="dxa"/>
          </w:tcPr>
          <w:p w14:paraId="691A9623" w14:textId="77777777" w:rsidR="00755420" w:rsidRPr="001943F1" w:rsidRDefault="00755420" w:rsidP="00755420">
            <w:pPr>
              <w:spacing w:line="0" w:lineRule="atLeast"/>
              <w:rPr>
                <w:rFonts w:eastAsia="標楷體"/>
                <w:szCs w:val="24"/>
              </w:rPr>
            </w:pPr>
          </w:p>
        </w:tc>
        <w:tc>
          <w:tcPr>
            <w:tcW w:w="2840" w:type="dxa"/>
          </w:tcPr>
          <w:p w14:paraId="691A9624" w14:textId="77777777" w:rsidR="00755420" w:rsidRPr="001943F1" w:rsidRDefault="00755420" w:rsidP="00755420">
            <w:pPr>
              <w:spacing w:line="0" w:lineRule="atLeast"/>
              <w:rPr>
                <w:rFonts w:eastAsia="標楷體"/>
                <w:szCs w:val="24"/>
              </w:rPr>
            </w:pPr>
            <w:r w:rsidRPr="001943F1">
              <w:rPr>
                <w:rFonts w:eastAsia="標楷體"/>
                <w:szCs w:val="24"/>
              </w:rPr>
              <w:t>新臺幣</w:t>
            </w:r>
          </w:p>
        </w:tc>
        <w:tc>
          <w:tcPr>
            <w:tcW w:w="1240" w:type="dxa"/>
          </w:tcPr>
          <w:p w14:paraId="691A9625" w14:textId="77777777" w:rsidR="00755420" w:rsidRPr="001943F1" w:rsidRDefault="00755420" w:rsidP="00755420">
            <w:pPr>
              <w:spacing w:line="0" w:lineRule="atLeast"/>
              <w:rPr>
                <w:rFonts w:eastAsia="標楷體"/>
                <w:szCs w:val="24"/>
              </w:rPr>
            </w:pPr>
          </w:p>
        </w:tc>
      </w:tr>
      <w:tr w:rsidR="00755420" w:rsidRPr="001943F1" w14:paraId="691A962D" w14:textId="77777777" w:rsidTr="003E469B">
        <w:trPr>
          <w:trHeight w:val="401"/>
          <w:jc w:val="center"/>
        </w:trPr>
        <w:tc>
          <w:tcPr>
            <w:tcW w:w="1460" w:type="dxa"/>
          </w:tcPr>
          <w:p w14:paraId="691A9627" w14:textId="77777777" w:rsidR="00755420" w:rsidRPr="001943F1" w:rsidRDefault="00755420" w:rsidP="00755420">
            <w:pPr>
              <w:spacing w:line="0" w:lineRule="atLeast"/>
              <w:rPr>
                <w:rFonts w:eastAsia="標楷體"/>
                <w:szCs w:val="24"/>
              </w:rPr>
            </w:pPr>
          </w:p>
        </w:tc>
        <w:tc>
          <w:tcPr>
            <w:tcW w:w="2040" w:type="dxa"/>
          </w:tcPr>
          <w:p w14:paraId="691A9628" w14:textId="77777777" w:rsidR="00755420" w:rsidRPr="001943F1" w:rsidRDefault="00755420" w:rsidP="00755420">
            <w:pPr>
              <w:spacing w:line="0" w:lineRule="atLeast"/>
              <w:rPr>
                <w:rFonts w:eastAsia="標楷體"/>
                <w:szCs w:val="24"/>
              </w:rPr>
            </w:pPr>
          </w:p>
        </w:tc>
        <w:tc>
          <w:tcPr>
            <w:tcW w:w="1200" w:type="dxa"/>
          </w:tcPr>
          <w:p w14:paraId="691A9629" w14:textId="77777777" w:rsidR="00755420" w:rsidRPr="001943F1" w:rsidRDefault="00755420" w:rsidP="00755420">
            <w:pPr>
              <w:spacing w:line="0" w:lineRule="atLeast"/>
              <w:rPr>
                <w:rFonts w:eastAsia="標楷體"/>
                <w:szCs w:val="24"/>
              </w:rPr>
            </w:pPr>
          </w:p>
        </w:tc>
        <w:tc>
          <w:tcPr>
            <w:tcW w:w="720" w:type="dxa"/>
          </w:tcPr>
          <w:p w14:paraId="691A962A" w14:textId="77777777" w:rsidR="00755420" w:rsidRPr="001943F1" w:rsidRDefault="00755420" w:rsidP="00755420">
            <w:pPr>
              <w:spacing w:line="0" w:lineRule="atLeast"/>
              <w:rPr>
                <w:rFonts w:eastAsia="標楷體"/>
                <w:szCs w:val="24"/>
              </w:rPr>
            </w:pPr>
          </w:p>
        </w:tc>
        <w:tc>
          <w:tcPr>
            <w:tcW w:w="2840" w:type="dxa"/>
          </w:tcPr>
          <w:p w14:paraId="691A962B" w14:textId="77777777" w:rsidR="00755420" w:rsidRPr="001943F1" w:rsidRDefault="00755420" w:rsidP="00755420">
            <w:pPr>
              <w:spacing w:line="0" w:lineRule="atLeast"/>
              <w:rPr>
                <w:rFonts w:eastAsia="標楷體"/>
                <w:szCs w:val="24"/>
              </w:rPr>
            </w:pPr>
            <w:r w:rsidRPr="001943F1">
              <w:rPr>
                <w:rFonts w:eastAsia="標楷體"/>
                <w:szCs w:val="24"/>
              </w:rPr>
              <w:t>新臺幣</w:t>
            </w:r>
          </w:p>
        </w:tc>
        <w:tc>
          <w:tcPr>
            <w:tcW w:w="1240" w:type="dxa"/>
          </w:tcPr>
          <w:p w14:paraId="691A962C" w14:textId="77777777" w:rsidR="00755420" w:rsidRPr="001943F1" w:rsidRDefault="00755420" w:rsidP="00755420">
            <w:pPr>
              <w:spacing w:line="0" w:lineRule="atLeast"/>
              <w:rPr>
                <w:rFonts w:eastAsia="標楷體"/>
                <w:szCs w:val="24"/>
              </w:rPr>
            </w:pPr>
          </w:p>
        </w:tc>
      </w:tr>
      <w:tr w:rsidR="00755420" w:rsidRPr="001943F1" w14:paraId="691A9634" w14:textId="77777777" w:rsidTr="003E469B">
        <w:trPr>
          <w:trHeight w:val="401"/>
          <w:jc w:val="center"/>
        </w:trPr>
        <w:tc>
          <w:tcPr>
            <w:tcW w:w="1460" w:type="dxa"/>
          </w:tcPr>
          <w:p w14:paraId="691A962E" w14:textId="77777777" w:rsidR="00755420" w:rsidRPr="001943F1" w:rsidRDefault="00755420" w:rsidP="00755420">
            <w:pPr>
              <w:spacing w:line="0" w:lineRule="atLeast"/>
              <w:rPr>
                <w:rFonts w:eastAsia="標楷體"/>
                <w:szCs w:val="24"/>
              </w:rPr>
            </w:pPr>
          </w:p>
        </w:tc>
        <w:tc>
          <w:tcPr>
            <w:tcW w:w="2040" w:type="dxa"/>
          </w:tcPr>
          <w:p w14:paraId="691A962F" w14:textId="77777777" w:rsidR="00755420" w:rsidRPr="001943F1" w:rsidRDefault="00755420" w:rsidP="00755420">
            <w:pPr>
              <w:spacing w:line="0" w:lineRule="atLeast"/>
              <w:rPr>
                <w:rFonts w:eastAsia="標楷體"/>
                <w:szCs w:val="24"/>
              </w:rPr>
            </w:pPr>
          </w:p>
        </w:tc>
        <w:tc>
          <w:tcPr>
            <w:tcW w:w="1200" w:type="dxa"/>
          </w:tcPr>
          <w:p w14:paraId="691A9630" w14:textId="77777777" w:rsidR="00755420" w:rsidRPr="001943F1" w:rsidRDefault="00755420" w:rsidP="00755420">
            <w:pPr>
              <w:spacing w:line="0" w:lineRule="atLeast"/>
              <w:rPr>
                <w:rFonts w:eastAsia="標楷體"/>
                <w:szCs w:val="24"/>
              </w:rPr>
            </w:pPr>
          </w:p>
        </w:tc>
        <w:tc>
          <w:tcPr>
            <w:tcW w:w="720" w:type="dxa"/>
          </w:tcPr>
          <w:p w14:paraId="691A9631" w14:textId="77777777" w:rsidR="00755420" w:rsidRPr="001943F1" w:rsidRDefault="00755420" w:rsidP="00755420">
            <w:pPr>
              <w:spacing w:line="0" w:lineRule="atLeast"/>
              <w:rPr>
                <w:rFonts w:eastAsia="標楷體"/>
                <w:szCs w:val="24"/>
              </w:rPr>
            </w:pPr>
          </w:p>
        </w:tc>
        <w:tc>
          <w:tcPr>
            <w:tcW w:w="2840" w:type="dxa"/>
          </w:tcPr>
          <w:p w14:paraId="691A9632" w14:textId="77777777" w:rsidR="00755420" w:rsidRPr="001943F1" w:rsidRDefault="00755420" w:rsidP="00755420">
            <w:pPr>
              <w:spacing w:line="0" w:lineRule="atLeast"/>
              <w:rPr>
                <w:rFonts w:eastAsia="標楷體"/>
                <w:szCs w:val="24"/>
              </w:rPr>
            </w:pPr>
            <w:r w:rsidRPr="001943F1">
              <w:rPr>
                <w:rFonts w:eastAsia="標楷體"/>
                <w:szCs w:val="24"/>
              </w:rPr>
              <w:t>新臺幣</w:t>
            </w:r>
          </w:p>
        </w:tc>
        <w:tc>
          <w:tcPr>
            <w:tcW w:w="1240" w:type="dxa"/>
          </w:tcPr>
          <w:p w14:paraId="691A9633" w14:textId="77777777" w:rsidR="00755420" w:rsidRPr="001943F1" w:rsidRDefault="00755420" w:rsidP="00755420">
            <w:pPr>
              <w:spacing w:line="0" w:lineRule="atLeast"/>
              <w:rPr>
                <w:rFonts w:eastAsia="標楷體"/>
                <w:szCs w:val="24"/>
              </w:rPr>
            </w:pPr>
          </w:p>
        </w:tc>
      </w:tr>
    </w:tbl>
    <w:p w14:paraId="691A9637" w14:textId="77777777" w:rsidR="00755420" w:rsidRPr="001943F1" w:rsidRDefault="00755420" w:rsidP="00755420">
      <w:pPr>
        <w:rPr>
          <w:rFonts w:eastAsia="標楷體"/>
          <w:sz w:val="28"/>
          <w:szCs w:val="28"/>
        </w:rPr>
      </w:pPr>
    </w:p>
    <w:p w14:paraId="691A9638" w14:textId="77777777" w:rsidR="00755420" w:rsidRPr="001943F1" w:rsidRDefault="00755420" w:rsidP="00755420">
      <w:pPr>
        <w:jc w:val="distribute"/>
        <w:rPr>
          <w:rFonts w:eastAsia="標楷體"/>
          <w:sz w:val="28"/>
          <w:szCs w:val="28"/>
        </w:rPr>
      </w:pPr>
      <w:r w:rsidRPr="001943F1">
        <w:rPr>
          <w:rFonts w:eastAsia="標楷體"/>
          <w:sz w:val="28"/>
          <w:szCs w:val="28"/>
        </w:rPr>
        <w:t>中華民國年月日</w:t>
      </w:r>
    </w:p>
    <w:p w14:paraId="691A9639" w14:textId="77777777" w:rsidR="00755420" w:rsidRPr="001943F1" w:rsidRDefault="00755420" w:rsidP="00755420">
      <w:pPr>
        <w:rPr>
          <w:rFonts w:eastAsia="標楷體"/>
          <w:sz w:val="28"/>
          <w:szCs w:val="28"/>
        </w:rPr>
      </w:pPr>
      <w:r w:rsidRPr="001943F1">
        <w:rPr>
          <w:rFonts w:eastAsia="標楷體"/>
        </w:rPr>
        <w:br w:type="page"/>
      </w:r>
      <w:r w:rsidRPr="001943F1">
        <w:rPr>
          <w:rFonts w:eastAsia="標楷體"/>
          <w:sz w:val="28"/>
          <w:szCs w:val="28"/>
        </w:rPr>
        <w:t>附件四</w:t>
      </w:r>
    </w:p>
    <w:p w14:paraId="691A963A" w14:textId="77777777" w:rsidR="00755420" w:rsidRPr="001943F1" w:rsidRDefault="00755420" w:rsidP="00755420">
      <w:pPr>
        <w:jc w:val="center"/>
        <w:rPr>
          <w:rFonts w:eastAsia="標楷體"/>
          <w:b/>
          <w:sz w:val="32"/>
          <w:szCs w:val="32"/>
        </w:rPr>
      </w:pPr>
      <w:r w:rsidRPr="001943F1">
        <w:rPr>
          <w:rFonts w:eastAsia="標楷體"/>
          <w:b/>
          <w:sz w:val="32"/>
          <w:szCs w:val="32"/>
        </w:rPr>
        <w:t>定期存款單質權設定覆函</w:t>
      </w:r>
    </w:p>
    <w:p w14:paraId="691A963B" w14:textId="77777777" w:rsidR="00755420" w:rsidRPr="001943F1" w:rsidRDefault="00755420" w:rsidP="00755420">
      <w:pPr>
        <w:spacing w:line="320" w:lineRule="exact"/>
        <w:jc w:val="center"/>
        <w:rPr>
          <w:rFonts w:eastAsia="標楷體"/>
          <w:b/>
        </w:rPr>
      </w:pPr>
    </w:p>
    <w:p w14:paraId="691A963C" w14:textId="77777777" w:rsidR="00755420" w:rsidRPr="001943F1" w:rsidRDefault="00755420" w:rsidP="00755420">
      <w:pPr>
        <w:spacing w:line="320" w:lineRule="exact"/>
        <w:ind w:left="560" w:hangingChars="200" w:hanging="560"/>
        <w:jc w:val="both"/>
        <w:rPr>
          <w:rFonts w:eastAsia="標楷體"/>
          <w:sz w:val="28"/>
          <w:szCs w:val="28"/>
        </w:rPr>
      </w:pPr>
      <w:r w:rsidRPr="001943F1">
        <w:rPr>
          <w:rFonts w:eastAsia="標楷體"/>
          <w:sz w:val="28"/>
          <w:szCs w:val="28"/>
        </w:rPr>
        <w:t>一、中華民國年月日定期存款存單（以下簡稱存單）質權設定申請書敬悉。</w:t>
      </w:r>
    </w:p>
    <w:p w14:paraId="691A963D" w14:textId="2DE342DB" w:rsidR="00755420" w:rsidRPr="001943F1" w:rsidRDefault="00755420" w:rsidP="00755420">
      <w:pPr>
        <w:spacing w:line="320" w:lineRule="exact"/>
        <w:ind w:left="560" w:hangingChars="200" w:hanging="560"/>
        <w:jc w:val="both"/>
        <w:rPr>
          <w:rFonts w:eastAsia="標楷體"/>
          <w:sz w:val="28"/>
          <w:szCs w:val="28"/>
        </w:rPr>
      </w:pPr>
      <w:r w:rsidRPr="001943F1">
        <w:rPr>
          <w:rFonts w:eastAsia="標楷體"/>
          <w:sz w:val="28"/>
          <w:szCs w:val="28"/>
        </w:rPr>
        <w:t>二、後列存單係以擔保質權人對於「</w:t>
      </w:r>
      <w:r w:rsidR="001F358B" w:rsidRPr="001943F1">
        <w:rPr>
          <w:rFonts w:eastAsia="標楷體"/>
          <w:sz w:val="28"/>
          <w:szCs w:val="28"/>
        </w:rPr>
        <w:t>臺中市西屯區經貿段</w:t>
      </w:r>
      <w:r w:rsidR="001F358B" w:rsidRPr="001943F1">
        <w:rPr>
          <w:rFonts w:eastAsia="標楷體"/>
          <w:sz w:val="28"/>
          <w:szCs w:val="28"/>
        </w:rPr>
        <w:t>6</w:t>
      </w:r>
      <w:r w:rsidR="001F358B" w:rsidRPr="001943F1">
        <w:rPr>
          <w:rFonts w:eastAsia="標楷體"/>
          <w:sz w:val="28"/>
          <w:szCs w:val="28"/>
        </w:rPr>
        <w:t>地號、</w:t>
      </w:r>
      <w:r w:rsidR="001F358B" w:rsidRPr="001943F1">
        <w:rPr>
          <w:rFonts w:eastAsia="標楷體"/>
          <w:sz w:val="28"/>
          <w:szCs w:val="28"/>
        </w:rPr>
        <w:t>8</w:t>
      </w:r>
      <w:r w:rsidR="001F358B" w:rsidRPr="001943F1">
        <w:rPr>
          <w:rFonts w:eastAsia="標楷體"/>
          <w:sz w:val="28"/>
          <w:szCs w:val="28"/>
        </w:rPr>
        <w:t>地號等兩筆土地設定地上權案</w:t>
      </w:r>
      <w:r w:rsidR="00D00475" w:rsidRPr="00D00475">
        <w:rPr>
          <w:rFonts w:eastAsia="標楷體" w:hint="eastAsia"/>
          <w:sz w:val="28"/>
          <w:szCs w:val="28"/>
        </w:rPr>
        <w:t>之（合併、經貿段</w:t>
      </w:r>
      <w:r w:rsidR="00D00475" w:rsidRPr="00D00475">
        <w:rPr>
          <w:rFonts w:eastAsia="標楷體" w:hint="eastAsia"/>
          <w:sz w:val="28"/>
          <w:szCs w:val="28"/>
        </w:rPr>
        <w:t>6</w:t>
      </w:r>
      <w:r w:rsidR="00D00475" w:rsidRPr="00D00475">
        <w:rPr>
          <w:rFonts w:eastAsia="標楷體" w:hint="eastAsia"/>
          <w:sz w:val="28"/>
          <w:szCs w:val="28"/>
        </w:rPr>
        <w:t>地號）契約書</w:t>
      </w:r>
      <w:r w:rsidRPr="001943F1">
        <w:rPr>
          <w:rFonts w:eastAsia="標楷體"/>
          <w:sz w:val="28"/>
          <w:szCs w:val="28"/>
        </w:rPr>
        <w:t>」之履約保證金質物債權。</w:t>
      </w:r>
    </w:p>
    <w:p w14:paraId="691A963E" w14:textId="028895AB" w:rsidR="00755420" w:rsidRPr="001943F1" w:rsidRDefault="00D00475" w:rsidP="00755420">
      <w:pPr>
        <w:spacing w:line="320" w:lineRule="exact"/>
        <w:ind w:left="560" w:hangingChars="200" w:hanging="560"/>
        <w:jc w:val="both"/>
        <w:rPr>
          <w:rFonts w:eastAsia="標楷體"/>
          <w:sz w:val="28"/>
          <w:szCs w:val="28"/>
        </w:rPr>
      </w:pPr>
      <w:r>
        <w:rPr>
          <w:rFonts w:eastAsia="標楷體" w:hint="eastAsia"/>
          <w:sz w:val="28"/>
          <w:szCs w:val="28"/>
        </w:rPr>
        <w:t>三</w:t>
      </w:r>
      <w:r w:rsidR="00755420" w:rsidRPr="001943F1">
        <w:rPr>
          <w:rFonts w:eastAsia="標楷體"/>
          <w:sz w:val="28"/>
          <w:szCs w:val="28"/>
        </w:rPr>
        <w:t>、本行（機構）已將後列質物明細表所載存單辦妥質權登記（登記號碼：年月日字第號），嗣後質權人實行質權或質權消滅時，應檢附存單、本覆函影本並以「實行質權通知書」或「質權消滅通知書」通知本行（機構），否則不予受理。</w:t>
      </w:r>
    </w:p>
    <w:p w14:paraId="691A963F" w14:textId="4CE266E2" w:rsidR="00755420" w:rsidRPr="001943F1" w:rsidRDefault="00D00475" w:rsidP="00755420">
      <w:pPr>
        <w:spacing w:line="320" w:lineRule="exact"/>
        <w:ind w:left="560" w:hangingChars="200" w:hanging="560"/>
        <w:jc w:val="both"/>
        <w:rPr>
          <w:rFonts w:eastAsia="標楷體"/>
          <w:sz w:val="28"/>
          <w:szCs w:val="28"/>
        </w:rPr>
      </w:pPr>
      <w:r>
        <w:rPr>
          <w:rFonts w:eastAsia="標楷體" w:hint="eastAsia"/>
          <w:sz w:val="28"/>
          <w:szCs w:val="28"/>
        </w:rPr>
        <w:t>四</w:t>
      </w:r>
      <w:r w:rsidR="00755420" w:rsidRPr="001943F1">
        <w:rPr>
          <w:rFonts w:eastAsia="標楷體"/>
          <w:sz w:val="28"/>
          <w:szCs w:val="28"/>
        </w:rPr>
        <w:t>、本行（機構）同意於質權消滅前不對質權標的物之存款債權行使抵銷權。</w:t>
      </w:r>
    </w:p>
    <w:p w14:paraId="691A9640" w14:textId="2491DAED" w:rsidR="00755420" w:rsidRPr="001943F1" w:rsidRDefault="00D00475" w:rsidP="00755420">
      <w:pPr>
        <w:spacing w:line="320" w:lineRule="exact"/>
        <w:ind w:left="560" w:hangingChars="200" w:hanging="560"/>
        <w:jc w:val="both"/>
        <w:rPr>
          <w:rFonts w:eastAsia="標楷體"/>
          <w:b/>
          <w:sz w:val="28"/>
          <w:szCs w:val="28"/>
        </w:rPr>
      </w:pPr>
      <w:r>
        <w:rPr>
          <w:rFonts w:eastAsia="標楷體" w:hint="eastAsia"/>
          <w:sz w:val="28"/>
          <w:szCs w:val="28"/>
        </w:rPr>
        <w:t>五</w:t>
      </w:r>
      <w:r w:rsidR="00755420" w:rsidRPr="001943F1">
        <w:rPr>
          <w:rFonts w:eastAsia="標楷體"/>
          <w:sz w:val="28"/>
          <w:szCs w:val="28"/>
        </w:rPr>
        <w:t>、後列存單應領之中間利息，非經質權人同意，出質人不得向本行（機構）領取。</w:t>
      </w:r>
    </w:p>
    <w:p w14:paraId="691A9641" w14:textId="77777777" w:rsidR="00755420" w:rsidRPr="001943F1" w:rsidRDefault="00755420" w:rsidP="00755420">
      <w:pPr>
        <w:spacing w:line="320" w:lineRule="exact"/>
        <w:ind w:left="560" w:hangingChars="200" w:hanging="560"/>
        <w:jc w:val="both"/>
        <w:rPr>
          <w:rFonts w:eastAsia="標楷體"/>
          <w:sz w:val="28"/>
          <w:szCs w:val="28"/>
        </w:rPr>
      </w:pPr>
    </w:p>
    <w:p w14:paraId="691A9642" w14:textId="77777777" w:rsidR="00755420" w:rsidRPr="001943F1" w:rsidRDefault="00755420" w:rsidP="00755420">
      <w:pPr>
        <w:spacing w:line="320" w:lineRule="exact"/>
        <w:jc w:val="both"/>
        <w:rPr>
          <w:rFonts w:eastAsia="標楷體"/>
          <w:b/>
          <w:sz w:val="28"/>
          <w:szCs w:val="28"/>
        </w:rPr>
      </w:pPr>
      <w:r w:rsidRPr="001943F1">
        <w:rPr>
          <w:rFonts w:eastAsia="標楷體"/>
          <w:sz w:val="28"/>
          <w:szCs w:val="28"/>
        </w:rPr>
        <w:t>此致</w:t>
      </w:r>
    </w:p>
    <w:p w14:paraId="691A9643" w14:textId="77777777" w:rsidR="00755420" w:rsidRPr="001943F1" w:rsidRDefault="00755420" w:rsidP="00755420">
      <w:pPr>
        <w:spacing w:line="320" w:lineRule="exact"/>
        <w:jc w:val="both"/>
        <w:rPr>
          <w:rFonts w:eastAsia="標楷體"/>
          <w:sz w:val="28"/>
          <w:szCs w:val="28"/>
        </w:rPr>
      </w:pPr>
    </w:p>
    <w:p w14:paraId="691A9644" w14:textId="2FB12DC8" w:rsidR="00755420" w:rsidRPr="001943F1" w:rsidRDefault="001E3CEB" w:rsidP="00755420">
      <w:pPr>
        <w:spacing w:line="320" w:lineRule="exact"/>
        <w:jc w:val="both"/>
        <w:rPr>
          <w:rFonts w:eastAsia="標楷體"/>
          <w:sz w:val="28"/>
          <w:szCs w:val="28"/>
        </w:rPr>
      </w:pPr>
      <w:r w:rsidRPr="001943F1">
        <w:rPr>
          <w:rFonts w:eastAsia="標楷體"/>
          <w:sz w:val="28"/>
          <w:szCs w:val="28"/>
        </w:rPr>
        <w:t>臺中市政府地政局</w:t>
      </w:r>
      <w:r w:rsidR="00755420" w:rsidRPr="001943F1">
        <w:rPr>
          <w:rFonts w:eastAsia="標楷體"/>
          <w:sz w:val="28"/>
          <w:szCs w:val="28"/>
        </w:rPr>
        <w:t>（質權人）</w:t>
      </w:r>
    </w:p>
    <w:p w14:paraId="691A9645" w14:textId="77777777" w:rsidR="00755420" w:rsidRPr="001943F1" w:rsidRDefault="00755420" w:rsidP="00755420">
      <w:pPr>
        <w:spacing w:line="320" w:lineRule="exact"/>
        <w:jc w:val="both"/>
        <w:rPr>
          <w:rFonts w:eastAsia="標楷體"/>
          <w:b/>
          <w:sz w:val="28"/>
          <w:szCs w:val="28"/>
        </w:rPr>
      </w:pPr>
    </w:p>
    <w:p w14:paraId="691A9646" w14:textId="77777777" w:rsidR="00755420" w:rsidRPr="001943F1" w:rsidRDefault="00755420" w:rsidP="00755420">
      <w:pPr>
        <w:spacing w:line="320" w:lineRule="exact"/>
        <w:jc w:val="both"/>
        <w:rPr>
          <w:rFonts w:eastAsia="標楷體"/>
          <w:sz w:val="28"/>
          <w:szCs w:val="28"/>
        </w:rPr>
      </w:pPr>
    </w:p>
    <w:p w14:paraId="691A9647" w14:textId="77777777" w:rsidR="00755420" w:rsidRPr="001943F1" w:rsidRDefault="00755420" w:rsidP="00755420">
      <w:pPr>
        <w:spacing w:line="320" w:lineRule="exact"/>
        <w:jc w:val="both"/>
        <w:rPr>
          <w:rFonts w:eastAsia="標楷體"/>
          <w:sz w:val="28"/>
          <w:szCs w:val="28"/>
        </w:rPr>
      </w:pPr>
      <w:r w:rsidRPr="001943F1">
        <w:rPr>
          <w:rFonts w:eastAsia="標楷體"/>
          <w:sz w:val="28"/>
          <w:szCs w:val="28"/>
        </w:rPr>
        <w:t>銀行（金融機構）　啟　　　　（請加蓋印章）</w:t>
      </w:r>
    </w:p>
    <w:p w14:paraId="691A9648" w14:textId="77777777" w:rsidR="00755420" w:rsidRPr="001943F1" w:rsidRDefault="00755420" w:rsidP="00755420">
      <w:pPr>
        <w:spacing w:line="320" w:lineRule="exact"/>
        <w:jc w:val="both"/>
        <w:rPr>
          <w:rFonts w:eastAsia="標楷體"/>
          <w:sz w:val="28"/>
          <w:szCs w:val="28"/>
        </w:rPr>
      </w:pPr>
    </w:p>
    <w:p w14:paraId="691A9649" w14:textId="77777777" w:rsidR="00755420" w:rsidRPr="001943F1" w:rsidRDefault="00755420" w:rsidP="00755420">
      <w:pPr>
        <w:spacing w:line="320" w:lineRule="exact"/>
        <w:jc w:val="both"/>
        <w:rPr>
          <w:rFonts w:eastAsia="標楷體"/>
          <w:b/>
          <w:sz w:val="28"/>
          <w:szCs w:val="28"/>
        </w:rPr>
      </w:pPr>
      <w:r w:rsidRPr="001943F1">
        <w:rPr>
          <w:rFonts w:eastAsia="標楷體"/>
          <w:sz w:val="28"/>
          <w:szCs w:val="28"/>
        </w:rPr>
        <w:t>地址：</w:t>
      </w:r>
    </w:p>
    <w:p w14:paraId="691A964A" w14:textId="77777777" w:rsidR="00755420" w:rsidRPr="001943F1" w:rsidRDefault="00755420" w:rsidP="00755420">
      <w:pPr>
        <w:spacing w:line="320" w:lineRule="exact"/>
        <w:jc w:val="both"/>
        <w:rPr>
          <w:rFonts w:eastAsia="標楷體"/>
          <w:b/>
          <w:sz w:val="28"/>
          <w:szCs w:val="28"/>
        </w:rPr>
      </w:pPr>
    </w:p>
    <w:p w14:paraId="691A964B" w14:textId="77777777" w:rsidR="00755420" w:rsidRPr="001943F1" w:rsidRDefault="00755420" w:rsidP="00755420">
      <w:pPr>
        <w:spacing w:line="320" w:lineRule="exact"/>
        <w:jc w:val="both"/>
        <w:rPr>
          <w:rFonts w:eastAsia="標楷體"/>
          <w:sz w:val="28"/>
          <w:szCs w:val="28"/>
        </w:rPr>
      </w:pPr>
    </w:p>
    <w:p w14:paraId="691A964C" w14:textId="77777777" w:rsidR="00755420" w:rsidRPr="001943F1" w:rsidRDefault="00755420" w:rsidP="00755420">
      <w:pPr>
        <w:spacing w:afterLines="50" w:after="120" w:line="320" w:lineRule="exact"/>
        <w:jc w:val="both"/>
        <w:rPr>
          <w:rFonts w:eastAsia="標楷體"/>
          <w:sz w:val="28"/>
          <w:szCs w:val="28"/>
        </w:rPr>
      </w:pPr>
      <w:r w:rsidRPr="001943F1">
        <w:rPr>
          <w:rFonts w:eastAsia="標楷體"/>
          <w:sz w:val="28"/>
          <w:szCs w:val="28"/>
        </w:rPr>
        <w:t>質物明細表</w:t>
      </w:r>
    </w:p>
    <w:tbl>
      <w:tblPr>
        <w:tblW w:w="8960" w:type="dxa"/>
        <w:tblInd w:w="-11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20"/>
        <w:gridCol w:w="2160"/>
        <w:gridCol w:w="1244"/>
        <w:gridCol w:w="736"/>
        <w:gridCol w:w="2880"/>
        <w:gridCol w:w="720"/>
      </w:tblGrid>
      <w:tr w:rsidR="00755420" w:rsidRPr="001943F1" w14:paraId="691A9653" w14:textId="77777777" w:rsidTr="00755420">
        <w:trPr>
          <w:trHeight w:val="400"/>
        </w:trPr>
        <w:tc>
          <w:tcPr>
            <w:tcW w:w="1220" w:type="dxa"/>
          </w:tcPr>
          <w:p w14:paraId="691A964D" w14:textId="77777777" w:rsidR="00755420" w:rsidRPr="001943F1" w:rsidRDefault="00755420" w:rsidP="00755420">
            <w:pPr>
              <w:spacing w:line="320" w:lineRule="exact"/>
              <w:jc w:val="center"/>
              <w:rPr>
                <w:rFonts w:eastAsia="標楷體"/>
                <w:sz w:val="28"/>
                <w:szCs w:val="28"/>
              </w:rPr>
            </w:pPr>
            <w:r w:rsidRPr="001943F1">
              <w:rPr>
                <w:rFonts w:eastAsia="標楷體"/>
                <w:sz w:val="28"/>
                <w:szCs w:val="28"/>
              </w:rPr>
              <w:t>存單種類</w:t>
            </w:r>
          </w:p>
        </w:tc>
        <w:tc>
          <w:tcPr>
            <w:tcW w:w="2160" w:type="dxa"/>
          </w:tcPr>
          <w:p w14:paraId="691A964E" w14:textId="77777777" w:rsidR="00755420" w:rsidRPr="001943F1" w:rsidRDefault="00755420" w:rsidP="00755420">
            <w:pPr>
              <w:spacing w:line="320" w:lineRule="exact"/>
              <w:jc w:val="center"/>
              <w:rPr>
                <w:rFonts w:eastAsia="標楷體"/>
                <w:sz w:val="28"/>
                <w:szCs w:val="28"/>
              </w:rPr>
            </w:pPr>
            <w:r w:rsidRPr="001943F1">
              <w:rPr>
                <w:rFonts w:eastAsia="標楷體"/>
                <w:sz w:val="28"/>
                <w:szCs w:val="28"/>
              </w:rPr>
              <w:t>帳號或存單號碼</w:t>
            </w:r>
          </w:p>
        </w:tc>
        <w:tc>
          <w:tcPr>
            <w:tcW w:w="1244" w:type="dxa"/>
          </w:tcPr>
          <w:p w14:paraId="691A964F" w14:textId="77777777" w:rsidR="00755420" w:rsidRPr="001943F1" w:rsidRDefault="00755420" w:rsidP="00755420">
            <w:pPr>
              <w:spacing w:line="320" w:lineRule="exact"/>
              <w:jc w:val="center"/>
              <w:rPr>
                <w:rFonts w:eastAsia="標楷體"/>
                <w:sz w:val="28"/>
                <w:szCs w:val="28"/>
              </w:rPr>
            </w:pPr>
            <w:r w:rsidRPr="001943F1">
              <w:rPr>
                <w:rFonts w:eastAsia="標楷體"/>
                <w:sz w:val="28"/>
                <w:szCs w:val="28"/>
              </w:rPr>
              <w:t>起迄日期</w:t>
            </w:r>
          </w:p>
        </w:tc>
        <w:tc>
          <w:tcPr>
            <w:tcW w:w="736" w:type="dxa"/>
          </w:tcPr>
          <w:p w14:paraId="691A9650" w14:textId="77777777" w:rsidR="00755420" w:rsidRPr="001943F1" w:rsidRDefault="00755420" w:rsidP="00755420">
            <w:pPr>
              <w:spacing w:line="320" w:lineRule="exact"/>
              <w:jc w:val="center"/>
              <w:rPr>
                <w:rFonts w:eastAsia="標楷體"/>
                <w:sz w:val="28"/>
                <w:szCs w:val="28"/>
              </w:rPr>
            </w:pPr>
            <w:r w:rsidRPr="001943F1">
              <w:rPr>
                <w:rFonts w:eastAsia="標楷體"/>
                <w:sz w:val="28"/>
                <w:szCs w:val="28"/>
              </w:rPr>
              <w:t>利率</w:t>
            </w:r>
          </w:p>
        </w:tc>
        <w:tc>
          <w:tcPr>
            <w:tcW w:w="2880" w:type="dxa"/>
          </w:tcPr>
          <w:p w14:paraId="691A9651" w14:textId="77777777" w:rsidR="00755420" w:rsidRPr="001943F1" w:rsidRDefault="00755420" w:rsidP="00755420">
            <w:pPr>
              <w:spacing w:line="320" w:lineRule="exact"/>
              <w:jc w:val="center"/>
              <w:rPr>
                <w:rFonts w:eastAsia="標楷體"/>
                <w:sz w:val="28"/>
                <w:szCs w:val="28"/>
              </w:rPr>
            </w:pPr>
            <w:r w:rsidRPr="001943F1">
              <w:rPr>
                <w:rFonts w:eastAsia="標楷體"/>
                <w:sz w:val="28"/>
                <w:szCs w:val="28"/>
              </w:rPr>
              <w:t>存單本金金額（大寫）</w:t>
            </w:r>
          </w:p>
        </w:tc>
        <w:tc>
          <w:tcPr>
            <w:tcW w:w="720" w:type="dxa"/>
          </w:tcPr>
          <w:p w14:paraId="691A9652" w14:textId="77777777" w:rsidR="00755420" w:rsidRPr="001943F1" w:rsidRDefault="00755420" w:rsidP="00755420">
            <w:pPr>
              <w:spacing w:line="320" w:lineRule="exact"/>
              <w:jc w:val="center"/>
              <w:rPr>
                <w:rFonts w:eastAsia="標楷體"/>
                <w:sz w:val="28"/>
                <w:szCs w:val="28"/>
              </w:rPr>
            </w:pPr>
            <w:r w:rsidRPr="001943F1">
              <w:rPr>
                <w:rFonts w:eastAsia="標楷體"/>
                <w:sz w:val="28"/>
                <w:szCs w:val="28"/>
              </w:rPr>
              <w:t>備註</w:t>
            </w:r>
          </w:p>
        </w:tc>
      </w:tr>
      <w:tr w:rsidR="00755420" w:rsidRPr="001943F1" w14:paraId="691A965A" w14:textId="77777777" w:rsidTr="00755420">
        <w:trPr>
          <w:trHeight w:val="401"/>
        </w:trPr>
        <w:tc>
          <w:tcPr>
            <w:tcW w:w="1220" w:type="dxa"/>
          </w:tcPr>
          <w:p w14:paraId="691A9654" w14:textId="77777777" w:rsidR="00755420" w:rsidRPr="001943F1" w:rsidRDefault="00755420" w:rsidP="00755420">
            <w:pPr>
              <w:spacing w:line="320" w:lineRule="exact"/>
              <w:jc w:val="both"/>
              <w:rPr>
                <w:rFonts w:eastAsia="標楷體"/>
                <w:sz w:val="28"/>
                <w:szCs w:val="28"/>
              </w:rPr>
            </w:pPr>
          </w:p>
        </w:tc>
        <w:tc>
          <w:tcPr>
            <w:tcW w:w="2160" w:type="dxa"/>
          </w:tcPr>
          <w:p w14:paraId="691A9655" w14:textId="77777777" w:rsidR="00755420" w:rsidRPr="001943F1" w:rsidRDefault="00755420" w:rsidP="00755420">
            <w:pPr>
              <w:spacing w:line="320" w:lineRule="exact"/>
              <w:jc w:val="both"/>
              <w:rPr>
                <w:rFonts w:eastAsia="標楷體"/>
                <w:sz w:val="28"/>
                <w:szCs w:val="28"/>
              </w:rPr>
            </w:pPr>
          </w:p>
        </w:tc>
        <w:tc>
          <w:tcPr>
            <w:tcW w:w="1244" w:type="dxa"/>
          </w:tcPr>
          <w:p w14:paraId="691A9656" w14:textId="77777777" w:rsidR="00755420" w:rsidRPr="001943F1" w:rsidRDefault="00755420" w:rsidP="00755420">
            <w:pPr>
              <w:spacing w:line="320" w:lineRule="exact"/>
              <w:jc w:val="both"/>
              <w:rPr>
                <w:rFonts w:eastAsia="標楷體"/>
                <w:sz w:val="28"/>
                <w:szCs w:val="28"/>
              </w:rPr>
            </w:pPr>
          </w:p>
        </w:tc>
        <w:tc>
          <w:tcPr>
            <w:tcW w:w="736" w:type="dxa"/>
          </w:tcPr>
          <w:p w14:paraId="691A9657" w14:textId="77777777" w:rsidR="00755420" w:rsidRPr="001943F1" w:rsidRDefault="00755420" w:rsidP="00755420">
            <w:pPr>
              <w:spacing w:line="320" w:lineRule="exact"/>
              <w:jc w:val="both"/>
              <w:rPr>
                <w:rFonts w:eastAsia="標楷體"/>
                <w:sz w:val="28"/>
                <w:szCs w:val="28"/>
              </w:rPr>
            </w:pPr>
          </w:p>
        </w:tc>
        <w:tc>
          <w:tcPr>
            <w:tcW w:w="2880" w:type="dxa"/>
          </w:tcPr>
          <w:p w14:paraId="691A9658" w14:textId="77777777" w:rsidR="00755420" w:rsidRPr="001943F1" w:rsidRDefault="00755420" w:rsidP="00755420">
            <w:pPr>
              <w:spacing w:line="320" w:lineRule="exact"/>
              <w:jc w:val="both"/>
              <w:rPr>
                <w:rFonts w:eastAsia="標楷體"/>
                <w:sz w:val="28"/>
                <w:szCs w:val="28"/>
              </w:rPr>
            </w:pPr>
            <w:r w:rsidRPr="001943F1">
              <w:rPr>
                <w:rFonts w:eastAsia="標楷體"/>
                <w:sz w:val="28"/>
                <w:szCs w:val="28"/>
              </w:rPr>
              <w:t>新臺幣</w:t>
            </w:r>
          </w:p>
        </w:tc>
        <w:tc>
          <w:tcPr>
            <w:tcW w:w="720" w:type="dxa"/>
          </w:tcPr>
          <w:p w14:paraId="691A9659" w14:textId="77777777" w:rsidR="00755420" w:rsidRPr="001943F1" w:rsidRDefault="00755420" w:rsidP="00755420">
            <w:pPr>
              <w:spacing w:line="320" w:lineRule="exact"/>
              <w:jc w:val="both"/>
              <w:rPr>
                <w:rFonts w:eastAsia="標楷體"/>
                <w:sz w:val="28"/>
                <w:szCs w:val="28"/>
              </w:rPr>
            </w:pPr>
          </w:p>
        </w:tc>
      </w:tr>
      <w:tr w:rsidR="00755420" w:rsidRPr="001943F1" w14:paraId="691A9661" w14:textId="77777777" w:rsidTr="00755420">
        <w:trPr>
          <w:trHeight w:val="401"/>
        </w:trPr>
        <w:tc>
          <w:tcPr>
            <w:tcW w:w="1220" w:type="dxa"/>
          </w:tcPr>
          <w:p w14:paraId="691A965B" w14:textId="77777777" w:rsidR="00755420" w:rsidRPr="001943F1" w:rsidRDefault="00755420" w:rsidP="00755420">
            <w:pPr>
              <w:spacing w:line="320" w:lineRule="exact"/>
              <w:jc w:val="both"/>
              <w:rPr>
                <w:rFonts w:eastAsia="標楷體"/>
                <w:sz w:val="28"/>
                <w:szCs w:val="28"/>
              </w:rPr>
            </w:pPr>
          </w:p>
        </w:tc>
        <w:tc>
          <w:tcPr>
            <w:tcW w:w="2160" w:type="dxa"/>
          </w:tcPr>
          <w:p w14:paraId="691A965C" w14:textId="77777777" w:rsidR="00755420" w:rsidRPr="001943F1" w:rsidRDefault="00755420" w:rsidP="00755420">
            <w:pPr>
              <w:spacing w:line="320" w:lineRule="exact"/>
              <w:jc w:val="both"/>
              <w:rPr>
                <w:rFonts w:eastAsia="標楷體"/>
                <w:sz w:val="28"/>
                <w:szCs w:val="28"/>
              </w:rPr>
            </w:pPr>
          </w:p>
        </w:tc>
        <w:tc>
          <w:tcPr>
            <w:tcW w:w="1244" w:type="dxa"/>
          </w:tcPr>
          <w:p w14:paraId="691A965D" w14:textId="77777777" w:rsidR="00755420" w:rsidRPr="001943F1" w:rsidRDefault="00755420" w:rsidP="00755420">
            <w:pPr>
              <w:spacing w:line="320" w:lineRule="exact"/>
              <w:jc w:val="both"/>
              <w:rPr>
                <w:rFonts w:eastAsia="標楷體"/>
                <w:sz w:val="28"/>
                <w:szCs w:val="28"/>
              </w:rPr>
            </w:pPr>
          </w:p>
        </w:tc>
        <w:tc>
          <w:tcPr>
            <w:tcW w:w="736" w:type="dxa"/>
          </w:tcPr>
          <w:p w14:paraId="691A965E" w14:textId="77777777" w:rsidR="00755420" w:rsidRPr="001943F1" w:rsidRDefault="00755420" w:rsidP="00755420">
            <w:pPr>
              <w:spacing w:line="320" w:lineRule="exact"/>
              <w:jc w:val="both"/>
              <w:rPr>
                <w:rFonts w:eastAsia="標楷體"/>
                <w:sz w:val="28"/>
                <w:szCs w:val="28"/>
              </w:rPr>
            </w:pPr>
          </w:p>
        </w:tc>
        <w:tc>
          <w:tcPr>
            <w:tcW w:w="2880" w:type="dxa"/>
          </w:tcPr>
          <w:p w14:paraId="691A965F" w14:textId="77777777" w:rsidR="00755420" w:rsidRPr="001943F1" w:rsidRDefault="00755420" w:rsidP="00755420">
            <w:pPr>
              <w:spacing w:line="320" w:lineRule="exact"/>
              <w:jc w:val="both"/>
              <w:rPr>
                <w:rFonts w:eastAsia="標楷體"/>
                <w:sz w:val="28"/>
                <w:szCs w:val="28"/>
              </w:rPr>
            </w:pPr>
            <w:r w:rsidRPr="001943F1">
              <w:rPr>
                <w:rFonts w:eastAsia="標楷體"/>
                <w:sz w:val="28"/>
                <w:szCs w:val="28"/>
              </w:rPr>
              <w:t>新臺幣</w:t>
            </w:r>
          </w:p>
        </w:tc>
        <w:tc>
          <w:tcPr>
            <w:tcW w:w="720" w:type="dxa"/>
          </w:tcPr>
          <w:p w14:paraId="691A9660" w14:textId="77777777" w:rsidR="00755420" w:rsidRPr="001943F1" w:rsidRDefault="00755420" w:rsidP="00755420">
            <w:pPr>
              <w:spacing w:line="320" w:lineRule="exact"/>
              <w:jc w:val="both"/>
              <w:rPr>
                <w:rFonts w:eastAsia="標楷體"/>
                <w:sz w:val="28"/>
                <w:szCs w:val="28"/>
              </w:rPr>
            </w:pPr>
          </w:p>
        </w:tc>
      </w:tr>
      <w:tr w:rsidR="00755420" w:rsidRPr="001943F1" w14:paraId="691A9668" w14:textId="77777777" w:rsidTr="00755420">
        <w:trPr>
          <w:trHeight w:val="401"/>
        </w:trPr>
        <w:tc>
          <w:tcPr>
            <w:tcW w:w="1220" w:type="dxa"/>
          </w:tcPr>
          <w:p w14:paraId="691A9662" w14:textId="77777777" w:rsidR="00755420" w:rsidRPr="001943F1" w:rsidRDefault="00755420" w:rsidP="00755420">
            <w:pPr>
              <w:spacing w:line="320" w:lineRule="exact"/>
              <w:jc w:val="both"/>
              <w:rPr>
                <w:rFonts w:eastAsia="標楷體"/>
                <w:sz w:val="28"/>
                <w:szCs w:val="28"/>
              </w:rPr>
            </w:pPr>
          </w:p>
        </w:tc>
        <w:tc>
          <w:tcPr>
            <w:tcW w:w="2160" w:type="dxa"/>
          </w:tcPr>
          <w:p w14:paraId="691A9663" w14:textId="77777777" w:rsidR="00755420" w:rsidRPr="001943F1" w:rsidRDefault="00755420" w:rsidP="00755420">
            <w:pPr>
              <w:spacing w:line="320" w:lineRule="exact"/>
              <w:jc w:val="both"/>
              <w:rPr>
                <w:rFonts w:eastAsia="標楷體"/>
                <w:sz w:val="28"/>
                <w:szCs w:val="28"/>
              </w:rPr>
            </w:pPr>
          </w:p>
        </w:tc>
        <w:tc>
          <w:tcPr>
            <w:tcW w:w="1244" w:type="dxa"/>
          </w:tcPr>
          <w:p w14:paraId="691A9664" w14:textId="77777777" w:rsidR="00755420" w:rsidRPr="001943F1" w:rsidRDefault="00755420" w:rsidP="00755420">
            <w:pPr>
              <w:spacing w:line="320" w:lineRule="exact"/>
              <w:jc w:val="both"/>
              <w:rPr>
                <w:rFonts w:eastAsia="標楷體"/>
                <w:sz w:val="28"/>
                <w:szCs w:val="28"/>
              </w:rPr>
            </w:pPr>
          </w:p>
        </w:tc>
        <w:tc>
          <w:tcPr>
            <w:tcW w:w="736" w:type="dxa"/>
          </w:tcPr>
          <w:p w14:paraId="691A9665" w14:textId="77777777" w:rsidR="00755420" w:rsidRPr="001943F1" w:rsidRDefault="00755420" w:rsidP="00755420">
            <w:pPr>
              <w:spacing w:line="320" w:lineRule="exact"/>
              <w:jc w:val="both"/>
              <w:rPr>
                <w:rFonts w:eastAsia="標楷體"/>
                <w:sz w:val="28"/>
                <w:szCs w:val="28"/>
              </w:rPr>
            </w:pPr>
          </w:p>
        </w:tc>
        <w:tc>
          <w:tcPr>
            <w:tcW w:w="2880" w:type="dxa"/>
          </w:tcPr>
          <w:p w14:paraId="691A9666" w14:textId="77777777" w:rsidR="00755420" w:rsidRPr="001943F1" w:rsidRDefault="00755420" w:rsidP="00755420">
            <w:pPr>
              <w:spacing w:line="320" w:lineRule="exact"/>
              <w:jc w:val="both"/>
              <w:rPr>
                <w:rFonts w:eastAsia="標楷體"/>
                <w:sz w:val="28"/>
                <w:szCs w:val="28"/>
              </w:rPr>
            </w:pPr>
            <w:r w:rsidRPr="001943F1">
              <w:rPr>
                <w:rFonts w:eastAsia="標楷體"/>
                <w:sz w:val="28"/>
                <w:szCs w:val="28"/>
              </w:rPr>
              <w:t>新臺幣</w:t>
            </w:r>
          </w:p>
        </w:tc>
        <w:tc>
          <w:tcPr>
            <w:tcW w:w="720" w:type="dxa"/>
          </w:tcPr>
          <w:p w14:paraId="691A9667" w14:textId="77777777" w:rsidR="00755420" w:rsidRPr="001943F1" w:rsidRDefault="00755420" w:rsidP="00755420">
            <w:pPr>
              <w:spacing w:line="320" w:lineRule="exact"/>
              <w:jc w:val="both"/>
              <w:rPr>
                <w:rFonts w:eastAsia="標楷體"/>
                <w:sz w:val="28"/>
                <w:szCs w:val="28"/>
              </w:rPr>
            </w:pPr>
          </w:p>
        </w:tc>
      </w:tr>
    </w:tbl>
    <w:p w14:paraId="691A9669" w14:textId="77777777" w:rsidR="00755420" w:rsidRPr="001943F1" w:rsidRDefault="00755420" w:rsidP="00755420">
      <w:pPr>
        <w:kinsoku w:val="0"/>
        <w:jc w:val="distribute"/>
        <w:textDirection w:val="lrTbV"/>
        <w:rPr>
          <w:rFonts w:eastAsia="標楷體"/>
          <w:sz w:val="28"/>
          <w:szCs w:val="28"/>
        </w:rPr>
      </w:pPr>
    </w:p>
    <w:p w14:paraId="691A966A" w14:textId="77777777" w:rsidR="00755420" w:rsidRPr="001943F1" w:rsidRDefault="00755420" w:rsidP="00755420">
      <w:pPr>
        <w:kinsoku w:val="0"/>
        <w:jc w:val="distribute"/>
        <w:textDirection w:val="lrTbV"/>
        <w:rPr>
          <w:rFonts w:eastAsia="標楷體"/>
          <w:sz w:val="28"/>
          <w:szCs w:val="28"/>
        </w:rPr>
      </w:pPr>
    </w:p>
    <w:p w14:paraId="691A966B" w14:textId="77777777" w:rsidR="00755420" w:rsidRPr="001943F1" w:rsidRDefault="00755420" w:rsidP="00755420">
      <w:pPr>
        <w:kinsoku w:val="0"/>
        <w:jc w:val="distribute"/>
        <w:textDirection w:val="lrTbV"/>
        <w:rPr>
          <w:rFonts w:eastAsia="標楷體"/>
          <w:sz w:val="28"/>
          <w:szCs w:val="28"/>
        </w:rPr>
      </w:pPr>
    </w:p>
    <w:p w14:paraId="691A966C" w14:textId="77777777" w:rsidR="00755420" w:rsidRPr="001943F1" w:rsidRDefault="00755420" w:rsidP="00755420">
      <w:pPr>
        <w:kinsoku w:val="0"/>
        <w:jc w:val="distribute"/>
        <w:textDirection w:val="lrTbV"/>
        <w:rPr>
          <w:rFonts w:eastAsia="標楷體"/>
          <w:sz w:val="28"/>
          <w:szCs w:val="28"/>
        </w:rPr>
      </w:pPr>
    </w:p>
    <w:p w14:paraId="691A966D" w14:textId="77777777" w:rsidR="00755420" w:rsidRPr="001943F1" w:rsidRDefault="00755420" w:rsidP="00755420">
      <w:pPr>
        <w:kinsoku w:val="0"/>
        <w:jc w:val="distribute"/>
        <w:textDirection w:val="lrTbV"/>
        <w:rPr>
          <w:rFonts w:eastAsia="標楷體"/>
          <w:sz w:val="28"/>
          <w:szCs w:val="28"/>
        </w:rPr>
      </w:pPr>
      <w:r w:rsidRPr="001943F1">
        <w:rPr>
          <w:rFonts w:eastAsia="標楷體"/>
          <w:sz w:val="28"/>
          <w:szCs w:val="28"/>
        </w:rPr>
        <w:t>中　　　　　華　　　　　民　　　　國　　　　年　　　　月　　　　日</w:t>
      </w:r>
      <w:r w:rsidRPr="001943F1">
        <w:rPr>
          <w:rFonts w:eastAsia="標楷體"/>
          <w:sz w:val="28"/>
          <w:szCs w:val="28"/>
        </w:rPr>
        <w:tab/>
      </w:r>
    </w:p>
    <w:p w14:paraId="691A966E" w14:textId="77777777" w:rsidR="00755420" w:rsidRPr="001943F1" w:rsidRDefault="00755420" w:rsidP="00755420">
      <w:pPr>
        <w:spacing w:line="460" w:lineRule="exact"/>
        <w:jc w:val="both"/>
        <w:rPr>
          <w:rFonts w:eastAsia="標楷體"/>
          <w:sz w:val="28"/>
        </w:rPr>
      </w:pPr>
    </w:p>
    <w:p w14:paraId="691A966F" w14:textId="77777777" w:rsidR="00761C62" w:rsidRPr="001943F1" w:rsidRDefault="00761C62">
      <w:pPr>
        <w:widowControl/>
        <w:adjustRightInd/>
        <w:spacing w:line="240" w:lineRule="auto"/>
        <w:textAlignment w:val="auto"/>
        <w:rPr>
          <w:rFonts w:eastAsia="標楷體"/>
          <w:szCs w:val="24"/>
        </w:rPr>
      </w:pPr>
    </w:p>
    <w:sectPr w:rsidR="00761C62" w:rsidRPr="001943F1" w:rsidSect="00B00837">
      <w:type w:val="continuous"/>
      <w:pgSz w:w="11900" w:h="16840"/>
      <w:pgMar w:top="1440" w:right="1204" w:bottom="462" w:left="1080" w:header="0" w:footer="0" w:gutter="0"/>
      <w:cols w:space="0" w:equalWidth="0">
        <w:col w:w="9620"/>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147115" w14:textId="77777777" w:rsidR="00BD360D" w:rsidRDefault="00BD360D">
      <w:r>
        <w:separator/>
      </w:r>
    </w:p>
    <w:p w14:paraId="1B4309C6" w14:textId="77777777" w:rsidR="00BD360D" w:rsidRDefault="00BD360D"/>
    <w:p w14:paraId="75DAADEB" w14:textId="77777777" w:rsidR="00BD360D" w:rsidRDefault="00BD360D"/>
  </w:endnote>
  <w:endnote w:type="continuationSeparator" w:id="0">
    <w:p w14:paraId="3066F2B8" w14:textId="77777777" w:rsidR="00BD360D" w:rsidRDefault="00BD360D">
      <w:r>
        <w:continuationSeparator/>
      </w:r>
    </w:p>
    <w:p w14:paraId="787A5B40" w14:textId="77777777" w:rsidR="00BD360D" w:rsidRDefault="00BD360D"/>
    <w:p w14:paraId="090BA15C" w14:textId="77777777" w:rsidR="00BD360D" w:rsidRDefault="00BD36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華康仿宋體W6">
    <w:altName w:val="微軟正黑體"/>
    <w:charset w:val="88"/>
    <w:family w:val="modern"/>
    <w:pitch w:val="fixed"/>
    <w:sig w:usb0="00000000" w:usb1="28091800" w:usb2="00000016" w:usb3="00000000" w:csb0="00100000" w:csb1="00000000"/>
  </w:font>
  <w:font w:name="華康特粗楷體">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雅真中楷">
    <w:altName w:val="新細明體"/>
    <w:charset w:val="88"/>
    <w:family w:val="modern"/>
    <w:pitch w:val="fixed"/>
    <w:sig w:usb0="00000001" w:usb1="08080000" w:usb2="00000010" w:usb3="00000000" w:csb0="00100000" w:csb1="00000000"/>
  </w:font>
  <w:font w:name="華康中黑體">
    <w:altName w:val="細明體"/>
    <w:charset w:val="88"/>
    <w:family w:val="modern"/>
    <w:pitch w:val="fixed"/>
    <w:sig w:usb0="F1002BFF" w:usb1="29DFFFFF" w:usb2="00000037" w:usb3="00000000" w:csb0="003F00FF" w:csb1="00000000"/>
  </w:font>
  <w:font w:name="華康中楷體">
    <w:altName w:val="細明體"/>
    <w:charset w:val="88"/>
    <w:family w:val="modern"/>
    <w:pitch w:val="fixed"/>
    <w:sig w:usb0="00000000" w:usb1="08080000" w:usb2="00000010" w:usb3="00000000" w:csb0="00100000" w:csb1="00000000"/>
  </w:font>
  <w:font w:name="華康楷書體W4">
    <w:altName w:val="新細明體"/>
    <w:charset w:val="88"/>
    <w:family w:val="modern"/>
    <w:pitch w:val="fixed"/>
    <w:sig w:usb0="00000001" w:usb1="08080000" w:usb2="00000010" w:usb3="00000000" w:csb0="00100000" w:csb1="00000000"/>
  </w:font>
  <w:font w:name="文新字海-粗楷">
    <w:altName w:val="Arial Unicode MS"/>
    <w:panose1 w:val="00000000000000000000"/>
    <w:charset w:val="88"/>
    <w:family w:val="modern"/>
    <w:notTrueType/>
    <w:pitch w:val="fixed"/>
    <w:sig w:usb0="00000000" w:usb1="08080000" w:usb2="00000010" w:usb3="00000000" w:csb0="00100000" w:csb1="00000000"/>
  </w:font>
  <w:font w:name="文新字海-粗圓">
    <w:altName w:val="新細明體"/>
    <w:charset w:val="88"/>
    <w:family w:val="modern"/>
    <w:pitch w:val="fixed"/>
    <w:sig w:usb0="00000001" w:usb1="08080000" w:usb2="00000010" w:usb3="00000000" w:csb0="00100000" w:csb1="00000000"/>
  </w:font>
  <w:font w:name="全真楷書">
    <w:altName w:val="微軟正黑體"/>
    <w:charset w:val="88"/>
    <w:family w:val="modern"/>
    <w:pitch w:val="fixed"/>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99" w14:textId="09CC56E6" w:rsidR="00903EB7" w:rsidRPr="00844072" w:rsidRDefault="00903EB7" w:rsidP="009245FC">
    <w:pPr>
      <w:pStyle w:val="a7"/>
      <w:framePr w:w="1194" w:wrap="around" w:vAnchor="text" w:hAnchor="margin" w:xAlign="center" w:y="4"/>
      <w:jc w:val="center"/>
      <w:rPr>
        <w:rStyle w:val="a9"/>
        <w:rFonts w:eastAsia="標楷體"/>
      </w:rPr>
    </w:pPr>
    <w:r w:rsidRPr="00844072">
      <w:rPr>
        <w:rStyle w:val="a9"/>
        <w:rFonts w:eastAsia="標楷體"/>
      </w:rPr>
      <w:fldChar w:fldCharType="begin"/>
    </w:r>
    <w:r w:rsidRPr="00844072">
      <w:rPr>
        <w:rStyle w:val="a9"/>
        <w:rFonts w:eastAsia="標楷體"/>
      </w:rPr>
      <w:instrText xml:space="preserve">PAGE  </w:instrText>
    </w:r>
    <w:r w:rsidRPr="00844072">
      <w:rPr>
        <w:rStyle w:val="a9"/>
        <w:rFonts w:eastAsia="標楷體"/>
      </w:rPr>
      <w:fldChar w:fldCharType="separate"/>
    </w:r>
    <w:r w:rsidRPr="00844072">
      <w:rPr>
        <w:rStyle w:val="a9"/>
        <w:rFonts w:eastAsia="標楷體"/>
        <w:noProof/>
      </w:rPr>
      <w:t>5</w:t>
    </w:r>
    <w:r w:rsidRPr="00844072">
      <w:rPr>
        <w:rStyle w:val="a9"/>
        <w:rFonts w:eastAsia="標楷體"/>
      </w:rPr>
      <w:fldChar w:fldCharType="end"/>
    </w:r>
  </w:p>
  <w:p w14:paraId="691A969A" w14:textId="77777777" w:rsidR="00903EB7" w:rsidRDefault="00903EB7">
    <w:pPr>
      <w:pStyle w:val="a7"/>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A9" w14:textId="75425041" w:rsidR="00903EB7" w:rsidRPr="00B92633" w:rsidRDefault="00903EB7" w:rsidP="00F23E1C">
    <w:pPr>
      <w:pStyle w:val="a7"/>
      <w:jc w:val="center"/>
      <w:rPr>
        <w:rFonts w:ascii="標楷體" w:eastAsia="標楷體" w:hAnsi="標楷體"/>
      </w:rPr>
    </w:pPr>
    <w:r w:rsidRPr="009245FC">
      <w:rPr>
        <w:rStyle w:val="a9"/>
        <w:rFonts w:ascii="標楷體" w:eastAsia="標楷體" w:hAnsi="標楷體" w:hint="eastAsia"/>
      </w:rPr>
      <w:t>須知附件</w:t>
    </w:r>
    <w:r w:rsidRPr="00AA5DB1">
      <w:rPr>
        <w:rStyle w:val="a9"/>
        <w:rFonts w:eastAsia="標楷體" w:hint="eastAsia"/>
      </w:rPr>
      <w:t>-</w:t>
    </w:r>
    <w:r>
      <w:rPr>
        <w:rStyle w:val="a9"/>
        <w:rFonts w:eastAsia="標楷體" w:hint="eastAsia"/>
      </w:rPr>
      <w:t>8</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5A578" w14:textId="63D0C0FE" w:rsidR="00903EB7" w:rsidRPr="00B92633" w:rsidRDefault="00903EB7" w:rsidP="00F23E1C">
    <w:pPr>
      <w:pStyle w:val="a7"/>
      <w:jc w:val="center"/>
      <w:rPr>
        <w:rFonts w:ascii="標楷體" w:eastAsia="標楷體" w:hAnsi="標楷體"/>
      </w:rPr>
    </w:pPr>
    <w:r>
      <w:rPr>
        <w:rStyle w:val="a9"/>
        <w:rFonts w:ascii="標楷體" w:eastAsia="標楷體" w:hAnsi="標楷體" w:hint="eastAsia"/>
      </w:rPr>
      <w:t>須知附件</w:t>
    </w:r>
    <w:r w:rsidRPr="00AA5DB1">
      <w:rPr>
        <w:rStyle w:val="a9"/>
        <w:rFonts w:eastAsia="標楷體" w:hint="eastAsia"/>
      </w:rPr>
      <w:t>-</w:t>
    </w:r>
    <w:r>
      <w:rPr>
        <w:rStyle w:val="a9"/>
        <w:rFonts w:eastAsia="標楷體" w:hint="eastAsia"/>
      </w:rPr>
      <w:t>9</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6DECE" w14:textId="123D6C51" w:rsidR="00903EB7" w:rsidRPr="00B92633" w:rsidRDefault="00903EB7" w:rsidP="00E47198">
    <w:pPr>
      <w:pStyle w:val="a7"/>
      <w:jc w:val="center"/>
      <w:rPr>
        <w:rFonts w:ascii="標楷體" w:eastAsia="標楷體" w:hAnsi="標楷體"/>
      </w:rPr>
    </w:pPr>
    <w:r w:rsidRPr="009245FC">
      <w:rPr>
        <w:rStyle w:val="a9"/>
        <w:rFonts w:ascii="標楷體" w:eastAsia="標楷體" w:hAnsi="標楷體" w:hint="eastAsia"/>
      </w:rPr>
      <w:t>須知附件</w:t>
    </w:r>
    <w:r w:rsidRPr="00AA5DB1">
      <w:rPr>
        <w:rStyle w:val="a9"/>
        <w:rFonts w:eastAsia="標楷體" w:hint="eastAsia"/>
      </w:rPr>
      <w:t>-</w:t>
    </w:r>
    <w:r>
      <w:rPr>
        <w:rStyle w:val="a9"/>
        <w:rFonts w:eastAsia="標楷體" w:hint="eastAsia"/>
      </w:rPr>
      <w:t>10</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46532" w14:textId="2F2F4A94" w:rsidR="00903EB7" w:rsidRPr="00B92633" w:rsidRDefault="00903EB7" w:rsidP="00E47198">
    <w:pPr>
      <w:pStyle w:val="a7"/>
      <w:jc w:val="center"/>
      <w:rPr>
        <w:rFonts w:ascii="標楷體" w:eastAsia="標楷體" w:hAnsi="標楷體"/>
      </w:rPr>
    </w:pPr>
    <w:r w:rsidRPr="009245FC">
      <w:rPr>
        <w:rStyle w:val="a9"/>
        <w:rFonts w:ascii="標楷體" w:eastAsia="標楷體" w:hAnsi="標楷體" w:hint="eastAsia"/>
      </w:rPr>
      <w:t>須知</w:t>
    </w:r>
    <w:r w:rsidRPr="00AA5DB1">
      <w:rPr>
        <w:rStyle w:val="a9"/>
        <w:rFonts w:eastAsia="標楷體" w:hint="eastAsia"/>
      </w:rPr>
      <w:t>附件</w:t>
    </w:r>
    <w:r w:rsidRPr="00AA5DB1">
      <w:rPr>
        <w:rStyle w:val="a9"/>
        <w:rFonts w:eastAsia="標楷體" w:hint="eastAsia"/>
      </w:rPr>
      <w:t>-</w:t>
    </w:r>
    <w:r>
      <w:rPr>
        <w:rStyle w:val="a9"/>
        <w:rFonts w:eastAsia="標楷體" w:hint="eastAsia"/>
      </w:rPr>
      <w:t>11</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F2B93" w14:textId="5097E951" w:rsidR="00903EB7" w:rsidRPr="00B92633" w:rsidRDefault="00903EB7" w:rsidP="005F6134">
    <w:pPr>
      <w:pStyle w:val="a7"/>
      <w:jc w:val="center"/>
      <w:rPr>
        <w:rFonts w:ascii="標楷體" w:eastAsia="標楷體" w:hAnsi="標楷體"/>
      </w:rPr>
    </w:pPr>
    <w:r>
      <w:rPr>
        <w:rStyle w:val="a9"/>
        <w:rFonts w:ascii="標楷體" w:eastAsia="標楷體" w:hAnsi="標楷體" w:hint="eastAsia"/>
      </w:rPr>
      <w:t>須知附件</w:t>
    </w:r>
    <w:r w:rsidRPr="00AA5DB1">
      <w:rPr>
        <w:rStyle w:val="a9"/>
        <w:rFonts w:eastAsia="標楷體" w:hint="eastAsia"/>
      </w:rPr>
      <w:t>-</w:t>
    </w:r>
    <w:r w:rsidRPr="00AA5DB1">
      <w:rPr>
        <w:rStyle w:val="a9"/>
        <w:rFonts w:eastAsia="標楷體"/>
      </w:rPr>
      <w:t>1</w:t>
    </w:r>
    <w:r>
      <w:rPr>
        <w:rStyle w:val="a9"/>
        <w:rFonts w:eastAsia="標楷體" w:hint="eastAsia"/>
      </w:rPr>
      <w:t>2</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1CE47" w14:textId="06C08AE9" w:rsidR="00903EB7" w:rsidRPr="00AA5DB1" w:rsidRDefault="00903EB7" w:rsidP="005F6134">
    <w:pPr>
      <w:pStyle w:val="a7"/>
      <w:jc w:val="center"/>
      <w:rPr>
        <w:rStyle w:val="a9"/>
      </w:rPr>
    </w:pPr>
    <w:r>
      <w:rPr>
        <w:rStyle w:val="a9"/>
        <w:rFonts w:ascii="標楷體" w:eastAsia="標楷體" w:hAnsi="標楷體" w:hint="eastAsia"/>
      </w:rPr>
      <w:t>須知附件</w:t>
    </w:r>
    <w:r w:rsidRPr="00AA5DB1">
      <w:rPr>
        <w:rStyle w:val="a9"/>
        <w:rFonts w:eastAsia="標楷體"/>
      </w:rPr>
      <w:t>-1</w:t>
    </w:r>
    <w:r>
      <w:rPr>
        <w:rStyle w:val="a9"/>
        <w:rFonts w:eastAsia="標楷體" w:hint="eastAsia"/>
      </w:rPr>
      <w:t>3</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C7" w14:textId="67FA0C5B" w:rsidR="00903EB7" w:rsidRPr="00AA5DB1" w:rsidRDefault="00903EB7" w:rsidP="00F23E1C">
    <w:pPr>
      <w:pStyle w:val="a7"/>
      <w:jc w:val="center"/>
      <w:rPr>
        <w:rStyle w:val="a9"/>
      </w:rPr>
    </w:pPr>
    <w:r>
      <w:rPr>
        <w:rStyle w:val="a9"/>
        <w:rFonts w:ascii="標楷體" w:eastAsia="標楷體" w:hAnsi="標楷體" w:hint="eastAsia"/>
      </w:rPr>
      <w:t>須知附</w:t>
    </w:r>
    <w:r w:rsidRPr="00AA5DB1">
      <w:rPr>
        <w:rStyle w:val="a9"/>
        <w:rFonts w:eastAsia="標楷體" w:hint="eastAsia"/>
      </w:rPr>
      <w:t>件</w:t>
    </w:r>
    <w:r w:rsidRPr="00AA5DB1">
      <w:rPr>
        <w:rStyle w:val="a9"/>
        <w:rFonts w:eastAsia="標楷體" w:hint="eastAsia"/>
      </w:rPr>
      <w:t>-1</w:t>
    </w:r>
    <w:r>
      <w:rPr>
        <w:rStyle w:val="a9"/>
        <w:rFonts w:eastAsia="標楷體" w:hint="eastAsia"/>
      </w:rPr>
      <w:t>4</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CA" w14:textId="1A3AE012" w:rsidR="00903EB7" w:rsidRPr="00B92633" w:rsidRDefault="00903EB7" w:rsidP="00F23E1C">
    <w:pPr>
      <w:pStyle w:val="a7"/>
      <w:jc w:val="center"/>
      <w:rPr>
        <w:rFonts w:ascii="標楷體" w:eastAsia="標楷體" w:hAnsi="標楷體"/>
      </w:rPr>
    </w:pPr>
    <w:r>
      <w:rPr>
        <w:rStyle w:val="a9"/>
        <w:rFonts w:ascii="標楷體" w:eastAsia="標楷體" w:hAnsi="標楷體" w:hint="eastAsia"/>
      </w:rPr>
      <w:t>須知</w:t>
    </w:r>
    <w:r w:rsidRPr="00AA5DB1">
      <w:rPr>
        <w:rStyle w:val="a9"/>
        <w:rFonts w:eastAsia="標楷體" w:hint="eastAsia"/>
      </w:rPr>
      <w:t>附件</w:t>
    </w:r>
    <w:r w:rsidRPr="00AA5DB1">
      <w:rPr>
        <w:rStyle w:val="a9"/>
        <w:rFonts w:eastAsia="標楷體" w:hint="eastAsia"/>
      </w:rPr>
      <w:t>-1</w:t>
    </w:r>
    <w:r>
      <w:rPr>
        <w:rStyle w:val="a9"/>
        <w:rFonts w:eastAsia="標楷體" w:hint="eastAsia"/>
      </w:rPr>
      <w:t>5</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D6" w14:textId="7D2A2FCC" w:rsidR="00903EB7" w:rsidRPr="00B92633" w:rsidRDefault="00903EB7" w:rsidP="00F23E1C">
    <w:pPr>
      <w:pStyle w:val="a7"/>
      <w:jc w:val="center"/>
      <w:rPr>
        <w:rFonts w:ascii="標楷體" w:eastAsia="標楷體" w:hAnsi="標楷體"/>
      </w:rPr>
    </w:pPr>
    <w:r>
      <w:rPr>
        <w:rStyle w:val="a9"/>
        <w:rFonts w:ascii="標楷體" w:eastAsia="標楷體" w:hAnsi="標楷體" w:hint="eastAsia"/>
      </w:rPr>
      <w:t>須知附</w:t>
    </w:r>
    <w:r w:rsidRPr="00AA5DB1">
      <w:rPr>
        <w:rStyle w:val="a9"/>
        <w:rFonts w:eastAsia="標楷體" w:hint="eastAsia"/>
      </w:rPr>
      <w:t>件</w:t>
    </w:r>
    <w:r w:rsidRPr="00AA5DB1">
      <w:rPr>
        <w:rStyle w:val="a9"/>
        <w:rFonts w:eastAsia="標楷體" w:hint="eastAsia"/>
      </w:rPr>
      <w:t>-1</w:t>
    </w:r>
    <w:r>
      <w:rPr>
        <w:rStyle w:val="a9"/>
        <w:rFonts w:eastAsia="標楷體" w:hint="eastAsia"/>
      </w:rPr>
      <w:t>6</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DE" w14:textId="13F9A139" w:rsidR="00903EB7" w:rsidRPr="00AA5DB1" w:rsidRDefault="00903EB7" w:rsidP="00F23E1C">
    <w:pPr>
      <w:pStyle w:val="a7"/>
      <w:jc w:val="center"/>
      <w:rPr>
        <w:rStyle w:val="a9"/>
      </w:rPr>
    </w:pPr>
    <w:r>
      <w:rPr>
        <w:rStyle w:val="a9"/>
        <w:rFonts w:ascii="標楷體" w:eastAsia="標楷體" w:hAnsi="標楷體" w:hint="eastAsia"/>
      </w:rPr>
      <w:t>須知附</w:t>
    </w:r>
    <w:r w:rsidRPr="00AA5DB1">
      <w:rPr>
        <w:rStyle w:val="a9"/>
        <w:rFonts w:eastAsia="標楷體" w:hint="eastAsia"/>
      </w:rPr>
      <w:t>件</w:t>
    </w:r>
    <w:r w:rsidRPr="00AA5DB1">
      <w:rPr>
        <w:rStyle w:val="a9"/>
        <w:rFonts w:eastAsia="標楷體" w:hint="eastAsia"/>
      </w:rPr>
      <w:t>-1</w:t>
    </w:r>
    <w:r>
      <w:rPr>
        <w:rStyle w:val="a9"/>
        <w:rFonts w:eastAsia="標楷體" w:hint="eastAsia"/>
      </w:rPr>
      <w:t>7</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9E" w14:textId="205F545A" w:rsidR="00903EB7" w:rsidRPr="00AA5DB1" w:rsidRDefault="00903EB7" w:rsidP="009245FC">
    <w:pPr>
      <w:pStyle w:val="a7"/>
      <w:framePr w:w="1194" w:wrap="around" w:vAnchor="text" w:hAnchor="margin" w:xAlign="center" w:y="4"/>
      <w:jc w:val="center"/>
      <w:rPr>
        <w:rStyle w:val="a9"/>
        <w:rFonts w:eastAsia="標楷體"/>
      </w:rPr>
    </w:pPr>
    <w:r w:rsidRPr="00AA5DB1">
      <w:rPr>
        <w:rStyle w:val="a9"/>
        <w:rFonts w:eastAsia="標楷體" w:hint="eastAsia"/>
      </w:rPr>
      <w:t>須知附件</w:t>
    </w:r>
    <w:r w:rsidRPr="00AA5DB1">
      <w:rPr>
        <w:rStyle w:val="a9"/>
        <w:rFonts w:eastAsia="標楷體" w:hint="eastAsia"/>
      </w:rPr>
      <w:t>-</w:t>
    </w:r>
    <w:r w:rsidRPr="00AA5DB1">
      <w:rPr>
        <w:rStyle w:val="a9"/>
        <w:rFonts w:eastAsia="標楷體"/>
      </w:rPr>
      <w:fldChar w:fldCharType="begin"/>
    </w:r>
    <w:r w:rsidRPr="00AA5DB1">
      <w:rPr>
        <w:rStyle w:val="a9"/>
        <w:rFonts w:eastAsia="標楷體"/>
      </w:rPr>
      <w:instrText xml:space="preserve">PAGE  </w:instrText>
    </w:r>
    <w:r w:rsidRPr="00AA5DB1">
      <w:rPr>
        <w:rStyle w:val="a9"/>
        <w:rFonts w:eastAsia="標楷體"/>
      </w:rPr>
      <w:fldChar w:fldCharType="separate"/>
    </w:r>
    <w:r w:rsidRPr="00AA5DB1">
      <w:rPr>
        <w:rStyle w:val="a9"/>
        <w:rFonts w:eastAsia="標楷體"/>
        <w:noProof/>
      </w:rPr>
      <w:t>1</w:t>
    </w:r>
    <w:r w:rsidRPr="00AA5DB1">
      <w:rPr>
        <w:rStyle w:val="a9"/>
        <w:rFonts w:eastAsia="標楷體"/>
      </w:rPr>
      <w:fldChar w:fldCharType="end"/>
    </w:r>
  </w:p>
  <w:p w14:paraId="691A969F" w14:textId="77777777" w:rsidR="00903EB7" w:rsidRPr="00B16D7A" w:rsidRDefault="00903EB7">
    <w:pPr>
      <w:pStyle w:val="a7"/>
      <w:rPr>
        <w:rFonts w:ascii="標楷體" w:eastAsia="標楷體" w:hAnsi="標楷體"/>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990AF" w14:textId="4D0DBA67" w:rsidR="00903EB7" w:rsidRPr="00B92633" w:rsidRDefault="00903EB7" w:rsidP="00636D01">
    <w:pPr>
      <w:pStyle w:val="a7"/>
      <w:jc w:val="center"/>
      <w:rPr>
        <w:rFonts w:ascii="標楷體" w:eastAsia="標楷體" w:hAnsi="標楷體"/>
      </w:rPr>
    </w:pPr>
    <w:r>
      <w:rPr>
        <w:rStyle w:val="a9"/>
        <w:rFonts w:ascii="標楷體" w:eastAsia="標楷體" w:hAnsi="標楷體" w:hint="eastAsia"/>
      </w:rPr>
      <w:t>須知附件</w:t>
    </w:r>
    <w:r w:rsidRPr="00AA5DB1">
      <w:rPr>
        <w:rStyle w:val="a9"/>
        <w:rFonts w:eastAsia="標楷體" w:hint="eastAsia"/>
      </w:rPr>
      <w:t>-1</w:t>
    </w:r>
    <w:r>
      <w:rPr>
        <w:rStyle w:val="a9"/>
        <w:rFonts w:eastAsia="標楷體" w:hint="eastAsia"/>
      </w:rPr>
      <w:t>8</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EA" w14:textId="70D62901" w:rsidR="00903EB7" w:rsidRPr="00B92633" w:rsidRDefault="00903EB7" w:rsidP="00F23E1C">
    <w:pPr>
      <w:pStyle w:val="a7"/>
      <w:jc w:val="center"/>
      <w:rPr>
        <w:rFonts w:ascii="標楷體" w:eastAsia="標楷體" w:hAnsi="標楷體"/>
      </w:rPr>
    </w:pPr>
    <w:r>
      <w:rPr>
        <w:rStyle w:val="a9"/>
        <w:rFonts w:ascii="標楷體" w:eastAsia="標楷體" w:hAnsi="標楷體" w:hint="eastAsia"/>
      </w:rPr>
      <w:t>須知附件</w:t>
    </w:r>
    <w:r w:rsidRPr="00AA5DB1">
      <w:rPr>
        <w:rStyle w:val="a9"/>
        <w:rFonts w:eastAsia="標楷體" w:hint="eastAsia"/>
      </w:rPr>
      <w:t>-1</w:t>
    </w:r>
    <w:r>
      <w:rPr>
        <w:rStyle w:val="a9"/>
        <w:rFonts w:eastAsia="標楷體" w:hint="eastAsia"/>
      </w:rPr>
      <w:t>9</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F2" w14:textId="178D486A" w:rsidR="00903EB7" w:rsidRPr="00B92633" w:rsidRDefault="00903EB7" w:rsidP="00F23E1C">
    <w:pPr>
      <w:pStyle w:val="a7"/>
      <w:jc w:val="center"/>
      <w:rPr>
        <w:rFonts w:ascii="標楷體" w:eastAsia="標楷體" w:hAnsi="標楷體"/>
      </w:rPr>
    </w:pPr>
    <w:r>
      <w:rPr>
        <w:rStyle w:val="a9"/>
        <w:rFonts w:ascii="標楷體" w:eastAsia="標楷體" w:hAnsi="標楷體" w:hint="eastAsia"/>
      </w:rPr>
      <w:t>須知附件</w:t>
    </w:r>
    <w:r w:rsidRPr="00AA5DB1">
      <w:rPr>
        <w:rStyle w:val="a9"/>
        <w:rFonts w:eastAsia="標楷體" w:hint="eastAsia"/>
      </w:rPr>
      <w:t>-</w:t>
    </w:r>
    <w:r>
      <w:rPr>
        <w:rStyle w:val="a9"/>
        <w:rFonts w:eastAsia="標楷體" w:hint="eastAsia"/>
      </w:rPr>
      <w:t>20</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EF8C4" w14:textId="36946676" w:rsidR="00903EB7" w:rsidRPr="00B92633" w:rsidRDefault="00903EB7" w:rsidP="00F23E1C">
    <w:pPr>
      <w:pStyle w:val="a7"/>
      <w:jc w:val="center"/>
      <w:rPr>
        <w:rFonts w:ascii="標楷體" w:eastAsia="標楷體" w:hAnsi="標楷體"/>
      </w:rPr>
    </w:pPr>
    <w:r>
      <w:rPr>
        <w:rStyle w:val="a9"/>
        <w:rFonts w:ascii="標楷體" w:eastAsia="標楷體" w:hAnsi="標楷體" w:hint="eastAsia"/>
      </w:rPr>
      <w:t>須知附件</w:t>
    </w:r>
    <w:r w:rsidRPr="00AA5DB1">
      <w:rPr>
        <w:rStyle w:val="a9"/>
        <w:rFonts w:eastAsia="標楷體" w:hint="eastAsia"/>
      </w:rPr>
      <w:t>-</w:t>
    </w:r>
    <w:r>
      <w:rPr>
        <w:rStyle w:val="a9"/>
        <w:rFonts w:eastAsia="標楷體" w:hint="eastAsia"/>
      </w:rPr>
      <w:t>21</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917D7" w14:textId="093C6078" w:rsidR="00903EB7" w:rsidRPr="00B92633" w:rsidRDefault="00903EB7" w:rsidP="00F23E1C">
    <w:pPr>
      <w:pStyle w:val="a7"/>
      <w:jc w:val="center"/>
      <w:rPr>
        <w:rFonts w:ascii="標楷體" w:eastAsia="標楷體" w:hAnsi="標楷體"/>
      </w:rPr>
    </w:pPr>
    <w:r>
      <w:rPr>
        <w:rStyle w:val="a9"/>
        <w:rFonts w:ascii="標楷體" w:eastAsia="標楷體" w:hAnsi="標楷體" w:hint="eastAsia"/>
      </w:rPr>
      <w:t>須知附件</w:t>
    </w:r>
    <w:r w:rsidRPr="00AA5DB1">
      <w:rPr>
        <w:rStyle w:val="a9"/>
        <w:rFonts w:eastAsia="標楷體" w:hint="eastAsia"/>
      </w:rPr>
      <w:t>-</w:t>
    </w:r>
    <w:r w:rsidRPr="00AA5DB1">
      <w:rPr>
        <w:rStyle w:val="a9"/>
        <w:rFonts w:eastAsia="標楷體"/>
      </w:rPr>
      <w:t>2</w:t>
    </w:r>
    <w:r>
      <w:rPr>
        <w:rStyle w:val="a9"/>
        <w:rFonts w:eastAsia="標楷體" w:hint="eastAsia"/>
      </w:rPr>
      <w:t>2</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65C93" w14:textId="77777777" w:rsidR="00903EB7" w:rsidRPr="008649A1" w:rsidRDefault="00903EB7" w:rsidP="00761C62">
    <w:pPr>
      <w:pStyle w:val="a7"/>
      <w:framePr w:w="718" w:wrap="around" w:vAnchor="text" w:hAnchor="page" w:x="5758" w:y="39"/>
      <w:rPr>
        <w:rStyle w:val="a9"/>
        <w:rFonts w:ascii="標楷體" w:eastAsia="標楷體" w:hAnsi="標楷體"/>
      </w:rPr>
    </w:pPr>
    <w:r w:rsidRPr="008649A1">
      <w:rPr>
        <w:rStyle w:val="a9"/>
        <w:rFonts w:ascii="標楷體" w:eastAsia="標楷體" w:hAnsi="標楷體" w:hint="eastAsia"/>
      </w:rPr>
      <w:t>契約</w:t>
    </w:r>
    <w:r w:rsidRPr="00AA5DB1">
      <w:rPr>
        <w:rStyle w:val="a9"/>
        <w:rFonts w:eastAsia="標楷體" w:hint="eastAsia"/>
      </w:rPr>
      <w:t>-</w:t>
    </w:r>
    <w:r w:rsidRPr="00AA5DB1">
      <w:rPr>
        <w:rStyle w:val="a9"/>
        <w:rFonts w:eastAsia="標楷體"/>
      </w:rPr>
      <w:fldChar w:fldCharType="begin"/>
    </w:r>
    <w:r w:rsidRPr="00AA5DB1">
      <w:rPr>
        <w:rStyle w:val="a9"/>
        <w:rFonts w:eastAsia="標楷體"/>
      </w:rPr>
      <w:instrText xml:space="preserve">PAGE  </w:instrText>
    </w:r>
    <w:r w:rsidRPr="00AA5DB1">
      <w:rPr>
        <w:rStyle w:val="a9"/>
        <w:rFonts w:eastAsia="標楷體"/>
      </w:rPr>
      <w:fldChar w:fldCharType="separate"/>
    </w:r>
    <w:r w:rsidRPr="00AA5DB1">
      <w:rPr>
        <w:rStyle w:val="a9"/>
        <w:rFonts w:eastAsia="標楷體"/>
      </w:rPr>
      <w:t>9</w:t>
    </w:r>
    <w:r w:rsidRPr="00AA5DB1">
      <w:rPr>
        <w:rStyle w:val="a9"/>
        <w:rFonts w:eastAsia="標楷體"/>
      </w:rPr>
      <w:fldChar w:fldCharType="end"/>
    </w:r>
  </w:p>
  <w:p w14:paraId="6A5A38A2" w14:textId="77777777" w:rsidR="00903EB7" w:rsidRDefault="00903EB7">
    <w:pPr>
      <w:pStyle w:val="a7"/>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0" w14:textId="77777777" w:rsidR="00903EB7" w:rsidRDefault="00903EB7" w:rsidP="00761C62">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14:paraId="691A9701" w14:textId="77777777" w:rsidR="00903EB7" w:rsidRDefault="00903EB7">
    <w:pPr>
      <w:pStyle w:val="a7"/>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2" w14:textId="692FCB48" w:rsidR="00903EB7" w:rsidRPr="00AA5DB1" w:rsidRDefault="00903EB7" w:rsidP="00761C62">
    <w:pPr>
      <w:pStyle w:val="a7"/>
      <w:framePr w:w="1132" w:wrap="around" w:vAnchor="text" w:hAnchor="margin" w:xAlign="center" w:y="1"/>
      <w:rPr>
        <w:rStyle w:val="a9"/>
        <w:rFonts w:eastAsia="標楷體"/>
      </w:rPr>
    </w:pPr>
    <w:r w:rsidRPr="008649A1">
      <w:rPr>
        <w:rStyle w:val="a9"/>
        <w:rFonts w:ascii="標楷體" w:eastAsia="標楷體" w:hAnsi="標楷體" w:hint="eastAsia"/>
      </w:rPr>
      <w:t>契約</w:t>
    </w:r>
    <w:r w:rsidRPr="00AA5DB1">
      <w:rPr>
        <w:rStyle w:val="a9"/>
        <w:rFonts w:eastAsia="標楷體" w:hint="eastAsia"/>
      </w:rPr>
      <w:t>-</w:t>
    </w:r>
    <w:r w:rsidRPr="00AA5DB1">
      <w:rPr>
        <w:rStyle w:val="a9"/>
        <w:rFonts w:eastAsia="標楷體"/>
      </w:rPr>
      <w:fldChar w:fldCharType="begin"/>
    </w:r>
    <w:r w:rsidRPr="00AA5DB1">
      <w:rPr>
        <w:rStyle w:val="a9"/>
        <w:rFonts w:eastAsia="標楷體"/>
      </w:rPr>
      <w:instrText xml:space="preserve">PAGE  </w:instrText>
    </w:r>
    <w:r w:rsidRPr="00AA5DB1">
      <w:rPr>
        <w:rStyle w:val="a9"/>
        <w:rFonts w:eastAsia="標楷體"/>
      </w:rPr>
      <w:fldChar w:fldCharType="separate"/>
    </w:r>
    <w:r w:rsidRPr="00AA5DB1">
      <w:rPr>
        <w:rStyle w:val="a9"/>
        <w:rFonts w:eastAsia="標楷體"/>
      </w:rPr>
      <w:t>28</w:t>
    </w:r>
    <w:r w:rsidRPr="00AA5DB1">
      <w:rPr>
        <w:rStyle w:val="a9"/>
        <w:rFonts w:eastAsia="標楷體"/>
      </w:rPr>
      <w:fldChar w:fldCharType="end"/>
    </w:r>
  </w:p>
  <w:p w14:paraId="691A9703" w14:textId="77777777" w:rsidR="00903EB7" w:rsidRDefault="00903EB7" w:rsidP="00761C62">
    <w:pPr>
      <w:pStyle w:val="a7"/>
      <w:ind w:right="360"/>
      <w:textDirection w:val="lrTbV"/>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7" w14:textId="4CEBDBBF" w:rsidR="00903EB7" w:rsidRPr="00CD7E27" w:rsidRDefault="00903EB7">
    <w:pPr>
      <w:pStyle w:val="a7"/>
      <w:jc w:val="center"/>
      <w:rPr>
        <w:rFonts w:ascii="標楷體" w:eastAsia="標楷體" w:hAnsi="標楷體"/>
      </w:rPr>
    </w:pPr>
    <w:r>
      <w:rPr>
        <w:rFonts w:ascii="標楷體" w:eastAsia="標楷體" w:hAnsi="標楷體" w:hint="eastAsia"/>
      </w:rPr>
      <w:t>須知附件</w:t>
    </w:r>
    <w:r w:rsidRPr="00AA5DB1">
      <w:rPr>
        <w:rStyle w:val="a9"/>
        <w:rFonts w:hint="eastAsia"/>
      </w:rPr>
      <w:t>-</w:t>
    </w:r>
    <w:r w:rsidRPr="00AA5DB1">
      <w:rPr>
        <w:rStyle w:val="a9"/>
      </w:rPr>
      <w:t>2</w:t>
    </w:r>
    <w:r>
      <w:rPr>
        <w:rStyle w:val="a9"/>
        <w:rFonts w:hint="eastAsia"/>
      </w:rPr>
      <w:t>3</w:t>
    </w:r>
  </w:p>
  <w:p w14:paraId="691A9708" w14:textId="77777777" w:rsidR="00903EB7" w:rsidRDefault="00903EB7">
    <w:pPr>
      <w:pStyle w:val="a7"/>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C" w14:textId="56610F68" w:rsidR="00903EB7" w:rsidRDefault="00903EB7">
    <w:pPr>
      <w:pStyle w:val="a7"/>
      <w:jc w:val="center"/>
    </w:pPr>
    <w:r w:rsidRPr="00CD7E27">
      <w:rPr>
        <w:rFonts w:ascii="標楷體" w:eastAsia="標楷體" w:hAnsi="標楷體" w:hint="eastAsia"/>
      </w:rPr>
      <w:t>契約</w:t>
    </w:r>
    <w:r w:rsidRPr="00AA5DB1">
      <w:rPr>
        <w:rStyle w:val="a9"/>
      </w:rPr>
      <w:t>-</w:t>
    </w:r>
    <w:r w:rsidRPr="00AA5DB1">
      <w:rPr>
        <w:rStyle w:val="a9"/>
        <w:rFonts w:eastAsia="標楷體"/>
      </w:rPr>
      <w:fldChar w:fldCharType="begin"/>
    </w:r>
    <w:r w:rsidRPr="00AA5DB1">
      <w:rPr>
        <w:rStyle w:val="a9"/>
        <w:rFonts w:eastAsia="標楷體"/>
      </w:rPr>
      <w:instrText>PAGE   \* MERGEFORMAT</w:instrText>
    </w:r>
    <w:r w:rsidRPr="00AA5DB1">
      <w:rPr>
        <w:rStyle w:val="a9"/>
        <w:rFonts w:eastAsia="標楷體"/>
      </w:rPr>
      <w:fldChar w:fldCharType="separate"/>
    </w:r>
    <w:r w:rsidRPr="00AA5DB1">
      <w:rPr>
        <w:rStyle w:val="a9"/>
        <w:rFonts w:eastAsia="標楷體"/>
      </w:rPr>
      <w:t>5</w:t>
    </w:r>
    <w:r w:rsidRPr="00AA5DB1">
      <w:rPr>
        <w:rStyle w:val="a9"/>
        <w:rFonts w:eastAsia="標楷體"/>
      </w:rPr>
      <w:fldChar w:fldCharType="end"/>
    </w:r>
  </w:p>
  <w:p w14:paraId="691A970D" w14:textId="77777777" w:rsidR="00903EB7" w:rsidRDefault="00903EB7">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A3" w14:textId="77777777" w:rsidR="00903EB7" w:rsidRDefault="00903EB7">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14</w:t>
    </w:r>
    <w:r>
      <w:rPr>
        <w:rStyle w:val="a9"/>
      </w:rPr>
      <w:fldChar w:fldCharType="end"/>
    </w:r>
  </w:p>
  <w:p w14:paraId="691A96A4" w14:textId="77777777" w:rsidR="00903EB7" w:rsidRDefault="00903EB7">
    <w:pPr>
      <w:pStyle w:val="a7"/>
      <w:ind w:right="360"/>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11" w14:textId="77777777" w:rsidR="00903EB7" w:rsidRDefault="00903EB7" w:rsidP="00755420">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14:paraId="691A9712" w14:textId="77777777" w:rsidR="00903EB7" w:rsidRDefault="00903EB7">
    <w:pPr>
      <w:pStyle w:val="a7"/>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13" w14:textId="777BB2DC" w:rsidR="00903EB7" w:rsidRPr="008649A1" w:rsidRDefault="00903EB7" w:rsidP="00E3456E">
    <w:pPr>
      <w:pStyle w:val="a7"/>
      <w:framePr w:w="1132" w:wrap="around" w:vAnchor="text" w:hAnchor="page" w:x="5266" w:y="-504"/>
      <w:jc w:val="center"/>
      <w:rPr>
        <w:rStyle w:val="a9"/>
        <w:rFonts w:ascii="標楷體" w:eastAsia="標楷體" w:hAnsi="標楷體"/>
      </w:rPr>
    </w:pPr>
    <w:r w:rsidRPr="008649A1">
      <w:rPr>
        <w:rStyle w:val="a9"/>
        <w:rFonts w:ascii="標楷體" w:eastAsia="標楷體" w:hAnsi="標楷體" w:hint="eastAsia"/>
      </w:rPr>
      <w:t>契約</w:t>
    </w:r>
    <w:r w:rsidRPr="00AA5DB1">
      <w:rPr>
        <w:rStyle w:val="a9"/>
        <w:rFonts w:eastAsia="標楷體" w:hint="eastAsia"/>
      </w:rPr>
      <w:t>-</w:t>
    </w:r>
    <w:r w:rsidRPr="00AA5DB1">
      <w:rPr>
        <w:rStyle w:val="a9"/>
        <w:rFonts w:eastAsia="標楷體"/>
      </w:rPr>
      <w:fldChar w:fldCharType="begin"/>
    </w:r>
    <w:r w:rsidRPr="00AA5DB1">
      <w:rPr>
        <w:rStyle w:val="a9"/>
        <w:rFonts w:eastAsia="標楷體"/>
      </w:rPr>
      <w:instrText xml:space="preserve">PAGE  </w:instrText>
    </w:r>
    <w:r w:rsidRPr="00AA5DB1">
      <w:rPr>
        <w:rStyle w:val="a9"/>
        <w:rFonts w:eastAsia="標楷體"/>
      </w:rPr>
      <w:fldChar w:fldCharType="separate"/>
    </w:r>
    <w:r w:rsidRPr="00AA5DB1">
      <w:rPr>
        <w:rStyle w:val="a9"/>
        <w:rFonts w:eastAsia="標楷體"/>
      </w:rPr>
      <w:t>17</w:t>
    </w:r>
    <w:r w:rsidRPr="00AA5DB1">
      <w:rPr>
        <w:rStyle w:val="a9"/>
        <w:rFonts w:eastAsia="標楷體"/>
      </w:rPr>
      <w:fldChar w:fldCharType="end"/>
    </w:r>
  </w:p>
  <w:p w14:paraId="691A9714" w14:textId="77777777" w:rsidR="00903EB7" w:rsidRDefault="00903EB7" w:rsidP="00755420">
    <w:pPr>
      <w:pStyle w:val="a7"/>
      <w:ind w:right="360"/>
      <w:textDirection w:val="lrTbV"/>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A5" w14:textId="34ECFFB7" w:rsidR="00903EB7" w:rsidRPr="00B16D7A" w:rsidRDefault="00903EB7" w:rsidP="00AA5DB1">
    <w:pPr>
      <w:pStyle w:val="a7"/>
      <w:jc w:val="center"/>
      <w:rPr>
        <w:rStyle w:val="a9"/>
        <w:rFonts w:ascii="標楷體" w:eastAsia="標楷體" w:hAnsi="標楷體"/>
      </w:rPr>
    </w:pPr>
    <w:r w:rsidRPr="00B16D7A">
      <w:rPr>
        <w:rFonts w:ascii="標楷體" w:eastAsia="標楷體" w:hAnsi="標楷體" w:hint="eastAsia"/>
      </w:rPr>
      <w:t>須知附件</w:t>
    </w:r>
    <w:r w:rsidRPr="00AA5DB1">
      <w:rPr>
        <w:rStyle w:val="a9"/>
        <w:rFonts w:hint="eastAsia"/>
      </w:rPr>
      <w:t>-</w:t>
    </w:r>
    <w:sdt>
      <w:sdtPr>
        <w:rPr>
          <w:rStyle w:val="a9"/>
        </w:rPr>
        <w:id w:val="-1175255749"/>
        <w:docPartObj>
          <w:docPartGallery w:val="Page Numbers (Bottom of Page)"/>
          <w:docPartUnique/>
        </w:docPartObj>
      </w:sdtPr>
      <w:sdtContent>
        <w:r w:rsidRPr="00AA5DB1">
          <w:rPr>
            <w:rStyle w:val="a9"/>
          </w:rPr>
          <w:fldChar w:fldCharType="begin"/>
        </w:r>
        <w:r w:rsidRPr="00AA5DB1">
          <w:rPr>
            <w:rStyle w:val="a9"/>
          </w:rPr>
          <w:instrText>PAGE   \* MERGEFORMAT</w:instrText>
        </w:r>
        <w:r w:rsidRPr="00AA5DB1">
          <w:rPr>
            <w:rStyle w:val="a9"/>
          </w:rPr>
          <w:fldChar w:fldCharType="separate"/>
        </w:r>
        <w:r w:rsidRPr="00AA5DB1">
          <w:rPr>
            <w:rStyle w:val="a9"/>
          </w:rPr>
          <w:t>2</w:t>
        </w:r>
        <w:r w:rsidRPr="00AA5DB1">
          <w:rPr>
            <w:rStyle w:val="a9"/>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3960E" w14:textId="606EDDE2" w:rsidR="00903EB7" w:rsidRPr="00B16D7A" w:rsidRDefault="00903EB7" w:rsidP="004D26AC">
    <w:pPr>
      <w:pStyle w:val="a7"/>
      <w:spacing w:after="120"/>
      <w:jc w:val="center"/>
      <w:rPr>
        <w:rStyle w:val="a9"/>
        <w:rFonts w:ascii="標楷體" w:eastAsia="標楷體" w:hAnsi="標楷體"/>
      </w:rPr>
    </w:pPr>
    <w:r w:rsidRPr="00B16D7A">
      <w:rPr>
        <w:rFonts w:ascii="標楷體" w:eastAsia="標楷體" w:hAnsi="標楷體" w:hint="eastAsia"/>
      </w:rPr>
      <w:t>須知附件</w:t>
    </w:r>
    <w:r w:rsidRPr="00AA5DB1">
      <w:rPr>
        <w:rStyle w:val="a9"/>
        <w:rFonts w:hint="eastAsia"/>
      </w:rPr>
      <w:t>-</w:t>
    </w:r>
    <w:r w:rsidRPr="00AA5DB1">
      <w:rPr>
        <w:rStyle w:val="a9"/>
      </w:rPr>
      <w:t>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29FE1" w14:textId="49EE4C9A" w:rsidR="00903EB7" w:rsidRPr="00F126E2" w:rsidRDefault="00903EB7" w:rsidP="00F23E1C">
    <w:pPr>
      <w:pStyle w:val="a7"/>
      <w:jc w:val="center"/>
      <w:rPr>
        <w:rFonts w:eastAsia="標楷體"/>
      </w:rPr>
    </w:pPr>
    <w:r w:rsidRPr="00F126E2">
      <w:rPr>
        <w:rStyle w:val="a9"/>
        <w:rFonts w:eastAsia="標楷體" w:hint="eastAsia"/>
      </w:rPr>
      <w:t>須知附件</w:t>
    </w:r>
    <w:r w:rsidRPr="00F126E2">
      <w:rPr>
        <w:rStyle w:val="a9"/>
        <w:rFonts w:eastAsia="標楷體" w:hint="eastAsia"/>
      </w:rPr>
      <w:t>-4</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08373" w14:textId="7FC855C5" w:rsidR="00903EB7" w:rsidRPr="00B92633" w:rsidRDefault="00903EB7" w:rsidP="00F23E1C">
    <w:pPr>
      <w:pStyle w:val="a7"/>
      <w:jc w:val="center"/>
      <w:rPr>
        <w:rFonts w:ascii="標楷體" w:eastAsia="標楷體" w:hAnsi="標楷體"/>
      </w:rPr>
    </w:pPr>
    <w:r>
      <w:rPr>
        <w:rStyle w:val="a9"/>
        <w:rFonts w:ascii="標楷體" w:eastAsia="標楷體" w:hAnsi="標楷體" w:hint="eastAsia"/>
      </w:rPr>
      <w:t>須知附</w:t>
    </w:r>
    <w:r w:rsidRPr="00F126E2">
      <w:rPr>
        <w:rStyle w:val="a9"/>
        <w:rFonts w:eastAsia="標楷體" w:hint="eastAsia"/>
      </w:rPr>
      <w:t>件</w:t>
    </w:r>
    <w:r w:rsidRPr="00F126E2">
      <w:rPr>
        <w:rStyle w:val="a9"/>
        <w:rFonts w:eastAsia="標楷體" w:hint="eastAsia"/>
      </w:rPr>
      <w:t>-</w:t>
    </w:r>
    <w:r w:rsidRPr="00F126E2">
      <w:rPr>
        <w:rStyle w:val="a9"/>
        <w:rFonts w:eastAsia="標楷體"/>
      </w:rPr>
      <w:t>5</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5BF4C" w14:textId="438F71EF" w:rsidR="00903EB7" w:rsidRPr="00B92633" w:rsidRDefault="00903EB7" w:rsidP="00F23E1C">
    <w:pPr>
      <w:pStyle w:val="a7"/>
      <w:jc w:val="center"/>
      <w:rPr>
        <w:rFonts w:ascii="標楷體" w:eastAsia="標楷體" w:hAnsi="標楷體"/>
      </w:rPr>
    </w:pPr>
    <w:r>
      <w:rPr>
        <w:rStyle w:val="a9"/>
        <w:rFonts w:ascii="標楷體" w:eastAsia="標楷體" w:hAnsi="標楷體" w:hint="eastAsia"/>
      </w:rPr>
      <w:t>須知附件</w:t>
    </w:r>
    <w:r w:rsidRPr="00AA5DB1">
      <w:rPr>
        <w:rStyle w:val="a9"/>
        <w:rFonts w:eastAsia="標楷體" w:hint="eastAsia"/>
      </w:rPr>
      <w:t>-</w:t>
    </w:r>
    <w:r>
      <w:rPr>
        <w:rStyle w:val="a9"/>
        <w:rFonts w:eastAsia="標楷體" w:hint="eastAsia"/>
      </w:rPr>
      <w:t>6</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487FC" w14:textId="7112B1F7" w:rsidR="00903EB7" w:rsidRPr="00AA5DB1" w:rsidRDefault="00903EB7" w:rsidP="00F23E1C">
    <w:pPr>
      <w:pStyle w:val="a7"/>
      <w:jc w:val="center"/>
      <w:rPr>
        <w:rStyle w:val="a9"/>
      </w:rPr>
    </w:pPr>
    <w:r>
      <w:rPr>
        <w:rStyle w:val="a9"/>
        <w:rFonts w:ascii="標楷體" w:eastAsia="標楷體" w:hAnsi="標楷體" w:hint="eastAsia"/>
      </w:rPr>
      <w:t>須知附件</w:t>
    </w:r>
    <w:r w:rsidRPr="00AA5DB1">
      <w:rPr>
        <w:rStyle w:val="a9"/>
        <w:rFonts w:eastAsia="標楷體" w:hint="eastAsia"/>
      </w:rPr>
      <w:t>-</w:t>
    </w:r>
    <w:r>
      <w:rPr>
        <w:rStyle w:val="a9"/>
        <w:rFonts w:eastAsia="標楷體" w:hint="eastAsia"/>
      </w:rPr>
      <w:t>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3C1430" w14:textId="77777777" w:rsidR="00BD360D" w:rsidRDefault="00BD360D">
      <w:r>
        <w:separator/>
      </w:r>
    </w:p>
    <w:p w14:paraId="71DF5F02" w14:textId="77777777" w:rsidR="00BD360D" w:rsidRDefault="00BD360D"/>
    <w:p w14:paraId="214CCD4F" w14:textId="77777777" w:rsidR="00BD360D" w:rsidRDefault="00BD360D"/>
  </w:footnote>
  <w:footnote w:type="continuationSeparator" w:id="0">
    <w:p w14:paraId="65980A91" w14:textId="77777777" w:rsidR="00BD360D" w:rsidRDefault="00BD360D">
      <w:r>
        <w:continuationSeparator/>
      </w:r>
    </w:p>
    <w:p w14:paraId="14DA4428" w14:textId="77777777" w:rsidR="00BD360D" w:rsidRDefault="00BD360D"/>
    <w:p w14:paraId="14756017" w14:textId="77777777" w:rsidR="00BD360D" w:rsidRDefault="00BD36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94" w14:textId="131BE761" w:rsidR="00903EB7" w:rsidRDefault="00903EB7">
    <w:pPr>
      <w:pStyle w:val="af6"/>
    </w:pPr>
    <w:r>
      <w:rPr>
        <w:noProof/>
      </w:rPr>
      <w:drawing>
        <wp:anchor distT="0" distB="0" distL="114300" distR="114300" simplePos="0" relativeHeight="251628544" behindDoc="1" locked="0" layoutInCell="0" allowOverlap="1" wp14:anchorId="691A9716" wp14:editId="06F22902">
          <wp:simplePos x="0" y="0"/>
          <wp:positionH relativeFrom="margin">
            <wp:align>center</wp:align>
          </wp:positionH>
          <wp:positionV relativeFrom="margin">
            <wp:align>center</wp:align>
          </wp:positionV>
          <wp:extent cx="5266055" cy="3815080"/>
          <wp:effectExtent l="0" t="0" r="0" b="0"/>
          <wp:wrapNone/>
          <wp:docPr id="1965534361" name="圖片 1965534361"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A1" w14:textId="05476E60" w:rsidR="00903EB7" w:rsidRDefault="00903EB7">
    <w:pPr>
      <w:pStyle w:val="af6"/>
    </w:pPr>
    <w:r>
      <w:rPr>
        <w:noProof/>
      </w:rPr>
      <w:drawing>
        <wp:anchor distT="0" distB="0" distL="114300" distR="114300" simplePos="0" relativeHeight="251637760" behindDoc="1" locked="0" layoutInCell="0" allowOverlap="1" wp14:anchorId="691A971F" wp14:editId="58C47EF5">
          <wp:simplePos x="0" y="0"/>
          <wp:positionH relativeFrom="margin">
            <wp:align>center</wp:align>
          </wp:positionH>
          <wp:positionV relativeFrom="margin">
            <wp:align>center</wp:align>
          </wp:positionV>
          <wp:extent cx="5266055" cy="3815080"/>
          <wp:effectExtent l="0" t="0" r="0" b="0"/>
          <wp:wrapNone/>
          <wp:docPr id="507558803" name="圖片 507558803"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A2" w14:textId="3180589B" w:rsidR="00903EB7" w:rsidRDefault="00903EB7" w:rsidP="000C7D73">
    <w:pPr>
      <w:pStyle w:val="af1"/>
    </w:pPr>
    <w:r>
      <w:rPr>
        <w:noProof/>
      </w:rPr>
      <w:drawing>
        <wp:anchor distT="0" distB="0" distL="114300" distR="114300" simplePos="0" relativeHeight="251638784" behindDoc="1" locked="0" layoutInCell="0" allowOverlap="1" wp14:anchorId="691A9720" wp14:editId="40B9C326">
          <wp:simplePos x="0" y="0"/>
          <wp:positionH relativeFrom="margin">
            <wp:align>center</wp:align>
          </wp:positionH>
          <wp:positionV relativeFrom="margin">
            <wp:align>center</wp:align>
          </wp:positionV>
          <wp:extent cx="5266055" cy="3815080"/>
          <wp:effectExtent l="0" t="0" r="0" b="0"/>
          <wp:wrapNone/>
          <wp:docPr id="1624497943" name="圖片 1624497943"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A6" w14:textId="3B368199" w:rsidR="00903EB7" w:rsidRDefault="00903EB7">
    <w:pPr>
      <w:pStyle w:val="af6"/>
    </w:pPr>
    <w:r>
      <w:rPr>
        <w:noProof/>
      </w:rPr>
      <w:drawing>
        <wp:anchor distT="0" distB="0" distL="114300" distR="114300" simplePos="0" relativeHeight="251636736" behindDoc="1" locked="0" layoutInCell="0" allowOverlap="1" wp14:anchorId="691A9721" wp14:editId="5E248CB2">
          <wp:simplePos x="0" y="0"/>
          <wp:positionH relativeFrom="margin">
            <wp:align>center</wp:align>
          </wp:positionH>
          <wp:positionV relativeFrom="margin">
            <wp:align>center</wp:align>
          </wp:positionV>
          <wp:extent cx="5266055" cy="3815080"/>
          <wp:effectExtent l="0" t="0" r="0" b="0"/>
          <wp:wrapNone/>
          <wp:docPr id="177924522" name="圖片 177924522"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A7" w14:textId="7C764C51" w:rsidR="00903EB7" w:rsidRDefault="00903EB7">
    <w:pPr>
      <w:pStyle w:val="af6"/>
    </w:pPr>
    <w:r>
      <w:rPr>
        <w:noProof/>
      </w:rPr>
      <w:drawing>
        <wp:anchor distT="0" distB="0" distL="114300" distR="114300" simplePos="0" relativeHeight="251640832" behindDoc="1" locked="0" layoutInCell="0" allowOverlap="1" wp14:anchorId="691A9722" wp14:editId="4DDB9880">
          <wp:simplePos x="0" y="0"/>
          <wp:positionH relativeFrom="margin">
            <wp:align>center</wp:align>
          </wp:positionH>
          <wp:positionV relativeFrom="margin">
            <wp:align>center</wp:align>
          </wp:positionV>
          <wp:extent cx="5266055" cy="3815080"/>
          <wp:effectExtent l="0" t="0" r="0" b="0"/>
          <wp:wrapNone/>
          <wp:docPr id="861950262" name="圖片 861950262"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A8" w14:textId="08737B01" w:rsidR="00903EB7" w:rsidRDefault="00903EB7">
    <w:pPr>
      <w:pStyle w:val="af6"/>
    </w:pPr>
    <w:r>
      <w:rPr>
        <w:noProof/>
      </w:rPr>
      <w:drawing>
        <wp:anchor distT="0" distB="0" distL="114300" distR="114300" simplePos="0" relativeHeight="251641856" behindDoc="1" locked="0" layoutInCell="0" allowOverlap="1" wp14:anchorId="691A9723" wp14:editId="7D037384">
          <wp:simplePos x="0" y="0"/>
          <wp:positionH relativeFrom="margin">
            <wp:align>center</wp:align>
          </wp:positionH>
          <wp:positionV relativeFrom="margin">
            <wp:align>center</wp:align>
          </wp:positionV>
          <wp:extent cx="5266055" cy="3815080"/>
          <wp:effectExtent l="0" t="0" r="0" b="0"/>
          <wp:wrapNone/>
          <wp:docPr id="2146613569" name="圖片 2146613569"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AA" w14:textId="5089D1FD" w:rsidR="00903EB7" w:rsidRDefault="00903EB7">
    <w:pPr>
      <w:pStyle w:val="af6"/>
    </w:pPr>
    <w:r>
      <w:rPr>
        <w:noProof/>
      </w:rPr>
      <w:drawing>
        <wp:anchor distT="0" distB="0" distL="114300" distR="114300" simplePos="0" relativeHeight="251639808" behindDoc="1" locked="0" layoutInCell="0" allowOverlap="1" wp14:anchorId="691A9724" wp14:editId="6A3D6648">
          <wp:simplePos x="0" y="0"/>
          <wp:positionH relativeFrom="margin">
            <wp:align>center</wp:align>
          </wp:positionH>
          <wp:positionV relativeFrom="margin">
            <wp:align>center</wp:align>
          </wp:positionV>
          <wp:extent cx="5266055" cy="3815080"/>
          <wp:effectExtent l="0" t="0" r="0" b="0"/>
          <wp:wrapNone/>
          <wp:docPr id="1696525238" name="圖片 1696525238"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00F23" w14:textId="25089F92" w:rsidR="00903EB7" w:rsidRDefault="00903EB7">
    <w:pPr>
      <w:pStyle w:val="af6"/>
    </w:pPr>
    <w:r>
      <w:rPr>
        <w:noProof/>
      </w:rPr>
      <w:drawing>
        <wp:anchor distT="0" distB="0" distL="114300" distR="114300" simplePos="0" relativeHeight="251683840" behindDoc="1" locked="0" layoutInCell="0" allowOverlap="1" wp14:anchorId="03FE2C4D" wp14:editId="19F69D98">
          <wp:simplePos x="0" y="0"/>
          <wp:positionH relativeFrom="margin">
            <wp:align>center</wp:align>
          </wp:positionH>
          <wp:positionV relativeFrom="margin">
            <wp:align>center</wp:align>
          </wp:positionV>
          <wp:extent cx="5266055" cy="3815080"/>
          <wp:effectExtent l="0" t="0" r="0" b="0"/>
          <wp:wrapNone/>
          <wp:docPr id="1532379626" name="圖片 1532379626"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3052C" w14:textId="77A2E6DF" w:rsidR="00903EB7" w:rsidRDefault="00903EB7">
    <w:pPr>
      <w:pStyle w:val="af6"/>
    </w:pPr>
    <w:r>
      <w:rPr>
        <w:noProof/>
      </w:rPr>
      <w:drawing>
        <wp:anchor distT="0" distB="0" distL="114300" distR="114300" simplePos="0" relativeHeight="251684864" behindDoc="1" locked="0" layoutInCell="0" allowOverlap="1" wp14:anchorId="48F641B1" wp14:editId="5D433DB3">
          <wp:simplePos x="0" y="0"/>
          <wp:positionH relativeFrom="margin">
            <wp:align>center</wp:align>
          </wp:positionH>
          <wp:positionV relativeFrom="margin">
            <wp:align>center</wp:align>
          </wp:positionV>
          <wp:extent cx="5266055" cy="3815080"/>
          <wp:effectExtent l="0" t="0" r="0" b="0"/>
          <wp:wrapNone/>
          <wp:docPr id="833530502" name="圖片 833530502"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3AB82" w14:textId="2F2B6A56" w:rsidR="00903EB7" w:rsidRDefault="00903EB7">
    <w:pPr>
      <w:pStyle w:val="af6"/>
    </w:pPr>
    <w:r>
      <w:rPr>
        <w:noProof/>
      </w:rPr>
      <w:drawing>
        <wp:anchor distT="0" distB="0" distL="114300" distR="114300" simplePos="0" relativeHeight="251682816" behindDoc="1" locked="0" layoutInCell="0" allowOverlap="1" wp14:anchorId="2A42F43A" wp14:editId="34C61BF6">
          <wp:simplePos x="0" y="0"/>
          <wp:positionH relativeFrom="margin">
            <wp:align>center</wp:align>
          </wp:positionH>
          <wp:positionV relativeFrom="margin">
            <wp:align>center</wp:align>
          </wp:positionV>
          <wp:extent cx="5266055" cy="3815080"/>
          <wp:effectExtent l="0" t="0" r="0" b="0"/>
          <wp:wrapNone/>
          <wp:docPr id="1023054859" name="圖片 1023054859"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C322C" w14:textId="0F9FF6AD" w:rsidR="00903EB7" w:rsidRDefault="00903EB7">
    <w:pPr>
      <w:pStyle w:val="af6"/>
    </w:pPr>
    <w:r>
      <w:rPr>
        <w:noProof/>
      </w:rPr>
      <w:drawing>
        <wp:anchor distT="0" distB="0" distL="114300" distR="114300" simplePos="0" relativeHeight="251686912" behindDoc="1" locked="0" layoutInCell="0" allowOverlap="1" wp14:anchorId="55444EB7" wp14:editId="0A80F0BB">
          <wp:simplePos x="0" y="0"/>
          <wp:positionH relativeFrom="margin">
            <wp:align>center</wp:align>
          </wp:positionH>
          <wp:positionV relativeFrom="margin">
            <wp:align>center</wp:align>
          </wp:positionV>
          <wp:extent cx="5266055" cy="3815080"/>
          <wp:effectExtent l="0" t="0" r="0" b="0"/>
          <wp:wrapNone/>
          <wp:docPr id="48850725" name="圖片 48850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9597464"/>
      <w:docPartObj>
        <w:docPartGallery w:val="Watermarks"/>
        <w:docPartUnique/>
      </w:docPartObj>
    </w:sdtPr>
    <w:sdtContent>
      <w:p w14:paraId="691A9695" w14:textId="269FD9DE" w:rsidR="00903EB7" w:rsidRDefault="00903EB7" w:rsidP="00D42DE5">
        <w:pPr>
          <w:pStyle w:val="af6"/>
          <w:jc w:val="right"/>
        </w:pPr>
        <w:r>
          <w:rPr>
            <w:noProof/>
          </w:rPr>
          <w:drawing>
            <wp:anchor distT="0" distB="0" distL="114300" distR="114300" simplePos="0" relativeHeight="251629568" behindDoc="1" locked="0" layoutInCell="0" allowOverlap="1" wp14:anchorId="691A9717" wp14:editId="3C47B963">
              <wp:simplePos x="0" y="0"/>
              <wp:positionH relativeFrom="margin">
                <wp:align>center</wp:align>
              </wp:positionH>
              <wp:positionV relativeFrom="margin">
                <wp:align>center</wp:align>
              </wp:positionV>
              <wp:extent cx="5266055" cy="3815080"/>
              <wp:effectExtent l="0" t="0" r="0" b="0"/>
              <wp:wrapNone/>
              <wp:docPr id="548409924" name="圖片 548409924"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sdtContent>
  </w:sdt>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8A567" w14:textId="4C9B92BE" w:rsidR="00903EB7" w:rsidRDefault="00903EB7">
    <w:pPr>
      <w:pStyle w:val="af6"/>
    </w:pPr>
    <w:r>
      <w:rPr>
        <w:noProof/>
      </w:rPr>
      <w:drawing>
        <wp:anchor distT="0" distB="0" distL="114300" distR="114300" simplePos="0" relativeHeight="251687936" behindDoc="1" locked="0" layoutInCell="0" allowOverlap="1" wp14:anchorId="388CB80B" wp14:editId="5F4DF422">
          <wp:simplePos x="0" y="0"/>
          <wp:positionH relativeFrom="margin">
            <wp:align>center</wp:align>
          </wp:positionH>
          <wp:positionV relativeFrom="margin">
            <wp:align>center</wp:align>
          </wp:positionV>
          <wp:extent cx="5266055" cy="3815080"/>
          <wp:effectExtent l="0" t="0" r="0" b="0"/>
          <wp:wrapNone/>
          <wp:docPr id="1015432211" name="圖片 101543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7E2BF" w14:textId="54342FC9" w:rsidR="00903EB7" w:rsidRDefault="00903EB7">
    <w:pPr>
      <w:pStyle w:val="af6"/>
    </w:pPr>
    <w:r>
      <w:rPr>
        <w:noProof/>
      </w:rPr>
      <w:drawing>
        <wp:anchor distT="0" distB="0" distL="114300" distR="114300" simplePos="0" relativeHeight="251685888" behindDoc="1" locked="0" layoutInCell="0" allowOverlap="1" wp14:anchorId="097D579D" wp14:editId="1BDEFA47">
          <wp:simplePos x="0" y="0"/>
          <wp:positionH relativeFrom="margin">
            <wp:align>center</wp:align>
          </wp:positionH>
          <wp:positionV relativeFrom="margin">
            <wp:align>center</wp:align>
          </wp:positionV>
          <wp:extent cx="5266055" cy="3815080"/>
          <wp:effectExtent l="0" t="0" r="0" b="0"/>
          <wp:wrapNone/>
          <wp:docPr id="987227011" name="圖片 987227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BF" w14:textId="79134BDC" w:rsidR="00903EB7" w:rsidRDefault="00903EB7">
    <w:pPr>
      <w:pStyle w:val="af6"/>
    </w:pPr>
    <w:r>
      <w:rPr>
        <w:noProof/>
      </w:rPr>
      <w:drawing>
        <wp:anchor distT="0" distB="0" distL="114300" distR="114300" simplePos="0" relativeHeight="251643904" behindDoc="1" locked="0" layoutInCell="0" allowOverlap="1" wp14:anchorId="691A9734" wp14:editId="3E8E6DB3">
          <wp:simplePos x="0" y="0"/>
          <wp:positionH relativeFrom="margin">
            <wp:align>center</wp:align>
          </wp:positionH>
          <wp:positionV relativeFrom="margin">
            <wp:align>center</wp:align>
          </wp:positionV>
          <wp:extent cx="5266055" cy="3815080"/>
          <wp:effectExtent l="0" t="0" r="0" b="0"/>
          <wp:wrapNone/>
          <wp:docPr id="469455950" name="圖片 469455950"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C0" w14:textId="5AF52685" w:rsidR="00903EB7" w:rsidRDefault="00903EB7">
    <w:pPr>
      <w:pStyle w:val="af6"/>
    </w:pPr>
    <w:r>
      <w:rPr>
        <w:noProof/>
      </w:rPr>
      <w:drawing>
        <wp:anchor distT="0" distB="0" distL="114300" distR="114300" simplePos="0" relativeHeight="251644928" behindDoc="1" locked="0" layoutInCell="0" allowOverlap="1" wp14:anchorId="691A9735" wp14:editId="7287B344">
          <wp:simplePos x="0" y="0"/>
          <wp:positionH relativeFrom="margin">
            <wp:align>center</wp:align>
          </wp:positionH>
          <wp:positionV relativeFrom="margin">
            <wp:align>center</wp:align>
          </wp:positionV>
          <wp:extent cx="5266055" cy="3815080"/>
          <wp:effectExtent l="0" t="0" r="0" b="0"/>
          <wp:wrapNone/>
          <wp:docPr id="1005356712" name="圖片 1005356712"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C2" w14:textId="52C6A3FE" w:rsidR="00903EB7" w:rsidRDefault="00903EB7">
    <w:pPr>
      <w:pStyle w:val="af6"/>
    </w:pPr>
    <w:r>
      <w:rPr>
        <w:noProof/>
      </w:rPr>
      <w:drawing>
        <wp:anchor distT="0" distB="0" distL="114300" distR="114300" simplePos="0" relativeHeight="251642880" behindDoc="1" locked="0" layoutInCell="0" allowOverlap="1" wp14:anchorId="691A9736" wp14:editId="2CC31342">
          <wp:simplePos x="0" y="0"/>
          <wp:positionH relativeFrom="margin">
            <wp:align>center</wp:align>
          </wp:positionH>
          <wp:positionV relativeFrom="margin">
            <wp:align>center</wp:align>
          </wp:positionV>
          <wp:extent cx="5266055" cy="3815080"/>
          <wp:effectExtent l="0" t="0" r="0" b="0"/>
          <wp:wrapNone/>
          <wp:docPr id="1923497976" name="圖片 1923497976"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C3" w14:textId="0969FEF7" w:rsidR="00903EB7" w:rsidRDefault="00903EB7">
    <w:pPr>
      <w:pStyle w:val="af6"/>
    </w:pPr>
    <w:r>
      <w:rPr>
        <w:noProof/>
      </w:rPr>
      <w:drawing>
        <wp:anchor distT="0" distB="0" distL="114300" distR="114300" simplePos="0" relativeHeight="251646976" behindDoc="1" locked="0" layoutInCell="0" allowOverlap="1" wp14:anchorId="691A9737" wp14:editId="1627A177">
          <wp:simplePos x="0" y="0"/>
          <wp:positionH relativeFrom="margin">
            <wp:align>center</wp:align>
          </wp:positionH>
          <wp:positionV relativeFrom="margin">
            <wp:align>center</wp:align>
          </wp:positionV>
          <wp:extent cx="5266055" cy="3815080"/>
          <wp:effectExtent l="0" t="0" r="0" b="0"/>
          <wp:wrapNone/>
          <wp:docPr id="1169978828" name="圖片 1169978828"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C4" w14:textId="699BA7E3" w:rsidR="00903EB7" w:rsidRDefault="00903EB7">
    <w:pPr>
      <w:pStyle w:val="af6"/>
    </w:pPr>
    <w:r>
      <w:rPr>
        <w:noProof/>
      </w:rPr>
      <w:drawing>
        <wp:anchor distT="0" distB="0" distL="114300" distR="114300" simplePos="0" relativeHeight="251648000" behindDoc="1" locked="0" layoutInCell="0" allowOverlap="1" wp14:anchorId="691A9738" wp14:editId="6E91C767">
          <wp:simplePos x="0" y="0"/>
          <wp:positionH relativeFrom="margin">
            <wp:align>center</wp:align>
          </wp:positionH>
          <wp:positionV relativeFrom="margin">
            <wp:align>center</wp:align>
          </wp:positionV>
          <wp:extent cx="5266055" cy="3815080"/>
          <wp:effectExtent l="0" t="0" r="0" b="0"/>
          <wp:wrapNone/>
          <wp:docPr id="1848345063" name="圖片 1848345063"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C6" w14:textId="6FC9013E" w:rsidR="00903EB7" w:rsidRDefault="00903EB7">
    <w:pPr>
      <w:pStyle w:val="af6"/>
    </w:pPr>
    <w:r>
      <w:rPr>
        <w:noProof/>
      </w:rPr>
      <w:drawing>
        <wp:anchor distT="0" distB="0" distL="114300" distR="114300" simplePos="0" relativeHeight="251645952" behindDoc="1" locked="0" layoutInCell="0" allowOverlap="1" wp14:anchorId="691A9739" wp14:editId="7F9770A2">
          <wp:simplePos x="0" y="0"/>
          <wp:positionH relativeFrom="margin">
            <wp:align>center</wp:align>
          </wp:positionH>
          <wp:positionV relativeFrom="margin">
            <wp:align>center</wp:align>
          </wp:positionV>
          <wp:extent cx="5266055" cy="3815080"/>
          <wp:effectExtent l="0" t="0" r="0" b="0"/>
          <wp:wrapNone/>
          <wp:docPr id="1005721681" name="圖片 1005721681"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C8" w14:textId="6B24728F" w:rsidR="00903EB7" w:rsidRDefault="00903EB7">
    <w:pPr>
      <w:pStyle w:val="af6"/>
    </w:pPr>
    <w:r>
      <w:rPr>
        <w:noProof/>
      </w:rPr>
      <w:drawing>
        <wp:anchor distT="0" distB="0" distL="114300" distR="114300" simplePos="0" relativeHeight="251650048" behindDoc="1" locked="0" layoutInCell="0" allowOverlap="1" wp14:anchorId="691A973A" wp14:editId="2BA81B1A">
          <wp:simplePos x="0" y="0"/>
          <wp:positionH relativeFrom="margin">
            <wp:align>center</wp:align>
          </wp:positionH>
          <wp:positionV relativeFrom="margin">
            <wp:align>center</wp:align>
          </wp:positionV>
          <wp:extent cx="5266055" cy="3815080"/>
          <wp:effectExtent l="0" t="0" r="0" b="0"/>
          <wp:wrapNone/>
          <wp:docPr id="1878563831" name="圖片 1878563831"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C9" w14:textId="120E03E1" w:rsidR="00903EB7" w:rsidRDefault="00903EB7">
    <w:pPr>
      <w:pStyle w:val="af6"/>
    </w:pPr>
    <w:r>
      <w:rPr>
        <w:noProof/>
      </w:rPr>
      <w:drawing>
        <wp:anchor distT="0" distB="0" distL="114300" distR="114300" simplePos="0" relativeHeight="251651072" behindDoc="1" locked="0" layoutInCell="0" allowOverlap="1" wp14:anchorId="691A973B" wp14:editId="29FE0B8E">
          <wp:simplePos x="0" y="0"/>
          <wp:positionH relativeFrom="margin">
            <wp:align>center</wp:align>
          </wp:positionH>
          <wp:positionV relativeFrom="margin">
            <wp:align>center</wp:align>
          </wp:positionV>
          <wp:extent cx="5266055" cy="3815080"/>
          <wp:effectExtent l="0" t="0" r="0" b="0"/>
          <wp:wrapNone/>
          <wp:docPr id="215935386" name="圖片 215935386"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96" w14:textId="77777777" w:rsidR="00903EB7" w:rsidRDefault="00000000">
    <w:pPr>
      <w:pStyle w:val="af6"/>
    </w:pPr>
    <w:r>
      <w:rPr>
        <w:noProof/>
      </w:rPr>
      <w:pict w14:anchorId="691A97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 o:spid="_x0000_s1030" type="#_x0000_t75" style="position:absolute;margin-left:0;margin-top:0;width:414.65pt;height:300.4pt;z-index:-251627520;mso-position-horizontal:center;mso-position-horizontal-relative:margin;mso-position-vertical:center;mso-position-vertical-relative:margin" o:allowincell="f">
          <v:imagedata r:id="rId1" o:title="府徽AI檔案(去背)" gain="19661f" blacklevel="22938f"/>
          <w10:wrap anchorx="margin" anchory="margin"/>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CB" w14:textId="0D6C2BD7" w:rsidR="00903EB7" w:rsidRDefault="00903EB7">
    <w:pPr>
      <w:pStyle w:val="af6"/>
    </w:pPr>
    <w:r>
      <w:rPr>
        <w:noProof/>
      </w:rPr>
      <w:drawing>
        <wp:anchor distT="0" distB="0" distL="114300" distR="114300" simplePos="0" relativeHeight="251649024" behindDoc="1" locked="0" layoutInCell="0" allowOverlap="1" wp14:anchorId="691A973C" wp14:editId="05724FCD">
          <wp:simplePos x="0" y="0"/>
          <wp:positionH relativeFrom="margin">
            <wp:align>center</wp:align>
          </wp:positionH>
          <wp:positionV relativeFrom="margin">
            <wp:align>center</wp:align>
          </wp:positionV>
          <wp:extent cx="5266055" cy="3815080"/>
          <wp:effectExtent l="0" t="0" r="0" b="0"/>
          <wp:wrapNone/>
          <wp:docPr id="123094174" name="圖片 123094174"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D4" w14:textId="785C37B1" w:rsidR="00903EB7" w:rsidRDefault="00903EB7">
    <w:pPr>
      <w:pStyle w:val="af6"/>
    </w:pPr>
    <w:r>
      <w:rPr>
        <w:noProof/>
      </w:rPr>
      <w:drawing>
        <wp:anchor distT="0" distB="0" distL="114300" distR="114300" simplePos="0" relativeHeight="251653120" behindDoc="1" locked="0" layoutInCell="0" allowOverlap="1" wp14:anchorId="691A9743" wp14:editId="29AD4C7E">
          <wp:simplePos x="0" y="0"/>
          <wp:positionH relativeFrom="margin">
            <wp:align>center</wp:align>
          </wp:positionH>
          <wp:positionV relativeFrom="margin">
            <wp:align>center</wp:align>
          </wp:positionV>
          <wp:extent cx="5266055" cy="3815080"/>
          <wp:effectExtent l="0" t="0" r="0" b="0"/>
          <wp:wrapNone/>
          <wp:docPr id="926149641" name="圖片 926149641"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D5" w14:textId="11BCBF24" w:rsidR="00903EB7" w:rsidRDefault="00903EB7">
    <w:pPr>
      <w:pStyle w:val="af6"/>
    </w:pPr>
    <w:r>
      <w:rPr>
        <w:noProof/>
      </w:rPr>
      <w:drawing>
        <wp:anchor distT="0" distB="0" distL="114300" distR="114300" simplePos="0" relativeHeight="251654144" behindDoc="1" locked="0" layoutInCell="0" allowOverlap="1" wp14:anchorId="691A9744" wp14:editId="3C9DEDE8">
          <wp:simplePos x="0" y="0"/>
          <wp:positionH relativeFrom="margin">
            <wp:align>center</wp:align>
          </wp:positionH>
          <wp:positionV relativeFrom="margin">
            <wp:align>center</wp:align>
          </wp:positionV>
          <wp:extent cx="5266055" cy="3815080"/>
          <wp:effectExtent l="0" t="0" r="0" b="0"/>
          <wp:wrapNone/>
          <wp:docPr id="353086991" name="圖片 353086991"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D7" w14:textId="0AAA2274" w:rsidR="00903EB7" w:rsidRDefault="00903EB7">
    <w:pPr>
      <w:pStyle w:val="af6"/>
    </w:pPr>
    <w:r>
      <w:rPr>
        <w:noProof/>
      </w:rPr>
      <w:drawing>
        <wp:anchor distT="0" distB="0" distL="114300" distR="114300" simplePos="0" relativeHeight="251652096" behindDoc="1" locked="0" layoutInCell="0" allowOverlap="1" wp14:anchorId="691A9745" wp14:editId="25BACF29">
          <wp:simplePos x="0" y="0"/>
          <wp:positionH relativeFrom="margin">
            <wp:align>center</wp:align>
          </wp:positionH>
          <wp:positionV relativeFrom="margin">
            <wp:align>center</wp:align>
          </wp:positionV>
          <wp:extent cx="5266055" cy="3815080"/>
          <wp:effectExtent l="0" t="0" r="0" b="0"/>
          <wp:wrapNone/>
          <wp:docPr id="1498538996" name="圖片 1498538996"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DC" w14:textId="48B8BF9C" w:rsidR="00903EB7" w:rsidRDefault="00903EB7">
    <w:pPr>
      <w:pStyle w:val="af6"/>
    </w:pPr>
    <w:r>
      <w:rPr>
        <w:noProof/>
      </w:rPr>
      <w:drawing>
        <wp:anchor distT="0" distB="0" distL="114300" distR="114300" simplePos="0" relativeHeight="251656192" behindDoc="1" locked="0" layoutInCell="0" allowOverlap="1" wp14:anchorId="691A9749" wp14:editId="3D5D8B60">
          <wp:simplePos x="0" y="0"/>
          <wp:positionH relativeFrom="margin">
            <wp:align>center</wp:align>
          </wp:positionH>
          <wp:positionV relativeFrom="margin">
            <wp:align>center</wp:align>
          </wp:positionV>
          <wp:extent cx="5266055" cy="3815080"/>
          <wp:effectExtent l="0" t="0" r="0" b="0"/>
          <wp:wrapNone/>
          <wp:docPr id="2072815468" name="圖片 2072815468"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DD" w14:textId="3892D5BC" w:rsidR="00903EB7" w:rsidRDefault="00903EB7">
    <w:pPr>
      <w:pStyle w:val="af6"/>
    </w:pPr>
    <w:r>
      <w:rPr>
        <w:noProof/>
      </w:rPr>
      <w:drawing>
        <wp:anchor distT="0" distB="0" distL="114300" distR="114300" simplePos="0" relativeHeight="251657216" behindDoc="1" locked="0" layoutInCell="0" allowOverlap="1" wp14:anchorId="691A974A" wp14:editId="365D6906">
          <wp:simplePos x="0" y="0"/>
          <wp:positionH relativeFrom="margin">
            <wp:align>center</wp:align>
          </wp:positionH>
          <wp:positionV relativeFrom="margin">
            <wp:align>center</wp:align>
          </wp:positionV>
          <wp:extent cx="5266055" cy="3815080"/>
          <wp:effectExtent l="0" t="0" r="0" b="0"/>
          <wp:wrapNone/>
          <wp:docPr id="752722289" name="圖片 752722289"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DF" w14:textId="2D81AD60" w:rsidR="00903EB7" w:rsidRDefault="00903EB7">
    <w:pPr>
      <w:pStyle w:val="af6"/>
    </w:pPr>
    <w:r>
      <w:rPr>
        <w:noProof/>
      </w:rPr>
      <w:drawing>
        <wp:anchor distT="0" distB="0" distL="114300" distR="114300" simplePos="0" relativeHeight="251655168" behindDoc="1" locked="0" layoutInCell="0" allowOverlap="1" wp14:anchorId="691A974B" wp14:editId="77204EF3">
          <wp:simplePos x="0" y="0"/>
          <wp:positionH relativeFrom="margin">
            <wp:align>center</wp:align>
          </wp:positionH>
          <wp:positionV relativeFrom="margin">
            <wp:align>center</wp:align>
          </wp:positionV>
          <wp:extent cx="5266055" cy="3815080"/>
          <wp:effectExtent l="0" t="0" r="0" b="0"/>
          <wp:wrapNone/>
          <wp:docPr id="1585995871" name="圖片 1585995871"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E4" w14:textId="104C4471" w:rsidR="00903EB7" w:rsidRDefault="00903EB7">
    <w:pPr>
      <w:pStyle w:val="af6"/>
    </w:pPr>
    <w:r>
      <w:rPr>
        <w:noProof/>
      </w:rPr>
      <w:drawing>
        <wp:anchor distT="0" distB="0" distL="114300" distR="114300" simplePos="0" relativeHeight="251659264" behindDoc="1" locked="0" layoutInCell="0" allowOverlap="1" wp14:anchorId="691A974F" wp14:editId="1018539C">
          <wp:simplePos x="0" y="0"/>
          <wp:positionH relativeFrom="margin">
            <wp:align>center</wp:align>
          </wp:positionH>
          <wp:positionV relativeFrom="margin">
            <wp:align>center</wp:align>
          </wp:positionV>
          <wp:extent cx="5266055" cy="3815080"/>
          <wp:effectExtent l="0" t="0" r="0" b="0"/>
          <wp:wrapNone/>
          <wp:docPr id="394539160" name="圖片 394539160"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E5" w14:textId="57E6D8E8" w:rsidR="00903EB7" w:rsidRDefault="00903EB7">
    <w:pPr>
      <w:pStyle w:val="af6"/>
    </w:pPr>
    <w:r>
      <w:rPr>
        <w:noProof/>
      </w:rPr>
      <w:drawing>
        <wp:anchor distT="0" distB="0" distL="114300" distR="114300" simplePos="0" relativeHeight="251660288" behindDoc="1" locked="0" layoutInCell="0" allowOverlap="1" wp14:anchorId="691A9750" wp14:editId="33D39ACF">
          <wp:simplePos x="0" y="0"/>
          <wp:positionH relativeFrom="margin">
            <wp:align>center</wp:align>
          </wp:positionH>
          <wp:positionV relativeFrom="margin">
            <wp:align>center</wp:align>
          </wp:positionV>
          <wp:extent cx="5266055" cy="3815080"/>
          <wp:effectExtent l="0" t="0" r="0" b="0"/>
          <wp:wrapNone/>
          <wp:docPr id="1359192479" name="圖片 1359192479"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E7" w14:textId="6C594E58" w:rsidR="00903EB7" w:rsidRDefault="00903EB7">
    <w:pPr>
      <w:pStyle w:val="af6"/>
    </w:pPr>
    <w:r>
      <w:rPr>
        <w:noProof/>
      </w:rPr>
      <w:drawing>
        <wp:anchor distT="0" distB="0" distL="114300" distR="114300" simplePos="0" relativeHeight="251658240" behindDoc="1" locked="0" layoutInCell="0" allowOverlap="1" wp14:anchorId="691A9751" wp14:editId="0C5D24CC">
          <wp:simplePos x="0" y="0"/>
          <wp:positionH relativeFrom="margin">
            <wp:align>center</wp:align>
          </wp:positionH>
          <wp:positionV relativeFrom="margin">
            <wp:align>center</wp:align>
          </wp:positionV>
          <wp:extent cx="5266055" cy="3815080"/>
          <wp:effectExtent l="0" t="0" r="0" b="0"/>
          <wp:wrapNone/>
          <wp:docPr id="183862948" name="圖片 183862948"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97" w14:textId="55FCDC5F" w:rsidR="00903EB7" w:rsidRDefault="00903EB7">
    <w:pPr>
      <w:pStyle w:val="af6"/>
    </w:pPr>
    <w:r>
      <w:rPr>
        <w:noProof/>
      </w:rPr>
      <w:drawing>
        <wp:anchor distT="0" distB="0" distL="114300" distR="114300" simplePos="0" relativeHeight="251631616" behindDoc="1" locked="0" layoutInCell="0" allowOverlap="1" wp14:anchorId="691A9719" wp14:editId="43E8D33E">
          <wp:simplePos x="0" y="0"/>
          <wp:positionH relativeFrom="margin">
            <wp:align>center</wp:align>
          </wp:positionH>
          <wp:positionV relativeFrom="margin">
            <wp:align>center</wp:align>
          </wp:positionV>
          <wp:extent cx="5266055" cy="3815080"/>
          <wp:effectExtent l="0" t="0" r="0" b="0"/>
          <wp:wrapNone/>
          <wp:docPr id="1595580021" name="圖片 1595580021"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E8" w14:textId="50E4BF2E" w:rsidR="00903EB7" w:rsidRDefault="00903EB7">
    <w:pPr>
      <w:pStyle w:val="af6"/>
    </w:pPr>
    <w:r>
      <w:rPr>
        <w:noProof/>
      </w:rPr>
      <w:drawing>
        <wp:anchor distT="0" distB="0" distL="114300" distR="114300" simplePos="0" relativeHeight="251662336" behindDoc="1" locked="0" layoutInCell="0" allowOverlap="1" wp14:anchorId="691A9752" wp14:editId="50831C62">
          <wp:simplePos x="0" y="0"/>
          <wp:positionH relativeFrom="margin">
            <wp:align>center</wp:align>
          </wp:positionH>
          <wp:positionV relativeFrom="margin">
            <wp:align>center</wp:align>
          </wp:positionV>
          <wp:extent cx="5266055" cy="3815080"/>
          <wp:effectExtent l="0" t="0" r="0" b="0"/>
          <wp:wrapNone/>
          <wp:docPr id="1435066190" name="圖片 1435066190"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E9" w14:textId="35B5C64A" w:rsidR="00903EB7" w:rsidRDefault="00903EB7">
    <w:pPr>
      <w:pStyle w:val="af6"/>
    </w:pPr>
    <w:r>
      <w:rPr>
        <w:noProof/>
      </w:rPr>
      <w:drawing>
        <wp:anchor distT="0" distB="0" distL="114300" distR="114300" simplePos="0" relativeHeight="251663360" behindDoc="1" locked="0" layoutInCell="0" allowOverlap="1" wp14:anchorId="691A9753" wp14:editId="041F0955">
          <wp:simplePos x="0" y="0"/>
          <wp:positionH relativeFrom="margin">
            <wp:align>center</wp:align>
          </wp:positionH>
          <wp:positionV relativeFrom="margin">
            <wp:align>center</wp:align>
          </wp:positionV>
          <wp:extent cx="5266055" cy="3815080"/>
          <wp:effectExtent l="0" t="0" r="0" b="0"/>
          <wp:wrapNone/>
          <wp:docPr id="201318525" name="圖片 201318525"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EB" w14:textId="420DD37E" w:rsidR="00903EB7" w:rsidRDefault="00903EB7">
    <w:pPr>
      <w:pStyle w:val="af6"/>
    </w:pPr>
    <w:r>
      <w:rPr>
        <w:noProof/>
      </w:rPr>
      <w:drawing>
        <wp:anchor distT="0" distB="0" distL="114300" distR="114300" simplePos="0" relativeHeight="251661312" behindDoc="1" locked="0" layoutInCell="0" allowOverlap="1" wp14:anchorId="691A9754" wp14:editId="6C24278A">
          <wp:simplePos x="0" y="0"/>
          <wp:positionH relativeFrom="margin">
            <wp:align>center</wp:align>
          </wp:positionH>
          <wp:positionV relativeFrom="margin">
            <wp:align>center</wp:align>
          </wp:positionV>
          <wp:extent cx="5266055" cy="3815080"/>
          <wp:effectExtent l="0" t="0" r="0" b="0"/>
          <wp:wrapNone/>
          <wp:docPr id="1377339788" name="圖片 1377339788"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F0" w14:textId="51DBEFE3" w:rsidR="00903EB7" w:rsidRDefault="00903EB7">
    <w:pPr>
      <w:pStyle w:val="af6"/>
    </w:pPr>
    <w:r>
      <w:rPr>
        <w:noProof/>
      </w:rPr>
      <w:drawing>
        <wp:anchor distT="0" distB="0" distL="114300" distR="114300" simplePos="0" relativeHeight="251665408" behindDoc="1" locked="0" layoutInCell="0" allowOverlap="1" wp14:anchorId="691A9758" wp14:editId="50366560">
          <wp:simplePos x="0" y="0"/>
          <wp:positionH relativeFrom="margin">
            <wp:align>center</wp:align>
          </wp:positionH>
          <wp:positionV relativeFrom="margin">
            <wp:align>center</wp:align>
          </wp:positionV>
          <wp:extent cx="5266055" cy="3815080"/>
          <wp:effectExtent l="0" t="0" r="0" b="0"/>
          <wp:wrapNone/>
          <wp:docPr id="1079441390" name="圖片 1079441390"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F1" w14:textId="57E6770C" w:rsidR="00903EB7" w:rsidRDefault="00903EB7">
    <w:pPr>
      <w:pStyle w:val="af6"/>
    </w:pPr>
    <w:r>
      <w:rPr>
        <w:noProof/>
      </w:rPr>
      <w:drawing>
        <wp:anchor distT="0" distB="0" distL="114300" distR="114300" simplePos="0" relativeHeight="251666432" behindDoc="1" locked="0" layoutInCell="0" allowOverlap="1" wp14:anchorId="691A9759" wp14:editId="3DDCBA5E">
          <wp:simplePos x="0" y="0"/>
          <wp:positionH relativeFrom="margin">
            <wp:align>center</wp:align>
          </wp:positionH>
          <wp:positionV relativeFrom="margin">
            <wp:align>center</wp:align>
          </wp:positionV>
          <wp:extent cx="5266055" cy="3815080"/>
          <wp:effectExtent l="0" t="0" r="0" b="0"/>
          <wp:wrapNone/>
          <wp:docPr id="1160329528" name="圖片 1160329528"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F3" w14:textId="46C2776A" w:rsidR="00903EB7" w:rsidRDefault="00903EB7">
    <w:pPr>
      <w:pStyle w:val="af6"/>
    </w:pPr>
    <w:r>
      <w:rPr>
        <w:noProof/>
      </w:rPr>
      <w:drawing>
        <wp:anchor distT="0" distB="0" distL="114300" distR="114300" simplePos="0" relativeHeight="251664384" behindDoc="1" locked="0" layoutInCell="0" allowOverlap="1" wp14:anchorId="691A975A" wp14:editId="7A5FC2D6">
          <wp:simplePos x="0" y="0"/>
          <wp:positionH relativeFrom="margin">
            <wp:align>center</wp:align>
          </wp:positionH>
          <wp:positionV relativeFrom="margin">
            <wp:align>center</wp:align>
          </wp:positionV>
          <wp:extent cx="5266055" cy="3815080"/>
          <wp:effectExtent l="0" t="0" r="0" b="0"/>
          <wp:wrapNone/>
          <wp:docPr id="505013822" name="圖片 505013822"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F9" w14:textId="610A6EB2" w:rsidR="00903EB7" w:rsidRDefault="00903EB7">
    <w:pPr>
      <w:pStyle w:val="af6"/>
    </w:pPr>
    <w:r>
      <w:rPr>
        <w:noProof/>
      </w:rPr>
      <w:drawing>
        <wp:anchor distT="0" distB="0" distL="114300" distR="114300" simplePos="0" relativeHeight="251668480" behindDoc="1" locked="0" layoutInCell="0" allowOverlap="1" wp14:anchorId="691A975E" wp14:editId="5D8F645F">
          <wp:simplePos x="0" y="0"/>
          <wp:positionH relativeFrom="margin">
            <wp:align>center</wp:align>
          </wp:positionH>
          <wp:positionV relativeFrom="margin">
            <wp:align>center</wp:align>
          </wp:positionV>
          <wp:extent cx="5266055" cy="3815080"/>
          <wp:effectExtent l="0" t="0" r="0" b="0"/>
          <wp:wrapNone/>
          <wp:docPr id="1414517587" name="圖片 1414517587"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FA" w14:textId="5529A4F4" w:rsidR="00903EB7" w:rsidRDefault="00903EB7">
    <w:pPr>
      <w:pStyle w:val="af6"/>
    </w:pPr>
    <w:r>
      <w:rPr>
        <w:noProof/>
      </w:rPr>
      <w:drawing>
        <wp:anchor distT="0" distB="0" distL="114300" distR="114300" simplePos="0" relativeHeight="251669504" behindDoc="1" locked="0" layoutInCell="0" allowOverlap="1" wp14:anchorId="691A975F" wp14:editId="0CCAA507">
          <wp:simplePos x="0" y="0"/>
          <wp:positionH relativeFrom="margin">
            <wp:align>center</wp:align>
          </wp:positionH>
          <wp:positionV relativeFrom="margin">
            <wp:align>center</wp:align>
          </wp:positionV>
          <wp:extent cx="5266055" cy="3815080"/>
          <wp:effectExtent l="0" t="0" r="0" b="0"/>
          <wp:wrapNone/>
          <wp:docPr id="311411705" name="圖片 311411705"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FD" w14:textId="35FBF0B1" w:rsidR="00903EB7" w:rsidRDefault="00903EB7">
    <w:pPr>
      <w:pStyle w:val="af6"/>
    </w:pPr>
    <w:r>
      <w:rPr>
        <w:noProof/>
      </w:rPr>
      <w:drawing>
        <wp:anchor distT="0" distB="0" distL="114300" distR="114300" simplePos="0" relativeHeight="251667456" behindDoc="1" locked="0" layoutInCell="0" allowOverlap="1" wp14:anchorId="691A9760" wp14:editId="520C1E87">
          <wp:simplePos x="0" y="0"/>
          <wp:positionH relativeFrom="margin">
            <wp:align>center</wp:align>
          </wp:positionH>
          <wp:positionV relativeFrom="margin">
            <wp:align>center</wp:align>
          </wp:positionV>
          <wp:extent cx="5266055" cy="3815080"/>
          <wp:effectExtent l="0" t="0" r="0" b="0"/>
          <wp:wrapNone/>
          <wp:docPr id="1969745022" name="圖片 1969745022"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FE" w14:textId="5C04A987" w:rsidR="00903EB7" w:rsidRDefault="00903EB7">
    <w:pPr>
      <w:pStyle w:val="af6"/>
    </w:pPr>
    <w:r>
      <w:rPr>
        <w:noProof/>
      </w:rPr>
      <w:drawing>
        <wp:anchor distT="0" distB="0" distL="114300" distR="114300" simplePos="0" relativeHeight="251671552" behindDoc="1" locked="0" layoutInCell="0" allowOverlap="1" wp14:anchorId="691A9761" wp14:editId="65DCA076">
          <wp:simplePos x="0" y="0"/>
          <wp:positionH relativeFrom="margin">
            <wp:align>center</wp:align>
          </wp:positionH>
          <wp:positionV relativeFrom="margin">
            <wp:align>center</wp:align>
          </wp:positionV>
          <wp:extent cx="5266055" cy="3815080"/>
          <wp:effectExtent l="0" t="0" r="0" b="0"/>
          <wp:wrapNone/>
          <wp:docPr id="882804479" name="圖片 882804479"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98" w14:textId="04CF04F1" w:rsidR="00903EB7" w:rsidRDefault="00903EB7">
    <w:pPr>
      <w:pStyle w:val="af6"/>
    </w:pPr>
    <w:r>
      <w:rPr>
        <w:noProof/>
      </w:rPr>
      <w:drawing>
        <wp:anchor distT="0" distB="0" distL="114300" distR="114300" simplePos="0" relativeHeight="251632640" behindDoc="1" locked="0" layoutInCell="0" allowOverlap="1" wp14:anchorId="691A971A" wp14:editId="0A0BE14D">
          <wp:simplePos x="0" y="0"/>
          <wp:positionH relativeFrom="margin">
            <wp:align>center</wp:align>
          </wp:positionH>
          <wp:positionV relativeFrom="margin">
            <wp:align>center</wp:align>
          </wp:positionV>
          <wp:extent cx="5266055" cy="3815080"/>
          <wp:effectExtent l="0" t="0" r="0" b="0"/>
          <wp:wrapNone/>
          <wp:docPr id="604043707" name="圖片 604043707"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FF" w14:textId="3BA29E68" w:rsidR="00903EB7" w:rsidRDefault="00903EB7">
    <w:pPr>
      <w:pStyle w:val="af6"/>
    </w:pPr>
    <w:r>
      <w:rPr>
        <w:noProof/>
      </w:rPr>
      <w:drawing>
        <wp:anchor distT="0" distB="0" distL="114300" distR="114300" simplePos="0" relativeHeight="251672576" behindDoc="1" locked="0" layoutInCell="0" allowOverlap="1" wp14:anchorId="691A9762" wp14:editId="38269804">
          <wp:simplePos x="0" y="0"/>
          <wp:positionH relativeFrom="margin">
            <wp:align>center</wp:align>
          </wp:positionH>
          <wp:positionV relativeFrom="margin">
            <wp:align>center</wp:align>
          </wp:positionV>
          <wp:extent cx="5266055" cy="3815080"/>
          <wp:effectExtent l="0" t="0" r="0" b="0"/>
          <wp:wrapNone/>
          <wp:docPr id="1114004407" name="圖片 1114004407"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4" w14:textId="47EC3F10" w:rsidR="00903EB7" w:rsidRDefault="00903EB7">
    <w:pPr>
      <w:pStyle w:val="af6"/>
    </w:pPr>
    <w:r>
      <w:rPr>
        <w:noProof/>
      </w:rPr>
      <w:drawing>
        <wp:anchor distT="0" distB="0" distL="114300" distR="114300" simplePos="0" relativeHeight="251670528" behindDoc="1" locked="0" layoutInCell="0" allowOverlap="1" wp14:anchorId="691A9763" wp14:editId="7088B748">
          <wp:simplePos x="0" y="0"/>
          <wp:positionH relativeFrom="margin">
            <wp:align>center</wp:align>
          </wp:positionH>
          <wp:positionV relativeFrom="margin">
            <wp:align>center</wp:align>
          </wp:positionV>
          <wp:extent cx="5266055" cy="3815080"/>
          <wp:effectExtent l="0" t="0" r="0" b="0"/>
          <wp:wrapNone/>
          <wp:docPr id="1188010596" name="圖片 1188010596"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5" w14:textId="34939EE9" w:rsidR="00903EB7" w:rsidRDefault="00903EB7">
    <w:pPr>
      <w:pStyle w:val="af6"/>
    </w:pPr>
    <w:r>
      <w:rPr>
        <w:noProof/>
      </w:rPr>
      <w:drawing>
        <wp:anchor distT="0" distB="0" distL="114300" distR="114300" simplePos="0" relativeHeight="251674624" behindDoc="1" locked="0" layoutInCell="0" allowOverlap="1" wp14:anchorId="691A9764" wp14:editId="07CBE818">
          <wp:simplePos x="0" y="0"/>
          <wp:positionH relativeFrom="margin">
            <wp:align>center</wp:align>
          </wp:positionH>
          <wp:positionV relativeFrom="margin">
            <wp:align>center</wp:align>
          </wp:positionV>
          <wp:extent cx="5266055" cy="3815080"/>
          <wp:effectExtent l="0" t="0" r="0" b="0"/>
          <wp:wrapNone/>
          <wp:docPr id="1033304654" name="圖片 1033304654"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6" w14:textId="72B4E3D3" w:rsidR="00903EB7" w:rsidRPr="003E3498" w:rsidRDefault="00903EB7" w:rsidP="00755420">
    <w:pPr>
      <w:pStyle w:val="af6"/>
      <w:jc w:val="right"/>
      <w:rPr>
        <w:rFonts w:ascii="標楷體" w:eastAsia="標楷體" w:hAnsi="標楷體"/>
      </w:rPr>
    </w:pPr>
    <w:r>
      <w:rPr>
        <w:rFonts w:ascii="標楷體" w:eastAsia="標楷體" w:hAnsi="標楷體"/>
        <w:noProof/>
      </w:rPr>
      <w:drawing>
        <wp:anchor distT="0" distB="0" distL="114300" distR="114300" simplePos="0" relativeHeight="251675648" behindDoc="1" locked="0" layoutInCell="0" allowOverlap="1" wp14:anchorId="691A9765" wp14:editId="2A64139C">
          <wp:simplePos x="0" y="0"/>
          <wp:positionH relativeFrom="margin">
            <wp:align>center</wp:align>
          </wp:positionH>
          <wp:positionV relativeFrom="margin">
            <wp:align>center</wp:align>
          </wp:positionV>
          <wp:extent cx="5266055" cy="3815080"/>
          <wp:effectExtent l="0" t="0" r="0" b="0"/>
          <wp:wrapNone/>
          <wp:docPr id="496746616" name="圖片 496746616"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9" w14:textId="5983A676" w:rsidR="00903EB7" w:rsidRDefault="00903EB7">
    <w:pPr>
      <w:pStyle w:val="af6"/>
    </w:pPr>
    <w:r>
      <w:rPr>
        <w:noProof/>
      </w:rPr>
      <w:drawing>
        <wp:anchor distT="0" distB="0" distL="114300" distR="114300" simplePos="0" relativeHeight="251673600" behindDoc="1" locked="0" layoutInCell="0" allowOverlap="1" wp14:anchorId="691A9766" wp14:editId="5C58E630">
          <wp:simplePos x="0" y="0"/>
          <wp:positionH relativeFrom="margin">
            <wp:align>center</wp:align>
          </wp:positionH>
          <wp:positionV relativeFrom="margin">
            <wp:align>center</wp:align>
          </wp:positionV>
          <wp:extent cx="5266055" cy="3815080"/>
          <wp:effectExtent l="0" t="0" r="0" b="0"/>
          <wp:wrapNone/>
          <wp:docPr id="1488530626" name="圖片 1488530626"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A" w14:textId="357D62AC" w:rsidR="00903EB7" w:rsidRDefault="00903EB7">
    <w:pPr>
      <w:pStyle w:val="af6"/>
    </w:pPr>
    <w:r>
      <w:rPr>
        <w:noProof/>
      </w:rPr>
      <w:drawing>
        <wp:anchor distT="0" distB="0" distL="114300" distR="114300" simplePos="0" relativeHeight="251677696" behindDoc="1" locked="0" layoutInCell="0" allowOverlap="1" wp14:anchorId="691A9767" wp14:editId="35205C30">
          <wp:simplePos x="0" y="0"/>
          <wp:positionH relativeFrom="margin">
            <wp:align>center</wp:align>
          </wp:positionH>
          <wp:positionV relativeFrom="margin">
            <wp:align>center</wp:align>
          </wp:positionV>
          <wp:extent cx="5266055" cy="3815080"/>
          <wp:effectExtent l="0" t="0" r="0" b="0"/>
          <wp:wrapNone/>
          <wp:docPr id="77" name="圖片 77"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B" w14:textId="0B9C8CA8" w:rsidR="00903EB7" w:rsidRDefault="00903EB7">
    <w:pPr>
      <w:pStyle w:val="af6"/>
    </w:pPr>
    <w:r>
      <w:rPr>
        <w:noProof/>
      </w:rPr>
      <w:drawing>
        <wp:anchor distT="0" distB="0" distL="114300" distR="114300" simplePos="0" relativeHeight="251678720" behindDoc="1" locked="0" layoutInCell="0" allowOverlap="1" wp14:anchorId="691A9768" wp14:editId="122409E7">
          <wp:simplePos x="0" y="0"/>
          <wp:positionH relativeFrom="margin">
            <wp:align>center</wp:align>
          </wp:positionH>
          <wp:positionV relativeFrom="margin">
            <wp:align>center</wp:align>
          </wp:positionV>
          <wp:extent cx="5266055" cy="3815080"/>
          <wp:effectExtent l="0" t="0" r="0" b="0"/>
          <wp:wrapNone/>
          <wp:docPr id="78" name="圖片 78"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E" w14:textId="3732D2FC" w:rsidR="00903EB7" w:rsidRDefault="00903EB7">
    <w:pPr>
      <w:pStyle w:val="af6"/>
    </w:pPr>
    <w:r>
      <w:rPr>
        <w:noProof/>
      </w:rPr>
      <w:drawing>
        <wp:anchor distT="0" distB="0" distL="114300" distR="114300" simplePos="0" relativeHeight="251676672" behindDoc="1" locked="0" layoutInCell="0" allowOverlap="1" wp14:anchorId="691A9769" wp14:editId="121E8075">
          <wp:simplePos x="0" y="0"/>
          <wp:positionH relativeFrom="margin">
            <wp:align>center</wp:align>
          </wp:positionH>
          <wp:positionV relativeFrom="margin">
            <wp:align>center</wp:align>
          </wp:positionV>
          <wp:extent cx="5266055" cy="3815080"/>
          <wp:effectExtent l="0" t="0" r="0" b="0"/>
          <wp:wrapNone/>
          <wp:docPr id="79" name="圖片 79"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0F" w14:textId="1EADC6F6" w:rsidR="00903EB7" w:rsidRDefault="00903EB7">
    <w:pPr>
      <w:pStyle w:val="af6"/>
    </w:pPr>
    <w:r>
      <w:rPr>
        <w:noProof/>
      </w:rPr>
      <w:drawing>
        <wp:anchor distT="0" distB="0" distL="114300" distR="114300" simplePos="0" relativeHeight="251680768" behindDoc="1" locked="0" layoutInCell="0" allowOverlap="1" wp14:anchorId="691A976A" wp14:editId="662B1ABE">
          <wp:simplePos x="0" y="0"/>
          <wp:positionH relativeFrom="margin">
            <wp:align>center</wp:align>
          </wp:positionH>
          <wp:positionV relativeFrom="margin">
            <wp:align>center</wp:align>
          </wp:positionV>
          <wp:extent cx="5266055" cy="3815080"/>
          <wp:effectExtent l="0" t="0" r="0" b="0"/>
          <wp:wrapNone/>
          <wp:docPr id="1163075202" name="圖片 1163075202"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27520" behindDoc="1" locked="0" layoutInCell="0" allowOverlap="1" wp14:anchorId="691A976B" wp14:editId="285A77F3">
              <wp:simplePos x="0" y="0"/>
              <wp:positionH relativeFrom="margin">
                <wp:align>center</wp:align>
              </wp:positionH>
              <wp:positionV relativeFrom="margin">
                <wp:align>center</wp:align>
              </wp:positionV>
              <wp:extent cx="5619115" cy="2247265"/>
              <wp:effectExtent l="0" t="1438275" r="0" b="1362710"/>
              <wp:wrapNone/>
              <wp:docPr id="8"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619115" cy="22472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3B643B0" w14:textId="77777777" w:rsidR="00903EB7" w:rsidRDefault="00903EB7" w:rsidP="00F71806">
                          <w:pPr>
                            <w:pStyle w:val="Web"/>
                            <w:spacing w:before="0" w:beforeAutospacing="0" w:after="0" w:afterAutospacing="0"/>
                            <w:jc w:val="center"/>
                          </w:pPr>
                          <w:r>
                            <w:rPr>
                              <w:rFonts w:ascii="標楷體" w:eastAsia="標楷體" w:hAnsi="標楷體" w:hint="eastAsia"/>
                              <w:color w:val="999999"/>
                              <w:sz w:val="2"/>
                              <w:szCs w:val="2"/>
                              <w14:textFill>
                                <w14:solidFill>
                                  <w14:srgbClr w14:val="999999">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91A976B" id="_x0000_t202" coordsize="21600,21600" o:spt="202" path="m,l,21600r21600,l21600,xe">
              <v:stroke joinstyle="miter"/>
              <v:path gradientshapeok="t" o:connecttype="rect"/>
            </v:shapetype>
            <v:shape id="WordArt 4" o:spid="_x0000_s1032" type="#_x0000_t202" style="position:absolute;margin-left:0;margin-top:0;width:442.45pt;height:176.95pt;rotation:-45;z-index:-2516889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NrA9AEAAMUDAAAOAAAAZHJzL2Uyb0RvYy54bWysU8tu2zAQvBfoPxC813qgdhPBcuAmTS9p&#10;EyAucqZJylIrctklbcl/3yWt2EV7K6oDIS3J2ZnZ0fJmND07aPQd2JoXs5wzbSWozu5q/m1z/+6K&#10;Mx+EVaIHq2t+1J7frN6+WQ6u0iW00CuNjECsrwZX8zYEV2WZl602ws/AaUubDaARgT5xlykUA6Gb&#10;PivzfJENgMohSO09Ve9Om3yV8JtGy/DYNF4H1tecuIW0Ylq3cc1WS1HtULi2kxMN8Q8sjOgsNT1D&#10;3Ykg2B67v6BMJxE8NGEmwWTQNJ3USQOpKfI/1Dy3wumkhczx7myT/3+w8uvh2T0hC+NHGGmASYR3&#10;DyB/eGbhthV2p9eIMLRaKGpc8HM50dscHY01VTd6DJ9URx4X0ddscL6a8OM8fOVjp+3wBRRdEfsA&#10;qdvYoGEI8drVdR6fVCZvGDGioR3Pg6IGTFJxviiui2LOmaS9snz/oVzMU0tRRbQ4CIc+fNZgWHyp&#10;OVISEqw4PPgQ2V2OTFQjuxPPMG5HOhIpb0EdifRACam5/7kXqMmAvbkFChSpbhDMC0VwjUn2a+fN&#10;+CLQTb0D0X7qXxOSCKSoKGaFiU6o7wRkegreQfRsniw4UZwOT2RPqPGud2uy775LSi48JyWUlSRw&#10;ynUM4+/f6dTl71v9AgAA//8DAFBLAwQUAAYACAAAACEAKZ0wmtsAAAAFAQAADwAAAGRycy9kb3du&#10;cmV2LnhtbEyPwU7DMBBE70j8g7VI3KgDAZSGOBUi4tBjW8R5G2+TgL0OsdOkfD2GS7msNJrRzNti&#10;NVsjjjT4zrGC20UCgrh2uuNGwdvu9SYD4QOyRuOYFJzIw6q8vCgw127iDR23oRGxhH2OCtoQ+lxK&#10;X7dk0S9cTxy9gxsshiiHRuoBp1hujbxLkkdpseO40GJPLy3Vn9vRKtDfh1OfTtNuvd5U45fpqore&#10;P5S6vpqfn0AEmsM5DL/4ER3KyLR3I2svjIL4SPi70cuy+yWIvYL0IV2CLAv5n778AQAA//8DAFBL&#10;AQItABQABgAIAAAAIQC2gziS/gAAAOEBAAATAAAAAAAAAAAAAAAAAAAAAABbQ29udGVudF9UeXBl&#10;c10ueG1sUEsBAi0AFAAGAAgAAAAhADj9If/WAAAAlAEAAAsAAAAAAAAAAAAAAAAALwEAAF9yZWxz&#10;Ly5yZWxzUEsBAi0AFAAGAAgAAAAhAIbI2sD0AQAAxQMAAA4AAAAAAAAAAAAAAAAALgIAAGRycy9l&#10;Mm9Eb2MueG1sUEsBAi0AFAAGAAgAAAAhACmdMJrbAAAABQEAAA8AAAAAAAAAAAAAAAAATgQAAGRy&#10;cy9kb3ducmV2LnhtbFBLBQYAAAAABAAEAPMAAABWBQAAAAA=&#10;" o:allowincell="f" filled="f" stroked="f">
              <v:stroke joinstyle="round"/>
              <o:lock v:ext="edit" shapetype="t"/>
              <v:textbox style="mso-fit-shape-to-text:t">
                <w:txbxContent>
                  <w:p w14:paraId="13B643B0" w14:textId="77777777" w:rsidR="00903EB7" w:rsidRDefault="00903EB7" w:rsidP="00F71806">
                    <w:pPr>
                      <w:pStyle w:val="Web"/>
                      <w:spacing w:before="0" w:beforeAutospacing="0" w:after="0" w:afterAutospacing="0"/>
                      <w:jc w:val="center"/>
                    </w:pPr>
                    <w:r>
                      <w:rPr>
                        <w:rFonts w:ascii="標楷體" w:eastAsia="標楷體" w:hAnsi="標楷體" w:hint="eastAsia"/>
                        <w:color w:val="999999"/>
                        <w:sz w:val="2"/>
                        <w:szCs w:val="2"/>
                        <w14:textFill>
                          <w14:solidFill>
                            <w14:srgbClr w14:val="999999">
                              <w14:alpha w14:val="50000"/>
                            </w14:srgbClr>
                          </w14:solidFill>
                        </w14:textFill>
                      </w:rPr>
                      <w:t>DRAFT</w:t>
                    </w:r>
                  </w:p>
                </w:txbxContent>
              </v:textbox>
              <w10:wrap anchorx="margin" anchory="margin"/>
            </v:shape>
          </w:pict>
        </mc:Fallback>
      </mc:AlternateConten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10" w14:textId="415A1104" w:rsidR="00903EB7" w:rsidRDefault="00903EB7">
    <w:pPr>
      <w:pStyle w:val="af6"/>
    </w:pPr>
    <w:r>
      <w:rPr>
        <w:noProof/>
      </w:rPr>
      <w:drawing>
        <wp:anchor distT="0" distB="0" distL="114300" distR="114300" simplePos="0" relativeHeight="251681792" behindDoc="1" locked="0" layoutInCell="0" allowOverlap="1" wp14:anchorId="691A976C" wp14:editId="1CAD59C8">
          <wp:simplePos x="0" y="0"/>
          <wp:positionH relativeFrom="margin">
            <wp:align>center</wp:align>
          </wp:positionH>
          <wp:positionV relativeFrom="margin">
            <wp:align>center</wp:align>
          </wp:positionV>
          <wp:extent cx="5266055" cy="3815080"/>
          <wp:effectExtent l="0" t="0" r="0" b="0"/>
          <wp:wrapNone/>
          <wp:docPr id="1186675282" name="圖片 1186675282"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9B" w14:textId="00BAD15F" w:rsidR="00903EB7" w:rsidRDefault="00903EB7">
    <w:pPr>
      <w:pStyle w:val="af6"/>
    </w:pPr>
    <w:r>
      <w:rPr>
        <w:noProof/>
      </w:rPr>
      <w:drawing>
        <wp:anchor distT="0" distB="0" distL="114300" distR="114300" simplePos="0" relativeHeight="251630592" behindDoc="1" locked="0" layoutInCell="0" allowOverlap="1" wp14:anchorId="691A971B" wp14:editId="67108B3F">
          <wp:simplePos x="0" y="0"/>
          <wp:positionH relativeFrom="margin">
            <wp:align>center</wp:align>
          </wp:positionH>
          <wp:positionV relativeFrom="margin">
            <wp:align>center</wp:align>
          </wp:positionV>
          <wp:extent cx="5266055" cy="3815080"/>
          <wp:effectExtent l="0" t="0" r="0" b="0"/>
          <wp:wrapNone/>
          <wp:docPr id="401365813" name="圖片 401365813"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715" w14:textId="607C8CD0" w:rsidR="00903EB7" w:rsidRDefault="00903EB7">
    <w:pPr>
      <w:pStyle w:val="af6"/>
    </w:pPr>
    <w:r>
      <w:rPr>
        <w:noProof/>
      </w:rPr>
      <w:drawing>
        <wp:anchor distT="0" distB="0" distL="114300" distR="114300" simplePos="0" relativeHeight="251679744" behindDoc="1" locked="0" layoutInCell="0" allowOverlap="1" wp14:anchorId="691A976D" wp14:editId="150AF598">
          <wp:simplePos x="0" y="0"/>
          <wp:positionH relativeFrom="margin">
            <wp:align>center</wp:align>
          </wp:positionH>
          <wp:positionV relativeFrom="margin">
            <wp:align>center</wp:align>
          </wp:positionV>
          <wp:extent cx="5266055" cy="3815080"/>
          <wp:effectExtent l="0" t="0" r="0" b="0"/>
          <wp:wrapNone/>
          <wp:docPr id="1728363784" name="圖片 1728363784"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26496" behindDoc="1" locked="0" layoutInCell="0" allowOverlap="1" wp14:anchorId="691A976E" wp14:editId="0EE31C13">
              <wp:simplePos x="0" y="0"/>
              <wp:positionH relativeFrom="margin">
                <wp:align>center</wp:align>
              </wp:positionH>
              <wp:positionV relativeFrom="margin">
                <wp:align>center</wp:align>
              </wp:positionV>
              <wp:extent cx="5619115" cy="2247265"/>
              <wp:effectExtent l="0" t="1438275" r="0" b="1362710"/>
              <wp:wrapNone/>
              <wp:docPr id="5"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619115" cy="22472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1CDBCEE" w14:textId="77777777" w:rsidR="00903EB7" w:rsidRDefault="00903EB7" w:rsidP="00F71806">
                          <w:pPr>
                            <w:pStyle w:val="Web"/>
                            <w:spacing w:before="0" w:beforeAutospacing="0" w:after="0" w:afterAutospacing="0"/>
                            <w:jc w:val="center"/>
                          </w:pPr>
                          <w:r>
                            <w:rPr>
                              <w:rFonts w:ascii="標楷體" w:eastAsia="標楷體" w:hAnsi="標楷體" w:hint="eastAsia"/>
                              <w:color w:val="999999"/>
                              <w:sz w:val="2"/>
                              <w:szCs w:val="2"/>
                              <w14:textFill>
                                <w14:solidFill>
                                  <w14:srgbClr w14:val="999999">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91A976E" id="_x0000_t202" coordsize="21600,21600" o:spt="202" path="m,l,21600r21600,l21600,xe">
              <v:stroke joinstyle="miter"/>
              <v:path gradientshapeok="t" o:connecttype="rect"/>
            </v:shapetype>
            <v:shape id="WordArt 3" o:spid="_x0000_s1033" type="#_x0000_t202" style="position:absolute;margin-left:0;margin-top:0;width:442.45pt;height:176.95pt;rotation:-45;z-index:-25168998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CkN9gEAAMwDAAAOAAAAZHJzL2Uyb0RvYy54bWysU8tu2zAQvBfoPxC813qgdhPBcuAmTS9p&#10;EyAucqZJylIrctklbcl/3yWt2EV7K6oDIS3J2ZnZ0fJmND07aPQd2JoXs5wzbSWozu5q/m1z/+6K&#10;Mx+EVaIHq2t+1J7frN6+WQ6u0iW00CuNjECsrwZX8zYEV2WZl602ws/AaUubDaARgT5xlykUA6Gb&#10;PivzfJENgMohSO09Ve9Om3yV8JtGy/DYNF4H1tecuIW0Ylq3cc1WS1HtULi2kxMN8Q8sjOgsNT1D&#10;3Ykg2B67v6BMJxE8NGEmwWTQNJ3USQOpKfI/1Dy3wumkhczx7myT/3+w8uvh2T0hC+NHGGmASYR3&#10;DyB/eGbhthV2p9eIMLRaKGpc8HM50dscHY01VTd6DJ9URx4X0ddscL6a8OM8fOVjp+3wBRRdEfsA&#10;qdvYoGEI8drVdR6fVCZvGDGioR3Pg6IGTFJxviiui2LOmaS9snz/oVzMU0tRRbQ4CIc+fNZgWHyp&#10;OVISEqw4PPgQ2V2OTFQjuxPPMG5H1qlJR2S+BXUk7gMFpeb+516gJh/25hYoVyS+QTAvlMQ1JvWv&#10;BDbji0A3UQjE/ql/DUrikRKjmBUmGqK+E5DpKX8H0bN5cuLEdDo8cT6hxrvercnF+y4JuvCcBFFk&#10;ks4p3jGTv3+nU5efcPULAAD//wMAUEsDBBQABgAIAAAAIQApnTCa2wAAAAUBAAAPAAAAZHJzL2Rv&#10;d25yZXYueG1sTI/BTsMwEETvSPyDtUjcqAMBlIY4FSLi0GNbxHkbb5OAvQ6x06R8PYZLuaw0mtHM&#10;22I1WyOONPjOsYLbRQKCuHa640bB2+71JgPhA7JG45gUnMjDqry8KDDXbuINHbehEbGEfY4K2hD6&#10;XEpft2TRL1xPHL2DGyyGKIdG6gGnWG6NvEuSR2mx47jQYk8vLdWf29Eq0N+HU59O02693lTjl+mq&#10;it4/lLq+mp+fQASawzkMv/gRHcrItHcjay+MgvhI+LvRy7L7JYi9gvQhXYIsC/mfvvwBAAD//wMA&#10;UEsBAi0AFAAGAAgAAAAhALaDOJL+AAAA4QEAABMAAAAAAAAAAAAAAAAAAAAAAFtDb250ZW50X1R5&#10;cGVzXS54bWxQSwECLQAUAAYACAAAACEAOP0h/9YAAACUAQAACwAAAAAAAAAAAAAAAAAvAQAAX3Jl&#10;bHMvLnJlbHNQSwECLQAUAAYACAAAACEAQvApDfYBAADMAwAADgAAAAAAAAAAAAAAAAAuAgAAZHJz&#10;L2Uyb0RvYy54bWxQSwECLQAUAAYACAAAACEAKZ0wmtsAAAAFAQAADwAAAAAAAAAAAAAAAABQBAAA&#10;ZHJzL2Rvd25yZXYueG1sUEsFBgAAAAAEAAQA8wAAAFgFAAAAAA==&#10;" o:allowincell="f" filled="f" stroked="f">
              <v:stroke joinstyle="round"/>
              <o:lock v:ext="edit" shapetype="t"/>
              <v:textbox style="mso-fit-shape-to-text:t">
                <w:txbxContent>
                  <w:p w14:paraId="61CDBCEE" w14:textId="77777777" w:rsidR="00903EB7" w:rsidRDefault="00903EB7" w:rsidP="00F71806">
                    <w:pPr>
                      <w:pStyle w:val="Web"/>
                      <w:spacing w:before="0" w:beforeAutospacing="0" w:after="0" w:afterAutospacing="0"/>
                      <w:jc w:val="center"/>
                    </w:pPr>
                    <w:r>
                      <w:rPr>
                        <w:rFonts w:ascii="標楷體" w:eastAsia="標楷體" w:hAnsi="標楷體" w:hint="eastAsia"/>
                        <w:color w:val="999999"/>
                        <w:sz w:val="2"/>
                        <w:szCs w:val="2"/>
                        <w14:textFill>
                          <w14:solidFill>
                            <w14:srgbClr w14:val="999999">
                              <w14:alpha w14:val="50000"/>
                            </w14:srgbClr>
                          </w14:solidFill>
                        </w14:textFill>
                      </w:rPr>
                      <w:t>DRAFT</w:t>
                    </w:r>
                  </w:p>
                </w:txbxContent>
              </v:textbox>
              <w10:wrap anchorx="margin" anchory="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9C" w14:textId="1264BD27" w:rsidR="00903EB7" w:rsidRDefault="00903EB7">
    <w:pPr>
      <w:pStyle w:val="af6"/>
    </w:pPr>
    <w:r>
      <w:rPr>
        <w:noProof/>
      </w:rPr>
      <w:drawing>
        <wp:anchor distT="0" distB="0" distL="114300" distR="114300" simplePos="0" relativeHeight="251634688" behindDoc="1" locked="0" layoutInCell="0" allowOverlap="1" wp14:anchorId="691A971C" wp14:editId="14E78EFA">
          <wp:simplePos x="0" y="0"/>
          <wp:positionH relativeFrom="margin">
            <wp:align>center</wp:align>
          </wp:positionH>
          <wp:positionV relativeFrom="margin">
            <wp:align>center</wp:align>
          </wp:positionV>
          <wp:extent cx="5266055" cy="3815080"/>
          <wp:effectExtent l="0" t="0" r="0" b="0"/>
          <wp:wrapNone/>
          <wp:docPr id="174286744" name="圖片 174286744"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9D" w14:textId="0A1FE094" w:rsidR="00903EB7" w:rsidRDefault="00903EB7">
    <w:pPr>
      <w:pStyle w:val="af6"/>
    </w:pPr>
    <w:r>
      <w:rPr>
        <w:noProof/>
      </w:rPr>
      <w:drawing>
        <wp:anchor distT="0" distB="0" distL="114300" distR="114300" simplePos="0" relativeHeight="251635712" behindDoc="1" locked="0" layoutInCell="0" allowOverlap="1" wp14:anchorId="691A971D" wp14:editId="25D2269B">
          <wp:simplePos x="0" y="0"/>
          <wp:positionH relativeFrom="margin">
            <wp:align>center</wp:align>
          </wp:positionH>
          <wp:positionV relativeFrom="margin">
            <wp:align>center</wp:align>
          </wp:positionV>
          <wp:extent cx="5266055" cy="3815080"/>
          <wp:effectExtent l="0" t="0" r="0" b="0"/>
          <wp:wrapNone/>
          <wp:docPr id="1002300079" name="圖片 1002300079"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A0" w14:textId="5071CB69" w:rsidR="00903EB7" w:rsidRDefault="00903EB7">
    <w:pPr>
      <w:pStyle w:val="af6"/>
    </w:pPr>
    <w:r>
      <w:rPr>
        <w:noProof/>
      </w:rPr>
      <w:drawing>
        <wp:anchor distT="0" distB="0" distL="114300" distR="114300" simplePos="0" relativeHeight="251633664" behindDoc="1" locked="0" layoutInCell="0" allowOverlap="1" wp14:anchorId="691A971E" wp14:editId="4BCB470E">
          <wp:simplePos x="0" y="0"/>
          <wp:positionH relativeFrom="margin">
            <wp:align>center</wp:align>
          </wp:positionH>
          <wp:positionV relativeFrom="margin">
            <wp:align>center</wp:align>
          </wp:positionV>
          <wp:extent cx="5266055" cy="3815080"/>
          <wp:effectExtent l="0" t="0" r="0" b="0"/>
          <wp:wrapNone/>
          <wp:docPr id="603172677" name="圖片 603172677" descr="府徽AI檔案(去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府徽AI檔案(去背)"/>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266055" cy="381508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a"/>
      <w:lvlText w:val="*"/>
      <w:lvlJc w:val="left"/>
    </w:lvl>
  </w:abstractNum>
  <w:abstractNum w:abstractNumId="1" w15:restartNumberingAfterBreak="0">
    <w:nsid w:val="014261B1"/>
    <w:multiLevelType w:val="multilevel"/>
    <w:tmpl w:val="0409001D"/>
    <w:styleLink w:val="11"/>
    <w:lvl w:ilvl="0">
      <w:start w:val="1"/>
      <w:numFmt w:val="decimal"/>
      <w:lvlText w:val="%1"/>
      <w:lvlJc w:val="left"/>
      <w:pPr>
        <w:ind w:left="425" w:hanging="425"/>
      </w:pPr>
    </w:lvl>
    <w:lvl w:ilvl="1">
      <w:start w:val="2"/>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 w15:restartNumberingAfterBreak="0">
    <w:nsid w:val="02022373"/>
    <w:multiLevelType w:val="multilevel"/>
    <w:tmpl w:val="0409001D"/>
    <w:styleLink w:val="3"/>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02063BEA"/>
    <w:multiLevelType w:val="multilevel"/>
    <w:tmpl w:val="0409001D"/>
    <w:numStyleLink w:val="16"/>
  </w:abstractNum>
  <w:abstractNum w:abstractNumId="4" w15:restartNumberingAfterBreak="0">
    <w:nsid w:val="025D6A35"/>
    <w:multiLevelType w:val="multilevel"/>
    <w:tmpl w:val="0409001D"/>
    <w:styleLink w:val="4"/>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04630959"/>
    <w:multiLevelType w:val="hybridMultilevel"/>
    <w:tmpl w:val="33EAE2F6"/>
    <w:lvl w:ilvl="0" w:tplc="CABAD00E">
      <w:start w:val="1"/>
      <w:numFmt w:val="decimal"/>
      <w:lvlText w:val="%1."/>
      <w:lvlJc w:val="left"/>
      <w:pPr>
        <w:ind w:left="2072" w:hanging="360"/>
      </w:pPr>
      <w:rPr>
        <w:rFonts w:hint="default"/>
      </w:rPr>
    </w:lvl>
    <w:lvl w:ilvl="1" w:tplc="04090019" w:tentative="1">
      <w:start w:val="1"/>
      <w:numFmt w:val="ideographTraditional"/>
      <w:lvlText w:val="%2、"/>
      <w:lvlJc w:val="left"/>
      <w:pPr>
        <w:ind w:left="2672" w:hanging="480"/>
      </w:pPr>
    </w:lvl>
    <w:lvl w:ilvl="2" w:tplc="0409001B" w:tentative="1">
      <w:start w:val="1"/>
      <w:numFmt w:val="lowerRoman"/>
      <w:lvlText w:val="%3."/>
      <w:lvlJc w:val="right"/>
      <w:pPr>
        <w:ind w:left="3152" w:hanging="480"/>
      </w:pPr>
    </w:lvl>
    <w:lvl w:ilvl="3" w:tplc="0409000F" w:tentative="1">
      <w:start w:val="1"/>
      <w:numFmt w:val="decimal"/>
      <w:lvlText w:val="%4."/>
      <w:lvlJc w:val="left"/>
      <w:pPr>
        <w:ind w:left="3632" w:hanging="480"/>
      </w:pPr>
    </w:lvl>
    <w:lvl w:ilvl="4" w:tplc="04090019" w:tentative="1">
      <w:start w:val="1"/>
      <w:numFmt w:val="ideographTraditional"/>
      <w:lvlText w:val="%5、"/>
      <w:lvlJc w:val="left"/>
      <w:pPr>
        <w:ind w:left="4112" w:hanging="480"/>
      </w:pPr>
    </w:lvl>
    <w:lvl w:ilvl="5" w:tplc="0409001B" w:tentative="1">
      <w:start w:val="1"/>
      <w:numFmt w:val="lowerRoman"/>
      <w:lvlText w:val="%6."/>
      <w:lvlJc w:val="right"/>
      <w:pPr>
        <w:ind w:left="4592" w:hanging="480"/>
      </w:pPr>
    </w:lvl>
    <w:lvl w:ilvl="6" w:tplc="0409000F" w:tentative="1">
      <w:start w:val="1"/>
      <w:numFmt w:val="decimal"/>
      <w:lvlText w:val="%7."/>
      <w:lvlJc w:val="left"/>
      <w:pPr>
        <w:ind w:left="5072" w:hanging="480"/>
      </w:pPr>
    </w:lvl>
    <w:lvl w:ilvl="7" w:tplc="04090019" w:tentative="1">
      <w:start w:val="1"/>
      <w:numFmt w:val="ideographTraditional"/>
      <w:lvlText w:val="%8、"/>
      <w:lvlJc w:val="left"/>
      <w:pPr>
        <w:ind w:left="5552" w:hanging="480"/>
      </w:pPr>
    </w:lvl>
    <w:lvl w:ilvl="8" w:tplc="0409001B" w:tentative="1">
      <w:start w:val="1"/>
      <w:numFmt w:val="lowerRoman"/>
      <w:lvlText w:val="%9."/>
      <w:lvlJc w:val="right"/>
      <w:pPr>
        <w:ind w:left="6032" w:hanging="480"/>
      </w:pPr>
    </w:lvl>
  </w:abstractNum>
  <w:abstractNum w:abstractNumId="6" w15:restartNumberingAfterBreak="0">
    <w:nsid w:val="05292400"/>
    <w:multiLevelType w:val="multilevel"/>
    <w:tmpl w:val="5ED2012C"/>
    <w:styleLink w:val="43"/>
    <w:lvl w:ilvl="0">
      <w:start w:val="12"/>
      <w:numFmt w:val="decimal"/>
      <w:lvlText w:val="%1"/>
      <w:lvlJc w:val="left"/>
      <w:pPr>
        <w:ind w:left="425" w:hanging="425"/>
      </w:pPr>
      <w:rPr>
        <w:rFonts w:hint="eastAsia"/>
      </w:rPr>
    </w:lvl>
    <w:lvl w:ilvl="1">
      <w:start w:val="4"/>
      <w:numFmt w:val="decimal"/>
      <w:lvlText w:val="%1.%2"/>
      <w:lvlJc w:val="left"/>
      <w:pPr>
        <w:ind w:left="992" w:hanging="567"/>
      </w:pPr>
      <w:rPr>
        <w:rFonts w:hint="eastAsia"/>
      </w:rPr>
    </w:lvl>
    <w:lvl w:ilvl="2">
      <w:start w:val="1"/>
      <w:numFmt w:val="decimal"/>
      <w:lvlText w:val="%1.3.%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 w15:restartNumberingAfterBreak="0">
    <w:nsid w:val="05E97EB6"/>
    <w:multiLevelType w:val="multilevel"/>
    <w:tmpl w:val="F2ECCDFA"/>
    <w:lvl w:ilvl="0">
      <w:start w:val="6"/>
      <w:numFmt w:val="decimal"/>
      <w:lvlText w:val="%1"/>
      <w:lvlJc w:val="left"/>
      <w:pPr>
        <w:ind w:left="425" w:hanging="425"/>
      </w:pPr>
      <w:rPr>
        <w:rFonts w:hint="eastAsia"/>
      </w:rPr>
    </w:lvl>
    <w:lvl w:ilvl="1">
      <w:start w:val="2"/>
      <w:numFmt w:val="decimal"/>
      <w:lvlText w:val="%1.%2"/>
      <w:lvlJc w:val="left"/>
      <w:pPr>
        <w:ind w:left="992" w:hanging="567"/>
      </w:pPr>
      <w:rPr>
        <w:rFonts w:hint="eastAsia"/>
      </w:rPr>
    </w:lvl>
    <w:lvl w:ilvl="2">
      <w:start w:val="1"/>
      <w:numFmt w:val="decimal"/>
      <w:pStyle w:val="24"/>
      <w:lvlText w:val="6.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 w15:restartNumberingAfterBreak="0">
    <w:nsid w:val="08B127F1"/>
    <w:multiLevelType w:val="multilevel"/>
    <w:tmpl w:val="33720B98"/>
    <w:lvl w:ilvl="0">
      <w:start w:val="4"/>
      <w:numFmt w:val="decimal"/>
      <w:lvlText w:val="%1"/>
      <w:lvlJc w:val="left"/>
      <w:pPr>
        <w:ind w:left="425" w:hanging="425"/>
      </w:pPr>
      <w:rPr>
        <w:rFonts w:hint="eastAsia"/>
        <w:color w:val="FFFFFF" w:themeColor="background1"/>
      </w:rPr>
    </w:lvl>
    <w:lvl w:ilvl="1">
      <w:start w:val="2"/>
      <w:numFmt w:val="decimal"/>
      <w:lvlText w:val="%1.%2"/>
      <w:lvlJc w:val="left"/>
      <w:pPr>
        <w:ind w:left="992" w:hanging="567"/>
      </w:pPr>
      <w:rPr>
        <w:rFonts w:hint="eastAsia"/>
        <w:color w:val="FFFFFF" w:themeColor="background1"/>
      </w:rPr>
    </w:lvl>
    <w:lvl w:ilvl="2">
      <w:start w:val="2"/>
      <w:numFmt w:val="decimal"/>
      <w:lvlText w:val="%1.%2.%3"/>
      <w:lvlJc w:val="left"/>
      <w:pPr>
        <w:ind w:left="1418" w:hanging="567"/>
      </w:pPr>
      <w:rPr>
        <w:rFonts w:hint="eastAsia"/>
        <w:color w:val="FFFFFF" w:themeColor="background1"/>
      </w:rPr>
    </w:lvl>
    <w:lvl w:ilvl="3">
      <w:start w:val="1"/>
      <w:numFmt w:val="decimal"/>
      <w:pStyle w:val="40"/>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923477F"/>
    <w:multiLevelType w:val="multilevel"/>
    <w:tmpl w:val="61DEDB74"/>
    <w:lvl w:ilvl="0">
      <w:start w:val="12"/>
      <w:numFmt w:val="decimal"/>
      <w:lvlText w:val="%1"/>
      <w:lvlJc w:val="left"/>
      <w:pPr>
        <w:ind w:left="425" w:hanging="425"/>
      </w:pPr>
      <w:rPr>
        <w:rFonts w:hint="eastAsia"/>
      </w:rPr>
    </w:lvl>
    <w:lvl w:ilvl="1">
      <w:start w:val="2"/>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09605469"/>
    <w:multiLevelType w:val="multilevel"/>
    <w:tmpl w:val="0409001D"/>
    <w:numStyleLink w:val="4"/>
  </w:abstractNum>
  <w:abstractNum w:abstractNumId="11" w15:restartNumberingAfterBreak="0">
    <w:nsid w:val="09E42559"/>
    <w:multiLevelType w:val="hybridMultilevel"/>
    <w:tmpl w:val="EFD67224"/>
    <w:lvl w:ilvl="0" w:tplc="465A63F2">
      <w:start w:val="1"/>
      <w:numFmt w:val="taiwaneseCountingThousand"/>
      <w:pStyle w:val="a0"/>
      <w:lvlText w:val="%1、"/>
      <w:lvlJc w:val="left"/>
      <w:pPr>
        <w:tabs>
          <w:tab w:val="num" w:pos="360"/>
        </w:tabs>
        <w:ind w:left="360" w:hanging="360"/>
      </w:pPr>
      <w:rPr>
        <w:rFonts w:eastAsia="標楷體" w:hint="eastAsia"/>
        <w:b/>
        <w:i w:val="0"/>
        <w:sz w:val="28"/>
        <w:lang w:val="en-US"/>
      </w:rPr>
    </w:lvl>
    <w:lvl w:ilvl="1" w:tplc="F500BEDA">
      <w:start w:val="1"/>
      <w:numFmt w:val="decimal"/>
      <w:lvlText w:val="(%2)"/>
      <w:lvlJc w:val="left"/>
      <w:pPr>
        <w:tabs>
          <w:tab w:val="num" w:pos="840"/>
        </w:tabs>
        <w:ind w:left="840" w:hanging="360"/>
      </w:pPr>
      <w:rPr>
        <w:rFonts w:hint="default"/>
        <w:b/>
        <w:i w:val="0"/>
        <w:sz w:val="28"/>
        <w:lang w:val="en-US"/>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0A284DDF"/>
    <w:multiLevelType w:val="hybridMultilevel"/>
    <w:tmpl w:val="FD08E19A"/>
    <w:lvl w:ilvl="0" w:tplc="54524D32">
      <w:start w:val="1"/>
      <w:numFmt w:val="decimal"/>
      <w:lvlText w:val="%1、"/>
      <w:lvlJc w:val="left"/>
      <w:pPr>
        <w:ind w:left="2640" w:hanging="720"/>
      </w:pPr>
      <w:rPr>
        <w:rFonts w:ascii="Times New Roman" w:hAnsi="Times New Roman" w:cs="Times New Roman" w:hint="default"/>
        <w:color w:val="auto"/>
        <w:sz w:val="28"/>
      </w:rPr>
    </w:lvl>
    <w:lvl w:ilvl="1" w:tplc="04090019" w:tentative="1">
      <w:start w:val="1"/>
      <w:numFmt w:val="ideographTraditional"/>
      <w:lvlText w:val="%2、"/>
      <w:lvlJc w:val="left"/>
      <w:pPr>
        <w:ind w:left="2880" w:hanging="480"/>
      </w:pPr>
    </w:lvl>
    <w:lvl w:ilvl="2" w:tplc="0409001B" w:tentative="1">
      <w:start w:val="1"/>
      <w:numFmt w:val="lowerRoman"/>
      <w:lvlText w:val="%3."/>
      <w:lvlJc w:val="right"/>
      <w:pPr>
        <w:ind w:left="3360" w:hanging="480"/>
      </w:pPr>
    </w:lvl>
    <w:lvl w:ilvl="3" w:tplc="0409000F" w:tentative="1">
      <w:start w:val="1"/>
      <w:numFmt w:val="decimal"/>
      <w:lvlText w:val="%4."/>
      <w:lvlJc w:val="left"/>
      <w:pPr>
        <w:ind w:left="3840" w:hanging="480"/>
      </w:pPr>
    </w:lvl>
    <w:lvl w:ilvl="4" w:tplc="04090019" w:tentative="1">
      <w:start w:val="1"/>
      <w:numFmt w:val="ideographTraditional"/>
      <w:lvlText w:val="%5、"/>
      <w:lvlJc w:val="left"/>
      <w:pPr>
        <w:ind w:left="4320" w:hanging="480"/>
      </w:pPr>
    </w:lvl>
    <w:lvl w:ilvl="5" w:tplc="0409001B" w:tentative="1">
      <w:start w:val="1"/>
      <w:numFmt w:val="lowerRoman"/>
      <w:lvlText w:val="%6."/>
      <w:lvlJc w:val="right"/>
      <w:pPr>
        <w:ind w:left="4800" w:hanging="480"/>
      </w:pPr>
    </w:lvl>
    <w:lvl w:ilvl="6" w:tplc="0409000F" w:tentative="1">
      <w:start w:val="1"/>
      <w:numFmt w:val="decimal"/>
      <w:lvlText w:val="%7."/>
      <w:lvlJc w:val="left"/>
      <w:pPr>
        <w:ind w:left="5280" w:hanging="480"/>
      </w:pPr>
    </w:lvl>
    <w:lvl w:ilvl="7" w:tplc="04090019" w:tentative="1">
      <w:start w:val="1"/>
      <w:numFmt w:val="ideographTraditional"/>
      <w:lvlText w:val="%8、"/>
      <w:lvlJc w:val="left"/>
      <w:pPr>
        <w:ind w:left="5760" w:hanging="480"/>
      </w:pPr>
    </w:lvl>
    <w:lvl w:ilvl="8" w:tplc="0409001B" w:tentative="1">
      <w:start w:val="1"/>
      <w:numFmt w:val="lowerRoman"/>
      <w:lvlText w:val="%9."/>
      <w:lvlJc w:val="right"/>
      <w:pPr>
        <w:ind w:left="6240" w:hanging="480"/>
      </w:pPr>
    </w:lvl>
  </w:abstractNum>
  <w:abstractNum w:abstractNumId="13" w15:restartNumberingAfterBreak="0">
    <w:nsid w:val="0BA728F2"/>
    <w:multiLevelType w:val="multilevel"/>
    <w:tmpl w:val="0409001D"/>
    <w:styleLink w:val="63"/>
    <w:lvl w:ilvl="0">
      <w:start w:val="2"/>
      <w:numFmt w:val="decimal"/>
      <w:pStyle w:val="a1"/>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 w15:restartNumberingAfterBreak="0">
    <w:nsid w:val="0C6A7094"/>
    <w:multiLevelType w:val="hybridMultilevel"/>
    <w:tmpl w:val="66B0FF44"/>
    <w:lvl w:ilvl="0" w:tplc="0409000F">
      <w:start w:val="1"/>
      <w:numFmt w:val="decimal"/>
      <w:lvlText w:val="%1."/>
      <w:lvlJc w:val="left"/>
      <w:pPr>
        <w:ind w:left="1683" w:hanging="480"/>
      </w:pPr>
    </w:lvl>
    <w:lvl w:ilvl="1" w:tplc="04090019">
      <w:start w:val="1"/>
      <w:numFmt w:val="ideographTraditional"/>
      <w:lvlText w:val="%2、"/>
      <w:lvlJc w:val="left"/>
      <w:pPr>
        <w:ind w:left="2163" w:hanging="480"/>
      </w:pPr>
    </w:lvl>
    <w:lvl w:ilvl="2" w:tplc="0409001B">
      <w:start w:val="1"/>
      <w:numFmt w:val="lowerRoman"/>
      <w:lvlText w:val="%3."/>
      <w:lvlJc w:val="right"/>
      <w:pPr>
        <w:ind w:left="2643" w:hanging="480"/>
      </w:pPr>
    </w:lvl>
    <w:lvl w:ilvl="3" w:tplc="0409000F" w:tentative="1">
      <w:start w:val="1"/>
      <w:numFmt w:val="decimal"/>
      <w:lvlText w:val="%4."/>
      <w:lvlJc w:val="left"/>
      <w:pPr>
        <w:ind w:left="3123" w:hanging="480"/>
      </w:pPr>
    </w:lvl>
    <w:lvl w:ilvl="4" w:tplc="04090019" w:tentative="1">
      <w:start w:val="1"/>
      <w:numFmt w:val="ideographTraditional"/>
      <w:lvlText w:val="%5、"/>
      <w:lvlJc w:val="left"/>
      <w:pPr>
        <w:ind w:left="3603" w:hanging="480"/>
      </w:pPr>
    </w:lvl>
    <w:lvl w:ilvl="5" w:tplc="0409001B" w:tentative="1">
      <w:start w:val="1"/>
      <w:numFmt w:val="lowerRoman"/>
      <w:lvlText w:val="%6."/>
      <w:lvlJc w:val="right"/>
      <w:pPr>
        <w:ind w:left="4083" w:hanging="480"/>
      </w:pPr>
    </w:lvl>
    <w:lvl w:ilvl="6" w:tplc="0409000F" w:tentative="1">
      <w:start w:val="1"/>
      <w:numFmt w:val="decimal"/>
      <w:lvlText w:val="%7."/>
      <w:lvlJc w:val="left"/>
      <w:pPr>
        <w:ind w:left="4563" w:hanging="480"/>
      </w:pPr>
    </w:lvl>
    <w:lvl w:ilvl="7" w:tplc="04090019" w:tentative="1">
      <w:start w:val="1"/>
      <w:numFmt w:val="ideographTraditional"/>
      <w:lvlText w:val="%8、"/>
      <w:lvlJc w:val="left"/>
      <w:pPr>
        <w:ind w:left="5043" w:hanging="480"/>
      </w:pPr>
    </w:lvl>
    <w:lvl w:ilvl="8" w:tplc="0409001B" w:tentative="1">
      <w:start w:val="1"/>
      <w:numFmt w:val="lowerRoman"/>
      <w:lvlText w:val="%9."/>
      <w:lvlJc w:val="right"/>
      <w:pPr>
        <w:ind w:left="5523" w:hanging="480"/>
      </w:pPr>
    </w:lvl>
  </w:abstractNum>
  <w:abstractNum w:abstractNumId="15" w15:restartNumberingAfterBreak="0">
    <w:nsid w:val="0E186E29"/>
    <w:multiLevelType w:val="multilevel"/>
    <w:tmpl w:val="0409001D"/>
    <w:styleLink w:val="46"/>
    <w:lvl w:ilvl="0">
      <w:start w:val="8"/>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0E300AE4"/>
    <w:multiLevelType w:val="multilevel"/>
    <w:tmpl w:val="4600D330"/>
    <w:styleLink w:val="52"/>
    <w:lvl w:ilvl="0">
      <w:start w:val="11"/>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1.%3"/>
      <w:lvlJc w:val="left"/>
      <w:pPr>
        <w:ind w:left="226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0EFD332A"/>
    <w:multiLevelType w:val="multilevel"/>
    <w:tmpl w:val="B94C0C54"/>
    <w:lvl w:ilvl="0">
      <w:start w:val="17"/>
      <w:numFmt w:val="decimal"/>
      <w:lvlText w:val="%1"/>
      <w:lvlJc w:val="left"/>
      <w:pPr>
        <w:ind w:left="425" w:hanging="425"/>
      </w:pPr>
      <w:rPr>
        <w:rFonts w:hint="eastAsia"/>
        <w:color w:val="FFFFFF" w:themeColor="background1"/>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pStyle w:val="17111"/>
      <w:lvlText w:val="%1.%2.1.%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144551A7"/>
    <w:multiLevelType w:val="multilevel"/>
    <w:tmpl w:val="0409001D"/>
    <w:styleLink w:val="36"/>
    <w:lvl w:ilvl="0">
      <w:start w:val="1"/>
      <w:numFmt w:val="decimal"/>
      <w:pStyle w:val="30"/>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15DC5B0A"/>
    <w:multiLevelType w:val="multilevel"/>
    <w:tmpl w:val="3DB82FDA"/>
    <w:lvl w:ilvl="0">
      <w:start w:val="2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9.%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17C47B1C"/>
    <w:multiLevelType w:val="multilevel"/>
    <w:tmpl w:val="0409001D"/>
    <w:styleLink w:val="34"/>
    <w:lvl w:ilvl="0">
      <w:start w:val="9"/>
      <w:numFmt w:val="decimal"/>
      <w:lvlText w:val="%1"/>
      <w:lvlJc w:val="left"/>
      <w:pPr>
        <w:ind w:left="425" w:hanging="425"/>
      </w:pPr>
    </w:lvl>
    <w:lvl w:ilvl="1">
      <w:start w:val="2"/>
      <w:numFmt w:val="decimal"/>
      <w:lvlText w:val="%1.%2"/>
      <w:lvlJc w:val="left"/>
      <w:pPr>
        <w:ind w:left="992" w:hanging="567"/>
      </w:pPr>
    </w:lvl>
    <w:lvl w:ilvl="2">
      <w:start w:val="5"/>
      <w:numFmt w:val="decimal"/>
      <w:pStyle w:val="925"/>
      <w:lvlText w:val="%1.%2.%3"/>
      <w:lvlJc w:val="left"/>
      <w:pPr>
        <w:ind w:left="1419"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1" w15:restartNumberingAfterBreak="0">
    <w:nsid w:val="19A22092"/>
    <w:multiLevelType w:val="multilevel"/>
    <w:tmpl w:val="0409001D"/>
    <w:styleLink w:val="15"/>
    <w:lvl w:ilvl="0">
      <w:start w:val="3"/>
      <w:numFmt w:val="decimal"/>
      <w:lvlText w:val="%1"/>
      <w:lvlJc w:val="left"/>
      <w:pPr>
        <w:ind w:left="425" w:hanging="425"/>
      </w:pPr>
    </w:lvl>
    <w:lvl w:ilvl="1">
      <w:start w:val="2"/>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2" w15:restartNumberingAfterBreak="0">
    <w:nsid w:val="1AD04A47"/>
    <w:multiLevelType w:val="multilevel"/>
    <w:tmpl w:val="B080B7E2"/>
    <w:lvl w:ilvl="0">
      <w:start w:val="1"/>
      <w:numFmt w:val="taiwaneseCountingThousand"/>
      <w:lvlText w:val="(%1)"/>
      <w:lvlJc w:val="left"/>
      <w:pPr>
        <w:ind w:left="960" w:hanging="480"/>
      </w:pPr>
      <w:rPr>
        <w:rFonts w:ascii="標楷體" w:eastAsia="標楷體" w:hAnsi="標楷體"/>
        <w:b w:val="0"/>
        <w:sz w:val="28"/>
        <w:szCs w:val="2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3" w15:restartNumberingAfterBreak="0">
    <w:nsid w:val="1CBA4A9A"/>
    <w:multiLevelType w:val="multilevel"/>
    <w:tmpl w:val="21169E82"/>
    <w:styleLink w:val="28"/>
    <w:lvl w:ilvl="0">
      <w:start w:val="9"/>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15:restartNumberingAfterBreak="0">
    <w:nsid w:val="1CD8435D"/>
    <w:multiLevelType w:val="multilevel"/>
    <w:tmpl w:val="0409001D"/>
    <w:styleLink w:val="59"/>
    <w:lvl w:ilvl="0">
      <w:start w:val="11"/>
      <w:numFmt w:val="decimal"/>
      <w:lvlText w:val="%1"/>
      <w:lvlJc w:val="left"/>
      <w:pPr>
        <w:ind w:left="425" w:hanging="425"/>
      </w:pPr>
    </w:lvl>
    <w:lvl w:ilvl="1">
      <w:start w:val="3"/>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5" w15:restartNumberingAfterBreak="0">
    <w:nsid w:val="1D4E7565"/>
    <w:multiLevelType w:val="multilevel"/>
    <w:tmpl w:val="A9886B60"/>
    <w:lvl w:ilvl="0">
      <w:start w:val="1"/>
      <w:numFmt w:val="decimal"/>
      <w:lvlText w:val="%1"/>
      <w:lvlJc w:val="left"/>
      <w:pPr>
        <w:ind w:left="425" w:hanging="425"/>
      </w:pPr>
      <w:rPr>
        <w:rFonts w:hint="eastAsia"/>
        <w:color w:val="FFFFFF" w:themeColor="background1"/>
      </w:rPr>
    </w:lvl>
    <w:lvl w:ilvl="1">
      <w:start w:val="1"/>
      <w:numFmt w:val="decimal"/>
      <w:pStyle w:val="a2"/>
      <w:lvlText w:val="%1.%2"/>
      <w:lvlJc w:val="left"/>
      <w:pPr>
        <w:ind w:left="992" w:hanging="567"/>
      </w:pPr>
      <w:rPr>
        <w:rFonts w:hint="eastAsia"/>
        <w:b w:val="0"/>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1DBE4A84"/>
    <w:multiLevelType w:val="multilevel"/>
    <w:tmpl w:val="096485F2"/>
    <w:lvl w:ilvl="0">
      <w:start w:val="3"/>
      <w:numFmt w:val="decimal"/>
      <w:lvlText w:val="%1"/>
      <w:lvlJc w:val="left"/>
      <w:pPr>
        <w:ind w:left="425" w:hanging="425"/>
      </w:pPr>
      <w:rPr>
        <w:rFonts w:hint="eastAsia"/>
        <w:color w:val="FFFFFF" w:themeColor="background1"/>
      </w:rPr>
    </w:lvl>
    <w:lvl w:ilvl="1">
      <w:start w:val="1"/>
      <w:numFmt w:val="decimal"/>
      <w:lvlText w:val="%1.%2"/>
      <w:lvlJc w:val="left"/>
      <w:pPr>
        <w:ind w:left="992" w:hanging="567"/>
      </w:pPr>
      <w:rPr>
        <w:rFonts w:hint="eastAsia"/>
        <w:color w:val="FFFFFF" w:themeColor="background1"/>
      </w:rPr>
    </w:lvl>
    <w:lvl w:ilvl="2">
      <w:start w:val="1"/>
      <w:numFmt w:val="decimal"/>
      <w:lvlText w:val="%1.%2.1"/>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7" w15:restartNumberingAfterBreak="0">
    <w:nsid w:val="1DE80824"/>
    <w:multiLevelType w:val="multilevel"/>
    <w:tmpl w:val="B0F650DE"/>
    <w:lvl w:ilvl="0">
      <w:start w:val="12"/>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2"/>
      <w:numFmt w:val="decimal"/>
      <w:lvlText w:val="%1.%2.%3"/>
      <w:lvlJc w:val="left"/>
      <w:pPr>
        <w:ind w:left="1418" w:hanging="567"/>
      </w:pPr>
      <w:rPr>
        <w:rFonts w:ascii="Times New Roman" w:hAnsi="Times New Roman" w:cs="Times New Roman" w:hint="default"/>
        <w:sz w:val="28"/>
        <w:szCs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8" w15:restartNumberingAfterBreak="0">
    <w:nsid w:val="1DFC756B"/>
    <w:multiLevelType w:val="multilevel"/>
    <w:tmpl w:val="0409001D"/>
    <w:styleLink w:val="9"/>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1E987402"/>
    <w:multiLevelType w:val="multilevel"/>
    <w:tmpl w:val="BE3A7052"/>
    <w:numStyleLink w:val="20"/>
  </w:abstractNum>
  <w:abstractNum w:abstractNumId="30" w15:restartNumberingAfterBreak="0">
    <w:nsid w:val="1EFF51F2"/>
    <w:multiLevelType w:val="hybridMultilevel"/>
    <w:tmpl w:val="69B4A02C"/>
    <w:lvl w:ilvl="0" w:tplc="4E884B9A">
      <w:start w:val="1"/>
      <w:numFmt w:val="decimal"/>
      <w:suff w:val="space"/>
      <w:lvlText w:val="%1."/>
      <w:lvlJc w:val="left"/>
      <w:pPr>
        <w:ind w:left="562" w:hanging="480"/>
      </w:pPr>
      <w:rPr>
        <w:rFonts w:hint="eastAsia"/>
        <w:color w:val="auto"/>
      </w:rPr>
    </w:lvl>
    <w:lvl w:ilvl="1" w:tplc="04090019" w:tentative="1">
      <w:start w:val="1"/>
      <w:numFmt w:val="ideographTraditional"/>
      <w:lvlText w:val="%2、"/>
      <w:lvlJc w:val="left"/>
      <w:pPr>
        <w:ind w:left="-398" w:hanging="480"/>
      </w:pPr>
    </w:lvl>
    <w:lvl w:ilvl="2" w:tplc="0409001B" w:tentative="1">
      <w:start w:val="1"/>
      <w:numFmt w:val="lowerRoman"/>
      <w:lvlText w:val="%3."/>
      <w:lvlJc w:val="right"/>
      <w:pPr>
        <w:ind w:left="82" w:hanging="480"/>
      </w:pPr>
    </w:lvl>
    <w:lvl w:ilvl="3" w:tplc="0409000F" w:tentative="1">
      <w:start w:val="1"/>
      <w:numFmt w:val="decimal"/>
      <w:lvlText w:val="%4."/>
      <w:lvlJc w:val="left"/>
      <w:pPr>
        <w:ind w:left="562" w:hanging="480"/>
      </w:pPr>
    </w:lvl>
    <w:lvl w:ilvl="4" w:tplc="04090019" w:tentative="1">
      <w:start w:val="1"/>
      <w:numFmt w:val="ideographTraditional"/>
      <w:lvlText w:val="%5、"/>
      <w:lvlJc w:val="left"/>
      <w:pPr>
        <w:ind w:left="1042" w:hanging="480"/>
      </w:pPr>
    </w:lvl>
    <w:lvl w:ilvl="5" w:tplc="0409001B" w:tentative="1">
      <w:start w:val="1"/>
      <w:numFmt w:val="lowerRoman"/>
      <w:lvlText w:val="%6."/>
      <w:lvlJc w:val="right"/>
      <w:pPr>
        <w:ind w:left="1522" w:hanging="480"/>
      </w:pPr>
    </w:lvl>
    <w:lvl w:ilvl="6" w:tplc="0409000F" w:tentative="1">
      <w:start w:val="1"/>
      <w:numFmt w:val="decimal"/>
      <w:lvlText w:val="%7."/>
      <w:lvlJc w:val="left"/>
      <w:pPr>
        <w:ind w:left="2002" w:hanging="480"/>
      </w:pPr>
    </w:lvl>
    <w:lvl w:ilvl="7" w:tplc="04090019" w:tentative="1">
      <w:start w:val="1"/>
      <w:numFmt w:val="ideographTraditional"/>
      <w:lvlText w:val="%8、"/>
      <w:lvlJc w:val="left"/>
      <w:pPr>
        <w:ind w:left="2482" w:hanging="480"/>
      </w:pPr>
    </w:lvl>
    <w:lvl w:ilvl="8" w:tplc="0409001B" w:tentative="1">
      <w:start w:val="1"/>
      <w:numFmt w:val="lowerRoman"/>
      <w:lvlText w:val="%9."/>
      <w:lvlJc w:val="right"/>
      <w:pPr>
        <w:ind w:left="2962" w:hanging="480"/>
      </w:pPr>
    </w:lvl>
  </w:abstractNum>
  <w:abstractNum w:abstractNumId="31" w15:restartNumberingAfterBreak="0">
    <w:nsid w:val="206D252F"/>
    <w:multiLevelType w:val="multilevel"/>
    <w:tmpl w:val="0409001D"/>
    <w:styleLink w:val="27"/>
    <w:lvl w:ilvl="0">
      <w:start w:val="8"/>
      <w:numFmt w:val="decimal"/>
      <w:lvlText w:val="%1"/>
      <w:lvlJc w:val="left"/>
      <w:pPr>
        <w:ind w:left="425" w:hanging="425"/>
      </w:pPr>
    </w:lvl>
    <w:lvl w:ilvl="1">
      <w:start w:val="2"/>
      <w:numFmt w:val="decimal"/>
      <w:lvlText w:val="%1.%2"/>
      <w:lvlJc w:val="left"/>
      <w:pPr>
        <w:ind w:left="992" w:hanging="567"/>
      </w:pPr>
    </w:lvl>
    <w:lvl w:ilvl="2">
      <w:start w:val="1"/>
      <w:numFmt w:val="decimal"/>
      <w:pStyle w:val="82"/>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2" w15:restartNumberingAfterBreak="0">
    <w:nsid w:val="219171C2"/>
    <w:multiLevelType w:val="multilevel"/>
    <w:tmpl w:val="0409001D"/>
    <w:numStyleLink w:val="25"/>
  </w:abstractNum>
  <w:abstractNum w:abstractNumId="33" w15:restartNumberingAfterBreak="0">
    <w:nsid w:val="21FC0BC1"/>
    <w:multiLevelType w:val="multilevel"/>
    <w:tmpl w:val="CD329B9E"/>
    <w:lvl w:ilvl="0">
      <w:start w:val="12"/>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3"/>
      <w:numFmt w:val="decimal"/>
      <w:lvlText w:val="%1.%2.%3"/>
      <w:lvlJc w:val="left"/>
      <w:pPr>
        <w:ind w:left="1418" w:hanging="567"/>
      </w:pPr>
      <w:rPr>
        <w:rFonts w:ascii="Times New Roman" w:hAnsi="Times New Roman" w:cs="Times New Roman" w:hint="default"/>
        <w:sz w:val="28"/>
        <w:szCs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22E56285"/>
    <w:multiLevelType w:val="multilevel"/>
    <w:tmpl w:val="7D56BA24"/>
    <w:styleLink w:val="42"/>
    <w:lvl w:ilvl="0">
      <w:start w:val="11"/>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22E9788D"/>
    <w:multiLevelType w:val="multilevel"/>
    <w:tmpl w:val="0409001D"/>
    <w:lvl w:ilvl="0">
      <w:start w:val="3"/>
      <w:numFmt w:val="decimal"/>
      <w:lvlText w:val="%1"/>
      <w:lvlJc w:val="left"/>
      <w:pPr>
        <w:ind w:left="425" w:hanging="425"/>
      </w:pPr>
    </w:lvl>
    <w:lvl w:ilvl="1">
      <w:start w:val="2"/>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6" w15:restartNumberingAfterBreak="0">
    <w:nsid w:val="23A64667"/>
    <w:multiLevelType w:val="multilevel"/>
    <w:tmpl w:val="0409001D"/>
    <w:numStyleLink w:val="13"/>
  </w:abstractNum>
  <w:abstractNum w:abstractNumId="37" w15:restartNumberingAfterBreak="0">
    <w:nsid w:val="24AF0207"/>
    <w:multiLevelType w:val="multilevel"/>
    <w:tmpl w:val="CB0C4AAA"/>
    <w:lvl w:ilvl="0">
      <w:start w:val="1"/>
      <w:numFmt w:val="taiwaneseCountingThousand"/>
      <w:lvlText w:val="%1、"/>
      <w:lvlJc w:val="left"/>
      <w:pPr>
        <w:ind w:left="480" w:hanging="480"/>
      </w:pPr>
      <w:rPr>
        <w:rFonts w:ascii="標楷體" w:eastAsia="標楷體" w:hAnsi="標楷體"/>
        <w:sz w:val="28"/>
        <w:szCs w:val="28"/>
        <w:lang w:val="en-US"/>
      </w:rPr>
    </w:lvl>
    <w:lvl w:ilvl="1">
      <w:start w:val="1"/>
      <w:numFmt w:val="taiwaneseCountingThousand"/>
      <w:lvlText w:val="(%2)"/>
      <w:lvlJc w:val="left"/>
      <w:pPr>
        <w:ind w:left="960" w:hanging="480"/>
      </w:pPr>
      <w:rPr>
        <w:rFonts w:ascii="標楷體" w:eastAsia="標楷體" w:hAnsi="標楷體"/>
        <w:b w:val="0"/>
        <w:sz w:val="28"/>
        <w:szCs w:val="28"/>
      </w:rPr>
    </w:lvl>
    <w:lvl w:ilvl="2">
      <w:start w:val="1"/>
      <w:numFmt w:val="decimal"/>
      <w:lvlText w:val="%3."/>
      <w:lvlJc w:val="lef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8" w15:restartNumberingAfterBreak="0">
    <w:nsid w:val="2643008F"/>
    <w:multiLevelType w:val="multilevel"/>
    <w:tmpl w:val="0409001D"/>
    <w:numStyleLink w:val="62"/>
  </w:abstractNum>
  <w:abstractNum w:abstractNumId="39" w15:restartNumberingAfterBreak="0">
    <w:nsid w:val="26A01516"/>
    <w:multiLevelType w:val="multilevel"/>
    <w:tmpl w:val="69649F4A"/>
    <w:lvl w:ilvl="0">
      <w:start w:val="1"/>
      <w:numFmt w:val="taiwaneseCountingThousand"/>
      <w:lvlText w:val="(%1)"/>
      <w:lvlJc w:val="left"/>
      <w:pPr>
        <w:ind w:left="960" w:hanging="480"/>
      </w:pPr>
      <w:rPr>
        <w:rFonts w:ascii="標楷體" w:eastAsia="標楷體" w:hAnsi="標楷體"/>
        <w:b w:val="0"/>
        <w:sz w:val="28"/>
        <w:szCs w:val="2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0" w15:restartNumberingAfterBreak="0">
    <w:nsid w:val="26AD048D"/>
    <w:multiLevelType w:val="multilevel"/>
    <w:tmpl w:val="0409001D"/>
    <w:numStyleLink w:val="35"/>
  </w:abstractNum>
  <w:abstractNum w:abstractNumId="41" w15:restartNumberingAfterBreak="0">
    <w:nsid w:val="287F55D4"/>
    <w:multiLevelType w:val="multilevel"/>
    <w:tmpl w:val="0409001D"/>
    <w:numStyleLink w:val="37"/>
  </w:abstractNum>
  <w:abstractNum w:abstractNumId="42" w15:restartNumberingAfterBreak="0">
    <w:nsid w:val="28A87A0A"/>
    <w:multiLevelType w:val="multilevel"/>
    <w:tmpl w:val="B60449EA"/>
    <w:lvl w:ilvl="0">
      <w:start w:val="12"/>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ascii="Times New Roman" w:hAnsi="Times New Roman" w:cs="Times New Roman" w:hint="default"/>
        <w:sz w:val="28"/>
        <w:szCs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296669DE"/>
    <w:multiLevelType w:val="hybridMultilevel"/>
    <w:tmpl w:val="6A9EC5A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2B6216ED"/>
    <w:multiLevelType w:val="multilevel"/>
    <w:tmpl w:val="F2ECCDFA"/>
    <w:styleLink w:val="45"/>
    <w:lvl w:ilvl="0">
      <w:start w:val="8"/>
      <w:numFmt w:val="decimal"/>
      <w:lvlText w:val="%1"/>
      <w:lvlJc w:val="left"/>
      <w:pPr>
        <w:ind w:left="425" w:hanging="425"/>
      </w:pPr>
      <w:rPr>
        <w:rFonts w:hint="eastAsia"/>
      </w:rPr>
    </w:lvl>
    <w:lvl w:ilvl="1">
      <w:start w:val="2"/>
      <w:numFmt w:val="decimal"/>
      <w:lvlText w:val="%1.%2"/>
      <w:lvlJc w:val="left"/>
      <w:pPr>
        <w:ind w:left="992" w:hanging="567"/>
      </w:pPr>
      <w:rPr>
        <w:rFonts w:hint="eastAsia"/>
      </w:rPr>
    </w:lvl>
    <w:lvl w:ilvl="2">
      <w:start w:val="1"/>
      <w:numFmt w:val="decimal"/>
      <w:lvlText w:val="6.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5" w15:restartNumberingAfterBreak="0">
    <w:nsid w:val="2C3E6F4A"/>
    <w:multiLevelType w:val="multilevel"/>
    <w:tmpl w:val="70D88D94"/>
    <w:lvl w:ilvl="0">
      <w:start w:val="1"/>
      <w:numFmt w:val="taiwaneseCountingThousand"/>
      <w:lvlText w:val="(%1)"/>
      <w:lvlJc w:val="left"/>
      <w:pPr>
        <w:ind w:left="960" w:hanging="480"/>
      </w:pPr>
      <w:rPr>
        <w:rFonts w:ascii="標楷體" w:eastAsia="標楷體" w:hAnsi="標楷體"/>
        <w:b w:val="0"/>
        <w:sz w:val="28"/>
        <w:szCs w:val="2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6" w15:restartNumberingAfterBreak="0">
    <w:nsid w:val="2CF57E23"/>
    <w:multiLevelType w:val="multilevel"/>
    <w:tmpl w:val="0409001D"/>
    <w:numStyleLink w:val="33"/>
  </w:abstractNum>
  <w:abstractNum w:abstractNumId="47" w15:restartNumberingAfterBreak="0">
    <w:nsid w:val="2DBA6DFA"/>
    <w:multiLevelType w:val="hybridMultilevel"/>
    <w:tmpl w:val="6A663086"/>
    <w:lvl w:ilvl="0" w:tplc="EFCAA8D2">
      <w:start w:val="1"/>
      <w:numFmt w:val="decimal"/>
      <w:suff w:val="nothing"/>
      <w:lvlText w:val="(%1)"/>
      <w:lvlJc w:val="left"/>
      <w:pPr>
        <w:ind w:left="96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2DEF5D11"/>
    <w:multiLevelType w:val="multilevel"/>
    <w:tmpl w:val="3AA0982C"/>
    <w:lvl w:ilvl="0">
      <w:start w:val="1"/>
      <w:numFmt w:val="decimal"/>
      <w:lvlText w:val="%1."/>
      <w:lvlJc w:val="left"/>
      <w:pPr>
        <w:ind w:left="1440" w:hanging="480"/>
      </w:pPr>
    </w:lvl>
    <w:lvl w:ilvl="1">
      <w:start w:val="1"/>
      <w:numFmt w:val="ideographTraditional"/>
      <w:lvlText w:val="%2、"/>
      <w:lvlJc w:val="left"/>
      <w:pPr>
        <w:ind w:left="1920" w:hanging="480"/>
      </w:pPr>
    </w:lvl>
    <w:lvl w:ilvl="2">
      <w:start w:val="1"/>
      <w:numFmt w:val="lowerRoman"/>
      <w:lvlText w:val="%3."/>
      <w:lvlJc w:val="right"/>
      <w:pPr>
        <w:ind w:left="2400" w:hanging="480"/>
      </w:pPr>
    </w:lvl>
    <w:lvl w:ilvl="3">
      <w:start w:val="1"/>
      <w:numFmt w:val="decimal"/>
      <w:lvlText w:val="%4."/>
      <w:lvlJc w:val="left"/>
      <w:pPr>
        <w:ind w:left="2880" w:hanging="480"/>
      </w:pPr>
    </w:lvl>
    <w:lvl w:ilvl="4">
      <w:start w:val="1"/>
      <w:numFmt w:val="ideographTraditional"/>
      <w:lvlText w:val="%5、"/>
      <w:lvlJc w:val="left"/>
      <w:pPr>
        <w:ind w:left="3360" w:hanging="480"/>
      </w:pPr>
    </w:lvl>
    <w:lvl w:ilvl="5">
      <w:start w:val="1"/>
      <w:numFmt w:val="lowerRoman"/>
      <w:lvlText w:val="%6."/>
      <w:lvlJc w:val="right"/>
      <w:pPr>
        <w:ind w:left="3840" w:hanging="480"/>
      </w:pPr>
    </w:lvl>
    <w:lvl w:ilvl="6">
      <w:start w:val="1"/>
      <w:numFmt w:val="decimal"/>
      <w:lvlText w:val="%7."/>
      <w:lvlJc w:val="left"/>
      <w:pPr>
        <w:ind w:left="4320" w:hanging="480"/>
      </w:pPr>
    </w:lvl>
    <w:lvl w:ilvl="7">
      <w:start w:val="1"/>
      <w:numFmt w:val="ideographTraditional"/>
      <w:lvlText w:val="%8、"/>
      <w:lvlJc w:val="left"/>
      <w:pPr>
        <w:ind w:left="4800" w:hanging="480"/>
      </w:pPr>
    </w:lvl>
    <w:lvl w:ilvl="8">
      <w:start w:val="1"/>
      <w:numFmt w:val="lowerRoman"/>
      <w:lvlText w:val="%9."/>
      <w:lvlJc w:val="right"/>
      <w:pPr>
        <w:ind w:left="5280" w:hanging="480"/>
      </w:pPr>
    </w:lvl>
  </w:abstractNum>
  <w:abstractNum w:abstractNumId="49" w15:restartNumberingAfterBreak="0">
    <w:nsid w:val="2ECB6BF1"/>
    <w:multiLevelType w:val="hybridMultilevel"/>
    <w:tmpl w:val="F0AA6A4C"/>
    <w:lvl w:ilvl="0" w:tplc="783C36E6">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308806A9"/>
    <w:multiLevelType w:val="multilevel"/>
    <w:tmpl w:val="0409001D"/>
    <w:styleLink w:val="7"/>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1" w15:restartNumberingAfterBreak="0">
    <w:nsid w:val="319D015C"/>
    <w:multiLevelType w:val="multilevel"/>
    <w:tmpl w:val="08726A38"/>
    <w:lvl w:ilvl="0">
      <w:start w:val="17"/>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3.2.%3"/>
      <w:lvlJc w:val="left"/>
      <w:pPr>
        <w:ind w:left="1844"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2" w15:restartNumberingAfterBreak="0">
    <w:nsid w:val="323B3C54"/>
    <w:multiLevelType w:val="multilevel"/>
    <w:tmpl w:val="E9DC3DDA"/>
    <w:lvl w:ilvl="0">
      <w:start w:val="17"/>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2"/>
      <w:numFmt w:val="decimal"/>
      <w:lvlText w:val="%1.%2.%3"/>
      <w:lvlJc w:val="left"/>
      <w:pPr>
        <w:ind w:left="1418" w:hanging="567"/>
      </w:pPr>
      <w:rPr>
        <w:rFonts w:hint="eastAsia"/>
      </w:rPr>
    </w:lvl>
    <w:lvl w:ilvl="3">
      <w:start w:val="1"/>
      <w:numFmt w:val="decimal"/>
      <w:lvlText w:val="%1.%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3" w15:restartNumberingAfterBreak="0">
    <w:nsid w:val="3395118C"/>
    <w:multiLevelType w:val="multilevel"/>
    <w:tmpl w:val="0409001D"/>
    <w:numStyleLink w:val="4"/>
  </w:abstractNum>
  <w:abstractNum w:abstractNumId="54" w15:restartNumberingAfterBreak="0">
    <w:nsid w:val="33B42D75"/>
    <w:multiLevelType w:val="hybridMultilevel"/>
    <w:tmpl w:val="6C520FD6"/>
    <w:lvl w:ilvl="0" w:tplc="C04493D4">
      <w:start w:val="1"/>
      <w:numFmt w:val="decimal"/>
      <w:suff w:val="space"/>
      <w:lvlText w:val="%1."/>
      <w:lvlJc w:val="left"/>
      <w:pPr>
        <w:ind w:left="562" w:hanging="480"/>
      </w:pPr>
      <w:rPr>
        <w:rFonts w:hint="eastAsia"/>
        <w:color w:val="auto"/>
      </w:rPr>
    </w:lvl>
    <w:lvl w:ilvl="1" w:tplc="FFFFFFFF" w:tentative="1">
      <w:start w:val="1"/>
      <w:numFmt w:val="ideographTraditional"/>
      <w:lvlText w:val="%2、"/>
      <w:lvlJc w:val="left"/>
      <w:pPr>
        <w:ind w:left="-398" w:hanging="480"/>
      </w:pPr>
    </w:lvl>
    <w:lvl w:ilvl="2" w:tplc="FFFFFFFF" w:tentative="1">
      <w:start w:val="1"/>
      <w:numFmt w:val="lowerRoman"/>
      <w:lvlText w:val="%3."/>
      <w:lvlJc w:val="right"/>
      <w:pPr>
        <w:ind w:left="82" w:hanging="480"/>
      </w:pPr>
    </w:lvl>
    <w:lvl w:ilvl="3" w:tplc="FFFFFFFF" w:tentative="1">
      <w:start w:val="1"/>
      <w:numFmt w:val="decimal"/>
      <w:lvlText w:val="%4."/>
      <w:lvlJc w:val="left"/>
      <w:pPr>
        <w:ind w:left="562" w:hanging="480"/>
      </w:pPr>
    </w:lvl>
    <w:lvl w:ilvl="4" w:tplc="FFFFFFFF" w:tentative="1">
      <w:start w:val="1"/>
      <w:numFmt w:val="ideographTraditional"/>
      <w:lvlText w:val="%5、"/>
      <w:lvlJc w:val="left"/>
      <w:pPr>
        <w:ind w:left="1042" w:hanging="480"/>
      </w:pPr>
    </w:lvl>
    <w:lvl w:ilvl="5" w:tplc="FFFFFFFF" w:tentative="1">
      <w:start w:val="1"/>
      <w:numFmt w:val="lowerRoman"/>
      <w:lvlText w:val="%6."/>
      <w:lvlJc w:val="right"/>
      <w:pPr>
        <w:ind w:left="1522" w:hanging="480"/>
      </w:pPr>
    </w:lvl>
    <w:lvl w:ilvl="6" w:tplc="FFFFFFFF" w:tentative="1">
      <w:start w:val="1"/>
      <w:numFmt w:val="decimal"/>
      <w:lvlText w:val="%7."/>
      <w:lvlJc w:val="left"/>
      <w:pPr>
        <w:ind w:left="2002" w:hanging="480"/>
      </w:pPr>
    </w:lvl>
    <w:lvl w:ilvl="7" w:tplc="FFFFFFFF" w:tentative="1">
      <w:start w:val="1"/>
      <w:numFmt w:val="ideographTraditional"/>
      <w:lvlText w:val="%8、"/>
      <w:lvlJc w:val="left"/>
      <w:pPr>
        <w:ind w:left="2482" w:hanging="480"/>
      </w:pPr>
    </w:lvl>
    <w:lvl w:ilvl="8" w:tplc="FFFFFFFF" w:tentative="1">
      <w:start w:val="1"/>
      <w:numFmt w:val="lowerRoman"/>
      <w:lvlText w:val="%9."/>
      <w:lvlJc w:val="right"/>
      <w:pPr>
        <w:ind w:left="2962" w:hanging="480"/>
      </w:pPr>
    </w:lvl>
  </w:abstractNum>
  <w:abstractNum w:abstractNumId="55" w15:restartNumberingAfterBreak="0">
    <w:nsid w:val="348F0D83"/>
    <w:multiLevelType w:val="multilevel"/>
    <w:tmpl w:val="0409001D"/>
    <w:numStyleLink w:val="27"/>
  </w:abstractNum>
  <w:abstractNum w:abstractNumId="56" w15:restartNumberingAfterBreak="0">
    <w:nsid w:val="349209FD"/>
    <w:multiLevelType w:val="multilevel"/>
    <w:tmpl w:val="9F04DC62"/>
    <w:lvl w:ilvl="0">
      <w:start w:val="1"/>
      <w:numFmt w:val="taiwaneseCountingThousand"/>
      <w:lvlText w:val="(%1)"/>
      <w:lvlJc w:val="left"/>
      <w:pPr>
        <w:ind w:left="960" w:hanging="480"/>
      </w:pPr>
      <w:rPr>
        <w:rFonts w:ascii="標楷體" w:eastAsia="標楷體" w:hAnsi="標楷體"/>
        <w:b w:val="0"/>
        <w:sz w:val="28"/>
        <w:szCs w:val="2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7" w15:restartNumberingAfterBreak="0">
    <w:nsid w:val="352A3E1C"/>
    <w:multiLevelType w:val="multilevel"/>
    <w:tmpl w:val="DF4E589A"/>
    <w:lvl w:ilvl="0">
      <w:start w:val="1"/>
      <w:numFmt w:val="taiwaneseCountingThousand"/>
      <w:lvlText w:val="(%1)"/>
      <w:lvlJc w:val="left"/>
      <w:pPr>
        <w:ind w:left="960" w:hanging="480"/>
      </w:pPr>
      <w:rPr>
        <w:rFonts w:ascii="標楷體" w:eastAsia="標楷體" w:hAnsi="標楷體"/>
        <w:b w:val="0"/>
        <w:sz w:val="28"/>
        <w:szCs w:val="2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8" w15:restartNumberingAfterBreak="0">
    <w:nsid w:val="35BD5809"/>
    <w:multiLevelType w:val="hybridMultilevel"/>
    <w:tmpl w:val="AFC25CBA"/>
    <w:lvl w:ilvl="0" w:tplc="04090003">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59" w15:restartNumberingAfterBreak="0">
    <w:nsid w:val="35D73128"/>
    <w:multiLevelType w:val="hybridMultilevel"/>
    <w:tmpl w:val="FDE03506"/>
    <w:lvl w:ilvl="0" w:tplc="EFCAA8D2">
      <w:start w:val="1"/>
      <w:numFmt w:val="decimal"/>
      <w:suff w:val="nothing"/>
      <w:lvlText w:val="(%1)"/>
      <w:lvlJc w:val="left"/>
      <w:pPr>
        <w:ind w:left="96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0" w15:restartNumberingAfterBreak="0">
    <w:nsid w:val="35E56282"/>
    <w:multiLevelType w:val="multilevel"/>
    <w:tmpl w:val="F182B290"/>
    <w:styleLink w:val="64"/>
    <w:lvl w:ilvl="0">
      <w:start w:val="16"/>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360068A6"/>
    <w:multiLevelType w:val="multilevel"/>
    <w:tmpl w:val="0409001D"/>
    <w:numStyleLink w:val="300"/>
  </w:abstractNum>
  <w:abstractNum w:abstractNumId="62" w15:restartNumberingAfterBreak="0">
    <w:nsid w:val="36A067FF"/>
    <w:multiLevelType w:val="multilevel"/>
    <w:tmpl w:val="48821CA6"/>
    <w:styleLink w:val="44"/>
    <w:lvl w:ilvl="0">
      <w:start w:val="16"/>
      <w:numFmt w:val="decimal"/>
      <w:lvlText w:val="%1"/>
      <w:lvlJc w:val="left"/>
      <w:pPr>
        <w:ind w:left="425" w:hanging="425"/>
      </w:pPr>
      <w:rPr>
        <w:rFonts w:hint="eastAsia"/>
      </w:rPr>
    </w:lvl>
    <w:lvl w:ilvl="1">
      <w:start w:val="2"/>
      <w:numFmt w:val="decimal"/>
      <w:lvlText w:val="%1.%2"/>
      <w:lvlJc w:val="left"/>
      <w:pPr>
        <w:ind w:left="992" w:hanging="567"/>
      </w:pPr>
      <w:rPr>
        <w:rFonts w:hint="eastAsia"/>
      </w:rPr>
    </w:lvl>
    <w:lvl w:ilvl="2">
      <w:start w:val="1"/>
      <w:numFmt w:val="decimal"/>
      <w:lvlText w:val="%1.4.%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3" w15:restartNumberingAfterBreak="0">
    <w:nsid w:val="36B913BF"/>
    <w:multiLevelType w:val="multilevel"/>
    <w:tmpl w:val="9B300694"/>
    <w:lvl w:ilvl="0">
      <w:start w:val="1"/>
      <w:numFmt w:val="taiwaneseCountingThousand"/>
      <w:lvlText w:val="(%1)"/>
      <w:lvlJc w:val="left"/>
      <w:pPr>
        <w:ind w:left="960" w:hanging="480"/>
      </w:pPr>
      <w:rPr>
        <w:rFonts w:ascii="標楷體" w:eastAsia="標楷體" w:hAnsi="標楷體"/>
        <w:b w:val="0"/>
        <w:sz w:val="28"/>
        <w:szCs w:val="2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64" w15:restartNumberingAfterBreak="0">
    <w:nsid w:val="38DD44B8"/>
    <w:multiLevelType w:val="multilevel"/>
    <w:tmpl w:val="0409001D"/>
    <w:lvl w:ilvl="0">
      <w:start w:val="4"/>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5" w15:restartNumberingAfterBreak="0">
    <w:nsid w:val="3B270A39"/>
    <w:multiLevelType w:val="multilevel"/>
    <w:tmpl w:val="B77229FA"/>
    <w:lvl w:ilvl="0">
      <w:start w:val="1"/>
      <w:numFmt w:val="taiwaneseCountingThousand"/>
      <w:lvlText w:val="(%1)"/>
      <w:lvlJc w:val="left"/>
      <w:pPr>
        <w:ind w:left="960" w:hanging="480"/>
      </w:pPr>
      <w:rPr>
        <w:rFonts w:ascii="標楷體" w:eastAsia="標楷體" w:hAnsi="標楷體"/>
        <w:b w:val="0"/>
        <w:sz w:val="28"/>
        <w:szCs w:val="28"/>
      </w:rPr>
    </w:lvl>
    <w:lvl w:ilvl="1">
      <w:start w:val="1"/>
      <w:numFmt w:val="ideographTraditional"/>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ideographTraditional"/>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ideographTraditional"/>
      <w:lvlText w:val="%8、"/>
      <w:lvlJc w:val="left"/>
      <w:pPr>
        <w:ind w:left="4320" w:hanging="480"/>
      </w:pPr>
    </w:lvl>
    <w:lvl w:ilvl="8">
      <w:start w:val="1"/>
      <w:numFmt w:val="lowerRoman"/>
      <w:lvlText w:val="%9."/>
      <w:lvlJc w:val="right"/>
      <w:pPr>
        <w:ind w:left="4800" w:hanging="480"/>
      </w:pPr>
    </w:lvl>
  </w:abstractNum>
  <w:abstractNum w:abstractNumId="66" w15:restartNumberingAfterBreak="0">
    <w:nsid w:val="3BC6673E"/>
    <w:multiLevelType w:val="multilevel"/>
    <w:tmpl w:val="0409001D"/>
    <w:styleLink w:val="56"/>
    <w:lvl w:ilvl="0">
      <w:start w:val="11"/>
      <w:numFmt w:val="decimal"/>
      <w:lvlText w:val="%1"/>
      <w:lvlJc w:val="left"/>
      <w:pPr>
        <w:ind w:left="425" w:hanging="425"/>
      </w:pPr>
    </w:lvl>
    <w:lvl w:ilvl="1">
      <w:start w:val="3"/>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7" w15:restartNumberingAfterBreak="0">
    <w:nsid w:val="3BEC154B"/>
    <w:multiLevelType w:val="multilevel"/>
    <w:tmpl w:val="21169E82"/>
    <w:numStyleLink w:val="28"/>
  </w:abstractNum>
  <w:abstractNum w:abstractNumId="68" w15:restartNumberingAfterBreak="0">
    <w:nsid w:val="3DF10846"/>
    <w:multiLevelType w:val="hybridMultilevel"/>
    <w:tmpl w:val="4E7085FC"/>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9" w15:restartNumberingAfterBreak="0">
    <w:nsid w:val="3E156984"/>
    <w:multiLevelType w:val="multilevel"/>
    <w:tmpl w:val="66C035FA"/>
    <w:lvl w:ilvl="0">
      <w:start w:val="1"/>
      <w:numFmt w:val="taiwaneseCountingThousand"/>
      <w:lvlText w:val="(%1)"/>
      <w:lvlJc w:val="left"/>
      <w:pPr>
        <w:ind w:left="960" w:hanging="480"/>
      </w:pPr>
      <w:rPr>
        <w:rFonts w:ascii="標楷體" w:eastAsia="標楷體" w:hAnsi="標楷體"/>
        <w:b w:val="0"/>
        <w:sz w:val="28"/>
        <w:szCs w:val="28"/>
      </w:rPr>
    </w:lvl>
    <w:lvl w:ilvl="1">
      <w:start w:val="1"/>
      <w:numFmt w:val="ideographTraditional"/>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ideographTraditional"/>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ideographTraditional"/>
      <w:lvlText w:val="%8、"/>
      <w:lvlJc w:val="left"/>
      <w:pPr>
        <w:ind w:left="4320" w:hanging="480"/>
      </w:pPr>
    </w:lvl>
    <w:lvl w:ilvl="8">
      <w:start w:val="1"/>
      <w:numFmt w:val="lowerRoman"/>
      <w:lvlText w:val="%9."/>
      <w:lvlJc w:val="right"/>
      <w:pPr>
        <w:ind w:left="4800" w:hanging="480"/>
      </w:pPr>
    </w:lvl>
  </w:abstractNum>
  <w:abstractNum w:abstractNumId="70" w15:restartNumberingAfterBreak="0">
    <w:nsid w:val="3E613F70"/>
    <w:multiLevelType w:val="multilevel"/>
    <w:tmpl w:val="0409001D"/>
    <w:styleLink w:val="13"/>
    <w:lvl w:ilvl="0">
      <w:start w:val="1"/>
      <w:numFmt w:val="decimal"/>
      <w:lvlText w:val="%1"/>
      <w:lvlJc w:val="left"/>
      <w:pPr>
        <w:ind w:left="425" w:hanging="425"/>
      </w:pPr>
    </w:lvl>
    <w:lvl w:ilvl="1">
      <w:start w:val="2"/>
      <w:numFmt w:val="decimal"/>
      <w:lvlText w:val="%1.%2"/>
      <w:lvlJc w:val="left"/>
      <w:pPr>
        <w:ind w:left="992" w:hanging="567"/>
      </w:pPr>
    </w:lvl>
    <w:lvl w:ilvl="2">
      <w:start w:val="1"/>
      <w:numFmt w:val="decimal"/>
      <w:pStyle w:val="14"/>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1" w15:restartNumberingAfterBreak="0">
    <w:nsid w:val="3F8E5B48"/>
    <w:multiLevelType w:val="multilevel"/>
    <w:tmpl w:val="0409001D"/>
    <w:styleLink w:val="17"/>
    <w:lvl w:ilvl="0">
      <w:start w:val="4"/>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2" w15:restartNumberingAfterBreak="0">
    <w:nsid w:val="3FCA5A41"/>
    <w:multiLevelType w:val="hybridMultilevel"/>
    <w:tmpl w:val="96723B42"/>
    <w:lvl w:ilvl="0" w:tplc="D6622C7A">
      <w:start w:val="1"/>
      <w:numFmt w:val="decimal"/>
      <w:lvlText w:val="%1."/>
      <w:lvlJc w:val="left"/>
      <w:pPr>
        <w:ind w:left="2628" w:hanging="360"/>
      </w:pPr>
      <w:rPr>
        <w:rFonts w:hint="default"/>
      </w:rPr>
    </w:lvl>
    <w:lvl w:ilvl="1" w:tplc="04090019" w:tentative="1">
      <w:start w:val="1"/>
      <w:numFmt w:val="ideographTraditional"/>
      <w:lvlText w:val="%2、"/>
      <w:lvlJc w:val="left"/>
      <w:pPr>
        <w:ind w:left="3228" w:hanging="480"/>
      </w:pPr>
    </w:lvl>
    <w:lvl w:ilvl="2" w:tplc="0409001B" w:tentative="1">
      <w:start w:val="1"/>
      <w:numFmt w:val="lowerRoman"/>
      <w:lvlText w:val="%3."/>
      <w:lvlJc w:val="right"/>
      <w:pPr>
        <w:ind w:left="3708" w:hanging="480"/>
      </w:pPr>
    </w:lvl>
    <w:lvl w:ilvl="3" w:tplc="0409000F" w:tentative="1">
      <w:start w:val="1"/>
      <w:numFmt w:val="decimal"/>
      <w:lvlText w:val="%4."/>
      <w:lvlJc w:val="left"/>
      <w:pPr>
        <w:ind w:left="4188" w:hanging="480"/>
      </w:pPr>
    </w:lvl>
    <w:lvl w:ilvl="4" w:tplc="04090019" w:tentative="1">
      <w:start w:val="1"/>
      <w:numFmt w:val="ideographTraditional"/>
      <w:lvlText w:val="%5、"/>
      <w:lvlJc w:val="left"/>
      <w:pPr>
        <w:ind w:left="4668" w:hanging="480"/>
      </w:pPr>
    </w:lvl>
    <w:lvl w:ilvl="5" w:tplc="0409001B" w:tentative="1">
      <w:start w:val="1"/>
      <w:numFmt w:val="lowerRoman"/>
      <w:lvlText w:val="%6."/>
      <w:lvlJc w:val="right"/>
      <w:pPr>
        <w:ind w:left="5148" w:hanging="480"/>
      </w:pPr>
    </w:lvl>
    <w:lvl w:ilvl="6" w:tplc="0409000F" w:tentative="1">
      <w:start w:val="1"/>
      <w:numFmt w:val="decimal"/>
      <w:lvlText w:val="%7."/>
      <w:lvlJc w:val="left"/>
      <w:pPr>
        <w:ind w:left="5628" w:hanging="480"/>
      </w:pPr>
    </w:lvl>
    <w:lvl w:ilvl="7" w:tplc="04090019" w:tentative="1">
      <w:start w:val="1"/>
      <w:numFmt w:val="ideographTraditional"/>
      <w:lvlText w:val="%8、"/>
      <w:lvlJc w:val="left"/>
      <w:pPr>
        <w:ind w:left="6108" w:hanging="480"/>
      </w:pPr>
    </w:lvl>
    <w:lvl w:ilvl="8" w:tplc="0409001B" w:tentative="1">
      <w:start w:val="1"/>
      <w:numFmt w:val="lowerRoman"/>
      <w:lvlText w:val="%9."/>
      <w:lvlJc w:val="right"/>
      <w:pPr>
        <w:ind w:left="6588" w:hanging="480"/>
      </w:pPr>
    </w:lvl>
  </w:abstractNum>
  <w:abstractNum w:abstractNumId="73" w15:restartNumberingAfterBreak="0">
    <w:nsid w:val="4029358B"/>
    <w:multiLevelType w:val="multilevel"/>
    <w:tmpl w:val="B770DCA6"/>
    <w:lvl w:ilvl="0">
      <w:start w:val="1"/>
      <w:numFmt w:val="taiwaneseCountingThousand"/>
      <w:lvlText w:val="(%1)"/>
      <w:lvlJc w:val="left"/>
      <w:pPr>
        <w:ind w:left="960" w:hanging="480"/>
      </w:pPr>
      <w:rPr>
        <w:rFonts w:ascii="標楷體" w:eastAsia="標楷體" w:hAnsi="標楷體"/>
        <w:b w:val="0"/>
        <w:sz w:val="28"/>
        <w:szCs w:val="2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74" w15:restartNumberingAfterBreak="0">
    <w:nsid w:val="42266498"/>
    <w:multiLevelType w:val="multilevel"/>
    <w:tmpl w:val="27F8B91E"/>
    <w:lvl w:ilvl="0">
      <w:start w:val="20"/>
      <w:numFmt w:val="decimal"/>
      <w:lvlText w:val="%1"/>
      <w:lvlJc w:val="left"/>
      <w:pPr>
        <w:ind w:left="425" w:hanging="425"/>
      </w:pPr>
      <w:rPr>
        <w:rFonts w:hint="eastAsia"/>
        <w:color w:val="FFFFFF" w:themeColor="background1"/>
      </w:rPr>
    </w:lvl>
    <w:lvl w:ilvl="1">
      <w:start w:val="1"/>
      <w:numFmt w:val="decimal"/>
      <w:lvlText w:val="%1.%2"/>
      <w:lvlJc w:val="left"/>
      <w:pPr>
        <w:ind w:left="992" w:hanging="567"/>
      </w:pPr>
      <w:rPr>
        <w:rFonts w:hint="eastAsia"/>
        <w:color w:val="FFFFFF" w:themeColor="background1"/>
      </w:rPr>
    </w:lvl>
    <w:lvl w:ilvl="2">
      <w:start w:val="1"/>
      <w:numFmt w:val="decimal"/>
      <w:lvlText w:val="18.%2.%3"/>
      <w:lvlJc w:val="left"/>
      <w:pPr>
        <w:ind w:left="1418" w:hanging="567"/>
      </w:pPr>
      <w:rPr>
        <w:rFonts w:hint="eastAsia"/>
      </w:rPr>
    </w:lvl>
    <w:lvl w:ilvl="3">
      <w:start w:val="1"/>
      <w:numFmt w:val="decimal"/>
      <w:lvlText w:val="18.%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5" w15:restartNumberingAfterBreak="0">
    <w:nsid w:val="43F55ACB"/>
    <w:multiLevelType w:val="multilevel"/>
    <w:tmpl w:val="0409001D"/>
    <w:styleLink w:val="1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6" w15:restartNumberingAfterBreak="0">
    <w:nsid w:val="44DB412E"/>
    <w:multiLevelType w:val="multilevel"/>
    <w:tmpl w:val="61DEDB74"/>
    <w:styleLink w:val="49"/>
    <w:lvl w:ilvl="0">
      <w:start w:val="12"/>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7" w15:restartNumberingAfterBreak="0">
    <w:nsid w:val="450D5222"/>
    <w:multiLevelType w:val="multilevel"/>
    <w:tmpl w:val="38E40E48"/>
    <w:styleLink w:val="47"/>
    <w:lvl w:ilvl="0">
      <w:start w:val="11"/>
      <w:numFmt w:val="decimal"/>
      <w:lvlText w:val="%1"/>
      <w:lvlJc w:val="left"/>
      <w:pPr>
        <w:ind w:left="425" w:hanging="425"/>
      </w:pPr>
      <w:rPr>
        <w:rFonts w:hint="eastAsia"/>
      </w:rPr>
    </w:lvl>
    <w:lvl w:ilvl="1">
      <w:start w:val="2"/>
      <w:numFmt w:val="decimal"/>
      <w:lvlText w:val="%1.%2"/>
      <w:lvlJc w:val="left"/>
      <w:pPr>
        <w:ind w:left="992" w:hanging="567"/>
      </w:pPr>
      <w:rPr>
        <w:rFonts w:hint="eastAsia"/>
      </w:rPr>
    </w:lvl>
    <w:lvl w:ilvl="2">
      <w:start w:val="1"/>
      <w:numFmt w:val="decimal"/>
      <w:lvlText w:val="%1.1.%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8" w15:restartNumberingAfterBreak="0">
    <w:nsid w:val="4553438A"/>
    <w:multiLevelType w:val="multilevel"/>
    <w:tmpl w:val="7D60728E"/>
    <w:lvl w:ilvl="0">
      <w:start w:val="1"/>
      <w:numFmt w:val="taiwaneseCountingThousand"/>
      <w:lvlText w:val="(%1)"/>
      <w:lvlJc w:val="left"/>
      <w:pPr>
        <w:ind w:left="960" w:hanging="480"/>
      </w:pPr>
      <w:rPr>
        <w:rFonts w:ascii="標楷體" w:eastAsia="標楷體" w:hAnsi="標楷體"/>
        <w:b w:val="0"/>
        <w:sz w:val="28"/>
        <w:szCs w:val="2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79" w15:restartNumberingAfterBreak="0">
    <w:nsid w:val="46BC6964"/>
    <w:multiLevelType w:val="singleLevel"/>
    <w:tmpl w:val="A27ACAFA"/>
    <w:lvl w:ilvl="0">
      <w:start w:val="1"/>
      <w:numFmt w:val="taiwaneseCountingThousand"/>
      <w:lvlText w:val="%1、"/>
      <w:lvlJc w:val="left"/>
      <w:pPr>
        <w:tabs>
          <w:tab w:val="num" w:pos="855"/>
        </w:tabs>
        <w:ind w:left="855" w:hanging="585"/>
      </w:pPr>
      <w:rPr>
        <w:rFonts w:hint="eastAsia"/>
        <w:lang w:val="en-US"/>
      </w:rPr>
    </w:lvl>
  </w:abstractNum>
  <w:abstractNum w:abstractNumId="80" w15:restartNumberingAfterBreak="0">
    <w:nsid w:val="475004F2"/>
    <w:multiLevelType w:val="multilevel"/>
    <w:tmpl w:val="0409001D"/>
    <w:styleLink w:val="55"/>
    <w:lvl w:ilvl="0">
      <w:start w:val="11"/>
      <w:numFmt w:val="decimal"/>
      <w:lvlText w:val="%1"/>
      <w:lvlJc w:val="left"/>
      <w:pPr>
        <w:ind w:left="425" w:hanging="425"/>
      </w:pPr>
    </w:lvl>
    <w:lvl w:ilvl="1">
      <w:start w:val="3"/>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1" w15:restartNumberingAfterBreak="0">
    <w:nsid w:val="4774665D"/>
    <w:multiLevelType w:val="multilevel"/>
    <w:tmpl w:val="BE3A7052"/>
    <w:styleLink w:val="20"/>
    <w:lvl w:ilvl="0">
      <w:start w:val="4"/>
      <w:numFmt w:val="decimal"/>
      <w:lvlText w:val="%1"/>
      <w:lvlJc w:val="left"/>
      <w:pPr>
        <w:ind w:left="425" w:hanging="425"/>
      </w:pPr>
    </w:lvl>
    <w:lvl w:ilvl="1">
      <w:start w:val="2"/>
      <w:numFmt w:val="decimal"/>
      <w:lvlText w:val="%1.%2"/>
      <w:lvlJc w:val="left"/>
      <w:pPr>
        <w:ind w:left="992" w:hanging="567"/>
      </w:pPr>
    </w:lvl>
    <w:lvl w:ilvl="2">
      <w:start w:val="1"/>
      <w:numFmt w:val="decimal"/>
      <w:pStyle w:val="21"/>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2" w15:restartNumberingAfterBreak="0">
    <w:nsid w:val="47887165"/>
    <w:multiLevelType w:val="multilevel"/>
    <w:tmpl w:val="E04C6034"/>
    <w:styleLink w:val="54"/>
    <w:lvl w:ilvl="0">
      <w:start w:val="11"/>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1.%3"/>
      <w:lvlJc w:val="left"/>
      <w:pPr>
        <w:ind w:left="226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3" w15:restartNumberingAfterBreak="0">
    <w:nsid w:val="47C46C0C"/>
    <w:multiLevelType w:val="multilevel"/>
    <w:tmpl w:val="8A0A1D84"/>
    <w:styleLink w:val="53"/>
    <w:lvl w:ilvl="0">
      <w:start w:val="11"/>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3.%3"/>
      <w:lvlJc w:val="left"/>
      <w:pPr>
        <w:ind w:left="226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4" w15:restartNumberingAfterBreak="0">
    <w:nsid w:val="48373ADF"/>
    <w:multiLevelType w:val="multilevel"/>
    <w:tmpl w:val="0409001D"/>
    <w:styleLink w:val="61"/>
    <w:lvl w:ilvl="0">
      <w:start w:val="11"/>
      <w:numFmt w:val="decimal"/>
      <w:lvlText w:val="%1"/>
      <w:lvlJc w:val="left"/>
      <w:pPr>
        <w:ind w:left="425" w:hanging="425"/>
      </w:pPr>
    </w:lvl>
    <w:lvl w:ilvl="1">
      <w:start w:val="3"/>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5" w15:restartNumberingAfterBreak="0">
    <w:nsid w:val="48884743"/>
    <w:multiLevelType w:val="multilevel"/>
    <w:tmpl w:val="0409001D"/>
    <w:styleLink w:val="22"/>
    <w:lvl w:ilvl="0">
      <w:start w:val="4"/>
      <w:numFmt w:val="decimal"/>
      <w:lvlText w:val="%1"/>
      <w:lvlJc w:val="left"/>
      <w:pPr>
        <w:ind w:left="425" w:hanging="425"/>
      </w:pPr>
    </w:lvl>
    <w:lvl w:ilvl="1">
      <w:start w:val="2"/>
      <w:numFmt w:val="decimal"/>
      <w:lvlText w:val="%1.%2"/>
      <w:lvlJc w:val="left"/>
      <w:pPr>
        <w:ind w:left="992" w:hanging="567"/>
      </w:pPr>
    </w:lvl>
    <w:lvl w:ilvl="2">
      <w:start w:val="2"/>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6" w15:restartNumberingAfterBreak="0">
    <w:nsid w:val="49311190"/>
    <w:multiLevelType w:val="multilevel"/>
    <w:tmpl w:val="0409001D"/>
    <w:styleLink w:val="35"/>
    <w:lvl w:ilvl="0">
      <w:start w:val="9"/>
      <w:numFmt w:val="decimal"/>
      <w:lvlText w:val="%1"/>
      <w:lvlJc w:val="left"/>
      <w:pPr>
        <w:ind w:left="425" w:hanging="425"/>
      </w:pPr>
    </w:lvl>
    <w:lvl w:ilvl="1">
      <w:start w:val="2"/>
      <w:numFmt w:val="decimal"/>
      <w:lvlText w:val="%1.%2"/>
      <w:lvlJc w:val="left"/>
      <w:pPr>
        <w:ind w:left="992" w:hanging="567"/>
      </w:pPr>
    </w:lvl>
    <w:lvl w:ilvl="2">
      <w:start w:val="5"/>
      <w:numFmt w:val="decimal"/>
      <w:lvlText w:val="%1.%2.%3"/>
      <w:lvlJc w:val="left"/>
      <w:pPr>
        <w:ind w:left="1418" w:hanging="567"/>
      </w:pPr>
    </w:lvl>
    <w:lvl w:ilvl="3">
      <w:start w:val="1"/>
      <w:numFmt w:val="decimal"/>
      <w:pStyle w:val="9251"/>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7" w15:restartNumberingAfterBreak="0">
    <w:nsid w:val="4D05112F"/>
    <w:multiLevelType w:val="multilevel"/>
    <w:tmpl w:val="0409001D"/>
    <w:numStyleLink w:val="31"/>
  </w:abstractNum>
  <w:abstractNum w:abstractNumId="88" w15:restartNumberingAfterBreak="0">
    <w:nsid w:val="4DB02510"/>
    <w:multiLevelType w:val="multilevel"/>
    <w:tmpl w:val="0409001D"/>
    <w:styleLink w:val="31"/>
    <w:lvl w:ilvl="0">
      <w:start w:val="1"/>
      <w:numFmt w:val="decimal"/>
      <w:pStyle w:val="2"/>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9" w15:restartNumberingAfterBreak="0">
    <w:nsid w:val="4DC94C7C"/>
    <w:multiLevelType w:val="multilevel"/>
    <w:tmpl w:val="0409001D"/>
    <w:styleLink w:val="23"/>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0" w15:restartNumberingAfterBreak="0">
    <w:nsid w:val="4E1F2FAD"/>
    <w:multiLevelType w:val="multilevel"/>
    <w:tmpl w:val="0409001D"/>
    <w:styleLink w:val="62"/>
    <w:lvl w:ilvl="0">
      <w:start w:val="12"/>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1" w15:restartNumberingAfterBreak="0">
    <w:nsid w:val="4F4E2895"/>
    <w:multiLevelType w:val="multilevel"/>
    <w:tmpl w:val="21169E82"/>
    <w:numStyleLink w:val="28"/>
  </w:abstractNum>
  <w:abstractNum w:abstractNumId="92" w15:restartNumberingAfterBreak="0">
    <w:nsid w:val="4F827FC1"/>
    <w:multiLevelType w:val="hybridMultilevel"/>
    <w:tmpl w:val="5E601F8C"/>
    <w:lvl w:ilvl="0" w:tplc="F500BEDA">
      <w:start w:val="1"/>
      <w:numFmt w:val="taiwaneseCountingThousand"/>
      <w:lvlText w:val="（%1）"/>
      <w:lvlJc w:val="left"/>
      <w:pPr>
        <w:tabs>
          <w:tab w:val="num" w:pos="1146"/>
        </w:tabs>
        <w:ind w:left="1146" w:hanging="720"/>
      </w:pPr>
      <w:rPr>
        <w:rFonts w:ascii="Times New Roman" w:hAnsi="Times New Roman" w:hint="default"/>
        <w:color w:val="000000"/>
      </w:rPr>
    </w:lvl>
    <w:lvl w:ilvl="1" w:tplc="04090019">
      <w:start w:val="1"/>
      <w:numFmt w:val="taiwaneseCountingThousand"/>
      <w:lvlText w:val="%2、"/>
      <w:lvlJc w:val="left"/>
      <w:pPr>
        <w:tabs>
          <w:tab w:val="num" w:pos="1200"/>
        </w:tabs>
        <w:ind w:left="1200" w:hanging="72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3" w15:restartNumberingAfterBreak="0">
    <w:nsid w:val="50093FF9"/>
    <w:multiLevelType w:val="multilevel"/>
    <w:tmpl w:val="0409001D"/>
    <w:styleLink w:val="16"/>
    <w:lvl w:ilvl="0">
      <w:start w:val="3"/>
      <w:numFmt w:val="decimal"/>
      <w:lvlText w:val="%1"/>
      <w:lvlJc w:val="left"/>
      <w:pPr>
        <w:ind w:left="425" w:hanging="425"/>
      </w:pPr>
    </w:lvl>
    <w:lvl w:ilvl="1">
      <w:start w:val="2"/>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4" w15:restartNumberingAfterBreak="0">
    <w:nsid w:val="512A02AA"/>
    <w:multiLevelType w:val="multilevel"/>
    <w:tmpl w:val="0409001D"/>
    <w:styleLink w:val="26"/>
    <w:lvl w:ilvl="0">
      <w:start w:val="8"/>
      <w:numFmt w:val="decimal"/>
      <w:lvlText w:val="%1"/>
      <w:lvlJc w:val="left"/>
      <w:pPr>
        <w:ind w:left="425" w:hanging="425"/>
      </w:pPr>
    </w:lvl>
    <w:lvl w:ilvl="1">
      <w:start w:val="1"/>
      <w:numFmt w:val="decimal"/>
      <w:lvlText w:val="%1.%2"/>
      <w:lvlJc w:val="left"/>
      <w:pPr>
        <w:ind w:left="992" w:hanging="567"/>
      </w:pPr>
    </w:lvl>
    <w:lvl w:ilvl="2">
      <w:start w:val="1"/>
      <w:numFmt w:val="decimal"/>
      <w:pStyle w:val="8"/>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5" w15:restartNumberingAfterBreak="0">
    <w:nsid w:val="51FA2DE7"/>
    <w:multiLevelType w:val="hybridMultilevel"/>
    <w:tmpl w:val="01FED658"/>
    <w:lvl w:ilvl="0" w:tplc="6E204EB0">
      <w:start w:val="1"/>
      <w:numFmt w:val="taiwaneseCountingThousand"/>
      <w:pStyle w:val="0202"/>
      <w:lvlText w:val="(%1)"/>
      <w:lvlJc w:val="left"/>
      <w:pPr>
        <w:tabs>
          <w:tab w:val="num" w:pos="1035"/>
        </w:tabs>
        <w:ind w:left="1035" w:hanging="675"/>
      </w:pPr>
      <w:rPr>
        <w:rFonts w:ascii="標楷體" w:eastAsia="標楷體" w:hAnsi="標楷體" w:hint="eastAsia"/>
      </w:rPr>
    </w:lvl>
    <w:lvl w:ilvl="1" w:tplc="04090019">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96" w15:restartNumberingAfterBreak="0">
    <w:nsid w:val="5402262B"/>
    <w:multiLevelType w:val="multilevel"/>
    <w:tmpl w:val="BFEE88CE"/>
    <w:styleLink w:val="51"/>
    <w:lvl w:ilvl="0">
      <w:start w:val="17"/>
      <w:numFmt w:val="decimal"/>
      <w:lvlText w:val="%1"/>
      <w:lvlJc w:val="left"/>
      <w:pPr>
        <w:ind w:left="425" w:hanging="425"/>
      </w:pPr>
      <w:rPr>
        <w:rFonts w:hint="eastAsia"/>
      </w:rPr>
    </w:lvl>
    <w:lvl w:ilvl="1">
      <w:start w:val="2"/>
      <w:numFmt w:val="decimal"/>
      <w:lvlText w:val="%1.%2"/>
      <w:lvlJc w:val="left"/>
      <w:pPr>
        <w:ind w:left="992" w:hanging="567"/>
      </w:pPr>
      <w:rPr>
        <w:rFonts w:hint="eastAsia"/>
      </w:rPr>
    </w:lvl>
    <w:lvl w:ilvl="2">
      <w:start w:val="1"/>
      <w:numFmt w:val="decimal"/>
      <w:lvlText w:val="%1.1.%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7" w15:restartNumberingAfterBreak="0">
    <w:nsid w:val="54116A2A"/>
    <w:multiLevelType w:val="multilevel"/>
    <w:tmpl w:val="0409001D"/>
    <w:styleLink w:val="18"/>
    <w:lvl w:ilvl="0">
      <w:start w:val="4"/>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8" w15:restartNumberingAfterBreak="0">
    <w:nsid w:val="545620A9"/>
    <w:multiLevelType w:val="multilevel"/>
    <w:tmpl w:val="B3C4DF96"/>
    <w:lvl w:ilvl="0">
      <w:start w:val="18"/>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6.%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9" w15:restartNumberingAfterBreak="0">
    <w:nsid w:val="549C3B25"/>
    <w:multiLevelType w:val="multilevel"/>
    <w:tmpl w:val="B804F058"/>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sz w:val="28"/>
        <w:szCs w:val="28"/>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0" w15:restartNumberingAfterBreak="0">
    <w:nsid w:val="558C2FDC"/>
    <w:multiLevelType w:val="multilevel"/>
    <w:tmpl w:val="0409001D"/>
    <w:styleLink w:val="25"/>
    <w:lvl w:ilvl="0">
      <w:start w:val="7"/>
      <w:numFmt w:val="decimal"/>
      <w:lvlText w:val="%1"/>
      <w:lvlJc w:val="left"/>
      <w:pPr>
        <w:ind w:left="425" w:hanging="425"/>
      </w:pPr>
      <w:rPr>
        <w:b w:val="0"/>
      </w:rPr>
    </w:lvl>
    <w:lvl w:ilvl="1">
      <w:start w:val="1"/>
      <w:numFmt w:val="decimal"/>
      <w:lvlText w:val="%1.%2"/>
      <w:lvlJc w:val="left"/>
      <w:pPr>
        <w:ind w:left="992" w:hanging="567"/>
      </w:pPr>
      <w:rPr>
        <w:b w:val="0"/>
      </w:rPr>
    </w:lvl>
    <w:lvl w:ilvl="2">
      <w:start w:val="1"/>
      <w:numFmt w:val="decimal"/>
      <w:lvlText w:val="%1.%2.%3"/>
      <w:lvlJc w:val="left"/>
      <w:pPr>
        <w:ind w:left="1418" w:hanging="567"/>
      </w:pPr>
      <w:rPr>
        <w:b w:val="0"/>
      </w:r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1" w15:restartNumberingAfterBreak="0">
    <w:nsid w:val="57B03295"/>
    <w:multiLevelType w:val="hybridMultilevel"/>
    <w:tmpl w:val="E44A8CCC"/>
    <w:lvl w:ilvl="0" w:tplc="EFCAA8D2">
      <w:start w:val="1"/>
      <w:numFmt w:val="decimal"/>
      <w:suff w:val="nothing"/>
      <w:lvlText w:val="(%1)"/>
      <w:lvlJc w:val="left"/>
      <w:pPr>
        <w:ind w:left="960" w:hanging="480"/>
      </w:pPr>
      <w:rPr>
        <w:rFonts w:hint="eastAsia"/>
        <w:color w:val="auto"/>
      </w:rPr>
    </w:lvl>
    <w:lvl w:ilvl="1" w:tplc="04090019" w:tentative="1">
      <w:start w:val="1"/>
      <w:numFmt w:val="ideographTraditional"/>
      <w:lvlText w:val="%2、"/>
      <w:lvlJc w:val="left"/>
      <w:pPr>
        <w:ind w:left="1838" w:hanging="480"/>
      </w:pPr>
    </w:lvl>
    <w:lvl w:ilvl="2" w:tplc="0409001B" w:tentative="1">
      <w:start w:val="1"/>
      <w:numFmt w:val="lowerRoman"/>
      <w:lvlText w:val="%3."/>
      <w:lvlJc w:val="right"/>
      <w:pPr>
        <w:ind w:left="2318" w:hanging="480"/>
      </w:pPr>
    </w:lvl>
    <w:lvl w:ilvl="3" w:tplc="0409000F" w:tentative="1">
      <w:start w:val="1"/>
      <w:numFmt w:val="decimal"/>
      <w:lvlText w:val="%4."/>
      <w:lvlJc w:val="left"/>
      <w:pPr>
        <w:ind w:left="2798" w:hanging="480"/>
      </w:pPr>
    </w:lvl>
    <w:lvl w:ilvl="4" w:tplc="04090019" w:tentative="1">
      <w:start w:val="1"/>
      <w:numFmt w:val="ideographTraditional"/>
      <w:lvlText w:val="%5、"/>
      <w:lvlJc w:val="left"/>
      <w:pPr>
        <w:ind w:left="3278" w:hanging="480"/>
      </w:pPr>
    </w:lvl>
    <w:lvl w:ilvl="5" w:tplc="0409001B" w:tentative="1">
      <w:start w:val="1"/>
      <w:numFmt w:val="lowerRoman"/>
      <w:lvlText w:val="%6."/>
      <w:lvlJc w:val="right"/>
      <w:pPr>
        <w:ind w:left="3758" w:hanging="480"/>
      </w:pPr>
    </w:lvl>
    <w:lvl w:ilvl="6" w:tplc="0409000F" w:tentative="1">
      <w:start w:val="1"/>
      <w:numFmt w:val="decimal"/>
      <w:lvlText w:val="%7."/>
      <w:lvlJc w:val="left"/>
      <w:pPr>
        <w:ind w:left="4238" w:hanging="480"/>
      </w:pPr>
    </w:lvl>
    <w:lvl w:ilvl="7" w:tplc="04090019" w:tentative="1">
      <w:start w:val="1"/>
      <w:numFmt w:val="ideographTraditional"/>
      <w:lvlText w:val="%8、"/>
      <w:lvlJc w:val="left"/>
      <w:pPr>
        <w:ind w:left="4718" w:hanging="480"/>
      </w:pPr>
    </w:lvl>
    <w:lvl w:ilvl="8" w:tplc="0409001B" w:tentative="1">
      <w:start w:val="1"/>
      <w:numFmt w:val="lowerRoman"/>
      <w:lvlText w:val="%9."/>
      <w:lvlJc w:val="right"/>
      <w:pPr>
        <w:ind w:left="5198" w:hanging="480"/>
      </w:pPr>
    </w:lvl>
  </w:abstractNum>
  <w:abstractNum w:abstractNumId="102" w15:restartNumberingAfterBreak="0">
    <w:nsid w:val="58DF2215"/>
    <w:multiLevelType w:val="multilevel"/>
    <w:tmpl w:val="A2D8BCEE"/>
    <w:lvl w:ilvl="0">
      <w:start w:val="22"/>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20.%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3" w15:restartNumberingAfterBreak="0">
    <w:nsid w:val="58EE72EE"/>
    <w:multiLevelType w:val="multilevel"/>
    <w:tmpl w:val="0409001D"/>
    <w:numStyleLink w:val="26"/>
  </w:abstractNum>
  <w:abstractNum w:abstractNumId="104" w15:restartNumberingAfterBreak="0">
    <w:nsid w:val="5901536B"/>
    <w:multiLevelType w:val="multilevel"/>
    <w:tmpl w:val="0409001D"/>
    <w:styleLink w:val="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5" w15:restartNumberingAfterBreak="0">
    <w:nsid w:val="59904403"/>
    <w:multiLevelType w:val="multilevel"/>
    <w:tmpl w:val="57303790"/>
    <w:lvl w:ilvl="0">
      <w:start w:val="16"/>
      <w:numFmt w:val="decimal"/>
      <w:lvlText w:val="%1"/>
      <w:lvlJc w:val="left"/>
      <w:pPr>
        <w:ind w:left="425" w:hanging="425"/>
      </w:pPr>
      <w:rPr>
        <w:rFonts w:hint="eastAsia"/>
        <w:color w:val="FFFFFF" w:themeColor="background1"/>
      </w:rPr>
    </w:lvl>
    <w:lvl w:ilvl="1">
      <w:start w:val="2"/>
      <w:numFmt w:val="decimal"/>
      <w:lvlText w:val="%1.%2"/>
      <w:lvlJc w:val="left"/>
      <w:pPr>
        <w:ind w:left="992" w:hanging="567"/>
      </w:pPr>
      <w:rPr>
        <w:rFonts w:hint="eastAsia"/>
        <w:color w:val="FFFFFF" w:themeColor="background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6" w15:restartNumberingAfterBreak="0">
    <w:nsid w:val="5AA12603"/>
    <w:multiLevelType w:val="multilevel"/>
    <w:tmpl w:val="0409001D"/>
    <w:styleLink w:val="39"/>
    <w:lvl w:ilvl="0">
      <w:start w:val="12"/>
      <w:numFmt w:val="decimal"/>
      <w:lvlText w:val="%1"/>
      <w:lvlJc w:val="left"/>
      <w:pPr>
        <w:ind w:left="425" w:hanging="425"/>
      </w:pPr>
    </w:lvl>
    <w:lvl w:ilvl="1">
      <w:start w:val="2"/>
      <w:numFmt w:val="decimal"/>
      <w:lvlText w:val="%1.%2"/>
      <w:lvlJc w:val="left"/>
      <w:pPr>
        <w:ind w:left="992" w:hanging="567"/>
      </w:pPr>
    </w:lvl>
    <w:lvl w:ilvl="2">
      <w:start w:val="2"/>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7" w15:restartNumberingAfterBreak="0">
    <w:nsid w:val="5AAE7B70"/>
    <w:multiLevelType w:val="multilevel"/>
    <w:tmpl w:val="0409001D"/>
    <w:styleLink w:val="41"/>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8" w15:restartNumberingAfterBreak="0">
    <w:nsid w:val="5AD57752"/>
    <w:multiLevelType w:val="multilevel"/>
    <w:tmpl w:val="0FAEEF24"/>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8.%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9" w15:restartNumberingAfterBreak="0">
    <w:nsid w:val="5B411FBA"/>
    <w:multiLevelType w:val="multilevel"/>
    <w:tmpl w:val="0409001D"/>
    <w:styleLink w:val="12"/>
    <w:lvl w:ilvl="0">
      <w:start w:val="1"/>
      <w:numFmt w:val="decimal"/>
      <w:lvlText w:val="%1"/>
      <w:lvlJc w:val="left"/>
      <w:pPr>
        <w:ind w:left="425" w:hanging="425"/>
      </w:pPr>
    </w:lvl>
    <w:lvl w:ilvl="1">
      <w:start w:val="2"/>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0" w15:restartNumberingAfterBreak="0">
    <w:nsid w:val="5B6879B7"/>
    <w:multiLevelType w:val="multilevel"/>
    <w:tmpl w:val="17E045C0"/>
    <w:lvl w:ilvl="0">
      <w:start w:val="12"/>
      <w:numFmt w:val="decimal"/>
      <w:lvlText w:val="%1"/>
      <w:lvlJc w:val="left"/>
      <w:pPr>
        <w:ind w:left="425" w:hanging="425"/>
      </w:pPr>
      <w:rPr>
        <w:rFonts w:hint="eastAsia"/>
      </w:rPr>
    </w:lvl>
    <w:lvl w:ilvl="1">
      <w:start w:val="2"/>
      <w:numFmt w:val="decimal"/>
      <w:lvlText w:val="%1.%2"/>
      <w:lvlJc w:val="left"/>
      <w:pPr>
        <w:ind w:left="992" w:hanging="567"/>
      </w:pPr>
      <w:rPr>
        <w:rFonts w:hint="eastAsia"/>
        <w:color w:val="FFFFFF" w:themeColor="background1"/>
      </w:rPr>
    </w:lvl>
    <w:lvl w:ilvl="2">
      <w:start w:val="2"/>
      <w:numFmt w:val="decimal"/>
      <w:lvlText w:val="%1.%2.%3"/>
      <w:lvlJc w:val="left"/>
      <w:pPr>
        <w:ind w:left="1418" w:hanging="567"/>
      </w:pPr>
      <w:rPr>
        <w:rFonts w:hint="eastAsia"/>
        <w:color w:val="FFFFFF" w:themeColor="background1"/>
      </w:rPr>
    </w:lvl>
    <w:lvl w:ilvl="3">
      <w:start w:val="1"/>
      <w:numFmt w:val="decimal"/>
      <w:pStyle w:val="12221"/>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1" w15:restartNumberingAfterBreak="0">
    <w:nsid w:val="5D9268A1"/>
    <w:multiLevelType w:val="multilevel"/>
    <w:tmpl w:val="F182B290"/>
    <w:styleLink w:val="50"/>
    <w:lvl w:ilvl="0">
      <w:start w:val="17"/>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2" w15:restartNumberingAfterBreak="0">
    <w:nsid w:val="5D9D19F2"/>
    <w:multiLevelType w:val="multilevel"/>
    <w:tmpl w:val="0409001D"/>
    <w:numStyleLink w:val="36"/>
  </w:abstractNum>
  <w:abstractNum w:abstractNumId="113" w15:restartNumberingAfterBreak="0">
    <w:nsid w:val="5DE72E65"/>
    <w:multiLevelType w:val="multilevel"/>
    <w:tmpl w:val="0409001D"/>
    <w:numStyleLink w:val="34"/>
  </w:abstractNum>
  <w:abstractNum w:abstractNumId="114" w15:restartNumberingAfterBreak="0">
    <w:nsid w:val="5F160947"/>
    <w:multiLevelType w:val="multilevel"/>
    <w:tmpl w:val="7B12E5E0"/>
    <w:styleLink w:val="58"/>
    <w:lvl w:ilvl="0">
      <w:start w:val="1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5" w15:restartNumberingAfterBreak="0">
    <w:nsid w:val="5F9E7E67"/>
    <w:multiLevelType w:val="multilevel"/>
    <w:tmpl w:val="0409001D"/>
    <w:styleLink w:val="38"/>
    <w:lvl w:ilvl="0">
      <w:start w:val="12"/>
      <w:numFmt w:val="decimal"/>
      <w:lvlText w:val="%1"/>
      <w:lvlJc w:val="left"/>
      <w:pPr>
        <w:ind w:left="425" w:hanging="425"/>
      </w:pPr>
    </w:lvl>
    <w:lvl w:ilvl="1">
      <w:start w:val="1"/>
      <w:numFmt w:val="decimal"/>
      <w:lvlText w:val="%1.%2"/>
      <w:lvlJc w:val="left"/>
      <w:pPr>
        <w:ind w:left="992" w:hanging="567"/>
      </w:pPr>
    </w:lvl>
    <w:lvl w:ilvl="2">
      <w:start w:val="3"/>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6" w15:restartNumberingAfterBreak="0">
    <w:nsid w:val="5FFB6E06"/>
    <w:multiLevelType w:val="multilevel"/>
    <w:tmpl w:val="B302F9F6"/>
    <w:styleLink w:val="60"/>
    <w:lvl w:ilvl="0">
      <w:start w:val="1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7" w15:restartNumberingAfterBreak="0">
    <w:nsid w:val="60210C61"/>
    <w:multiLevelType w:val="multilevel"/>
    <w:tmpl w:val="0409001D"/>
    <w:numStyleLink w:val="63"/>
  </w:abstractNum>
  <w:abstractNum w:abstractNumId="118" w15:restartNumberingAfterBreak="0">
    <w:nsid w:val="61246C92"/>
    <w:multiLevelType w:val="multilevel"/>
    <w:tmpl w:val="0409001D"/>
    <w:numStyleLink w:val="29"/>
  </w:abstractNum>
  <w:abstractNum w:abstractNumId="119" w15:restartNumberingAfterBreak="0">
    <w:nsid w:val="619A1EB2"/>
    <w:multiLevelType w:val="multilevel"/>
    <w:tmpl w:val="0409001D"/>
    <w:styleLink w:val="33"/>
    <w:lvl w:ilvl="0">
      <w:start w:val="9"/>
      <w:numFmt w:val="decimal"/>
      <w:lvlText w:val="%1"/>
      <w:lvlJc w:val="left"/>
      <w:pPr>
        <w:ind w:left="425" w:hanging="425"/>
      </w:pPr>
    </w:lvl>
    <w:lvl w:ilvl="1">
      <w:start w:val="2"/>
      <w:numFmt w:val="decimal"/>
      <w:lvlText w:val="%1.%2"/>
      <w:lvlJc w:val="left"/>
      <w:pPr>
        <w:ind w:left="992" w:hanging="567"/>
      </w:pPr>
    </w:lvl>
    <w:lvl w:ilvl="2">
      <w:start w:val="4"/>
      <w:numFmt w:val="decimal"/>
      <w:lvlText w:val="%1.%2.%3"/>
      <w:lvlJc w:val="left"/>
      <w:pPr>
        <w:ind w:left="1418" w:hanging="567"/>
      </w:pPr>
    </w:lvl>
    <w:lvl w:ilvl="3">
      <w:start w:val="1"/>
      <w:numFmt w:val="decimal"/>
      <w:pStyle w:val="9241"/>
      <w:lvlText w:val="%1.%2.%3.%4"/>
      <w:lvlJc w:val="left"/>
      <w:pPr>
        <w:ind w:left="2552"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0" w15:restartNumberingAfterBreak="0">
    <w:nsid w:val="61FC39A6"/>
    <w:multiLevelType w:val="multilevel"/>
    <w:tmpl w:val="0409001D"/>
    <w:styleLink w:val="29"/>
    <w:lvl w:ilvl="0">
      <w:start w:val="9"/>
      <w:numFmt w:val="decimal"/>
      <w:lvlText w:val="%1"/>
      <w:lvlJc w:val="left"/>
      <w:pPr>
        <w:ind w:left="425" w:hanging="425"/>
      </w:pPr>
    </w:lvl>
    <w:lvl w:ilvl="1">
      <w:start w:val="2"/>
      <w:numFmt w:val="decimal"/>
      <w:lvlText w:val="%1.%2"/>
      <w:lvlJc w:val="left"/>
      <w:pPr>
        <w:ind w:left="992" w:hanging="567"/>
      </w:pPr>
    </w:lvl>
    <w:lvl w:ilvl="2">
      <w:start w:val="1"/>
      <w:numFmt w:val="decimal"/>
      <w:pStyle w:val="92"/>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1" w15:restartNumberingAfterBreak="0">
    <w:nsid w:val="62484224"/>
    <w:multiLevelType w:val="multilevel"/>
    <w:tmpl w:val="AE5A52B8"/>
    <w:lvl w:ilvl="0">
      <w:start w:val="12"/>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3"/>
      <w:numFmt w:val="decimal"/>
      <w:lvlText w:val="%1.%2.%3"/>
      <w:lvlJc w:val="left"/>
      <w:pPr>
        <w:ind w:left="1418" w:hanging="567"/>
      </w:pPr>
      <w:rPr>
        <w:rFonts w:hint="eastAsia"/>
      </w:rPr>
    </w:lvl>
    <w:lvl w:ilvl="3">
      <w:start w:val="1"/>
      <w:numFmt w:val="decimal"/>
      <w:pStyle w:val="12131"/>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2" w15:restartNumberingAfterBreak="0">
    <w:nsid w:val="65D86B7E"/>
    <w:multiLevelType w:val="multilevel"/>
    <w:tmpl w:val="0409001D"/>
    <w:styleLink w:val="400"/>
    <w:lvl w:ilvl="0">
      <w:start w:val="17"/>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3" w15:restartNumberingAfterBreak="0">
    <w:nsid w:val="68B3737B"/>
    <w:multiLevelType w:val="multilevel"/>
    <w:tmpl w:val="0409001D"/>
    <w:styleLink w:val="6"/>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4" w15:restartNumberingAfterBreak="0">
    <w:nsid w:val="6C5F59B7"/>
    <w:multiLevelType w:val="multilevel"/>
    <w:tmpl w:val="EB0A9338"/>
    <w:lvl w:ilvl="0">
      <w:start w:val="12"/>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7"/>
      <w:numFmt w:val="decimal"/>
      <w:pStyle w:val="ForNNN"/>
      <w:lvlText w:val="%1.%2.%3"/>
      <w:lvlJc w:val="left"/>
      <w:pPr>
        <w:ind w:left="1418" w:hanging="567"/>
      </w:pPr>
      <w:rPr>
        <w:rFonts w:ascii="Times New Roman" w:hAnsi="Times New Roman" w:cs="Times New Roman" w:hint="default"/>
        <w:sz w:val="28"/>
        <w:szCs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5" w15:restartNumberingAfterBreak="0">
    <w:nsid w:val="6CF71CBE"/>
    <w:multiLevelType w:val="multilevel"/>
    <w:tmpl w:val="0409001D"/>
    <w:styleLink w:val="37"/>
    <w:lvl w:ilvl="0">
      <w:start w:val="1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6" w15:restartNumberingAfterBreak="0">
    <w:nsid w:val="6D3D18E7"/>
    <w:multiLevelType w:val="multilevel"/>
    <w:tmpl w:val="0409001D"/>
    <w:styleLink w:val="230"/>
    <w:lvl w:ilvl="0">
      <w:start w:val="6"/>
      <w:numFmt w:val="decimal"/>
      <w:lvlText w:val="%1"/>
      <w:lvlJc w:val="left"/>
      <w:pPr>
        <w:ind w:left="425" w:hanging="425"/>
      </w:pPr>
    </w:lvl>
    <w:lvl w:ilvl="1">
      <w:start w:val="2"/>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7" w15:restartNumberingAfterBreak="0">
    <w:nsid w:val="6EB61210"/>
    <w:multiLevelType w:val="multilevel"/>
    <w:tmpl w:val="0409001D"/>
    <w:lvl w:ilvl="0">
      <w:start w:val="1"/>
      <w:numFmt w:val="decimal"/>
      <w:lvlText w:val="%1"/>
      <w:lvlJc w:val="left"/>
      <w:pPr>
        <w:ind w:left="2694" w:hanging="425"/>
      </w:pPr>
    </w:lvl>
    <w:lvl w:ilvl="1">
      <w:start w:val="1"/>
      <w:numFmt w:val="decimal"/>
      <w:lvlText w:val="%1.%2"/>
      <w:lvlJc w:val="left"/>
      <w:pPr>
        <w:ind w:left="3261" w:hanging="567"/>
      </w:pPr>
    </w:lvl>
    <w:lvl w:ilvl="2">
      <w:start w:val="1"/>
      <w:numFmt w:val="decimal"/>
      <w:lvlText w:val="%1.%2.%3"/>
      <w:lvlJc w:val="left"/>
      <w:pPr>
        <w:ind w:left="3687" w:hanging="567"/>
      </w:pPr>
    </w:lvl>
    <w:lvl w:ilvl="3">
      <w:start w:val="1"/>
      <w:numFmt w:val="decimal"/>
      <w:lvlText w:val="%1.%2.%3.%4"/>
      <w:lvlJc w:val="left"/>
      <w:pPr>
        <w:ind w:left="4253" w:hanging="708"/>
      </w:pPr>
    </w:lvl>
    <w:lvl w:ilvl="4">
      <w:start w:val="1"/>
      <w:numFmt w:val="decimal"/>
      <w:lvlText w:val="%1.%2.%3.%4.%5"/>
      <w:lvlJc w:val="left"/>
      <w:pPr>
        <w:ind w:left="4820" w:hanging="850"/>
      </w:pPr>
    </w:lvl>
    <w:lvl w:ilvl="5">
      <w:start w:val="1"/>
      <w:numFmt w:val="decimal"/>
      <w:lvlText w:val="%1.%2.%3.%4.%5.%6"/>
      <w:lvlJc w:val="left"/>
      <w:pPr>
        <w:ind w:left="5529" w:hanging="1134"/>
      </w:pPr>
    </w:lvl>
    <w:lvl w:ilvl="6">
      <w:start w:val="1"/>
      <w:numFmt w:val="decimal"/>
      <w:lvlText w:val="%1.%2.%3.%4.%5.%6.%7"/>
      <w:lvlJc w:val="left"/>
      <w:pPr>
        <w:ind w:left="6096" w:hanging="1276"/>
      </w:pPr>
    </w:lvl>
    <w:lvl w:ilvl="7">
      <w:start w:val="1"/>
      <w:numFmt w:val="decimal"/>
      <w:lvlText w:val="%1.%2.%3.%4.%5.%6.%7.%8"/>
      <w:lvlJc w:val="left"/>
      <w:pPr>
        <w:ind w:left="6663" w:hanging="1418"/>
      </w:pPr>
    </w:lvl>
    <w:lvl w:ilvl="8">
      <w:start w:val="1"/>
      <w:numFmt w:val="decimal"/>
      <w:lvlText w:val="%1.%2.%3.%4.%5.%6.%7.%8.%9"/>
      <w:lvlJc w:val="left"/>
      <w:pPr>
        <w:ind w:left="7371" w:hanging="1700"/>
      </w:pPr>
    </w:lvl>
  </w:abstractNum>
  <w:abstractNum w:abstractNumId="128" w15:restartNumberingAfterBreak="0">
    <w:nsid w:val="6F282FE8"/>
    <w:multiLevelType w:val="multilevel"/>
    <w:tmpl w:val="987AF408"/>
    <w:lvl w:ilvl="0">
      <w:start w:val="9"/>
      <w:numFmt w:val="decimal"/>
      <w:lvlText w:val="%1"/>
      <w:lvlJc w:val="left"/>
      <w:pPr>
        <w:ind w:left="425" w:hanging="425"/>
      </w:pPr>
    </w:lvl>
    <w:lvl w:ilvl="1">
      <w:start w:val="1"/>
      <w:numFmt w:val="decimal"/>
      <w:lvlText w:val="%1.%2"/>
      <w:lvlJc w:val="left"/>
      <w:pPr>
        <w:ind w:left="992" w:hanging="567"/>
      </w:pPr>
      <w:rPr>
        <w:b w:val="0"/>
        <w:bCs/>
      </w:rPr>
    </w:lvl>
    <w:lvl w:ilvl="2">
      <w:start w:val="1"/>
      <w:numFmt w:val="decimal"/>
      <w:pStyle w:val="90"/>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9" w15:restartNumberingAfterBreak="0">
    <w:nsid w:val="6FA558D6"/>
    <w:multiLevelType w:val="multilevel"/>
    <w:tmpl w:val="0409001D"/>
    <w:styleLink w:val="1"/>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0" w15:restartNumberingAfterBreak="0">
    <w:nsid w:val="73880764"/>
    <w:multiLevelType w:val="multilevel"/>
    <w:tmpl w:val="2A764246"/>
    <w:styleLink w:val="48"/>
    <w:lvl w:ilvl="0">
      <w:start w:val="12"/>
      <w:numFmt w:val="decimal"/>
      <w:lvlText w:val="%1"/>
      <w:lvlJc w:val="left"/>
      <w:pPr>
        <w:ind w:left="425" w:hanging="425"/>
      </w:pPr>
      <w:rPr>
        <w:rFonts w:hint="eastAsia"/>
      </w:rPr>
    </w:lvl>
    <w:lvl w:ilvl="1">
      <w:start w:val="2"/>
      <w:numFmt w:val="decimal"/>
      <w:lvlText w:val="%1.%2"/>
      <w:lvlJc w:val="left"/>
      <w:pPr>
        <w:ind w:left="992" w:hanging="567"/>
      </w:pPr>
      <w:rPr>
        <w:rFonts w:hint="eastAsia"/>
      </w:rPr>
    </w:lvl>
    <w:lvl w:ilvl="2">
      <w:start w:val="1"/>
      <w:numFmt w:val="decimal"/>
      <w:lvlText w:val="%1.1.%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1" w15:restartNumberingAfterBreak="0">
    <w:nsid w:val="74CE45DD"/>
    <w:multiLevelType w:val="multilevel"/>
    <w:tmpl w:val="0409001D"/>
    <w:numStyleLink w:val="25"/>
  </w:abstractNum>
  <w:abstractNum w:abstractNumId="132" w15:restartNumberingAfterBreak="0">
    <w:nsid w:val="74DA1329"/>
    <w:multiLevelType w:val="multilevel"/>
    <w:tmpl w:val="7B12E5E0"/>
    <w:styleLink w:val="57"/>
    <w:lvl w:ilvl="0">
      <w:start w:val="11"/>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2"/>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3" w15:restartNumberingAfterBreak="0">
    <w:nsid w:val="775F4E86"/>
    <w:multiLevelType w:val="hybridMultilevel"/>
    <w:tmpl w:val="4C34F390"/>
    <w:lvl w:ilvl="0" w:tplc="EFCAA8D2">
      <w:start w:val="1"/>
      <w:numFmt w:val="decimal"/>
      <w:suff w:val="nothing"/>
      <w:lvlText w:val="(%1)"/>
      <w:lvlJc w:val="left"/>
      <w:pPr>
        <w:ind w:left="96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4" w15:restartNumberingAfterBreak="0">
    <w:nsid w:val="77B941A0"/>
    <w:multiLevelType w:val="multilevel"/>
    <w:tmpl w:val="8C786236"/>
    <w:lvl w:ilvl="0">
      <w:start w:val="1"/>
      <w:numFmt w:val="taiwaneseCountingThousand"/>
      <w:lvlText w:val="(%1)"/>
      <w:lvlJc w:val="left"/>
      <w:pPr>
        <w:ind w:left="960" w:hanging="480"/>
      </w:pPr>
      <w:rPr>
        <w:rFonts w:ascii="標楷體" w:eastAsia="標楷體" w:hAnsi="標楷體"/>
        <w:b w:val="0"/>
        <w:sz w:val="28"/>
        <w:szCs w:val="2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35" w15:restartNumberingAfterBreak="0">
    <w:nsid w:val="77F543E1"/>
    <w:multiLevelType w:val="multilevel"/>
    <w:tmpl w:val="0409001D"/>
    <w:styleLink w:val="300"/>
    <w:lvl w:ilvl="0">
      <w:start w:val="1"/>
      <w:numFmt w:val="decimal"/>
      <w:pStyle w:val="19"/>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6" w15:restartNumberingAfterBreak="0">
    <w:nsid w:val="79337E89"/>
    <w:multiLevelType w:val="multilevel"/>
    <w:tmpl w:val="0409001D"/>
    <w:styleLink w:val="32"/>
    <w:lvl w:ilvl="0">
      <w:start w:val="9"/>
      <w:numFmt w:val="decimal"/>
      <w:lvlText w:val="%1"/>
      <w:lvlJc w:val="left"/>
      <w:pPr>
        <w:ind w:left="425" w:hanging="425"/>
      </w:pPr>
    </w:lvl>
    <w:lvl w:ilvl="1">
      <w:start w:val="2"/>
      <w:numFmt w:val="decimal"/>
      <w:lvlText w:val="%1.%2"/>
      <w:lvlJc w:val="left"/>
      <w:pPr>
        <w:ind w:left="992" w:hanging="567"/>
      </w:pPr>
    </w:lvl>
    <w:lvl w:ilvl="2">
      <w:start w:val="4"/>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7" w15:restartNumberingAfterBreak="0">
    <w:nsid w:val="7ADD384A"/>
    <w:multiLevelType w:val="multilevel"/>
    <w:tmpl w:val="2092C24C"/>
    <w:lvl w:ilvl="0">
      <w:start w:val="1"/>
      <w:numFmt w:val="decimal"/>
      <w:lvlText w:val="%1"/>
      <w:lvlJc w:val="left"/>
      <w:pPr>
        <w:ind w:left="425" w:hanging="425"/>
      </w:pPr>
      <w:rPr>
        <w:rFonts w:hint="eastAsia"/>
        <w:color w:val="FFFFFF" w:themeColor="background1"/>
      </w:rPr>
    </w:lvl>
    <w:lvl w:ilvl="1">
      <w:start w:val="1"/>
      <w:numFmt w:val="decimal"/>
      <w:pStyle w:val="2a"/>
      <w:lvlText w:val="%1.%2"/>
      <w:lvlJc w:val="left"/>
      <w:pPr>
        <w:ind w:left="992" w:hanging="567"/>
      </w:pPr>
      <w:rPr>
        <w:rFonts w:ascii="Times New Roman" w:hAnsi="Times New Roman" w:cs="Times New Roman" w:hint="default"/>
        <w:b w:val="0"/>
        <w:bCs w:val="0"/>
        <w:color w:val="000000"/>
      </w:rPr>
    </w:lvl>
    <w:lvl w:ilvl="2">
      <w:start w:val="1"/>
      <w:numFmt w:val="decimal"/>
      <w:lvlText w:val="%1.%2.%3"/>
      <w:lvlJc w:val="left"/>
      <w:pPr>
        <w:ind w:left="1418" w:hanging="567"/>
      </w:pPr>
      <w:rPr>
        <w:rFonts w:ascii="Times New Roman" w:hAnsi="Times New Roman" w:cs="Times New Roman" w:hint="default"/>
        <w:sz w:val="28"/>
        <w:szCs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8" w15:restartNumberingAfterBreak="0">
    <w:nsid w:val="7C2865DF"/>
    <w:multiLevelType w:val="multilevel"/>
    <w:tmpl w:val="F64C60BA"/>
    <w:lvl w:ilvl="0">
      <w:start w:val="1"/>
      <w:numFmt w:val="decimal"/>
      <w:lvlText w:val="%1"/>
      <w:lvlJc w:val="left"/>
      <w:pPr>
        <w:ind w:left="600" w:hanging="600"/>
      </w:pPr>
      <w:rPr>
        <w:rFonts w:hint="default"/>
      </w:rPr>
    </w:lvl>
    <w:lvl w:ilvl="1">
      <w:start w:val="2"/>
      <w:numFmt w:val="decimal"/>
      <w:lvlText w:val="%1.%2"/>
      <w:lvlJc w:val="left"/>
      <w:pPr>
        <w:ind w:left="1025" w:hanging="60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139" w15:restartNumberingAfterBreak="0">
    <w:nsid w:val="7C5F0DA0"/>
    <w:multiLevelType w:val="hybridMultilevel"/>
    <w:tmpl w:val="B7CEE9BE"/>
    <w:lvl w:ilvl="0" w:tplc="E03848B6">
      <w:start w:val="1"/>
      <w:numFmt w:val="decimal"/>
      <w:pStyle w:val="321"/>
      <w:lvlText w:val="3.2.%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0" w15:restartNumberingAfterBreak="0">
    <w:nsid w:val="7D01559A"/>
    <w:multiLevelType w:val="multilevel"/>
    <w:tmpl w:val="EA00961A"/>
    <w:lvl w:ilvl="0">
      <w:start w:val="20"/>
      <w:numFmt w:val="decimal"/>
      <w:lvlText w:val="%1"/>
      <w:lvlJc w:val="left"/>
      <w:pPr>
        <w:ind w:left="425" w:hanging="425"/>
      </w:pPr>
      <w:rPr>
        <w:rFonts w:hint="eastAsia"/>
        <w:color w:val="FFFFFF" w:themeColor="background1"/>
      </w:rPr>
    </w:lvl>
    <w:lvl w:ilvl="1">
      <w:start w:val="1"/>
      <w:numFmt w:val="decimal"/>
      <w:lvlText w:val="%1.%2"/>
      <w:lvlJc w:val="left"/>
      <w:pPr>
        <w:ind w:left="993" w:hanging="567"/>
      </w:pPr>
      <w:rPr>
        <w:rFonts w:hint="eastAsia"/>
        <w:color w:val="FFFFFF" w:themeColor="background1"/>
      </w:rPr>
    </w:lvl>
    <w:lvl w:ilvl="2">
      <w:start w:val="1"/>
      <w:numFmt w:val="decimal"/>
      <w:lvlText w:val="18.%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41" w15:restartNumberingAfterBreak="0">
    <w:nsid w:val="7F7743E7"/>
    <w:multiLevelType w:val="multilevel"/>
    <w:tmpl w:val="0409001D"/>
    <w:styleLink w:val="8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2" w15:restartNumberingAfterBreak="0">
    <w:nsid w:val="7FEC5380"/>
    <w:multiLevelType w:val="multilevel"/>
    <w:tmpl w:val="3DCE79C0"/>
    <w:styleLink w:val="410"/>
    <w:lvl w:ilvl="0">
      <w:start w:val="17"/>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2"/>
      <w:numFmt w:val="decimal"/>
      <w:lvlText w:val="%1.%2.%3"/>
      <w:lvlJc w:val="left"/>
      <w:pPr>
        <w:ind w:left="1418" w:hanging="567"/>
      </w:pPr>
      <w:rPr>
        <w:rFonts w:hint="eastAsia"/>
      </w:rPr>
    </w:lvl>
    <w:lvl w:ilvl="3">
      <w:start w:val="1"/>
      <w:numFmt w:val="decimal"/>
      <w:lvlText w:val="%1.%2.1.%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16cid:durableId="889458396">
    <w:abstractNumId w:val="11"/>
  </w:num>
  <w:num w:numId="2" w16cid:durableId="1253666218">
    <w:abstractNumId w:val="92"/>
  </w:num>
  <w:num w:numId="3" w16cid:durableId="813642605">
    <w:abstractNumId w:val="58"/>
  </w:num>
  <w:num w:numId="4" w16cid:durableId="727461890">
    <w:abstractNumId w:val="79"/>
  </w:num>
  <w:num w:numId="5" w16cid:durableId="1982230593">
    <w:abstractNumId w:val="0"/>
    <w:lvlOverride w:ilvl="0">
      <w:lvl w:ilvl="0">
        <w:start w:val="1"/>
        <w:numFmt w:val="taiwaneseCountingThousand"/>
        <w:pStyle w:val="a"/>
        <w:lvlText w:val="(%1)"/>
        <w:lvlJc w:val="left"/>
        <w:pPr>
          <w:tabs>
            <w:tab w:val="num" w:pos="1769"/>
          </w:tabs>
          <w:ind w:left="1769" w:hanging="720"/>
        </w:pPr>
        <w:rPr>
          <w:rFonts w:hint="eastAsia"/>
        </w:rPr>
      </w:lvl>
    </w:lvlOverride>
  </w:num>
  <w:num w:numId="6" w16cid:durableId="1329478744">
    <w:abstractNumId w:val="12"/>
  </w:num>
  <w:num w:numId="7" w16cid:durableId="648483558">
    <w:abstractNumId w:val="49"/>
  </w:num>
  <w:num w:numId="8" w16cid:durableId="4946891">
    <w:abstractNumId w:val="137"/>
  </w:num>
  <w:num w:numId="9" w16cid:durableId="1461418633">
    <w:abstractNumId w:val="129"/>
  </w:num>
  <w:num w:numId="10" w16cid:durableId="274139931">
    <w:abstractNumId w:val="10"/>
  </w:num>
  <w:num w:numId="11" w16cid:durableId="1403286295">
    <w:abstractNumId w:val="89"/>
  </w:num>
  <w:num w:numId="12" w16cid:durableId="2007826524">
    <w:abstractNumId w:val="2"/>
  </w:num>
  <w:num w:numId="13" w16cid:durableId="557716178">
    <w:abstractNumId w:val="107"/>
  </w:num>
  <w:num w:numId="14" w16cid:durableId="1044719270">
    <w:abstractNumId w:val="104"/>
  </w:num>
  <w:num w:numId="15" w16cid:durableId="275262304">
    <w:abstractNumId w:val="123"/>
  </w:num>
  <w:num w:numId="16" w16cid:durableId="475609267">
    <w:abstractNumId w:val="50"/>
  </w:num>
  <w:num w:numId="17" w16cid:durableId="2096440483">
    <w:abstractNumId w:val="141"/>
  </w:num>
  <w:num w:numId="18" w16cid:durableId="1332215823">
    <w:abstractNumId w:val="28"/>
  </w:num>
  <w:num w:numId="19" w16cid:durableId="37320496">
    <w:abstractNumId w:val="75"/>
  </w:num>
  <w:num w:numId="20" w16cid:durableId="1234512525">
    <w:abstractNumId w:val="99"/>
  </w:num>
  <w:num w:numId="21" w16cid:durableId="216208414">
    <w:abstractNumId w:val="1"/>
  </w:num>
  <w:num w:numId="22" w16cid:durableId="1305626302">
    <w:abstractNumId w:val="36"/>
  </w:num>
  <w:num w:numId="23" w16cid:durableId="920942730">
    <w:abstractNumId w:val="109"/>
  </w:num>
  <w:num w:numId="24" w16cid:durableId="940335223">
    <w:abstractNumId w:val="70"/>
  </w:num>
  <w:num w:numId="25" w16cid:durableId="1896969666">
    <w:abstractNumId w:val="21"/>
  </w:num>
  <w:num w:numId="26" w16cid:durableId="1404793196">
    <w:abstractNumId w:val="3"/>
    <w:lvlOverride w:ilvl="0">
      <w:lvl w:ilvl="0">
        <w:numFmt w:val="decimal"/>
        <w:lvlText w:val=""/>
        <w:lvlJc w:val="left"/>
      </w:lvl>
    </w:lvlOverride>
  </w:num>
  <w:num w:numId="27" w16cid:durableId="987704809">
    <w:abstractNumId w:val="93"/>
  </w:num>
  <w:num w:numId="28" w16cid:durableId="1542087183">
    <w:abstractNumId w:val="71"/>
  </w:num>
  <w:num w:numId="29" w16cid:durableId="1496606290">
    <w:abstractNumId w:val="97"/>
  </w:num>
  <w:num w:numId="30" w16cid:durableId="978877133">
    <w:abstractNumId w:val="81"/>
  </w:num>
  <w:num w:numId="31" w16cid:durableId="2017614950">
    <w:abstractNumId w:val="85"/>
  </w:num>
  <w:num w:numId="32" w16cid:durableId="729231384">
    <w:abstractNumId w:val="8"/>
  </w:num>
  <w:num w:numId="33" w16cid:durableId="1544169503">
    <w:abstractNumId w:val="126"/>
  </w:num>
  <w:num w:numId="34" w16cid:durableId="1205677266">
    <w:abstractNumId w:val="7"/>
  </w:num>
  <w:num w:numId="35" w16cid:durableId="138809205">
    <w:abstractNumId w:val="100"/>
  </w:num>
  <w:num w:numId="36" w16cid:durableId="1597984705">
    <w:abstractNumId w:val="103"/>
    <w:lvlOverride w:ilvl="0">
      <w:lvl w:ilvl="0">
        <w:numFmt w:val="decimal"/>
        <w:lvlText w:val=""/>
        <w:lvlJc w:val="left"/>
      </w:lvl>
    </w:lvlOverride>
    <w:lvlOverride w:ilvl="1">
      <w:lvl w:ilvl="1">
        <w:start w:val="1"/>
        <w:numFmt w:val="decimal"/>
        <w:lvlText w:val="%1.%2"/>
        <w:lvlJc w:val="left"/>
        <w:pPr>
          <w:ind w:left="992" w:hanging="567"/>
        </w:pPr>
        <w:rPr>
          <w:b w:val="0"/>
          <w:bCs/>
        </w:rPr>
      </w:lvl>
    </w:lvlOverride>
  </w:num>
  <w:num w:numId="37" w16cid:durableId="1512447575">
    <w:abstractNumId w:val="94"/>
  </w:num>
  <w:num w:numId="38" w16cid:durableId="1375273244">
    <w:abstractNumId w:val="31"/>
  </w:num>
  <w:num w:numId="39" w16cid:durableId="1436051072">
    <w:abstractNumId w:val="55"/>
  </w:num>
  <w:num w:numId="40" w16cid:durableId="254017797">
    <w:abstractNumId w:val="23"/>
  </w:num>
  <w:num w:numId="41" w16cid:durableId="980616845">
    <w:abstractNumId w:val="120"/>
  </w:num>
  <w:num w:numId="42" w16cid:durableId="906378306">
    <w:abstractNumId w:val="135"/>
  </w:num>
  <w:num w:numId="43" w16cid:durableId="274756023">
    <w:abstractNumId w:val="61"/>
    <w:lvlOverride w:ilvl="0">
      <w:lvl w:ilvl="0">
        <w:start w:val="1"/>
        <w:numFmt w:val="decimal"/>
        <w:pStyle w:val="19"/>
        <w:lvlText w:val="%1"/>
        <w:lvlJc w:val="left"/>
        <w:pPr>
          <w:ind w:left="425" w:hanging="425"/>
        </w:pPr>
      </w:lvl>
    </w:lvlOverride>
    <w:lvlOverride w:ilvl="1">
      <w:lvl w:ilvl="1">
        <w:start w:val="1"/>
        <w:numFmt w:val="decimal"/>
        <w:lvlText w:val="%1.%2"/>
        <w:lvlJc w:val="left"/>
        <w:pPr>
          <w:ind w:left="992" w:hanging="567"/>
        </w:pPr>
      </w:lvl>
    </w:lvlOverride>
    <w:lvlOverride w:ilvl="2">
      <w:lvl w:ilvl="2">
        <w:start w:val="1"/>
        <w:numFmt w:val="decimal"/>
        <w:lvlText w:val="%1.%2.%3"/>
        <w:lvlJc w:val="left"/>
        <w:pPr>
          <w:ind w:left="1418" w:hanging="567"/>
        </w:pPr>
      </w:lvl>
    </w:lvlOverride>
    <w:lvlOverride w:ilvl="3">
      <w:lvl w:ilvl="3">
        <w:start w:val="1"/>
        <w:numFmt w:val="decimal"/>
        <w:lvlText w:val="%1.%2.%3.%4"/>
        <w:lvlJc w:val="left"/>
        <w:pPr>
          <w:ind w:left="1984" w:hanging="708"/>
        </w:pPr>
      </w:lvl>
    </w:lvlOverride>
    <w:lvlOverride w:ilvl="4">
      <w:lvl w:ilvl="4">
        <w:start w:val="1"/>
        <w:numFmt w:val="decimal"/>
        <w:lvlText w:val="%1.%2.%3.%4.%5"/>
        <w:lvlJc w:val="left"/>
        <w:pPr>
          <w:ind w:left="2551" w:hanging="850"/>
        </w:pPr>
      </w:lvl>
    </w:lvlOverride>
    <w:lvlOverride w:ilvl="5">
      <w:lvl w:ilvl="5">
        <w:start w:val="1"/>
        <w:numFmt w:val="decimal"/>
        <w:lvlText w:val="%1.%2.%3.%4.%5.%6"/>
        <w:lvlJc w:val="left"/>
        <w:pPr>
          <w:ind w:left="3260" w:hanging="1134"/>
        </w:pPr>
      </w:lvl>
    </w:lvlOverride>
    <w:lvlOverride w:ilvl="6">
      <w:lvl w:ilvl="6">
        <w:start w:val="1"/>
        <w:numFmt w:val="decimal"/>
        <w:lvlText w:val="%1.%2.%3.%4.%5.%6.%7"/>
        <w:lvlJc w:val="left"/>
        <w:pPr>
          <w:ind w:left="3827" w:hanging="1276"/>
        </w:pPr>
      </w:lvl>
    </w:lvlOverride>
    <w:lvlOverride w:ilvl="7">
      <w:lvl w:ilvl="7">
        <w:start w:val="1"/>
        <w:numFmt w:val="decimal"/>
        <w:lvlText w:val="%1.%2.%3.%4.%5.%6.%7.%8"/>
        <w:lvlJc w:val="left"/>
        <w:pPr>
          <w:ind w:left="4394" w:hanging="1418"/>
        </w:pPr>
      </w:lvl>
    </w:lvlOverride>
    <w:lvlOverride w:ilvl="8">
      <w:lvl w:ilvl="8">
        <w:start w:val="1"/>
        <w:numFmt w:val="decimal"/>
        <w:lvlText w:val="%1.%2.%3.%4.%5.%6.%7.%8.%9"/>
        <w:lvlJc w:val="left"/>
        <w:pPr>
          <w:ind w:left="5102" w:hanging="1700"/>
        </w:pPr>
      </w:lvl>
    </w:lvlOverride>
  </w:num>
  <w:num w:numId="44" w16cid:durableId="1849714803">
    <w:abstractNumId w:val="88"/>
  </w:num>
  <w:num w:numId="45" w16cid:durableId="49043691">
    <w:abstractNumId w:val="87"/>
    <w:lvlOverride w:ilvl="0">
      <w:lvl w:ilvl="0">
        <w:start w:val="1"/>
        <w:numFmt w:val="decimal"/>
        <w:pStyle w:val="2"/>
        <w:lvlText w:val="%1"/>
        <w:lvlJc w:val="left"/>
        <w:pPr>
          <w:ind w:left="425" w:hanging="425"/>
        </w:pPr>
      </w:lvl>
    </w:lvlOverride>
    <w:lvlOverride w:ilvl="1">
      <w:lvl w:ilvl="1">
        <w:start w:val="1"/>
        <w:numFmt w:val="decimal"/>
        <w:lvlText w:val="%1.%2"/>
        <w:lvlJc w:val="left"/>
        <w:pPr>
          <w:ind w:left="992" w:hanging="567"/>
        </w:pPr>
      </w:lvl>
    </w:lvlOverride>
    <w:lvlOverride w:ilvl="2">
      <w:lvl w:ilvl="2">
        <w:start w:val="1"/>
        <w:numFmt w:val="decimal"/>
        <w:lvlText w:val="%1.%2.%3"/>
        <w:lvlJc w:val="left"/>
        <w:pPr>
          <w:ind w:left="1418" w:hanging="567"/>
        </w:pPr>
      </w:lvl>
    </w:lvlOverride>
    <w:lvlOverride w:ilvl="3">
      <w:lvl w:ilvl="3">
        <w:start w:val="1"/>
        <w:numFmt w:val="decimal"/>
        <w:lvlText w:val="%1.%2.%3.%4"/>
        <w:lvlJc w:val="left"/>
        <w:pPr>
          <w:ind w:left="1984" w:hanging="708"/>
        </w:pPr>
      </w:lvl>
    </w:lvlOverride>
    <w:lvlOverride w:ilvl="4">
      <w:lvl w:ilvl="4">
        <w:start w:val="1"/>
        <w:numFmt w:val="decimal"/>
        <w:lvlText w:val="%1.%2.%3.%4.%5"/>
        <w:lvlJc w:val="left"/>
        <w:pPr>
          <w:ind w:left="2551" w:hanging="850"/>
        </w:pPr>
      </w:lvl>
    </w:lvlOverride>
    <w:lvlOverride w:ilvl="5">
      <w:lvl w:ilvl="5">
        <w:start w:val="1"/>
        <w:numFmt w:val="decimal"/>
        <w:lvlText w:val="%1.%2.%3.%4.%5.%6"/>
        <w:lvlJc w:val="left"/>
        <w:pPr>
          <w:ind w:left="3260" w:hanging="1134"/>
        </w:pPr>
      </w:lvl>
    </w:lvlOverride>
    <w:lvlOverride w:ilvl="6">
      <w:lvl w:ilvl="6">
        <w:start w:val="1"/>
        <w:numFmt w:val="decimal"/>
        <w:lvlText w:val="%1.%2.%3.%4.%5.%6.%7"/>
        <w:lvlJc w:val="left"/>
        <w:pPr>
          <w:ind w:left="3827" w:hanging="1276"/>
        </w:pPr>
      </w:lvl>
    </w:lvlOverride>
    <w:lvlOverride w:ilvl="7">
      <w:lvl w:ilvl="7">
        <w:start w:val="1"/>
        <w:numFmt w:val="decimal"/>
        <w:lvlText w:val="%1.%2.%3.%4.%5.%6.%7.%8"/>
        <w:lvlJc w:val="left"/>
        <w:pPr>
          <w:ind w:left="4394" w:hanging="1418"/>
        </w:pPr>
      </w:lvl>
    </w:lvlOverride>
    <w:lvlOverride w:ilvl="8">
      <w:lvl w:ilvl="8">
        <w:start w:val="1"/>
        <w:numFmt w:val="decimal"/>
        <w:lvlText w:val="%1.%2.%3.%4.%5.%6.%7.%8.%9"/>
        <w:lvlJc w:val="left"/>
        <w:pPr>
          <w:ind w:left="5102" w:hanging="1700"/>
        </w:pPr>
      </w:lvl>
    </w:lvlOverride>
  </w:num>
  <w:num w:numId="46" w16cid:durableId="364330996">
    <w:abstractNumId w:val="136"/>
  </w:num>
  <w:num w:numId="47" w16cid:durableId="459886200">
    <w:abstractNumId w:val="119"/>
  </w:num>
  <w:num w:numId="48" w16cid:durableId="974749554">
    <w:abstractNumId w:val="46"/>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start w:val="1"/>
        <w:numFmt w:val="decimal"/>
        <w:pStyle w:val="9241"/>
        <w:lvlText w:val="%1.%2.%3.%4"/>
        <w:lvlJc w:val="left"/>
        <w:pPr>
          <w:ind w:left="2552" w:hanging="708"/>
        </w:pPr>
      </w:lvl>
    </w:lvlOverride>
  </w:num>
  <w:num w:numId="49" w16cid:durableId="2033720332">
    <w:abstractNumId w:val="20"/>
  </w:num>
  <w:num w:numId="50" w16cid:durableId="275453143">
    <w:abstractNumId w:val="113"/>
  </w:num>
  <w:num w:numId="51" w16cid:durableId="556165839">
    <w:abstractNumId w:val="86"/>
  </w:num>
  <w:num w:numId="52" w16cid:durableId="1893997173">
    <w:abstractNumId w:val="40"/>
  </w:num>
  <w:num w:numId="53" w16cid:durableId="685324294">
    <w:abstractNumId w:val="18"/>
  </w:num>
  <w:num w:numId="54" w16cid:durableId="1402947094">
    <w:abstractNumId w:val="112"/>
  </w:num>
  <w:num w:numId="55" w16cid:durableId="1948928572">
    <w:abstractNumId w:val="4"/>
  </w:num>
  <w:num w:numId="56" w16cid:durableId="175267951">
    <w:abstractNumId w:val="53"/>
  </w:num>
  <w:num w:numId="57" w16cid:durableId="764494297">
    <w:abstractNumId w:val="125"/>
  </w:num>
  <w:num w:numId="58" w16cid:durableId="1011179008">
    <w:abstractNumId w:val="115"/>
  </w:num>
  <w:num w:numId="59" w16cid:durableId="185410256">
    <w:abstractNumId w:val="121"/>
  </w:num>
  <w:num w:numId="60" w16cid:durableId="1158693944">
    <w:abstractNumId w:val="106"/>
  </w:num>
  <w:num w:numId="61" w16cid:durableId="1456871292">
    <w:abstractNumId w:val="110"/>
  </w:num>
  <w:num w:numId="62" w16cid:durableId="1617787370">
    <w:abstractNumId w:val="122"/>
  </w:num>
  <w:num w:numId="63" w16cid:durableId="361564049">
    <w:abstractNumId w:val="17"/>
  </w:num>
  <w:num w:numId="64" w16cid:durableId="328798211">
    <w:abstractNumId w:val="142"/>
  </w:num>
  <w:num w:numId="65" w16cid:durableId="1076322448">
    <w:abstractNumId w:val="34"/>
  </w:num>
  <w:num w:numId="66" w16cid:durableId="2127963823">
    <w:abstractNumId w:val="6"/>
  </w:num>
  <w:num w:numId="67" w16cid:durableId="1180391648">
    <w:abstractNumId w:val="62"/>
  </w:num>
  <w:num w:numId="68" w16cid:durableId="913078961">
    <w:abstractNumId w:val="44"/>
  </w:num>
  <w:num w:numId="69" w16cid:durableId="2137795524">
    <w:abstractNumId w:val="15"/>
  </w:num>
  <w:num w:numId="70" w16cid:durableId="468983537">
    <w:abstractNumId w:val="77"/>
  </w:num>
  <w:num w:numId="71" w16cid:durableId="1460414373">
    <w:abstractNumId w:val="130"/>
  </w:num>
  <w:num w:numId="72" w16cid:durableId="1677343592">
    <w:abstractNumId w:val="9"/>
  </w:num>
  <w:num w:numId="73" w16cid:durableId="1168600437">
    <w:abstractNumId w:val="76"/>
  </w:num>
  <w:num w:numId="74" w16cid:durableId="980382035">
    <w:abstractNumId w:val="111"/>
  </w:num>
  <w:num w:numId="75" w16cid:durableId="717127586">
    <w:abstractNumId w:val="96"/>
  </w:num>
  <w:num w:numId="76" w16cid:durableId="1041132632">
    <w:abstractNumId w:val="16"/>
  </w:num>
  <w:num w:numId="77" w16cid:durableId="68500266">
    <w:abstractNumId w:val="83"/>
  </w:num>
  <w:num w:numId="78" w16cid:durableId="243610339">
    <w:abstractNumId w:val="82"/>
  </w:num>
  <w:num w:numId="79" w16cid:durableId="1599755624">
    <w:abstractNumId w:val="80"/>
  </w:num>
  <w:num w:numId="80" w16cid:durableId="2050959027">
    <w:abstractNumId w:val="66"/>
  </w:num>
  <w:num w:numId="81" w16cid:durableId="1259748902">
    <w:abstractNumId w:val="132"/>
  </w:num>
  <w:num w:numId="82" w16cid:durableId="881525569">
    <w:abstractNumId w:val="114"/>
  </w:num>
  <w:num w:numId="83" w16cid:durableId="266233607">
    <w:abstractNumId w:val="24"/>
  </w:num>
  <w:num w:numId="84" w16cid:durableId="1210992016">
    <w:abstractNumId w:val="116"/>
  </w:num>
  <w:num w:numId="85" w16cid:durableId="124662728">
    <w:abstractNumId w:val="84"/>
  </w:num>
  <w:num w:numId="86" w16cid:durableId="1379818224">
    <w:abstractNumId w:val="90"/>
  </w:num>
  <w:num w:numId="87" w16cid:durableId="341014929">
    <w:abstractNumId w:val="42"/>
  </w:num>
  <w:num w:numId="88" w16cid:durableId="153499558">
    <w:abstractNumId w:val="27"/>
  </w:num>
  <w:num w:numId="89" w16cid:durableId="2039815617">
    <w:abstractNumId w:val="33"/>
  </w:num>
  <w:num w:numId="90" w16cid:durableId="770053188">
    <w:abstractNumId w:val="124"/>
  </w:num>
  <w:num w:numId="91" w16cid:durableId="37896286">
    <w:abstractNumId w:val="13"/>
  </w:num>
  <w:num w:numId="92" w16cid:durableId="1787044626">
    <w:abstractNumId w:val="117"/>
  </w:num>
  <w:num w:numId="93" w16cid:durableId="1564486027">
    <w:abstractNumId w:val="60"/>
  </w:num>
  <w:num w:numId="94" w16cid:durableId="1416629364">
    <w:abstractNumId w:val="25"/>
  </w:num>
  <w:num w:numId="95" w16cid:durableId="1581521690">
    <w:abstractNumId w:val="29"/>
  </w:num>
  <w:num w:numId="96" w16cid:durableId="615480941">
    <w:abstractNumId w:val="87"/>
    <w:lvlOverride w:ilvl="0">
      <w:startOverride w:val="1"/>
      <w:lvl w:ilvl="0">
        <w:start w:val="1"/>
        <w:numFmt w:val="decimal"/>
        <w:pStyle w:val="2"/>
        <w:lvlText w:val="%1"/>
        <w:lvlJc w:val="left"/>
        <w:pPr>
          <w:ind w:left="2825" w:hanging="425"/>
        </w:pPr>
      </w:lvl>
    </w:lvlOverride>
    <w:lvlOverride w:ilvl="1">
      <w:startOverride w:val="1"/>
      <w:lvl w:ilvl="1">
        <w:start w:val="1"/>
        <w:numFmt w:val="decimal"/>
        <w:lvlText w:val="%1.%2"/>
        <w:lvlJc w:val="left"/>
        <w:pPr>
          <w:ind w:left="3392" w:hanging="567"/>
        </w:pPr>
      </w:lvl>
    </w:lvlOverride>
    <w:lvlOverride w:ilvl="2">
      <w:startOverride w:val="1"/>
      <w:lvl w:ilvl="2">
        <w:start w:val="1"/>
        <w:numFmt w:val="decimal"/>
        <w:lvlText w:val="%1.%2.%3"/>
        <w:lvlJc w:val="left"/>
        <w:pPr>
          <w:ind w:left="3818" w:hanging="567"/>
        </w:pPr>
      </w:lvl>
    </w:lvlOverride>
    <w:lvlOverride w:ilvl="3">
      <w:startOverride w:val="1"/>
      <w:lvl w:ilvl="3">
        <w:start w:val="1"/>
        <w:numFmt w:val="decimal"/>
        <w:lvlText w:val="%1.%2.%3.%4"/>
        <w:lvlJc w:val="left"/>
        <w:pPr>
          <w:ind w:left="4384" w:hanging="708"/>
        </w:pPr>
      </w:lvl>
    </w:lvlOverride>
    <w:lvlOverride w:ilvl="4">
      <w:startOverride w:val="1"/>
      <w:lvl w:ilvl="4">
        <w:start w:val="1"/>
        <w:numFmt w:val="decimal"/>
        <w:lvlText w:val="%1.%2.%3.%4.%5"/>
        <w:lvlJc w:val="left"/>
        <w:pPr>
          <w:ind w:left="4951" w:hanging="850"/>
        </w:pPr>
      </w:lvl>
    </w:lvlOverride>
    <w:lvlOverride w:ilvl="5">
      <w:startOverride w:val="1"/>
      <w:lvl w:ilvl="5">
        <w:start w:val="1"/>
        <w:numFmt w:val="decimal"/>
        <w:lvlText w:val="%1.%2.%3.%4.%5.%6"/>
        <w:lvlJc w:val="left"/>
        <w:pPr>
          <w:ind w:left="5660" w:hanging="1134"/>
        </w:pPr>
      </w:lvl>
    </w:lvlOverride>
    <w:lvlOverride w:ilvl="6">
      <w:startOverride w:val="1"/>
      <w:lvl w:ilvl="6">
        <w:start w:val="1"/>
        <w:numFmt w:val="decimal"/>
        <w:lvlText w:val="%1.%2.%3.%4.%5.%6.%7"/>
        <w:lvlJc w:val="left"/>
        <w:pPr>
          <w:ind w:left="6227" w:hanging="1276"/>
        </w:pPr>
      </w:lvl>
    </w:lvlOverride>
    <w:lvlOverride w:ilvl="7">
      <w:startOverride w:val="1"/>
      <w:lvl w:ilvl="7">
        <w:start w:val="1"/>
        <w:numFmt w:val="decimal"/>
        <w:lvlText w:val="%1.%2.%3.%4.%5.%6.%7.%8"/>
        <w:lvlJc w:val="left"/>
        <w:pPr>
          <w:ind w:left="6794" w:hanging="1418"/>
        </w:pPr>
      </w:lvl>
    </w:lvlOverride>
    <w:lvlOverride w:ilvl="8">
      <w:startOverride w:val="1"/>
      <w:lvl w:ilvl="8">
        <w:start w:val="1"/>
        <w:numFmt w:val="decimal"/>
        <w:lvlText w:val="%1.%2.%3.%4.%5.%6.%7.%8.%9"/>
        <w:lvlJc w:val="left"/>
        <w:pPr>
          <w:ind w:left="7502" w:hanging="1700"/>
        </w:pPr>
      </w:lvl>
    </w:lvlOverride>
  </w:num>
  <w:num w:numId="97" w16cid:durableId="74597051">
    <w:abstractNumId w:val="138"/>
  </w:num>
  <w:num w:numId="98" w16cid:durableId="1505510930">
    <w:abstractNumId w:val="127"/>
  </w:num>
  <w:num w:numId="99" w16cid:durableId="1833831191">
    <w:abstractNumId w:val="95"/>
  </w:num>
  <w:num w:numId="100" w16cid:durableId="1330790250">
    <w:abstractNumId w:val="25"/>
    <w:lvlOverride w:ilvl="0">
      <w:startOverride w:val="2"/>
    </w:lvlOverride>
    <w:lvlOverride w:ilvl="1">
      <w:startOverride w:val="1"/>
    </w:lvlOverride>
  </w:num>
  <w:num w:numId="101" w16cid:durableId="1632590438">
    <w:abstractNumId w:val="26"/>
  </w:num>
  <w:num w:numId="102" w16cid:durableId="1786731153">
    <w:abstractNumId w:val="108"/>
  </w:num>
  <w:num w:numId="103" w16cid:durableId="1962301666">
    <w:abstractNumId w:val="98"/>
  </w:num>
  <w:num w:numId="104" w16cid:durableId="1919167893">
    <w:abstractNumId w:val="105"/>
  </w:num>
  <w:num w:numId="105" w16cid:durableId="469707720">
    <w:abstractNumId w:val="140"/>
  </w:num>
  <w:num w:numId="106" w16cid:durableId="1925458494">
    <w:abstractNumId w:val="74"/>
  </w:num>
  <w:num w:numId="107" w16cid:durableId="1400637617">
    <w:abstractNumId w:val="19"/>
  </w:num>
  <w:num w:numId="108" w16cid:durableId="1134130637">
    <w:abstractNumId w:val="102"/>
  </w:num>
  <w:num w:numId="109" w16cid:durableId="721290163">
    <w:abstractNumId w:val="5"/>
  </w:num>
  <w:num w:numId="110" w16cid:durableId="854927495">
    <w:abstractNumId w:val="51"/>
  </w:num>
  <w:num w:numId="111" w16cid:durableId="1295259826">
    <w:abstractNumId w:val="43"/>
  </w:num>
  <w:num w:numId="112" w16cid:durableId="1725711118">
    <w:abstractNumId w:val="32"/>
  </w:num>
  <w:num w:numId="113" w16cid:durableId="1553348999">
    <w:abstractNumId w:val="131"/>
  </w:num>
  <w:num w:numId="114" w16cid:durableId="575290023">
    <w:abstractNumId w:val="67"/>
    <w:lvlOverride w:ilvl="0">
      <w:lvl w:ilvl="0">
        <w:numFmt w:val="decimal"/>
        <w:lvlText w:val=""/>
        <w:lvlJc w:val="left"/>
      </w:lvl>
    </w:lvlOverride>
    <w:lvlOverride w:ilvl="1">
      <w:lvl w:ilvl="1">
        <w:start w:val="1"/>
        <w:numFmt w:val="decimal"/>
        <w:lvlText w:val="%1.%2"/>
        <w:lvlJc w:val="left"/>
        <w:pPr>
          <w:ind w:left="992" w:hanging="567"/>
        </w:pPr>
        <w:rPr>
          <w:b w:val="0"/>
          <w:bCs/>
        </w:rPr>
      </w:lvl>
    </w:lvlOverride>
  </w:num>
  <w:num w:numId="115" w16cid:durableId="1123308888">
    <w:abstractNumId w:val="128"/>
  </w:num>
  <w:num w:numId="116" w16cid:durableId="8534378">
    <w:abstractNumId w:val="91"/>
  </w:num>
  <w:num w:numId="117" w16cid:durableId="2083982935">
    <w:abstractNumId w:val="118"/>
  </w:num>
  <w:num w:numId="118" w16cid:durableId="1544094483">
    <w:abstractNumId w:val="41"/>
    <w:lvlOverride w:ilvl="0">
      <w:lvl w:ilvl="0">
        <w:start w:val="11"/>
        <w:numFmt w:val="decimal"/>
        <w:lvlText w:val="%1"/>
        <w:lvlJc w:val="left"/>
        <w:pPr>
          <w:ind w:left="425" w:hanging="425"/>
        </w:pPr>
      </w:lvl>
    </w:lvlOverride>
    <w:lvlOverride w:ilvl="1">
      <w:lvl w:ilvl="1">
        <w:start w:val="1"/>
        <w:numFmt w:val="decimal"/>
        <w:lvlText w:val="%1.%2"/>
        <w:lvlJc w:val="left"/>
        <w:pPr>
          <w:ind w:left="992" w:hanging="567"/>
        </w:pPr>
        <w:rPr>
          <w:b w:val="0"/>
          <w:bCs/>
        </w:rPr>
      </w:lvl>
    </w:lvlOverride>
    <w:lvlOverride w:ilvl="2">
      <w:lvl w:ilvl="2">
        <w:start w:val="1"/>
        <w:numFmt w:val="decimal"/>
        <w:lvlText w:val="%1.%2.%3"/>
        <w:lvlJc w:val="left"/>
        <w:pPr>
          <w:ind w:left="1418" w:hanging="567"/>
        </w:pPr>
      </w:lvl>
    </w:lvlOverride>
    <w:lvlOverride w:ilvl="3">
      <w:lvl w:ilvl="3">
        <w:start w:val="1"/>
        <w:numFmt w:val="decimal"/>
        <w:lvlText w:val="%1.%2.%3.%4"/>
        <w:lvlJc w:val="left"/>
        <w:pPr>
          <w:ind w:left="1984" w:hanging="708"/>
        </w:pPr>
      </w:lvl>
    </w:lvlOverride>
    <w:lvlOverride w:ilvl="4">
      <w:lvl w:ilvl="4">
        <w:start w:val="1"/>
        <w:numFmt w:val="decimal"/>
        <w:lvlText w:val="%1.%2.%3.%4.%5"/>
        <w:lvlJc w:val="left"/>
        <w:pPr>
          <w:ind w:left="2551" w:hanging="850"/>
        </w:pPr>
      </w:lvl>
    </w:lvlOverride>
    <w:lvlOverride w:ilvl="5">
      <w:lvl w:ilvl="5">
        <w:start w:val="1"/>
        <w:numFmt w:val="decimal"/>
        <w:lvlText w:val="%1.%2.%3.%4.%5.%6"/>
        <w:lvlJc w:val="left"/>
        <w:pPr>
          <w:ind w:left="3260" w:hanging="1134"/>
        </w:pPr>
      </w:lvl>
    </w:lvlOverride>
    <w:lvlOverride w:ilvl="6">
      <w:lvl w:ilvl="6">
        <w:start w:val="1"/>
        <w:numFmt w:val="decimal"/>
        <w:lvlText w:val="%1.%2.%3.%4.%5.%6.%7"/>
        <w:lvlJc w:val="left"/>
        <w:pPr>
          <w:ind w:left="3827" w:hanging="1276"/>
        </w:pPr>
      </w:lvl>
    </w:lvlOverride>
    <w:lvlOverride w:ilvl="7">
      <w:lvl w:ilvl="7">
        <w:start w:val="1"/>
        <w:numFmt w:val="decimal"/>
        <w:lvlText w:val="%1.%2.%3.%4.%5.%6.%7.%8"/>
        <w:lvlJc w:val="left"/>
        <w:pPr>
          <w:ind w:left="4394" w:hanging="1418"/>
        </w:pPr>
      </w:lvl>
    </w:lvlOverride>
    <w:lvlOverride w:ilvl="8">
      <w:lvl w:ilvl="8">
        <w:start w:val="1"/>
        <w:numFmt w:val="decimal"/>
        <w:lvlText w:val="%1.%2.%3.%4.%5.%6.%7.%8.%9"/>
        <w:lvlJc w:val="left"/>
        <w:pPr>
          <w:ind w:left="5102" w:hanging="1700"/>
        </w:pPr>
      </w:lvl>
    </w:lvlOverride>
  </w:num>
  <w:num w:numId="119" w16cid:durableId="2111702050">
    <w:abstractNumId w:val="38"/>
  </w:num>
  <w:num w:numId="120" w16cid:durableId="906187772">
    <w:abstractNumId w:val="52"/>
  </w:num>
  <w:num w:numId="121" w16cid:durableId="1794900508">
    <w:abstractNumId w:val="72"/>
  </w:num>
  <w:num w:numId="122" w16cid:durableId="1520922805">
    <w:abstractNumId w:val="64"/>
  </w:num>
  <w:num w:numId="123" w16cid:durableId="1391616382">
    <w:abstractNumId w:val="2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625888305">
    <w:abstractNumId w:val="139"/>
  </w:num>
  <w:num w:numId="125" w16cid:durableId="1745756898">
    <w:abstractNumId w:val="37"/>
  </w:num>
  <w:num w:numId="126" w16cid:durableId="1719934418">
    <w:abstractNumId w:val="69"/>
  </w:num>
  <w:num w:numId="127" w16cid:durableId="1434548973">
    <w:abstractNumId w:val="65"/>
  </w:num>
  <w:num w:numId="128" w16cid:durableId="183516282">
    <w:abstractNumId w:val="73"/>
  </w:num>
  <w:num w:numId="129" w16cid:durableId="533270334">
    <w:abstractNumId w:val="63"/>
  </w:num>
  <w:num w:numId="130" w16cid:durableId="1751654798">
    <w:abstractNumId w:val="48"/>
  </w:num>
  <w:num w:numId="131" w16cid:durableId="207302283">
    <w:abstractNumId w:val="56"/>
  </w:num>
  <w:num w:numId="132" w16cid:durableId="964114170">
    <w:abstractNumId w:val="134"/>
  </w:num>
  <w:num w:numId="133" w16cid:durableId="516509434">
    <w:abstractNumId w:val="22"/>
  </w:num>
  <w:num w:numId="134" w16cid:durableId="1170440062">
    <w:abstractNumId w:val="39"/>
  </w:num>
  <w:num w:numId="135" w16cid:durableId="2083407672">
    <w:abstractNumId w:val="45"/>
  </w:num>
  <w:num w:numId="136" w16cid:durableId="1867404086">
    <w:abstractNumId w:val="78"/>
  </w:num>
  <w:num w:numId="137" w16cid:durableId="1718623270">
    <w:abstractNumId w:val="57"/>
  </w:num>
  <w:num w:numId="138" w16cid:durableId="287275748">
    <w:abstractNumId w:val="68"/>
  </w:num>
  <w:num w:numId="139" w16cid:durableId="746726750">
    <w:abstractNumId w:val="11"/>
  </w:num>
  <w:num w:numId="140" w16cid:durableId="49034161">
    <w:abstractNumId w:val="11"/>
  </w:num>
  <w:num w:numId="141" w16cid:durableId="2103061864">
    <w:abstractNumId w:val="11"/>
  </w:num>
  <w:num w:numId="142" w16cid:durableId="2132354403">
    <w:abstractNumId w:val="11"/>
  </w:num>
  <w:num w:numId="143" w16cid:durableId="361902064">
    <w:abstractNumId w:val="35"/>
  </w:num>
  <w:num w:numId="144" w16cid:durableId="436681989">
    <w:abstractNumId w:val="11"/>
  </w:num>
  <w:num w:numId="145" w16cid:durableId="1418360474">
    <w:abstractNumId w:val="11"/>
  </w:num>
  <w:num w:numId="146" w16cid:durableId="385032825">
    <w:abstractNumId w:val="11"/>
  </w:num>
  <w:num w:numId="147" w16cid:durableId="491410636">
    <w:abstractNumId w:val="11"/>
  </w:num>
  <w:num w:numId="148" w16cid:durableId="838545869">
    <w:abstractNumId w:val="14"/>
  </w:num>
  <w:num w:numId="149" w16cid:durableId="1500609719">
    <w:abstractNumId w:val="30"/>
  </w:num>
  <w:num w:numId="150" w16cid:durableId="1833712478">
    <w:abstractNumId w:val="101"/>
  </w:num>
  <w:num w:numId="151" w16cid:durableId="1287196905">
    <w:abstractNumId w:val="54"/>
  </w:num>
  <w:num w:numId="152" w16cid:durableId="1579826595">
    <w:abstractNumId w:val="133"/>
  </w:num>
  <w:num w:numId="153" w16cid:durableId="1240018764">
    <w:abstractNumId w:val="59"/>
  </w:num>
  <w:num w:numId="154" w16cid:durableId="175654449">
    <w:abstractNumId w:val="47"/>
  </w:num>
  <w:numIdMacAtCleanup w:val="1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activeWritingStyle w:appName="MSWord" w:lang="en-US" w:vendorID="64" w:dllVersion="6" w:nlCheck="1" w:checkStyle="1"/>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0" w:nlCheck="1" w:checkStyle="0"/>
  <w:activeWritingStyle w:appName="MSWord" w:lang="zh-HK" w:vendorID="64" w:dllVersion="0" w:nlCheck="1" w:checkStyle="1"/>
  <w:activeWritingStyle w:appName="MSWord" w:lang="en-US"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noLineBreaksAfter w:lang="zh-TW" w:val="([{£¥‘“‵〈《「『【〔〝︵︷︹︻︽︿﹁﹃﹙﹛﹝（｛"/>
  <w:noLineBreaksBefore w:lang="zh-TW" w:val="!),.:;?]}¢·–—’”•‥…‧′╴、。〉》」』】〕〞︰︱︳︴︶︸︺︼︾﹀﹂﹄﹏﹐﹑﹒﹔﹕﹖﹗﹚﹜﹞！），．：；？］｜｝､"/>
  <w:savePreviewPicture/>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565C"/>
    <w:rsid w:val="000001B4"/>
    <w:rsid w:val="000002A0"/>
    <w:rsid w:val="000006C6"/>
    <w:rsid w:val="000007AA"/>
    <w:rsid w:val="00000A1E"/>
    <w:rsid w:val="00000D8C"/>
    <w:rsid w:val="000013C4"/>
    <w:rsid w:val="00002017"/>
    <w:rsid w:val="00002492"/>
    <w:rsid w:val="00002DB1"/>
    <w:rsid w:val="000031FC"/>
    <w:rsid w:val="00003513"/>
    <w:rsid w:val="00003779"/>
    <w:rsid w:val="000037C6"/>
    <w:rsid w:val="00004E8C"/>
    <w:rsid w:val="000050E0"/>
    <w:rsid w:val="00005322"/>
    <w:rsid w:val="000055F1"/>
    <w:rsid w:val="000056CE"/>
    <w:rsid w:val="00005AB2"/>
    <w:rsid w:val="00005EC6"/>
    <w:rsid w:val="00006021"/>
    <w:rsid w:val="00006415"/>
    <w:rsid w:val="0000738F"/>
    <w:rsid w:val="00007C91"/>
    <w:rsid w:val="00007E7B"/>
    <w:rsid w:val="000101D8"/>
    <w:rsid w:val="00010477"/>
    <w:rsid w:val="000105AC"/>
    <w:rsid w:val="000105D0"/>
    <w:rsid w:val="000108B9"/>
    <w:rsid w:val="00011B3A"/>
    <w:rsid w:val="000124AE"/>
    <w:rsid w:val="00012873"/>
    <w:rsid w:val="00012C05"/>
    <w:rsid w:val="00012DE0"/>
    <w:rsid w:val="000131D9"/>
    <w:rsid w:val="000137B3"/>
    <w:rsid w:val="000139F9"/>
    <w:rsid w:val="000139FF"/>
    <w:rsid w:val="000140E6"/>
    <w:rsid w:val="00014229"/>
    <w:rsid w:val="00014959"/>
    <w:rsid w:val="00014C7C"/>
    <w:rsid w:val="00014D8F"/>
    <w:rsid w:val="00014DB3"/>
    <w:rsid w:val="00015B21"/>
    <w:rsid w:val="00015ED8"/>
    <w:rsid w:val="0001679B"/>
    <w:rsid w:val="000168E9"/>
    <w:rsid w:val="00016D9B"/>
    <w:rsid w:val="00016EBA"/>
    <w:rsid w:val="000173DE"/>
    <w:rsid w:val="00017740"/>
    <w:rsid w:val="00017CB3"/>
    <w:rsid w:val="00020100"/>
    <w:rsid w:val="000207CB"/>
    <w:rsid w:val="0002086D"/>
    <w:rsid w:val="00020CE9"/>
    <w:rsid w:val="000210F6"/>
    <w:rsid w:val="000212B0"/>
    <w:rsid w:val="000212D3"/>
    <w:rsid w:val="00021843"/>
    <w:rsid w:val="00021A10"/>
    <w:rsid w:val="00021B1C"/>
    <w:rsid w:val="00021D67"/>
    <w:rsid w:val="000220B8"/>
    <w:rsid w:val="000221E8"/>
    <w:rsid w:val="00022812"/>
    <w:rsid w:val="000228C9"/>
    <w:rsid w:val="00022C62"/>
    <w:rsid w:val="00022E6F"/>
    <w:rsid w:val="00022EDD"/>
    <w:rsid w:val="000233A8"/>
    <w:rsid w:val="00023530"/>
    <w:rsid w:val="00023A84"/>
    <w:rsid w:val="00023E27"/>
    <w:rsid w:val="00023FFA"/>
    <w:rsid w:val="00024101"/>
    <w:rsid w:val="00024106"/>
    <w:rsid w:val="000246DA"/>
    <w:rsid w:val="0002470D"/>
    <w:rsid w:val="00024714"/>
    <w:rsid w:val="00024823"/>
    <w:rsid w:val="00024E5B"/>
    <w:rsid w:val="0002500E"/>
    <w:rsid w:val="00025A2C"/>
    <w:rsid w:val="00025B62"/>
    <w:rsid w:val="00025D63"/>
    <w:rsid w:val="00026049"/>
    <w:rsid w:val="00026051"/>
    <w:rsid w:val="0002638B"/>
    <w:rsid w:val="000266A3"/>
    <w:rsid w:val="00026731"/>
    <w:rsid w:val="00026AD3"/>
    <w:rsid w:val="00027413"/>
    <w:rsid w:val="00027781"/>
    <w:rsid w:val="00027971"/>
    <w:rsid w:val="00027C3F"/>
    <w:rsid w:val="00027F9C"/>
    <w:rsid w:val="0003017F"/>
    <w:rsid w:val="00030430"/>
    <w:rsid w:val="00031933"/>
    <w:rsid w:val="00031ACA"/>
    <w:rsid w:val="00032010"/>
    <w:rsid w:val="00032638"/>
    <w:rsid w:val="00032E43"/>
    <w:rsid w:val="000334B3"/>
    <w:rsid w:val="000336B1"/>
    <w:rsid w:val="000337B9"/>
    <w:rsid w:val="0003406E"/>
    <w:rsid w:val="00034C95"/>
    <w:rsid w:val="000350DF"/>
    <w:rsid w:val="00035367"/>
    <w:rsid w:val="0003553E"/>
    <w:rsid w:val="00035EEE"/>
    <w:rsid w:val="00035F96"/>
    <w:rsid w:val="00036914"/>
    <w:rsid w:val="00036A18"/>
    <w:rsid w:val="00036A26"/>
    <w:rsid w:val="00036F13"/>
    <w:rsid w:val="000374A5"/>
    <w:rsid w:val="00037BC3"/>
    <w:rsid w:val="00037F9C"/>
    <w:rsid w:val="00040022"/>
    <w:rsid w:val="00040296"/>
    <w:rsid w:val="00040F31"/>
    <w:rsid w:val="00040F41"/>
    <w:rsid w:val="000418D1"/>
    <w:rsid w:val="000418EA"/>
    <w:rsid w:val="00041C3E"/>
    <w:rsid w:val="00041DF0"/>
    <w:rsid w:val="00042261"/>
    <w:rsid w:val="000422B5"/>
    <w:rsid w:val="000423AA"/>
    <w:rsid w:val="000424C5"/>
    <w:rsid w:val="000428C1"/>
    <w:rsid w:val="00042A98"/>
    <w:rsid w:val="00042B7A"/>
    <w:rsid w:val="00042BC5"/>
    <w:rsid w:val="000438E3"/>
    <w:rsid w:val="00043A84"/>
    <w:rsid w:val="00043DBE"/>
    <w:rsid w:val="000446E6"/>
    <w:rsid w:val="0004494C"/>
    <w:rsid w:val="00044A05"/>
    <w:rsid w:val="0004528A"/>
    <w:rsid w:val="000452AF"/>
    <w:rsid w:val="00045401"/>
    <w:rsid w:val="00045F72"/>
    <w:rsid w:val="000465E5"/>
    <w:rsid w:val="00047232"/>
    <w:rsid w:val="00047356"/>
    <w:rsid w:val="000478F8"/>
    <w:rsid w:val="00047A82"/>
    <w:rsid w:val="00050158"/>
    <w:rsid w:val="00050226"/>
    <w:rsid w:val="000502C2"/>
    <w:rsid w:val="0005041E"/>
    <w:rsid w:val="00051137"/>
    <w:rsid w:val="00051792"/>
    <w:rsid w:val="00051814"/>
    <w:rsid w:val="000519D5"/>
    <w:rsid w:val="000520C7"/>
    <w:rsid w:val="0005221D"/>
    <w:rsid w:val="0005273E"/>
    <w:rsid w:val="000528CE"/>
    <w:rsid w:val="000531C8"/>
    <w:rsid w:val="00053F39"/>
    <w:rsid w:val="00054016"/>
    <w:rsid w:val="000541A3"/>
    <w:rsid w:val="00054832"/>
    <w:rsid w:val="000551C4"/>
    <w:rsid w:val="00055206"/>
    <w:rsid w:val="00055E1C"/>
    <w:rsid w:val="00055F31"/>
    <w:rsid w:val="00056548"/>
    <w:rsid w:val="000565A5"/>
    <w:rsid w:val="000570CA"/>
    <w:rsid w:val="00057305"/>
    <w:rsid w:val="000577A4"/>
    <w:rsid w:val="00057B5D"/>
    <w:rsid w:val="00060476"/>
    <w:rsid w:val="000606DD"/>
    <w:rsid w:val="00061025"/>
    <w:rsid w:val="0006110E"/>
    <w:rsid w:val="00061671"/>
    <w:rsid w:val="000620BD"/>
    <w:rsid w:val="0006231D"/>
    <w:rsid w:val="00062322"/>
    <w:rsid w:val="00062420"/>
    <w:rsid w:val="00062697"/>
    <w:rsid w:val="00062795"/>
    <w:rsid w:val="00062D96"/>
    <w:rsid w:val="0006317E"/>
    <w:rsid w:val="00063345"/>
    <w:rsid w:val="0006369D"/>
    <w:rsid w:val="00063C86"/>
    <w:rsid w:val="000640ED"/>
    <w:rsid w:val="000644DB"/>
    <w:rsid w:val="00064958"/>
    <w:rsid w:val="00065489"/>
    <w:rsid w:val="00065646"/>
    <w:rsid w:val="00065705"/>
    <w:rsid w:val="000657CA"/>
    <w:rsid w:val="00065B78"/>
    <w:rsid w:val="00065BE3"/>
    <w:rsid w:val="0006624F"/>
    <w:rsid w:val="00066375"/>
    <w:rsid w:val="0006647F"/>
    <w:rsid w:val="000665AB"/>
    <w:rsid w:val="0006671E"/>
    <w:rsid w:val="00066AF7"/>
    <w:rsid w:val="00066F1D"/>
    <w:rsid w:val="00067BAE"/>
    <w:rsid w:val="00067DB1"/>
    <w:rsid w:val="00070D8B"/>
    <w:rsid w:val="00070F7A"/>
    <w:rsid w:val="00071134"/>
    <w:rsid w:val="00071DB0"/>
    <w:rsid w:val="000720D1"/>
    <w:rsid w:val="00072380"/>
    <w:rsid w:val="000727E5"/>
    <w:rsid w:val="00072BA4"/>
    <w:rsid w:val="00073170"/>
    <w:rsid w:val="00073798"/>
    <w:rsid w:val="00073B4B"/>
    <w:rsid w:val="00074AAE"/>
    <w:rsid w:val="00074EA6"/>
    <w:rsid w:val="00074F97"/>
    <w:rsid w:val="00075397"/>
    <w:rsid w:val="00075726"/>
    <w:rsid w:val="00075C73"/>
    <w:rsid w:val="00075EC0"/>
    <w:rsid w:val="000765E1"/>
    <w:rsid w:val="00076FA4"/>
    <w:rsid w:val="0007711E"/>
    <w:rsid w:val="00077291"/>
    <w:rsid w:val="0007730F"/>
    <w:rsid w:val="00077418"/>
    <w:rsid w:val="00077C0B"/>
    <w:rsid w:val="00077D8D"/>
    <w:rsid w:val="00077F22"/>
    <w:rsid w:val="000803DE"/>
    <w:rsid w:val="00080735"/>
    <w:rsid w:val="0008104A"/>
    <w:rsid w:val="00081100"/>
    <w:rsid w:val="0008158E"/>
    <w:rsid w:val="00081776"/>
    <w:rsid w:val="000817AB"/>
    <w:rsid w:val="000817B5"/>
    <w:rsid w:val="00081FDB"/>
    <w:rsid w:val="00082C23"/>
    <w:rsid w:val="00082D42"/>
    <w:rsid w:val="00082F46"/>
    <w:rsid w:val="000837BE"/>
    <w:rsid w:val="00083C03"/>
    <w:rsid w:val="00083D31"/>
    <w:rsid w:val="00083EFC"/>
    <w:rsid w:val="00084267"/>
    <w:rsid w:val="00084591"/>
    <w:rsid w:val="0008461A"/>
    <w:rsid w:val="00084A03"/>
    <w:rsid w:val="00084AF4"/>
    <w:rsid w:val="00084ED1"/>
    <w:rsid w:val="0008506F"/>
    <w:rsid w:val="00085503"/>
    <w:rsid w:val="000857AB"/>
    <w:rsid w:val="00085B67"/>
    <w:rsid w:val="00085BA7"/>
    <w:rsid w:val="000860A4"/>
    <w:rsid w:val="000861D2"/>
    <w:rsid w:val="000862D8"/>
    <w:rsid w:val="000867B8"/>
    <w:rsid w:val="000868F1"/>
    <w:rsid w:val="00086DD7"/>
    <w:rsid w:val="00086EF8"/>
    <w:rsid w:val="000875E2"/>
    <w:rsid w:val="00087D51"/>
    <w:rsid w:val="0009060B"/>
    <w:rsid w:val="00090670"/>
    <w:rsid w:val="00090E9E"/>
    <w:rsid w:val="000919BB"/>
    <w:rsid w:val="00092017"/>
    <w:rsid w:val="00092061"/>
    <w:rsid w:val="000934C4"/>
    <w:rsid w:val="00093550"/>
    <w:rsid w:val="0009359D"/>
    <w:rsid w:val="000939C8"/>
    <w:rsid w:val="00093A09"/>
    <w:rsid w:val="00094687"/>
    <w:rsid w:val="00094827"/>
    <w:rsid w:val="00094AFE"/>
    <w:rsid w:val="00094DF0"/>
    <w:rsid w:val="000951E7"/>
    <w:rsid w:val="000952EC"/>
    <w:rsid w:val="00095E1C"/>
    <w:rsid w:val="0009640C"/>
    <w:rsid w:val="000967A0"/>
    <w:rsid w:val="00096A07"/>
    <w:rsid w:val="000972A1"/>
    <w:rsid w:val="00097538"/>
    <w:rsid w:val="000977BF"/>
    <w:rsid w:val="000A03C5"/>
    <w:rsid w:val="000A08D6"/>
    <w:rsid w:val="000A0B39"/>
    <w:rsid w:val="000A1631"/>
    <w:rsid w:val="000A1968"/>
    <w:rsid w:val="000A1A6A"/>
    <w:rsid w:val="000A1B22"/>
    <w:rsid w:val="000A2568"/>
    <w:rsid w:val="000A2AF0"/>
    <w:rsid w:val="000A36C8"/>
    <w:rsid w:val="000A3903"/>
    <w:rsid w:val="000A4165"/>
    <w:rsid w:val="000A4489"/>
    <w:rsid w:val="000A484A"/>
    <w:rsid w:val="000A501E"/>
    <w:rsid w:val="000A51D3"/>
    <w:rsid w:val="000A5274"/>
    <w:rsid w:val="000A576A"/>
    <w:rsid w:val="000A57C1"/>
    <w:rsid w:val="000A65A7"/>
    <w:rsid w:val="000A6A17"/>
    <w:rsid w:val="000A73E3"/>
    <w:rsid w:val="000A7859"/>
    <w:rsid w:val="000A7B55"/>
    <w:rsid w:val="000A7CF8"/>
    <w:rsid w:val="000A7D33"/>
    <w:rsid w:val="000B019B"/>
    <w:rsid w:val="000B02D2"/>
    <w:rsid w:val="000B08DD"/>
    <w:rsid w:val="000B0A17"/>
    <w:rsid w:val="000B0C6B"/>
    <w:rsid w:val="000B0E7B"/>
    <w:rsid w:val="000B10B3"/>
    <w:rsid w:val="000B13A5"/>
    <w:rsid w:val="000B2037"/>
    <w:rsid w:val="000B22B6"/>
    <w:rsid w:val="000B2390"/>
    <w:rsid w:val="000B2FA5"/>
    <w:rsid w:val="000B3ADE"/>
    <w:rsid w:val="000B3B0C"/>
    <w:rsid w:val="000B3C89"/>
    <w:rsid w:val="000B482A"/>
    <w:rsid w:val="000B4FA1"/>
    <w:rsid w:val="000B515E"/>
    <w:rsid w:val="000B5293"/>
    <w:rsid w:val="000B57AD"/>
    <w:rsid w:val="000B5CA4"/>
    <w:rsid w:val="000B5F0D"/>
    <w:rsid w:val="000B61C9"/>
    <w:rsid w:val="000B677B"/>
    <w:rsid w:val="000B6B40"/>
    <w:rsid w:val="000B6C69"/>
    <w:rsid w:val="000B776E"/>
    <w:rsid w:val="000B7E84"/>
    <w:rsid w:val="000C0248"/>
    <w:rsid w:val="000C084B"/>
    <w:rsid w:val="000C0A75"/>
    <w:rsid w:val="000C0B09"/>
    <w:rsid w:val="000C0C47"/>
    <w:rsid w:val="000C0FB2"/>
    <w:rsid w:val="000C1319"/>
    <w:rsid w:val="000C13B2"/>
    <w:rsid w:val="000C150B"/>
    <w:rsid w:val="000C17C5"/>
    <w:rsid w:val="000C1946"/>
    <w:rsid w:val="000C1BFC"/>
    <w:rsid w:val="000C1C2F"/>
    <w:rsid w:val="000C1DE4"/>
    <w:rsid w:val="000C2631"/>
    <w:rsid w:val="000C2679"/>
    <w:rsid w:val="000C273C"/>
    <w:rsid w:val="000C2935"/>
    <w:rsid w:val="000C2A3C"/>
    <w:rsid w:val="000C3022"/>
    <w:rsid w:val="000C3123"/>
    <w:rsid w:val="000C3B1C"/>
    <w:rsid w:val="000C3D38"/>
    <w:rsid w:val="000C3D55"/>
    <w:rsid w:val="000C426A"/>
    <w:rsid w:val="000C448F"/>
    <w:rsid w:val="000C4915"/>
    <w:rsid w:val="000C49C1"/>
    <w:rsid w:val="000C4B77"/>
    <w:rsid w:val="000C4F41"/>
    <w:rsid w:val="000C5048"/>
    <w:rsid w:val="000C5258"/>
    <w:rsid w:val="000C53C2"/>
    <w:rsid w:val="000C5698"/>
    <w:rsid w:val="000C5F4F"/>
    <w:rsid w:val="000C6353"/>
    <w:rsid w:val="000C63C9"/>
    <w:rsid w:val="000C654D"/>
    <w:rsid w:val="000C665E"/>
    <w:rsid w:val="000C6D32"/>
    <w:rsid w:val="000C726F"/>
    <w:rsid w:val="000C75AE"/>
    <w:rsid w:val="000C7C9A"/>
    <w:rsid w:val="000C7D52"/>
    <w:rsid w:val="000C7D73"/>
    <w:rsid w:val="000C7DA5"/>
    <w:rsid w:val="000D0302"/>
    <w:rsid w:val="000D05B0"/>
    <w:rsid w:val="000D06B2"/>
    <w:rsid w:val="000D06C0"/>
    <w:rsid w:val="000D0BB9"/>
    <w:rsid w:val="000D0D7D"/>
    <w:rsid w:val="000D13EC"/>
    <w:rsid w:val="000D1665"/>
    <w:rsid w:val="000D16B9"/>
    <w:rsid w:val="000D20BD"/>
    <w:rsid w:val="000D28B7"/>
    <w:rsid w:val="000D2902"/>
    <w:rsid w:val="000D31B8"/>
    <w:rsid w:val="000D3310"/>
    <w:rsid w:val="000D39E2"/>
    <w:rsid w:val="000D3D75"/>
    <w:rsid w:val="000D3ED6"/>
    <w:rsid w:val="000D4104"/>
    <w:rsid w:val="000D41DC"/>
    <w:rsid w:val="000D44E3"/>
    <w:rsid w:val="000D4588"/>
    <w:rsid w:val="000D4A8C"/>
    <w:rsid w:val="000D4D5B"/>
    <w:rsid w:val="000D63A1"/>
    <w:rsid w:val="000D64B2"/>
    <w:rsid w:val="000D67DC"/>
    <w:rsid w:val="000D6866"/>
    <w:rsid w:val="000D688C"/>
    <w:rsid w:val="000D6B24"/>
    <w:rsid w:val="000D7417"/>
    <w:rsid w:val="000D7AA6"/>
    <w:rsid w:val="000E005D"/>
    <w:rsid w:val="000E02F4"/>
    <w:rsid w:val="000E064A"/>
    <w:rsid w:val="000E0737"/>
    <w:rsid w:val="000E0D6A"/>
    <w:rsid w:val="000E0E43"/>
    <w:rsid w:val="000E12E6"/>
    <w:rsid w:val="000E154B"/>
    <w:rsid w:val="000E1826"/>
    <w:rsid w:val="000E1BA7"/>
    <w:rsid w:val="000E1DBB"/>
    <w:rsid w:val="000E218A"/>
    <w:rsid w:val="000E260D"/>
    <w:rsid w:val="000E2C98"/>
    <w:rsid w:val="000E2D38"/>
    <w:rsid w:val="000E31BD"/>
    <w:rsid w:val="000E33EC"/>
    <w:rsid w:val="000E34FE"/>
    <w:rsid w:val="000E3A6E"/>
    <w:rsid w:val="000E3BB2"/>
    <w:rsid w:val="000E41D5"/>
    <w:rsid w:val="000E45B8"/>
    <w:rsid w:val="000E4DC3"/>
    <w:rsid w:val="000E53DD"/>
    <w:rsid w:val="000E5581"/>
    <w:rsid w:val="000E5962"/>
    <w:rsid w:val="000E5A46"/>
    <w:rsid w:val="000E5B56"/>
    <w:rsid w:val="000E6113"/>
    <w:rsid w:val="000E620F"/>
    <w:rsid w:val="000E633E"/>
    <w:rsid w:val="000E656B"/>
    <w:rsid w:val="000E6E1A"/>
    <w:rsid w:val="000E74DB"/>
    <w:rsid w:val="000E75D8"/>
    <w:rsid w:val="000E7DA2"/>
    <w:rsid w:val="000F03E2"/>
    <w:rsid w:val="000F04EB"/>
    <w:rsid w:val="000F0F1B"/>
    <w:rsid w:val="000F10B4"/>
    <w:rsid w:val="000F1789"/>
    <w:rsid w:val="000F17FC"/>
    <w:rsid w:val="000F1E15"/>
    <w:rsid w:val="000F1E7A"/>
    <w:rsid w:val="000F2218"/>
    <w:rsid w:val="000F22F2"/>
    <w:rsid w:val="000F27E6"/>
    <w:rsid w:val="000F2816"/>
    <w:rsid w:val="000F28C8"/>
    <w:rsid w:val="000F295F"/>
    <w:rsid w:val="000F2AFF"/>
    <w:rsid w:val="000F3799"/>
    <w:rsid w:val="000F394F"/>
    <w:rsid w:val="000F3AEC"/>
    <w:rsid w:val="000F3F69"/>
    <w:rsid w:val="000F4364"/>
    <w:rsid w:val="000F487C"/>
    <w:rsid w:val="000F4A40"/>
    <w:rsid w:val="000F4BB0"/>
    <w:rsid w:val="000F5234"/>
    <w:rsid w:val="000F5416"/>
    <w:rsid w:val="000F5B68"/>
    <w:rsid w:val="000F5D5C"/>
    <w:rsid w:val="000F5F73"/>
    <w:rsid w:val="000F6876"/>
    <w:rsid w:val="000F6B5E"/>
    <w:rsid w:val="000F7374"/>
    <w:rsid w:val="000F7563"/>
    <w:rsid w:val="000F7773"/>
    <w:rsid w:val="000F7DE9"/>
    <w:rsid w:val="000F7F99"/>
    <w:rsid w:val="0010000E"/>
    <w:rsid w:val="001009CC"/>
    <w:rsid w:val="00100A11"/>
    <w:rsid w:val="00100F2C"/>
    <w:rsid w:val="0010112F"/>
    <w:rsid w:val="001018CE"/>
    <w:rsid w:val="00101962"/>
    <w:rsid w:val="00101993"/>
    <w:rsid w:val="00101AC7"/>
    <w:rsid w:val="00101EAA"/>
    <w:rsid w:val="0010288C"/>
    <w:rsid w:val="00102B5D"/>
    <w:rsid w:val="00102CE8"/>
    <w:rsid w:val="00102E72"/>
    <w:rsid w:val="001033B3"/>
    <w:rsid w:val="001037AC"/>
    <w:rsid w:val="00103A63"/>
    <w:rsid w:val="00103AF3"/>
    <w:rsid w:val="00103B01"/>
    <w:rsid w:val="00104239"/>
    <w:rsid w:val="001042A2"/>
    <w:rsid w:val="001048FE"/>
    <w:rsid w:val="00104EFA"/>
    <w:rsid w:val="00105326"/>
    <w:rsid w:val="00105D95"/>
    <w:rsid w:val="00106AF2"/>
    <w:rsid w:val="001070F8"/>
    <w:rsid w:val="00107201"/>
    <w:rsid w:val="001074E6"/>
    <w:rsid w:val="001079B4"/>
    <w:rsid w:val="00107F63"/>
    <w:rsid w:val="0011081B"/>
    <w:rsid w:val="00110A7F"/>
    <w:rsid w:val="00110C3A"/>
    <w:rsid w:val="00111035"/>
    <w:rsid w:val="0011133B"/>
    <w:rsid w:val="0011135E"/>
    <w:rsid w:val="00111947"/>
    <w:rsid w:val="00111F68"/>
    <w:rsid w:val="00111FA9"/>
    <w:rsid w:val="0011203D"/>
    <w:rsid w:val="00112418"/>
    <w:rsid w:val="001125BF"/>
    <w:rsid w:val="00112847"/>
    <w:rsid w:val="00112D6A"/>
    <w:rsid w:val="00112F63"/>
    <w:rsid w:val="001130A8"/>
    <w:rsid w:val="001130FF"/>
    <w:rsid w:val="00113436"/>
    <w:rsid w:val="0011359A"/>
    <w:rsid w:val="0011393E"/>
    <w:rsid w:val="00113A98"/>
    <w:rsid w:val="0011515B"/>
    <w:rsid w:val="001158FC"/>
    <w:rsid w:val="00115915"/>
    <w:rsid w:val="00115947"/>
    <w:rsid w:val="0011703C"/>
    <w:rsid w:val="001170DF"/>
    <w:rsid w:val="00117230"/>
    <w:rsid w:val="00117A72"/>
    <w:rsid w:val="00117E92"/>
    <w:rsid w:val="00120276"/>
    <w:rsid w:val="00120679"/>
    <w:rsid w:val="00120902"/>
    <w:rsid w:val="001212FD"/>
    <w:rsid w:val="001214E9"/>
    <w:rsid w:val="00121547"/>
    <w:rsid w:val="001219FA"/>
    <w:rsid w:val="00121BDE"/>
    <w:rsid w:val="00121EE9"/>
    <w:rsid w:val="00121FEC"/>
    <w:rsid w:val="0012219D"/>
    <w:rsid w:val="00122389"/>
    <w:rsid w:val="001225B7"/>
    <w:rsid w:val="00122CC9"/>
    <w:rsid w:val="00123A62"/>
    <w:rsid w:val="00123A85"/>
    <w:rsid w:val="00123B6D"/>
    <w:rsid w:val="001243DD"/>
    <w:rsid w:val="001249BA"/>
    <w:rsid w:val="00124F1F"/>
    <w:rsid w:val="00124F25"/>
    <w:rsid w:val="0012526F"/>
    <w:rsid w:val="0012531C"/>
    <w:rsid w:val="001261BC"/>
    <w:rsid w:val="00126279"/>
    <w:rsid w:val="001266CE"/>
    <w:rsid w:val="001271F1"/>
    <w:rsid w:val="001276FB"/>
    <w:rsid w:val="00127832"/>
    <w:rsid w:val="00127FC8"/>
    <w:rsid w:val="0013042B"/>
    <w:rsid w:val="00130A82"/>
    <w:rsid w:val="00130FE2"/>
    <w:rsid w:val="00131203"/>
    <w:rsid w:val="00131607"/>
    <w:rsid w:val="00131847"/>
    <w:rsid w:val="0013250B"/>
    <w:rsid w:val="00132E0A"/>
    <w:rsid w:val="001335E5"/>
    <w:rsid w:val="00133A06"/>
    <w:rsid w:val="0013467E"/>
    <w:rsid w:val="00134CA7"/>
    <w:rsid w:val="0013520C"/>
    <w:rsid w:val="00135C74"/>
    <w:rsid w:val="0013680B"/>
    <w:rsid w:val="0013681D"/>
    <w:rsid w:val="00137A0D"/>
    <w:rsid w:val="00137B83"/>
    <w:rsid w:val="00140114"/>
    <w:rsid w:val="00140974"/>
    <w:rsid w:val="00140A74"/>
    <w:rsid w:val="00140B22"/>
    <w:rsid w:val="00140DB7"/>
    <w:rsid w:val="00140E7C"/>
    <w:rsid w:val="00141119"/>
    <w:rsid w:val="00141418"/>
    <w:rsid w:val="001417D2"/>
    <w:rsid w:val="00141F90"/>
    <w:rsid w:val="00142413"/>
    <w:rsid w:val="00142780"/>
    <w:rsid w:val="0014295E"/>
    <w:rsid w:val="00142D45"/>
    <w:rsid w:val="00142EA1"/>
    <w:rsid w:val="001431CB"/>
    <w:rsid w:val="001435AE"/>
    <w:rsid w:val="00144624"/>
    <w:rsid w:val="00145282"/>
    <w:rsid w:val="0014548A"/>
    <w:rsid w:val="00145D41"/>
    <w:rsid w:val="0014618A"/>
    <w:rsid w:val="0014658F"/>
    <w:rsid w:val="00146DDA"/>
    <w:rsid w:val="001475B7"/>
    <w:rsid w:val="001478D8"/>
    <w:rsid w:val="00147B0C"/>
    <w:rsid w:val="00147B52"/>
    <w:rsid w:val="00147D43"/>
    <w:rsid w:val="00150403"/>
    <w:rsid w:val="00150446"/>
    <w:rsid w:val="00150885"/>
    <w:rsid w:val="001511F2"/>
    <w:rsid w:val="0015128B"/>
    <w:rsid w:val="001514E1"/>
    <w:rsid w:val="00151D09"/>
    <w:rsid w:val="001522D5"/>
    <w:rsid w:val="001524CB"/>
    <w:rsid w:val="00152897"/>
    <w:rsid w:val="001528AF"/>
    <w:rsid w:val="001528D7"/>
    <w:rsid w:val="00152928"/>
    <w:rsid w:val="00152EBC"/>
    <w:rsid w:val="001533B6"/>
    <w:rsid w:val="001533DC"/>
    <w:rsid w:val="00153609"/>
    <w:rsid w:val="00153E0A"/>
    <w:rsid w:val="001545A1"/>
    <w:rsid w:val="00154F5D"/>
    <w:rsid w:val="0015540A"/>
    <w:rsid w:val="00155C23"/>
    <w:rsid w:val="00155D04"/>
    <w:rsid w:val="0015613C"/>
    <w:rsid w:val="00156B51"/>
    <w:rsid w:val="00156DC2"/>
    <w:rsid w:val="00157847"/>
    <w:rsid w:val="001579AB"/>
    <w:rsid w:val="00157E6F"/>
    <w:rsid w:val="00157EA0"/>
    <w:rsid w:val="00160180"/>
    <w:rsid w:val="001607B9"/>
    <w:rsid w:val="00160CD1"/>
    <w:rsid w:val="00160D19"/>
    <w:rsid w:val="00160E2E"/>
    <w:rsid w:val="001611A1"/>
    <w:rsid w:val="0016159B"/>
    <w:rsid w:val="00161ED8"/>
    <w:rsid w:val="00161EE7"/>
    <w:rsid w:val="00162DC3"/>
    <w:rsid w:val="00163054"/>
    <w:rsid w:val="0016343A"/>
    <w:rsid w:val="00163814"/>
    <w:rsid w:val="0016399B"/>
    <w:rsid w:val="00163D64"/>
    <w:rsid w:val="00163E01"/>
    <w:rsid w:val="0016445C"/>
    <w:rsid w:val="00164482"/>
    <w:rsid w:val="00164F78"/>
    <w:rsid w:val="00164FED"/>
    <w:rsid w:val="00165608"/>
    <w:rsid w:val="001657A3"/>
    <w:rsid w:val="00165AFC"/>
    <w:rsid w:val="00166623"/>
    <w:rsid w:val="001670CA"/>
    <w:rsid w:val="00167287"/>
    <w:rsid w:val="00167774"/>
    <w:rsid w:val="00167B1E"/>
    <w:rsid w:val="00170115"/>
    <w:rsid w:val="00170889"/>
    <w:rsid w:val="00170C2C"/>
    <w:rsid w:val="00170E79"/>
    <w:rsid w:val="00170F7C"/>
    <w:rsid w:val="001715BF"/>
    <w:rsid w:val="00171812"/>
    <w:rsid w:val="0017244A"/>
    <w:rsid w:val="00172581"/>
    <w:rsid w:val="001726B6"/>
    <w:rsid w:val="001727F2"/>
    <w:rsid w:val="001728BF"/>
    <w:rsid w:val="00172B99"/>
    <w:rsid w:val="00172D59"/>
    <w:rsid w:val="001732E8"/>
    <w:rsid w:val="001737E7"/>
    <w:rsid w:val="00173AED"/>
    <w:rsid w:val="00173E94"/>
    <w:rsid w:val="00174831"/>
    <w:rsid w:val="00174A01"/>
    <w:rsid w:val="00174D7A"/>
    <w:rsid w:val="00175987"/>
    <w:rsid w:val="00175F42"/>
    <w:rsid w:val="00176425"/>
    <w:rsid w:val="0017664E"/>
    <w:rsid w:val="001770F9"/>
    <w:rsid w:val="00177E53"/>
    <w:rsid w:val="00177FC4"/>
    <w:rsid w:val="0018009D"/>
    <w:rsid w:val="0018047B"/>
    <w:rsid w:val="001805E0"/>
    <w:rsid w:val="00180DAF"/>
    <w:rsid w:val="001818A8"/>
    <w:rsid w:val="00181CE9"/>
    <w:rsid w:val="00181E97"/>
    <w:rsid w:val="001825BA"/>
    <w:rsid w:val="00182AFC"/>
    <w:rsid w:val="00182DDD"/>
    <w:rsid w:val="00182F40"/>
    <w:rsid w:val="00183096"/>
    <w:rsid w:val="00183551"/>
    <w:rsid w:val="00183764"/>
    <w:rsid w:val="00184168"/>
    <w:rsid w:val="00184326"/>
    <w:rsid w:val="001843F9"/>
    <w:rsid w:val="001844A3"/>
    <w:rsid w:val="00184BB9"/>
    <w:rsid w:val="00184E32"/>
    <w:rsid w:val="00184F4A"/>
    <w:rsid w:val="00185745"/>
    <w:rsid w:val="0018581B"/>
    <w:rsid w:val="00185BCB"/>
    <w:rsid w:val="00185C9F"/>
    <w:rsid w:val="0018692D"/>
    <w:rsid w:val="00186A2B"/>
    <w:rsid w:val="0018707A"/>
    <w:rsid w:val="001878D8"/>
    <w:rsid w:val="00190356"/>
    <w:rsid w:val="001904D5"/>
    <w:rsid w:val="001909AF"/>
    <w:rsid w:val="00190AF4"/>
    <w:rsid w:val="00190E9F"/>
    <w:rsid w:val="00190FC0"/>
    <w:rsid w:val="00191317"/>
    <w:rsid w:val="00191E4D"/>
    <w:rsid w:val="00191EFD"/>
    <w:rsid w:val="00192F7F"/>
    <w:rsid w:val="0019346E"/>
    <w:rsid w:val="00193C5A"/>
    <w:rsid w:val="00193E45"/>
    <w:rsid w:val="00193EB0"/>
    <w:rsid w:val="00193F99"/>
    <w:rsid w:val="0019417A"/>
    <w:rsid w:val="001941EF"/>
    <w:rsid w:val="001943F1"/>
    <w:rsid w:val="00194922"/>
    <w:rsid w:val="00194BE2"/>
    <w:rsid w:val="00194CEB"/>
    <w:rsid w:val="00194EA8"/>
    <w:rsid w:val="00195890"/>
    <w:rsid w:val="001963D3"/>
    <w:rsid w:val="001969DE"/>
    <w:rsid w:val="00196A47"/>
    <w:rsid w:val="00196BDE"/>
    <w:rsid w:val="00196FA9"/>
    <w:rsid w:val="00197A70"/>
    <w:rsid w:val="001A0186"/>
    <w:rsid w:val="001A06A0"/>
    <w:rsid w:val="001A0916"/>
    <w:rsid w:val="001A0B66"/>
    <w:rsid w:val="001A0BD2"/>
    <w:rsid w:val="001A0D6A"/>
    <w:rsid w:val="001A113A"/>
    <w:rsid w:val="001A144A"/>
    <w:rsid w:val="001A145B"/>
    <w:rsid w:val="001A1A28"/>
    <w:rsid w:val="001A2233"/>
    <w:rsid w:val="001A2364"/>
    <w:rsid w:val="001A2A44"/>
    <w:rsid w:val="001A2ABE"/>
    <w:rsid w:val="001A2C03"/>
    <w:rsid w:val="001A2C06"/>
    <w:rsid w:val="001A2F20"/>
    <w:rsid w:val="001A3114"/>
    <w:rsid w:val="001A3179"/>
    <w:rsid w:val="001A364B"/>
    <w:rsid w:val="001A3850"/>
    <w:rsid w:val="001A3C0B"/>
    <w:rsid w:val="001A3E90"/>
    <w:rsid w:val="001A4300"/>
    <w:rsid w:val="001A44DD"/>
    <w:rsid w:val="001A4CCE"/>
    <w:rsid w:val="001A4DF4"/>
    <w:rsid w:val="001A4F95"/>
    <w:rsid w:val="001A5354"/>
    <w:rsid w:val="001A5D58"/>
    <w:rsid w:val="001A6274"/>
    <w:rsid w:val="001A660E"/>
    <w:rsid w:val="001A663E"/>
    <w:rsid w:val="001A68B6"/>
    <w:rsid w:val="001A69F4"/>
    <w:rsid w:val="001A6BCE"/>
    <w:rsid w:val="001A6BE6"/>
    <w:rsid w:val="001A6C7B"/>
    <w:rsid w:val="001A7291"/>
    <w:rsid w:val="001A751C"/>
    <w:rsid w:val="001A7954"/>
    <w:rsid w:val="001A7DFB"/>
    <w:rsid w:val="001B0DA1"/>
    <w:rsid w:val="001B11BD"/>
    <w:rsid w:val="001B1564"/>
    <w:rsid w:val="001B17F3"/>
    <w:rsid w:val="001B1B5B"/>
    <w:rsid w:val="001B2256"/>
    <w:rsid w:val="001B26E7"/>
    <w:rsid w:val="001B2BCB"/>
    <w:rsid w:val="001B2E29"/>
    <w:rsid w:val="001B30EA"/>
    <w:rsid w:val="001B32B4"/>
    <w:rsid w:val="001B34F4"/>
    <w:rsid w:val="001B360C"/>
    <w:rsid w:val="001B36CC"/>
    <w:rsid w:val="001B410B"/>
    <w:rsid w:val="001B413D"/>
    <w:rsid w:val="001B475A"/>
    <w:rsid w:val="001B478A"/>
    <w:rsid w:val="001B49D8"/>
    <w:rsid w:val="001B4BB3"/>
    <w:rsid w:val="001B4DFD"/>
    <w:rsid w:val="001B4EA5"/>
    <w:rsid w:val="001B504D"/>
    <w:rsid w:val="001B5140"/>
    <w:rsid w:val="001B571F"/>
    <w:rsid w:val="001B5CBE"/>
    <w:rsid w:val="001B5F8B"/>
    <w:rsid w:val="001B6347"/>
    <w:rsid w:val="001B6368"/>
    <w:rsid w:val="001B63FA"/>
    <w:rsid w:val="001B6431"/>
    <w:rsid w:val="001B666D"/>
    <w:rsid w:val="001B6977"/>
    <w:rsid w:val="001B6D3C"/>
    <w:rsid w:val="001B7472"/>
    <w:rsid w:val="001B74BF"/>
    <w:rsid w:val="001B7698"/>
    <w:rsid w:val="001B776F"/>
    <w:rsid w:val="001B7A5C"/>
    <w:rsid w:val="001B7AF3"/>
    <w:rsid w:val="001C057D"/>
    <w:rsid w:val="001C062C"/>
    <w:rsid w:val="001C0C1F"/>
    <w:rsid w:val="001C0D25"/>
    <w:rsid w:val="001C1674"/>
    <w:rsid w:val="001C211B"/>
    <w:rsid w:val="001C231C"/>
    <w:rsid w:val="001C24ED"/>
    <w:rsid w:val="001C28DA"/>
    <w:rsid w:val="001C2EEE"/>
    <w:rsid w:val="001C32F2"/>
    <w:rsid w:val="001C365E"/>
    <w:rsid w:val="001C3AB1"/>
    <w:rsid w:val="001C3AF4"/>
    <w:rsid w:val="001C4076"/>
    <w:rsid w:val="001C41B9"/>
    <w:rsid w:val="001C4761"/>
    <w:rsid w:val="001C4CEB"/>
    <w:rsid w:val="001C536B"/>
    <w:rsid w:val="001C5BD9"/>
    <w:rsid w:val="001C5C4C"/>
    <w:rsid w:val="001C5C61"/>
    <w:rsid w:val="001C5D33"/>
    <w:rsid w:val="001C5DFF"/>
    <w:rsid w:val="001C6E06"/>
    <w:rsid w:val="001C6FC2"/>
    <w:rsid w:val="001C6FF7"/>
    <w:rsid w:val="001C7316"/>
    <w:rsid w:val="001C733A"/>
    <w:rsid w:val="001C7619"/>
    <w:rsid w:val="001C7788"/>
    <w:rsid w:val="001C7F9D"/>
    <w:rsid w:val="001D0200"/>
    <w:rsid w:val="001D02C2"/>
    <w:rsid w:val="001D07AC"/>
    <w:rsid w:val="001D0820"/>
    <w:rsid w:val="001D0994"/>
    <w:rsid w:val="001D0A7F"/>
    <w:rsid w:val="001D0BE4"/>
    <w:rsid w:val="001D0CA8"/>
    <w:rsid w:val="001D0E7E"/>
    <w:rsid w:val="001D1078"/>
    <w:rsid w:val="001D1742"/>
    <w:rsid w:val="001D2365"/>
    <w:rsid w:val="001D26BD"/>
    <w:rsid w:val="001D2FA7"/>
    <w:rsid w:val="001D3076"/>
    <w:rsid w:val="001D3EE2"/>
    <w:rsid w:val="001D4290"/>
    <w:rsid w:val="001D42EC"/>
    <w:rsid w:val="001D46D9"/>
    <w:rsid w:val="001D5A8C"/>
    <w:rsid w:val="001D5D60"/>
    <w:rsid w:val="001D6741"/>
    <w:rsid w:val="001D6E0D"/>
    <w:rsid w:val="001D717F"/>
    <w:rsid w:val="001D7599"/>
    <w:rsid w:val="001D7C1B"/>
    <w:rsid w:val="001D7CA8"/>
    <w:rsid w:val="001E0AE4"/>
    <w:rsid w:val="001E0C75"/>
    <w:rsid w:val="001E1070"/>
    <w:rsid w:val="001E17BA"/>
    <w:rsid w:val="001E242B"/>
    <w:rsid w:val="001E2538"/>
    <w:rsid w:val="001E2A5F"/>
    <w:rsid w:val="001E2E16"/>
    <w:rsid w:val="001E2F65"/>
    <w:rsid w:val="001E34C8"/>
    <w:rsid w:val="001E3613"/>
    <w:rsid w:val="001E3CEB"/>
    <w:rsid w:val="001E4040"/>
    <w:rsid w:val="001E4CEA"/>
    <w:rsid w:val="001E5CF2"/>
    <w:rsid w:val="001E5F09"/>
    <w:rsid w:val="001E6043"/>
    <w:rsid w:val="001E62BD"/>
    <w:rsid w:val="001E6304"/>
    <w:rsid w:val="001E6317"/>
    <w:rsid w:val="001E6444"/>
    <w:rsid w:val="001E6CBB"/>
    <w:rsid w:val="001E708D"/>
    <w:rsid w:val="001E7432"/>
    <w:rsid w:val="001E759E"/>
    <w:rsid w:val="001E7D69"/>
    <w:rsid w:val="001F095D"/>
    <w:rsid w:val="001F0C53"/>
    <w:rsid w:val="001F0EA8"/>
    <w:rsid w:val="001F1170"/>
    <w:rsid w:val="001F2055"/>
    <w:rsid w:val="001F2107"/>
    <w:rsid w:val="001F237C"/>
    <w:rsid w:val="001F27BE"/>
    <w:rsid w:val="001F358B"/>
    <w:rsid w:val="001F39A2"/>
    <w:rsid w:val="001F429F"/>
    <w:rsid w:val="001F4530"/>
    <w:rsid w:val="001F455B"/>
    <w:rsid w:val="001F4B2C"/>
    <w:rsid w:val="001F4D3D"/>
    <w:rsid w:val="001F4E41"/>
    <w:rsid w:val="001F4FBE"/>
    <w:rsid w:val="001F53DE"/>
    <w:rsid w:val="001F5870"/>
    <w:rsid w:val="001F5BDE"/>
    <w:rsid w:val="001F5BF7"/>
    <w:rsid w:val="001F637C"/>
    <w:rsid w:val="001F6436"/>
    <w:rsid w:val="001F683E"/>
    <w:rsid w:val="001F6877"/>
    <w:rsid w:val="001F68AD"/>
    <w:rsid w:val="001F6C24"/>
    <w:rsid w:val="001F6FE9"/>
    <w:rsid w:val="001F7104"/>
    <w:rsid w:val="001F734D"/>
    <w:rsid w:val="001F7837"/>
    <w:rsid w:val="001F7BA2"/>
    <w:rsid w:val="001F7BDE"/>
    <w:rsid w:val="001F7D3B"/>
    <w:rsid w:val="0020022B"/>
    <w:rsid w:val="0020068E"/>
    <w:rsid w:val="00200E49"/>
    <w:rsid w:val="00201653"/>
    <w:rsid w:val="00201CE4"/>
    <w:rsid w:val="002020DC"/>
    <w:rsid w:val="002022B3"/>
    <w:rsid w:val="0020282B"/>
    <w:rsid w:val="00202CDB"/>
    <w:rsid w:val="0020329C"/>
    <w:rsid w:val="0020362D"/>
    <w:rsid w:val="002039C8"/>
    <w:rsid w:val="00203D3C"/>
    <w:rsid w:val="00203E4A"/>
    <w:rsid w:val="00204584"/>
    <w:rsid w:val="002046FD"/>
    <w:rsid w:val="00204D88"/>
    <w:rsid w:val="00205005"/>
    <w:rsid w:val="00205497"/>
    <w:rsid w:val="00205632"/>
    <w:rsid w:val="00205679"/>
    <w:rsid w:val="0020567F"/>
    <w:rsid w:val="00205812"/>
    <w:rsid w:val="0020649B"/>
    <w:rsid w:val="002073EF"/>
    <w:rsid w:val="002076B2"/>
    <w:rsid w:val="00207AE8"/>
    <w:rsid w:val="00207ED2"/>
    <w:rsid w:val="002101DC"/>
    <w:rsid w:val="002107A7"/>
    <w:rsid w:val="002115B7"/>
    <w:rsid w:val="002117E9"/>
    <w:rsid w:val="00211B20"/>
    <w:rsid w:val="00211B31"/>
    <w:rsid w:val="00212433"/>
    <w:rsid w:val="00212AEF"/>
    <w:rsid w:val="00213116"/>
    <w:rsid w:val="0021396C"/>
    <w:rsid w:val="00213B63"/>
    <w:rsid w:val="00214520"/>
    <w:rsid w:val="002157EC"/>
    <w:rsid w:val="00215A61"/>
    <w:rsid w:val="00215EF4"/>
    <w:rsid w:val="00217F35"/>
    <w:rsid w:val="00217FF3"/>
    <w:rsid w:val="00220246"/>
    <w:rsid w:val="00220A5E"/>
    <w:rsid w:val="00220B06"/>
    <w:rsid w:val="00221046"/>
    <w:rsid w:val="00221090"/>
    <w:rsid w:val="00221645"/>
    <w:rsid w:val="00221650"/>
    <w:rsid w:val="002218A5"/>
    <w:rsid w:val="00221FAE"/>
    <w:rsid w:val="0022246B"/>
    <w:rsid w:val="00222BBE"/>
    <w:rsid w:val="00222E2A"/>
    <w:rsid w:val="00223B3F"/>
    <w:rsid w:val="00223DF8"/>
    <w:rsid w:val="00223E9B"/>
    <w:rsid w:val="00224418"/>
    <w:rsid w:val="0022473D"/>
    <w:rsid w:val="00224B48"/>
    <w:rsid w:val="00224BE7"/>
    <w:rsid w:val="00224C3E"/>
    <w:rsid w:val="00224F0E"/>
    <w:rsid w:val="00224F1D"/>
    <w:rsid w:val="00225055"/>
    <w:rsid w:val="00225099"/>
    <w:rsid w:val="002254FD"/>
    <w:rsid w:val="00225DDC"/>
    <w:rsid w:val="002262F9"/>
    <w:rsid w:val="002269AD"/>
    <w:rsid w:val="00226A0D"/>
    <w:rsid w:val="00226DE2"/>
    <w:rsid w:val="00227A22"/>
    <w:rsid w:val="00227F10"/>
    <w:rsid w:val="00230650"/>
    <w:rsid w:val="0023073D"/>
    <w:rsid w:val="00230851"/>
    <w:rsid w:val="00230C3E"/>
    <w:rsid w:val="00230C5D"/>
    <w:rsid w:val="00230C80"/>
    <w:rsid w:val="00230EEE"/>
    <w:rsid w:val="00231118"/>
    <w:rsid w:val="002311CC"/>
    <w:rsid w:val="002311E9"/>
    <w:rsid w:val="0023127C"/>
    <w:rsid w:val="00231495"/>
    <w:rsid w:val="002315DE"/>
    <w:rsid w:val="00232ABA"/>
    <w:rsid w:val="00233078"/>
    <w:rsid w:val="002330C5"/>
    <w:rsid w:val="0023326B"/>
    <w:rsid w:val="0023344E"/>
    <w:rsid w:val="002339FC"/>
    <w:rsid w:val="00233A90"/>
    <w:rsid w:val="00233CD1"/>
    <w:rsid w:val="002341F6"/>
    <w:rsid w:val="00234711"/>
    <w:rsid w:val="00234C37"/>
    <w:rsid w:val="00236574"/>
    <w:rsid w:val="0023671B"/>
    <w:rsid w:val="00236A75"/>
    <w:rsid w:val="00237136"/>
    <w:rsid w:val="002371AA"/>
    <w:rsid w:val="0023786D"/>
    <w:rsid w:val="002379A9"/>
    <w:rsid w:val="00237C4A"/>
    <w:rsid w:val="00237D04"/>
    <w:rsid w:val="002408DA"/>
    <w:rsid w:val="00241C28"/>
    <w:rsid w:val="00241DA6"/>
    <w:rsid w:val="002427C8"/>
    <w:rsid w:val="00243343"/>
    <w:rsid w:val="002433A4"/>
    <w:rsid w:val="002434D0"/>
    <w:rsid w:val="00243E0C"/>
    <w:rsid w:val="00243F0A"/>
    <w:rsid w:val="002447A2"/>
    <w:rsid w:val="002448D2"/>
    <w:rsid w:val="00244CA2"/>
    <w:rsid w:val="00244D80"/>
    <w:rsid w:val="00245531"/>
    <w:rsid w:val="00245574"/>
    <w:rsid w:val="00245B8C"/>
    <w:rsid w:val="00246393"/>
    <w:rsid w:val="002464E0"/>
    <w:rsid w:val="00246542"/>
    <w:rsid w:val="00246655"/>
    <w:rsid w:val="002467C6"/>
    <w:rsid w:val="00247331"/>
    <w:rsid w:val="002477E7"/>
    <w:rsid w:val="002478D7"/>
    <w:rsid w:val="00247A2A"/>
    <w:rsid w:val="00247B4B"/>
    <w:rsid w:val="00247C35"/>
    <w:rsid w:val="0025029A"/>
    <w:rsid w:val="00250673"/>
    <w:rsid w:val="00250A3E"/>
    <w:rsid w:val="00250E5A"/>
    <w:rsid w:val="00251193"/>
    <w:rsid w:val="0025125C"/>
    <w:rsid w:val="0025148C"/>
    <w:rsid w:val="00251E59"/>
    <w:rsid w:val="00251E70"/>
    <w:rsid w:val="002526B6"/>
    <w:rsid w:val="002529B4"/>
    <w:rsid w:val="00252BB1"/>
    <w:rsid w:val="00252EB3"/>
    <w:rsid w:val="002537A4"/>
    <w:rsid w:val="00253D4C"/>
    <w:rsid w:val="00253F64"/>
    <w:rsid w:val="00254A68"/>
    <w:rsid w:val="00254AE6"/>
    <w:rsid w:val="00254F76"/>
    <w:rsid w:val="00255001"/>
    <w:rsid w:val="002554CC"/>
    <w:rsid w:val="00255871"/>
    <w:rsid w:val="0025588B"/>
    <w:rsid w:val="00256003"/>
    <w:rsid w:val="002560BC"/>
    <w:rsid w:val="0025614C"/>
    <w:rsid w:val="00256BDD"/>
    <w:rsid w:val="00256E7A"/>
    <w:rsid w:val="00256F6D"/>
    <w:rsid w:val="002572C6"/>
    <w:rsid w:val="002575FC"/>
    <w:rsid w:val="00257614"/>
    <w:rsid w:val="00261375"/>
    <w:rsid w:val="0026140E"/>
    <w:rsid w:val="00261487"/>
    <w:rsid w:val="00261E39"/>
    <w:rsid w:val="00261FD6"/>
    <w:rsid w:val="00262087"/>
    <w:rsid w:val="002620AE"/>
    <w:rsid w:val="00262871"/>
    <w:rsid w:val="00262C5A"/>
    <w:rsid w:val="00263ABF"/>
    <w:rsid w:val="00263D64"/>
    <w:rsid w:val="00264267"/>
    <w:rsid w:val="0026430C"/>
    <w:rsid w:val="002644E4"/>
    <w:rsid w:val="00264586"/>
    <w:rsid w:val="002653C4"/>
    <w:rsid w:val="00265973"/>
    <w:rsid w:val="00265D27"/>
    <w:rsid w:val="00266CAF"/>
    <w:rsid w:val="00266CC5"/>
    <w:rsid w:val="00266DE4"/>
    <w:rsid w:val="0026705F"/>
    <w:rsid w:val="0026708F"/>
    <w:rsid w:val="00267119"/>
    <w:rsid w:val="002679DC"/>
    <w:rsid w:val="002704C1"/>
    <w:rsid w:val="002705C4"/>
    <w:rsid w:val="002706A8"/>
    <w:rsid w:val="00270C5D"/>
    <w:rsid w:val="002710E4"/>
    <w:rsid w:val="002711A0"/>
    <w:rsid w:val="002711C1"/>
    <w:rsid w:val="00271523"/>
    <w:rsid w:val="00271C23"/>
    <w:rsid w:val="0027250B"/>
    <w:rsid w:val="00272CA0"/>
    <w:rsid w:val="00272E5B"/>
    <w:rsid w:val="0027300B"/>
    <w:rsid w:val="00273295"/>
    <w:rsid w:val="002745AE"/>
    <w:rsid w:val="0027465B"/>
    <w:rsid w:val="002747A0"/>
    <w:rsid w:val="00274948"/>
    <w:rsid w:val="00274E0C"/>
    <w:rsid w:val="002754AF"/>
    <w:rsid w:val="00275534"/>
    <w:rsid w:val="00276C5D"/>
    <w:rsid w:val="0027722C"/>
    <w:rsid w:val="002772EA"/>
    <w:rsid w:val="002772F0"/>
    <w:rsid w:val="00277878"/>
    <w:rsid w:val="002778DC"/>
    <w:rsid w:val="00277981"/>
    <w:rsid w:val="00277E1E"/>
    <w:rsid w:val="00280599"/>
    <w:rsid w:val="0028061E"/>
    <w:rsid w:val="00280824"/>
    <w:rsid w:val="0028178C"/>
    <w:rsid w:val="00281799"/>
    <w:rsid w:val="00281C84"/>
    <w:rsid w:val="00281E0B"/>
    <w:rsid w:val="00282574"/>
    <w:rsid w:val="00282A89"/>
    <w:rsid w:val="00283517"/>
    <w:rsid w:val="00283BB2"/>
    <w:rsid w:val="002840CB"/>
    <w:rsid w:val="0028427B"/>
    <w:rsid w:val="00284446"/>
    <w:rsid w:val="0028478C"/>
    <w:rsid w:val="00284982"/>
    <w:rsid w:val="00284B8A"/>
    <w:rsid w:val="00284E64"/>
    <w:rsid w:val="0028511C"/>
    <w:rsid w:val="00285513"/>
    <w:rsid w:val="002855F9"/>
    <w:rsid w:val="00285785"/>
    <w:rsid w:val="00285C02"/>
    <w:rsid w:val="00286235"/>
    <w:rsid w:val="0028630F"/>
    <w:rsid w:val="002868F2"/>
    <w:rsid w:val="00286D19"/>
    <w:rsid w:val="00286EA1"/>
    <w:rsid w:val="002875F2"/>
    <w:rsid w:val="0029023F"/>
    <w:rsid w:val="0029043C"/>
    <w:rsid w:val="00290ACD"/>
    <w:rsid w:val="0029120A"/>
    <w:rsid w:val="002921A7"/>
    <w:rsid w:val="002923BB"/>
    <w:rsid w:val="00292E0F"/>
    <w:rsid w:val="00292FF2"/>
    <w:rsid w:val="00293129"/>
    <w:rsid w:val="0029475C"/>
    <w:rsid w:val="002947E6"/>
    <w:rsid w:val="00294B5D"/>
    <w:rsid w:val="00295630"/>
    <w:rsid w:val="00295678"/>
    <w:rsid w:val="0029585D"/>
    <w:rsid w:val="00296167"/>
    <w:rsid w:val="0029622C"/>
    <w:rsid w:val="002965BF"/>
    <w:rsid w:val="00296A32"/>
    <w:rsid w:val="00296EC8"/>
    <w:rsid w:val="002971B5"/>
    <w:rsid w:val="00297B47"/>
    <w:rsid w:val="002A0383"/>
    <w:rsid w:val="002A0CD6"/>
    <w:rsid w:val="002A0E78"/>
    <w:rsid w:val="002A0FFA"/>
    <w:rsid w:val="002A10E4"/>
    <w:rsid w:val="002A1595"/>
    <w:rsid w:val="002A17FD"/>
    <w:rsid w:val="002A1E7F"/>
    <w:rsid w:val="002A2109"/>
    <w:rsid w:val="002A2495"/>
    <w:rsid w:val="002A2764"/>
    <w:rsid w:val="002A2CDB"/>
    <w:rsid w:val="002A3A67"/>
    <w:rsid w:val="002A3AC0"/>
    <w:rsid w:val="002A3AF4"/>
    <w:rsid w:val="002A3DDA"/>
    <w:rsid w:val="002A3FC1"/>
    <w:rsid w:val="002A428A"/>
    <w:rsid w:val="002A4710"/>
    <w:rsid w:val="002A4B9A"/>
    <w:rsid w:val="002A4C82"/>
    <w:rsid w:val="002A562C"/>
    <w:rsid w:val="002A58A6"/>
    <w:rsid w:val="002A5DD8"/>
    <w:rsid w:val="002A639E"/>
    <w:rsid w:val="002A7145"/>
    <w:rsid w:val="002A7907"/>
    <w:rsid w:val="002A7C23"/>
    <w:rsid w:val="002B089A"/>
    <w:rsid w:val="002B0CCC"/>
    <w:rsid w:val="002B0D34"/>
    <w:rsid w:val="002B114C"/>
    <w:rsid w:val="002B1387"/>
    <w:rsid w:val="002B1540"/>
    <w:rsid w:val="002B1B4D"/>
    <w:rsid w:val="002B21D3"/>
    <w:rsid w:val="002B2381"/>
    <w:rsid w:val="002B3223"/>
    <w:rsid w:val="002B33DE"/>
    <w:rsid w:val="002B3570"/>
    <w:rsid w:val="002B3AD0"/>
    <w:rsid w:val="002B4A74"/>
    <w:rsid w:val="002B4D4E"/>
    <w:rsid w:val="002B4EA9"/>
    <w:rsid w:val="002B50C9"/>
    <w:rsid w:val="002B57A1"/>
    <w:rsid w:val="002B5EFD"/>
    <w:rsid w:val="002B5F06"/>
    <w:rsid w:val="002B6198"/>
    <w:rsid w:val="002B62DE"/>
    <w:rsid w:val="002B6A10"/>
    <w:rsid w:val="002B708C"/>
    <w:rsid w:val="002B7283"/>
    <w:rsid w:val="002B7320"/>
    <w:rsid w:val="002B768E"/>
    <w:rsid w:val="002B795A"/>
    <w:rsid w:val="002C0DE6"/>
    <w:rsid w:val="002C1A63"/>
    <w:rsid w:val="002C2012"/>
    <w:rsid w:val="002C21D0"/>
    <w:rsid w:val="002C2421"/>
    <w:rsid w:val="002C28E3"/>
    <w:rsid w:val="002C2A6C"/>
    <w:rsid w:val="002C31B9"/>
    <w:rsid w:val="002C33C2"/>
    <w:rsid w:val="002C418C"/>
    <w:rsid w:val="002C44AF"/>
    <w:rsid w:val="002C483F"/>
    <w:rsid w:val="002C5045"/>
    <w:rsid w:val="002C546C"/>
    <w:rsid w:val="002C56BD"/>
    <w:rsid w:val="002C5A6C"/>
    <w:rsid w:val="002C5A73"/>
    <w:rsid w:val="002C641F"/>
    <w:rsid w:val="002C6685"/>
    <w:rsid w:val="002C6A8E"/>
    <w:rsid w:val="002C6C68"/>
    <w:rsid w:val="002C6FF3"/>
    <w:rsid w:val="002C7AE7"/>
    <w:rsid w:val="002D034D"/>
    <w:rsid w:val="002D06B4"/>
    <w:rsid w:val="002D08C5"/>
    <w:rsid w:val="002D104F"/>
    <w:rsid w:val="002D1276"/>
    <w:rsid w:val="002D156C"/>
    <w:rsid w:val="002D1CEA"/>
    <w:rsid w:val="002D20A7"/>
    <w:rsid w:val="002D234E"/>
    <w:rsid w:val="002D25FB"/>
    <w:rsid w:val="002D2C50"/>
    <w:rsid w:val="002D31A1"/>
    <w:rsid w:val="002D37F5"/>
    <w:rsid w:val="002D38AF"/>
    <w:rsid w:val="002D3E24"/>
    <w:rsid w:val="002D3F17"/>
    <w:rsid w:val="002D411E"/>
    <w:rsid w:val="002D4B08"/>
    <w:rsid w:val="002D504E"/>
    <w:rsid w:val="002D5A24"/>
    <w:rsid w:val="002D5D43"/>
    <w:rsid w:val="002D61CF"/>
    <w:rsid w:val="002D6CEE"/>
    <w:rsid w:val="002D6F9E"/>
    <w:rsid w:val="002D77E8"/>
    <w:rsid w:val="002D77E9"/>
    <w:rsid w:val="002E0C68"/>
    <w:rsid w:val="002E1217"/>
    <w:rsid w:val="002E1446"/>
    <w:rsid w:val="002E1B05"/>
    <w:rsid w:val="002E1B65"/>
    <w:rsid w:val="002E205F"/>
    <w:rsid w:val="002E215F"/>
    <w:rsid w:val="002E2333"/>
    <w:rsid w:val="002E2687"/>
    <w:rsid w:val="002E3336"/>
    <w:rsid w:val="002E37E3"/>
    <w:rsid w:val="002E3BD7"/>
    <w:rsid w:val="002E3E29"/>
    <w:rsid w:val="002E4445"/>
    <w:rsid w:val="002E50C5"/>
    <w:rsid w:val="002E5335"/>
    <w:rsid w:val="002E5E89"/>
    <w:rsid w:val="002E5FAE"/>
    <w:rsid w:val="002E6094"/>
    <w:rsid w:val="002E637F"/>
    <w:rsid w:val="002E655C"/>
    <w:rsid w:val="002E6833"/>
    <w:rsid w:val="002E6E95"/>
    <w:rsid w:val="002E6F8D"/>
    <w:rsid w:val="002E707A"/>
    <w:rsid w:val="002E72AA"/>
    <w:rsid w:val="002E7337"/>
    <w:rsid w:val="002E744F"/>
    <w:rsid w:val="002E77B2"/>
    <w:rsid w:val="002E77CD"/>
    <w:rsid w:val="002E781D"/>
    <w:rsid w:val="002E7A06"/>
    <w:rsid w:val="002E7B5F"/>
    <w:rsid w:val="002E7C8A"/>
    <w:rsid w:val="002F0013"/>
    <w:rsid w:val="002F0320"/>
    <w:rsid w:val="002F0C0E"/>
    <w:rsid w:val="002F0C20"/>
    <w:rsid w:val="002F12E0"/>
    <w:rsid w:val="002F1632"/>
    <w:rsid w:val="002F1668"/>
    <w:rsid w:val="002F16E4"/>
    <w:rsid w:val="002F1BA2"/>
    <w:rsid w:val="002F1D15"/>
    <w:rsid w:val="002F22DB"/>
    <w:rsid w:val="002F2748"/>
    <w:rsid w:val="002F2A1A"/>
    <w:rsid w:val="002F2B76"/>
    <w:rsid w:val="002F3000"/>
    <w:rsid w:val="002F33D3"/>
    <w:rsid w:val="002F34C8"/>
    <w:rsid w:val="002F34F2"/>
    <w:rsid w:val="002F396C"/>
    <w:rsid w:val="002F40D3"/>
    <w:rsid w:val="002F417F"/>
    <w:rsid w:val="002F4222"/>
    <w:rsid w:val="002F44EE"/>
    <w:rsid w:val="002F4925"/>
    <w:rsid w:val="002F511B"/>
    <w:rsid w:val="002F53EF"/>
    <w:rsid w:val="002F5558"/>
    <w:rsid w:val="002F57AA"/>
    <w:rsid w:val="002F608D"/>
    <w:rsid w:val="002F6F8F"/>
    <w:rsid w:val="002F71D8"/>
    <w:rsid w:val="002F72FC"/>
    <w:rsid w:val="002F7869"/>
    <w:rsid w:val="002F7DCB"/>
    <w:rsid w:val="00300045"/>
    <w:rsid w:val="003000CF"/>
    <w:rsid w:val="003001F2"/>
    <w:rsid w:val="00300481"/>
    <w:rsid w:val="00300784"/>
    <w:rsid w:val="00300E02"/>
    <w:rsid w:val="00300F49"/>
    <w:rsid w:val="00300FD3"/>
    <w:rsid w:val="00301665"/>
    <w:rsid w:val="00301BB9"/>
    <w:rsid w:val="0030281B"/>
    <w:rsid w:val="003029FF"/>
    <w:rsid w:val="00302DD1"/>
    <w:rsid w:val="00302E0C"/>
    <w:rsid w:val="00302E88"/>
    <w:rsid w:val="00302F65"/>
    <w:rsid w:val="00302F78"/>
    <w:rsid w:val="00303214"/>
    <w:rsid w:val="00303BB1"/>
    <w:rsid w:val="00303F90"/>
    <w:rsid w:val="003047B6"/>
    <w:rsid w:val="00304CD8"/>
    <w:rsid w:val="0030535A"/>
    <w:rsid w:val="003055A5"/>
    <w:rsid w:val="00305B5D"/>
    <w:rsid w:val="00306EEB"/>
    <w:rsid w:val="003073B3"/>
    <w:rsid w:val="00307A48"/>
    <w:rsid w:val="00310386"/>
    <w:rsid w:val="003103F1"/>
    <w:rsid w:val="003104F2"/>
    <w:rsid w:val="0031057A"/>
    <w:rsid w:val="00311217"/>
    <w:rsid w:val="003115BA"/>
    <w:rsid w:val="0031169E"/>
    <w:rsid w:val="003117F2"/>
    <w:rsid w:val="003118F0"/>
    <w:rsid w:val="003124E0"/>
    <w:rsid w:val="00312859"/>
    <w:rsid w:val="003131F1"/>
    <w:rsid w:val="00313920"/>
    <w:rsid w:val="00313ED8"/>
    <w:rsid w:val="003141DB"/>
    <w:rsid w:val="0031441E"/>
    <w:rsid w:val="00314E75"/>
    <w:rsid w:val="00314FAE"/>
    <w:rsid w:val="003155F2"/>
    <w:rsid w:val="003157E0"/>
    <w:rsid w:val="003163E5"/>
    <w:rsid w:val="0031713E"/>
    <w:rsid w:val="00317412"/>
    <w:rsid w:val="00317CE1"/>
    <w:rsid w:val="00317FAD"/>
    <w:rsid w:val="00320123"/>
    <w:rsid w:val="003202F2"/>
    <w:rsid w:val="00320B75"/>
    <w:rsid w:val="003211AC"/>
    <w:rsid w:val="00321454"/>
    <w:rsid w:val="00321499"/>
    <w:rsid w:val="00321741"/>
    <w:rsid w:val="00322894"/>
    <w:rsid w:val="003228D8"/>
    <w:rsid w:val="00323397"/>
    <w:rsid w:val="003233E7"/>
    <w:rsid w:val="00323B5A"/>
    <w:rsid w:val="00323E11"/>
    <w:rsid w:val="00323E4C"/>
    <w:rsid w:val="00324318"/>
    <w:rsid w:val="00324357"/>
    <w:rsid w:val="0032447A"/>
    <w:rsid w:val="00324742"/>
    <w:rsid w:val="0032486E"/>
    <w:rsid w:val="00324F9A"/>
    <w:rsid w:val="0032545D"/>
    <w:rsid w:val="003262B9"/>
    <w:rsid w:val="003271A2"/>
    <w:rsid w:val="0032722E"/>
    <w:rsid w:val="003272EA"/>
    <w:rsid w:val="00327E51"/>
    <w:rsid w:val="00327F3C"/>
    <w:rsid w:val="0033018E"/>
    <w:rsid w:val="00330238"/>
    <w:rsid w:val="00330CFF"/>
    <w:rsid w:val="003320C0"/>
    <w:rsid w:val="00332401"/>
    <w:rsid w:val="0033280E"/>
    <w:rsid w:val="00332B3E"/>
    <w:rsid w:val="0033312C"/>
    <w:rsid w:val="0033322D"/>
    <w:rsid w:val="003336A2"/>
    <w:rsid w:val="00333870"/>
    <w:rsid w:val="00333CDA"/>
    <w:rsid w:val="00333E5C"/>
    <w:rsid w:val="00333F19"/>
    <w:rsid w:val="0033450E"/>
    <w:rsid w:val="00334A80"/>
    <w:rsid w:val="00334C0C"/>
    <w:rsid w:val="00334F04"/>
    <w:rsid w:val="003355DB"/>
    <w:rsid w:val="00335754"/>
    <w:rsid w:val="00335DFA"/>
    <w:rsid w:val="0033661A"/>
    <w:rsid w:val="00336C01"/>
    <w:rsid w:val="00336EAF"/>
    <w:rsid w:val="00337B90"/>
    <w:rsid w:val="003403A2"/>
    <w:rsid w:val="003408F5"/>
    <w:rsid w:val="00340B37"/>
    <w:rsid w:val="00340F8E"/>
    <w:rsid w:val="00340FA3"/>
    <w:rsid w:val="00341180"/>
    <w:rsid w:val="0034126E"/>
    <w:rsid w:val="00341810"/>
    <w:rsid w:val="00341BF7"/>
    <w:rsid w:val="00341C19"/>
    <w:rsid w:val="00341EB4"/>
    <w:rsid w:val="00341EF9"/>
    <w:rsid w:val="00341F56"/>
    <w:rsid w:val="00342756"/>
    <w:rsid w:val="00342B1D"/>
    <w:rsid w:val="00342C3F"/>
    <w:rsid w:val="00342DBD"/>
    <w:rsid w:val="00342DC9"/>
    <w:rsid w:val="00343495"/>
    <w:rsid w:val="00343705"/>
    <w:rsid w:val="00343831"/>
    <w:rsid w:val="00343F20"/>
    <w:rsid w:val="00345022"/>
    <w:rsid w:val="003453A5"/>
    <w:rsid w:val="0034570B"/>
    <w:rsid w:val="00346B9B"/>
    <w:rsid w:val="00346E2F"/>
    <w:rsid w:val="003475EC"/>
    <w:rsid w:val="003477BB"/>
    <w:rsid w:val="003477E2"/>
    <w:rsid w:val="00347B22"/>
    <w:rsid w:val="00347B75"/>
    <w:rsid w:val="00350118"/>
    <w:rsid w:val="00350281"/>
    <w:rsid w:val="00350D44"/>
    <w:rsid w:val="00350FFF"/>
    <w:rsid w:val="003512F9"/>
    <w:rsid w:val="00351484"/>
    <w:rsid w:val="00351EFA"/>
    <w:rsid w:val="00351F5F"/>
    <w:rsid w:val="003521B5"/>
    <w:rsid w:val="00353136"/>
    <w:rsid w:val="00353BEF"/>
    <w:rsid w:val="00353C79"/>
    <w:rsid w:val="00353D91"/>
    <w:rsid w:val="00354017"/>
    <w:rsid w:val="0035415C"/>
    <w:rsid w:val="00354377"/>
    <w:rsid w:val="003545D6"/>
    <w:rsid w:val="003548E4"/>
    <w:rsid w:val="00354AB6"/>
    <w:rsid w:val="00354DDA"/>
    <w:rsid w:val="00355192"/>
    <w:rsid w:val="00355262"/>
    <w:rsid w:val="0035596A"/>
    <w:rsid w:val="003559C1"/>
    <w:rsid w:val="00355EB3"/>
    <w:rsid w:val="00356531"/>
    <w:rsid w:val="003568A2"/>
    <w:rsid w:val="00356C10"/>
    <w:rsid w:val="00356F0C"/>
    <w:rsid w:val="00356F68"/>
    <w:rsid w:val="00357190"/>
    <w:rsid w:val="003576BD"/>
    <w:rsid w:val="003576DF"/>
    <w:rsid w:val="00357A4F"/>
    <w:rsid w:val="00357B30"/>
    <w:rsid w:val="00357BA7"/>
    <w:rsid w:val="00357DFC"/>
    <w:rsid w:val="0036061A"/>
    <w:rsid w:val="0036081A"/>
    <w:rsid w:val="00360D99"/>
    <w:rsid w:val="00361361"/>
    <w:rsid w:val="00361448"/>
    <w:rsid w:val="00362031"/>
    <w:rsid w:val="0036266D"/>
    <w:rsid w:val="00362966"/>
    <w:rsid w:val="00362E5A"/>
    <w:rsid w:val="0036357C"/>
    <w:rsid w:val="00363591"/>
    <w:rsid w:val="003635E0"/>
    <w:rsid w:val="003637A0"/>
    <w:rsid w:val="003638AE"/>
    <w:rsid w:val="00363A38"/>
    <w:rsid w:val="00364014"/>
    <w:rsid w:val="00364509"/>
    <w:rsid w:val="003646A5"/>
    <w:rsid w:val="003647C3"/>
    <w:rsid w:val="00364D58"/>
    <w:rsid w:val="00365242"/>
    <w:rsid w:val="003655BB"/>
    <w:rsid w:val="00365846"/>
    <w:rsid w:val="00365FEC"/>
    <w:rsid w:val="0036634E"/>
    <w:rsid w:val="003667D0"/>
    <w:rsid w:val="00366B01"/>
    <w:rsid w:val="00366D8A"/>
    <w:rsid w:val="00366F6E"/>
    <w:rsid w:val="0036720B"/>
    <w:rsid w:val="0036727D"/>
    <w:rsid w:val="00367332"/>
    <w:rsid w:val="00367459"/>
    <w:rsid w:val="0036761A"/>
    <w:rsid w:val="00367A31"/>
    <w:rsid w:val="00367AB0"/>
    <w:rsid w:val="00367F4E"/>
    <w:rsid w:val="00370018"/>
    <w:rsid w:val="003708BA"/>
    <w:rsid w:val="003708F3"/>
    <w:rsid w:val="00371932"/>
    <w:rsid w:val="00371FE3"/>
    <w:rsid w:val="003724B3"/>
    <w:rsid w:val="003727AE"/>
    <w:rsid w:val="00372825"/>
    <w:rsid w:val="00372ACC"/>
    <w:rsid w:val="00373042"/>
    <w:rsid w:val="00373068"/>
    <w:rsid w:val="00373393"/>
    <w:rsid w:val="003733D2"/>
    <w:rsid w:val="0037359D"/>
    <w:rsid w:val="00373735"/>
    <w:rsid w:val="003739AA"/>
    <w:rsid w:val="00373ED6"/>
    <w:rsid w:val="003741BD"/>
    <w:rsid w:val="00374211"/>
    <w:rsid w:val="00375889"/>
    <w:rsid w:val="00375A78"/>
    <w:rsid w:val="003760EC"/>
    <w:rsid w:val="003765C9"/>
    <w:rsid w:val="00376E9B"/>
    <w:rsid w:val="00377CF6"/>
    <w:rsid w:val="00377F1E"/>
    <w:rsid w:val="0038055A"/>
    <w:rsid w:val="0038065A"/>
    <w:rsid w:val="00380857"/>
    <w:rsid w:val="00380A0C"/>
    <w:rsid w:val="00380D09"/>
    <w:rsid w:val="00381E5C"/>
    <w:rsid w:val="00381E74"/>
    <w:rsid w:val="003820F7"/>
    <w:rsid w:val="00382F20"/>
    <w:rsid w:val="00383B87"/>
    <w:rsid w:val="00383BB0"/>
    <w:rsid w:val="00383D0E"/>
    <w:rsid w:val="00384C50"/>
    <w:rsid w:val="0038500F"/>
    <w:rsid w:val="00385390"/>
    <w:rsid w:val="003856E9"/>
    <w:rsid w:val="00385A6A"/>
    <w:rsid w:val="00385F4A"/>
    <w:rsid w:val="003860F7"/>
    <w:rsid w:val="00386561"/>
    <w:rsid w:val="003868C9"/>
    <w:rsid w:val="00386CD5"/>
    <w:rsid w:val="00387402"/>
    <w:rsid w:val="003874E6"/>
    <w:rsid w:val="003877AB"/>
    <w:rsid w:val="00387BEC"/>
    <w:rsid w:val="003900CD"/>
    <w:rsid w:val="0039059C"/>
    <w:rsid w:val="003907B8"/>
    <w:rsid w:val="003907EA"/>
    <w:rsid w:val="003915DC"/>
    <w:rsid w:val="0039181C"/>
    <w:rsid w:val="00391B2C"/>
    <w:rsid w:val="00391F96"/>
    <w:rsid w:val="0039228B"/>
    <w:rsid w:val="00392DF3"/>
    <w:rsid w:val="00393CA4"/>
    <w:rsid w:val="00393DCE"/>
    <w:rsid w:val="0039408B"/>
    <w:rsid w:val="003940BE"/>
    <w:rsid w:val="003941E5"/>
    <w:rsid w:val="00394907"/>
    <w:rsid w:val="00394B56"/>
    <w:rsid w:val="00394E66"/>
    <w:rsid w:val="00394F57"/>
    <w:rsid w:val="0039599C"/>
    <w:rsid w:val="00395B83"/>
    <w:rsid w:val="00395F2D"/>
    <w:rsid w:val="003964DC"/>
    <w:rsid w:val="0039651D"/>
    <w:rsid w:val="0039691C"/>
    <w:rsid w:val="0039692B"/>
    <w:rsid w:val="00396DF4"/>
    <w:rsid w:val="00396E99"/>
    <w:rsid w:val="0039715D"/>
    <w:rsid w:val="003973EB"/>
    <w:rsid w:val="003975F4"/>
    <w:rsid w:val="00397BF9"/>
    <w:rsid w:val="003A030B"/>
    <w:rsid w:val="003A0454"/>
    <w:rsid w:val="003A04EE"/>
    <w:rsid w:val="003A06EC"/>
    <w:rsid w:val="003A0812"/>
    <w:rsid w:val="003A1065"/>
    <w:rsid w:val="003A187D"/>
    <w:rsid w:val="003A2015"/>
    <w:rsid w:val="003A268E"/>
    <w:rsid w:val="003A2B27"/>
    <w:rsid w:val="003A2CC5"/>
    <w:rsid w:val="003A2CFC"/>
    <w:rsid w:val="003A2E7B"/>
    <w:rsid w:val="003A2F53"/>
    <w:rsid w:val="003A2F69"/>
    <w:rsid w:val="003A2FFE"/>
    <w:rsid w:val="003A34E4"/>
    <w:rsid w:val="003A42C0"/>
    <w:rsid w:val="003A452D"/>
    <w:rsid w:val="003A4786"/>
    <w:rsid w:val="003A489F"/>
    <w:rsid w:val="003A4DDF"/>
    <w:rsid w:val="003A6027"/>
    <w:rsid w:val="003A60EA"/>
    <w:rsid w:val="003A62C3"/>
    <w:rsid w:val="003A6959"/>
    <w:rsid w:val="003A6ACF"/>
    <w:rsid w:val="003A6FFC"/>
    <w:rsid w:val="003A7C6D"/>
    <w:rsid w:val="003B025D"/>
    <w:rsid w:val="003B0EC6"/>
    <w:rsid w:val="003B1854"/>
    <w:rsid w:val="003B1C77"/>
    <w:rsid w:val="003B1E84"/>
    <w:rsid w:val="003B2CF4"/>
    <w:rsid w:val="003B2F39"/>
    <w:rsid w:val="003B320E"/>
    <w:rsid w:val="003B35C1"/>
    <w:rsid w:val="003B46E2"/>
    <w:rsid w:val="003B48B2"/>
    <w:rsid w:val="003B50B3"/>
    <w:rsid w:val="003B50FA"/>
    <w:rsid w:val="003B5E63"/>
    <w:rsid w:val="003B6057"/>
    <w:rsid w:val="003B60DA"/>
    <w:rsid w:val="003B61AC"/>
    <w:rsid w:val="003B64B2"/>
    <w:rsid w:val="003B6AC6"/>
    <w:rsid w:val="003B6FBD"/>
    <w:rsid w:val="003B79AB"/>
    <w:rsid w:val="003B7A9D"/>
    <w:rsid w:val="003B7D48"/>
    <w:rsid w:val="003B7D93"/>
    <w:rsid w:val="003C0231"/>
    <w:rsid w:val="003C1283"/>
    <w:rsid w:val="003C132E"/>
    <w:rsid w:val="003C14CB"/>
    <w:rsid w:val="003C15D8"/>
    <w:rsid w:val="003C19F2"/>
    <w:rsid w:val="003C1E13"/>
    <w:rsid w:val="003C2116"/>
    <w:rsid w:val="003C27B7"/>
    <w:rsid w:val="003C2A85"/>
    <w:rsid w:val="003C2DAF"/>
    <w:rsid w:val="003C36D5"/>
    <w:rsid w:val="003C390F"/>
    <w:rsid w:val="003C3FAA"/>
    <w:rsid w:val="003C4ADB"/>
    <w:rsid w:val="003C4FE2"/>
    <w:rsid w:val="003C5241"/>
    <w:rsid w:val="003C55F7"/>
    <w:rsid w:val="003C56CE"/>
    <w:rsid w:val="003C5881"/>
    <w:rsid w:val="003C613C"/>
    <w:rsid w:val="003C6656"/>
    <w:rsid w:val="003C6D06"/>
    <w:rsid w:val="003C6E67"/>
    <w:rsid w:val="003C7038"/>
    <w:rsid w:val="003C7329"/>
    <w:rsid w:val="003C7355"/>
    <w:rsid w:val="003C77E5"/>
    <w:rsid w:val="003C780D"/>
    <w:rsid w:val="003C7E10"/>
    <w:rsid w:val="003D001C"/>
    <w:rsid w:val="003D0321"/>
    <w:rsid w:val="003D0CE9"/>
    <w:rsid w:val="003D0D84"/>
    <w:rsid w:val="003D0ED5"/>
    <w:rsid w:val="003D144D"/>
    <w:rsid w:val="003D271A"/>
    <w:rsid w:val="003D2ABB"/>
    <w:rsid w:val="003D2C0D"/>
    <w:rsid w:val="003D2FD8"/>
    <w:rsid w:val="003D33B3"/>
    <w:rsid w:val="003D382E"/>
    <w:rsid w:val="003D4326"/>
    <w:rsid w:val="003D4999"/>
    <w:rsid w:val="003D54AD"/>
    <w:rsid w:val="003D5B86"/>
    <w:rsid w:val="003D63A0"/>
    <w:rsid w:val="003D680D"/>
    <w:rsid w:val="003D6A48"/>
    <w:rsid w:val="003D7775"/>
    <w:rsid w:val="003D7ABC"/>
    <w:rsid w:val="003E010F"/>
    <w:rsid w:val="003E088E"/>
    <w:rsid w:val="003E0B3F"/>
    <w:rsid w:val="003E135E"/>
    <w:rsid w:val="003E1468"/>
    <w:rsid w:val="003E1484"/>
    <w:rsid w:val="003E1C60"/>
    <w:rsid w:val="003E1D82"/>
    <w:rsid w:val="003E1F40"/>
    <w:rsid w:val="003E2ABA"/>
    <w:rsid w:val="003E2D95"/>
    <w:rsid w:val="003E3371"/>
    <w:rsid w:val="003E3755"/>
    <w:rsid w:val="003E41A0"/>
    <w:rsid w:val="003E469B"/>
    <w:rsid w:val="003E5369"/>
    <w:rsid w:val="003E53FA"/>
    <w:rsid w:val="003E56EA"/>
    <w:rsid w:val="003E5C63"/>
    <w:rsid w:val="003E5E5E"/>
    <w:rsid w:val="003E666F"/>
    <w:rsid w:val="003E6D34"/>
    <w:rsid w:val="003E70F6"/>
    <w:rsid w:val="003E71B7"/>
    <w:rsid w:val="003E728A"/>
    <w:rsid w:val="003E72F6"/>
    <w:rsid w:val="003E76E5"/>
    <w:rsid w:val="003E7919"/>
    <w:rsid w:val="003E7BC2"/>
    <w:rsid w:val="003F013E"/>
    <w:rsid w:val="003F0843"/>
    <w:rsid w:val="003F096A"/>
    <w:rsid w:val="003F0B5B"/>
    <w:rsid w:val="003F0C40"/>
    <w:rsid w:val="003F0FFD"/>
    <w:rsid w:val="003F1065"/>
    <w:rsid w:val="003F1598"/>
    <w:rsid w:val="003F1603"/>
    <w:rsid w:val="003F18D9"/>
    <w:rsid w:val="003F1AD7"/>
    <w:rsid w:val="003F1F9D"/>
    <w:rsid w:val="003F1FBB"/>
    <w:rsid w:val="003F23CC"/>
    <w:rsid w:val="003F25B6"/>
    <w:rsid w:val="003F25F1"/>
    <w:rsid w:val="003F26D9"/>
    <w:rsid w:val="003F28C0"/>
    <w:rsid w:val="003F28E4"/>
    <w:rsid w:val="003F2C4C"/>
    <w:rsid w:val="003F2C74"/>
    <w:rsid w:val="003F2D72"/>
    <w:rsid w:val="003F2E7C"/>
    <w:rsid w:val="003F2F23"/>
    <w:rsid w:val="003F304B"/>
    <w:rsid w:val="003F3494"/>
    <w:rsid w:val="003F3973"/>
    <w:rsid w:val="003F3B72"/>
    <w:rsid w:val="003F4822"/>
    <w:rsid w:val="003F4953"/>
    <w:rsid w:val="003F4C47"/>
    <w:rsid w:val="003F4D7E"/>
    <w:rsid w:val="003F54C1"/>
    <w:rsid w:val="003F5581"/>
    <w:rsid w:val="003F5714"/>
    <w:rsid w:val="003F57AC"/>
    <w:rsid w:val="003F5E98"/>
    <w:rsid w:val="003F6585"/>
    <w:rsid w:val="003F670C"/>
    <w:rsid w:val="003F682C"/>
    <w:rsid w:val="003F6C6B"/>
    <w:rsid w:val="003F6E0A"/>
    <w:rsid w:val="003F73C7"/>
    <w:rsid w:val="003F73EF"/>
    <w:rsid w:val="003F7578"/>
    <w:rsid w:val="003F76D3"/>
    <w:rsid w:val="003F7B74"/>
    <w:rsid w:val="00400B65"/>
    <w:rsid w:val="00401184"/>
    <w:rsid w:val="00402101"/>
    <w:rsid w:val="00402D6B"/>
    <w:rsid w:val="00403B01"/>
    <w:rsid w:val="004046A5"/>
    <w:rsid w:val="00404A7C"/>
    <w:rsid w:val="00405058"/>
    <w:rsid w:val="0040509F"/>
    <w:rsid w:val="00405202"/>
    <w:rsid w:val="00405329"/>
    <w:rsid w:val="00405C9D"/>
    <w:rsid w:val="00405DF1"/>
    <w:rsid w:val="00406148"/>
    <w:rsid w:val="004061F5"/>
    <w:rsid w:val="00406964"/>
    <w:rsid w:val="00406B8B"/>
    <w:rsid w:val="00407768"/>
    <w:rsid w:val="00407996"/>
    <w:rsid w:val="00407CDD"/>
    <w:rsid w:val="00407E8D"/>
    <w:rsid w:val="00410400"/>
    <w:rsid w:val="00410B5C"/>
    <w:rsid w:val="00410FCC"/>
    <w:rsid w:val="0041117B"/>
    <w:rsid w:val="00411487"/>
    <w:rsid w:val="0041161B"/>
    <w:rsid w:val="00411BF5"/>
    <w:rsid w:val="00411C01"/>
    <w:rsid w:val="004126C3"/>
    <w:rsid w:val="00412997"/>
    <w:rsid w:val="004129A5"/>
    <w:rsid w:val="00412BE4"/>
    <w:rsid w:val="004138F2"/>
    <w:rsid w:val="00413C34"/>
    <w:rsid w:val="004141BB"/>
    <w:rsid w:val="00414605"/>
    <w:rsid w:val="00415430"/>
    <w:rsid w:val="0041573C"/>
    <w:rsid w:val="00415AC4"/>
    <w:rsid w:val="00415F9F"/>
    <w:rsid w:val="00416530"/>
    <w:rsid w:val="00416BF1"/>
    <w:rsid w:val="00417729"/>
    <w:rsid w:val="00420348"/>
    <w:rsid w:val="004205CF"/>
    <w:rsid w:val="004210B8"/>
    <w:rsid w:val="004212B2"/>
    <w:rsid w:val="004213A1"/>
    <w:rsid w:val="004214F6"/>
    <w:rsid w:val="00421F82"/>
    <w:rsid w:val="004224BF"/>
    <w:rsid w:val="00422690"/>
    <w:rsid w:val="00422BB5"/>
    <w:rsid w:val="00422E52"/>
    <w:rsid w:val="004234EF"/>
    <w:rsid w:val="004236FF"/>
    <w:rsid w:val="00423EAD"/>
    <w:rsid w:val="0042437B"/>
    <w:rsid w:val="00424418"/>
    <w:rsid w:val="0042475A"/>
    <w:rsid w:val="00424988"/>
    <w:rsid w:val="00424AA7"/>
    <w:rsid w:val="0042507F"/>
    <w:rsid w:val="0042568E"/>
    <w:rsid w:val="00425981"/>
    <w:rsid w:val="004264B0"/>
    <w:rsid w:val="004267FC"/>
    <w:rsid w:val="00426E89"/>
    <w:rsid w:val="00426FDB"/>
    <w:rsid w:val="00427137"/>
    <w:rsid w:val="004277C1"/>
    <w:rsid w:val="00430B45"/>
    <w:rsid w:val="004312A7"/>
    <w:rsid w:val="004314B3"/>
    <w:rsid w:val="00431849"/>
    <w:rsid w:val="00432303"/>
    <w:rsid w:val="004327AD"/>
    <w:rsid w:val="00433042"/>
    <w:rsid w:val="00433641"/>
    <w:rsid w:val="00433900"/>
    <w:rsid w:val="00433B29"/>
    <w:rsid w:val="00433BF6"/>
    <w:rsid w:val="00433E3E"/>
    <w:rsid w:val="00434053"/>
    <w:rsid w:val="004344EC"/>
    <w:rsid w:val="0043487E"/>
    <w:rsid w:val="00434883"/>
    <w:rsid w:val="004348F7"/>
    <w:rsid w:val="00434A21"/>
    <w:rsid w:val="00434BB5"/>
    <w:rsid w:val="00434CC6"/>
    <w:rsid w:val="0043569F"/>
    <w:rsid w:val="00435EBB"/>
    <w:rsid w:val="004360B5"/>
    <w:rsid w:val="004360D4"/>
    <w:rsid w:val="0043690B"/>
    <w:rsid w:val="00436E86"/>
    <w:rsid w:val="00436EB3"/>
    <w:rsid w:val="004372E2"/>
    <w:rsid w:val="00437743"/>
    <w:rsid w:val="004378F0"/>
    <w:rsid w:val="004378F8"/>
    <w:rsid w:val="00437DDF"/>
    <w:rsid w:val="0044066F"/>
    <w:rsid w:val="00440B4D"/>
    <w:rsid w:val="004414BC"/>
    <w:rsid w:val="00442A83"/>
    <w:rsid w:val="00442E1C"/>
    <w:rsid w:val="0044341B"/>
    <w:rsid w:val="00444B0D"/>
    <w:rsid w:val="0044507A"/>
    <w:rsid w:val="004455DD"/>
    <w:rsid w:val="00445628"/>
    <w:rsid w:val="00445C9C"/>
    <w:rsid w:val="00445CF8"/>
    <w:rsid w:val="00445FA2"/>
    <w:rsid w:val="004464F6"/>
    <w:rsid w:val="004465ED"/>
    <w:rsid w:val="0044660A"/>
    <w:rsid w:val="004469F4"/>
    <w:rsid w:val="00446AF9"/>
    <w:rsid w:val="00446C4C"/>
    <w:rsid w:val="0044717D"/>
    <w:rsid w:val="004473D8"/>
    <w:rsid w:val="004505DE"/>
    <w:rsid w:val="0045096F"/>
    <w:rsid w:val="00450C07"/>
    <w:rsid w:val="00450D25"/>
    <w:rsid w:val="0045198B"/>
    <w:rsid w:val="00451D08"/>
    <w:rsid w:val="00452251"/>
    <w:rsid w:val="00452593"/>
    <w:rsid w:val="004526FF"/>
    <w:rsid w:val="00452813"/>
    <w:rsid w:val="004531C0"/>
    <w:rsid w:val="00453D5F"/>
    <w:rsid w:val="00454580"/>
    <w:rsid w:val="00454B94"/>
    <w:rsid w:val="00454D0F"/>
    <w:rsid w:val="00455725"/>
    <w:rsid w:val="00456DFB"/>
    <w:rsid w:val="00456F70"/>
    <w:rsid w:val="00457406"/>
    <w:rsid w:val="004579A0"/>
    <w:rsid w:val="004601D0"/>
    <w:rsid w:val="00460B9A"/>
    <w:rsid w:val="00461095"/>
    <w:rsid w:val="00461BB9"/>
    <w:rsid w:val="00462B3C"/>
    <w:rsid w:val="0046325C"/>
    <w:rsid w:val="00463434"/>
    <w:rsid w:val="004634DB"/>
    <w:rsid w:val="0046354E"/>
    <w:rsid w:val="00463BEB"/>
    <w:rsid w:val="00463DF6"/>
    <w:rsid w:val="00463F28"/>
    <w:rsid w:val="0046461C"/>
    <w:rsid w:val="0046514A"/>
    <w:rsid w:val="00465B4C"/>
    <w:rsid w:val="00465C6E"/>
    <w:rsid w:val="0046632A"/>
    <w:rsid w:val="0046654B"/>
    <w:rsid w:val="00466FD5"/>
    <w:rsid w:val="00467023"/>
    <w:rsid w:val="004672D2"/>
    <w:rsid w:val="004673EA"/>
    <w:rsid w:val="0047014E"/>
    <w:rsid w:val="00470319"/>
    <w:rsid w:val="0047051C"/>
    <w:rsid w:val="00470728"/>
    <w:rsid w:val="00471A9B"/>
    <w:rsid w:val="00471D14"/>
    <w:rsid w:val="00471D7E"/>
    <w:rsid w:val="00472762"/>
    <w:rsid w:val="00472D01"/>
    <w:rsid w:val="00472F61"/>
    <w:rsid w:val="004731C0"/>
    <w:rsid w:val="004736D6"/>
    <w:rsid w:val="00473C07"/>
    <w:rsid w:val="004741BE"/>
    <w:rsid w:val="00474CE0"/>
    <w:rsid w:val="00474D38"/>
    <w:rsid w:val="00474DCB"/>
    <w:rsid w:val="0047515A"/>
    <w:rsid w:val="004755EC"/>
    <w:rsid w:val="004764FA"/>
    <w:rsid w:val="00476782"/>
    <w:rsid w:val="00476A5A"/>
    <w:rsid w:val="00476C1B"/>
    <w:rsid w:val="00476D77"/>
    <w:rsid w:val="00476EF6"/>
    <w:rsid w:val="00477218"/>
    <w:rsid w:val="00477294"/>
    <w:rsid w:val="00477E0D"/>
    <w:rsid w:val="00477E79"/>
    <w:rsid w:val="00480785"/>
    <w:rsid w:val="0048092D"/>
    <w:rsid w:val="00480A7B"/>
    <w:rsid w:val="00480B26"/>
    <w:rsid w:val="00480C20"/>
    <w:rsid w:val="00480E7A"/>
    <w:rsid w:val="00480FB3"/>
    <w:rsid w:val="004811E1"/>
    <w:rsid w:val="0048176D"/>
    <w:rsid w:val="00482178"/>
    <w:rsid w:val="0048267A"/>
    <w:rsid w:val="00482B70"/>
    <w:rsid w:val="00482DFE"/>
    <w:rsid w:val="004833BC"/>
    <w:rsid w:val="004834BE"/>
    <w:rsid w:val="00483654"/>
    <w:rsid w:val="00483734"/>
    <w:rsid w:val="00483891"/>
    <w:rsid w:val="00483D10"/>
    <w:rsid w:val="004852B6"/>
    <w:rsid w:val="004858CA"/>
    <w:rsid w:val="00485BBA"/>
    <w:rsid w:val="00485E2D"/>
    <w:rsid w:val="004866A1"/>
    <w:rsid w:val="0048681E"/>
    <w:rsid w:val="00486AB4"/>
    <w:rsid w:val="00486C99"/>
    <w:rsid w:val="0048740D"/>
    <w:rsid w:val="00487B99"/>
    <w:rsid w:val="00487FC0"/>
    <w:rsid w:val="00490364"/>
    <w:rsid w:val="0049036D"/>
    <w:rsid w:val="00490626"/>
    <w:rsid w:val="004915CB"/>
    <w:rsid w:val="0049176C"/>
    <w:rsid w:val="00491881"/>
    <w:rsid w:val="00491B03"/>
    <w:rsid w:val="00491B5B"/>
    <w:rsid w:val="00491DB6"/>
    <w:rsid w:val="00491FD8"/>
    <w:rsid w:val="0049205C"/>
    <w:rsid w:val="00492902"/>
    <w:rsid w:val="004929C7"/>
    <w:rsid w:val="00492E1F"/>
    <w:rsid w:val="004939AB"/>
    <w:rsid w:val="00493DE4"/>
    <w:rsid w:val="00494125"/>
    <w:rsid w:val="004944A4"/>
    <w:rsid w:val="004944D1"/>
    <w:rsid w:val="00494652"/>
    <w:rsid w:val="00494956"/>
    <w:rsid w:val="00494987"/>
    <w:rsid w:val="00494A74"/>
    <w:rsid w:val="00494B41"/>
    <w:rsid w:val="00494C76"/>
    <w:rsid w:val="00494F33"/>
    <w:rsid w:val="0049553E"/>
    <w:rsid w:val="00495740"/>
    <w:rsid w:val="00495CF3"/>
    <w:rsid w:val="00495E15"/>
    <w:rsid w:val="00495E5F"/>
    <w:rsid w:val="00495F2C"/>
    <w:rsid w:val="00495F33"/>
    <w:rsid w:val="00496107"/>
    <w:rsid w:val="00496D39"/>
    <w:rsid w:val="00497852"/>
    <w:rsid w:val="004A00F8"/>
    <w:rsid w:val="004A0798"/>
    <w:rsid w:val="004A10AB"/>
    <w:rsid w:val="004A1106"/>
    <w:rsid w:val="004A20C2"/>
    <w:rsid w:val="004A25A3"/>
    <w:rsid w:val="004A2A66"/>
    <w:rsid w:val="004A2FBB"/>
    <w:rsid w:val="004A307A"/>
    <w:rsid w:val="004A38FD"/>
    <w:rsid w:val="004A399E"/>
    <w:rsid w:val="004A3A29"/>
    <w:rsid w:val="004A3D0E"/>
    <w:rsid w:val="004A3E0F"/>
    <w:rsid w:val="004A428D"/>
    <w:rsid w:val="004A4945"/>
    <w:rsid w:val="004A4D0C"/>
    <w:rsid w:val="004A4D0E"/>
    <w:rsid w:val="004A5465"/>
    <w:rsid w:val="004A6584"/>
    <w:rsid w:val="004A65C4"/>
    <w:rsid w:val="004A6BDC"/>
    <w:rsid w:val="004A7153"/>
    <w:rsid w:val="004A7AC4"/>
    <w:rsid w:val="004A7DD1"/>
    <w:rsid w:val="004B00A2"/>
    <w:rsid w:val="004B0770"/>
    <w:rsid w:val="004B0E77"/>
    <w:rsid w:val="004B122F"/>
    <w:rsid w:val="004B147E"/>
    <w:rsid w:val="004B1639"/>
    <w:rsid w:val="004B182F"/>
    <w:rsid w:val="004B21D0"/>
    <w:rsid w:val="004B3552"/>
    <w:rsid w:val="004B4027"/>
    <w:rsid w:val="004B4033"/>
    <w:rsid w:val="004B468D"/>
    <w:rsid w:val="004B4A55"/>
    <w:rsid w:val="004B5323"/>
    <w:rsid w:val="004B538D"/>
    <w:rsid w:val="004B5435"/>
    <w:rsid w:val="004B54A9"/>
    <w:rsid w:val="004B5696"/>
    <w:rsid w:val="004B5731"/>
    <w:rsid w:val="004B57C6"/>
    <w:rsid w:val="004B5B2E"/>
    <w:rsid w:val="004B5E22"/>
    <w:rsid w:val="004B6546"/>
    <w:rsid w:val="004B6A84"/>
    <w:rsid w:val="004B6BB3"/>
    <w:rsid w:val="004B786B"/>
    <w:rsid w:val="004B7EE1"/>
    <w:rsid w:val="004C09E8"/>
    <w:rsid w:val="004C105A"/>
    <w:rsid w:val="004C11A0"/>
    <w:rsid w:val="004C12F4"/>
    <w:rsid w:val="004C1706"/>
    <w:rsid w:val="004C199B"/>
    <w:rsid w:val="004C1A64"/>
    <w:rsid w:val="004C21F7"/>
    <w:rsid w:val="004C257F"/>
    <w:rsid w:val="004C2EA7"/>
    <w:rsid w:val="004C2EC7"/>
    <w:rsid w:val="004C2F1A"/>
    <w:rsid w:val="004C322B"/>
    <w:rsid w:val="004C33D3"/>
    <w:rsid w:val="004C45C4"/>
    <w:rsid w:val="004C4E2E"/>
    <w:rsid w:val="004C52B1"/>
    <w:rsid w:val="004C5494"/>
    <w:rsid w:val="004C5792"/>
    <w:rsid w:val="004C611E"/>
    <w:rsid w:val="004C67EB"/>
    <w:rsid w:val="004C6AB3"/>
    <w:rsid w:val="004C6AD6"/>
    <w:rsid w:val="004C7307"/>
    <w:rsid w:val="004C7DD9"/>
    <w:rsid w:val="004C7E19"/>
    <w:rsid w:val="004D0418"/>
    <w:rsid w:val="004D0609"/>
    <w:rsid w:val="004D0739"/>
    <w:rsid w:val="004D07EF"/>
    <w:rsid w:val="004D0ABA"/>
    <w:rsid w:val="004D1053"/>
    <w:rsid w:val="004D12DF"/>
    <w:rsid w:val="004D1449"/>
    <w:rsid w:val="004D18F9"/>
    <w:rsid w:val="004D1CED"/>
    <w:rsid w:val="004D1D91"/>
    <w:rsid w:val="004D1EF6"/>
    <w:rsid w:val="004D2515"/>
    <w:rsid w:val="004D26AC"/>
    <w:rsid w:val="004D281F"/>
    <w:rsid w:val="004D2E49"/>
    <w:rsid w:val="004D334D"/>
    <w:rsid w:val="004D3722"/>
    <w:rsid w:val="004D37A6"/>
    <w:rsid w:val="004D43B2"/>
    <w:rsid w:val="004D4ACA"/>
    <w:rsid w:val="004D4B32"/>
    <w:rsid w:val="004D5063"/>
    <w:rsid w:val="004D569C"/>
    <w:rsid w:val="004D5D1D"/>
    <w:rsid w:val="004D5F1E"/>
    <w:rsid w:val="004D6373"/>
    <w:rsid w:val="004D6C44"/>
    <w:rsid w:val="004D6C52"/>
    <w:rsid w:val="004D7078"/>
    <w:rsid w:val="004D7C5C"/>
    <w:rsid w:val="004D7E49"/>
    <w:rsid w:val="004D7E9F"/>
    <w:rsid w:val="004E02A9"/>
    <w:rsid w:val="004E0495"/>
    <w:rsid w:val="004E0AE4"/>
    <w:rsid w:val="004E0C2D"/>
    <w:rsid w:val="004E0DDE"/>
    <w:rsid w:val="004E0E53"/>
    <w:rsid w:val="004E1132"/>
    <w:rsid w:val="004E118C"/>
    <w:rsid w:val="004E193D"/>
    <w:rsid w:val="004E1F49"/>
    <w:rsid w:val="004E21AA"/>
    <w:rsid w:val="004E266C"/>
    <w:rsid w:val="004E27C4"/>
    <w:rsid w:val="004E2AE6"/>
    <w:rsid w:val="004E2ED2"/>
    <w:rsid w:val="004E2FEB"/>
    <w:rsid w:val="004E3432"/>
    <w:rsid w:val="004E3C58"/>
    <w:rsid w:val="004E3ECD"/>
    <w:rsid w:val="004E3F43"/>
    <w:rsid w:val="004E4786"/>
    <w:rsid w:val="004E5751"/>
    <w:rsid w:val="004E578B"/>
    <w:rsid w:val="004E57AE"/>
    <w:rsid w:val="004E5C04"/>
    <w:rsid w:val="004E61E1"/>
    <w:rsid w:val="004E6B43"/>
    <w:rsid w:val="004E70AE"/>
    <w:rsid w:val="004E7254"/>
    <w:rsid w:val="004E7A0F"/>
    <w:rsid w:val="004E7C97"/>
    <w:rsid w:val="004F057D"/>
    <w:rsid w:val="004F0952"/>
    <w:rsid w:val="004F1072"/>
    <w:rsid w:val="004F12C1"/>
    <w:rsid w:val="004F1B33"/>
    <w:rsid w:val="004F1B52"/>
    <w:rsid w:val="004F1B6B"/>
    <w:rsid w:val="004F2329"/>
    <w:rsid w:val="004F26D1"/>
    <w:rsid w:val="004F27A4"/>
    <w:rsid w:val="004F2A79"/>
    <w:rsid w:val="004F2CED"/>
    <w:rsid w:val="004F30E0"/>
    <w:rsid w:val="004F31BA"/>
    <w:rsid w:val="004F3448"/>
    <w:rsid w:val="004F3800"/>
    <w:rsid w:val="004F3EFF"/>
    <w:rsid w:val="004F44B7"/>
    <w:rsid w:val="004F4593"/>
    <w:rsid w:val="004F4A67"/>
    <w:rsid w:val="004F5260"/>
    <w:rsid w:val="004F5551"/>
    <w:rsid w:val="004F558E"/>
    <w:rsid w:val="004F56AF"/>
    <w:rsid w:val="004F68D6"/>
    <w:rsid w:val="004F6997"/>
    <w:rsid w:val="004F6C5B"/>
    <w:rsid w:val="004F74DB"/>
    <w:rsid w:val="004F78E1"/>
    <w:rsid w:val="004F7FAE"/>
    <w:rsid w:val="00500116"/>
    <w:rsid w:val="00500196"/>
    <w:rsid w:val="0050090F"/>
    <w:rsid w:val="00500AFB"/>
    <w:rsid w:val="00500F71"/>
    <w:rsid w:val="00501117"/>
    <w:rsid w:val="005014ED"/>
    <w:rsid w:val="00501A7E"/>
    <w:rsid w:val="00501EF3"/>
    <w:rsid w:val="005021E5"/>
    <w:rsid w:val="00502D07"/>
    <w:rsid w:val="005032CC"/>
    <w:rsid w:val="00503DD0"/>
    <w:rsid w:val="005042CE"/>
    <w:rsid w:val="00505560"/>
    <w:rsid w:val="0050579E"/>
    <w:rsid w:val="005058DF"/>
    <w:rsid w:val="00505CDD"/>
    <w:rsid w:val="00506081"/>
    <w:rsid w:val="00506691"/>
    <w:rsid w:val="0050679E"/>
    <w:rsid w:val="00506835"/>
    <w:rsid w:val="00506B5D"/>
    <w:rsid w:val="00507330"/>
    <w:rsid w:val="00507727"/>
    <w:rsid w:val="00507956"/>
    <w:rsid w:val="00507AF3"/>
    <w:rsid w:val="00507C49"/>
    <w:rsid w:val="00507DC9"/>
    <w:rsid w:val="00507F61"/>
    <w:rsid w:val="00510046"/>
    <w:rsid w:val="0051038D"/>
    <w:rsid w:val="005103DD"/>
    <w:rsid w:val="00510986"/>
    <w:rsid w:val="00510CC1"/>
    <w:rsid w:val="00510DCE"/>
    <w:rsid w:val="00510E06"/>
    <w:rsid w:val="00511BC3"/>
    <w:rsid w:val="0051242F"/>
    <w:rsid w:val="005139D6"/>
    <w:rsid w:val="00513CB9"/>
    <w:rsid w:val="00513E61"/>
    <w:rsid w:val="005140C2"/>
    <w:rsid w:val="005142E9"/>
    <w:rsid w:val="005144C4"/>
    <w:rsid w:val="0051466C"/>
    <w:rsid w:val="005150F7"/>
    <w:rsid w:val="00516478"/>
    <w:rsid w:val="005164BA"/>
    <w:rsid w:val="0051676F"/>
    <w:rsid w:val="00516799"/>
    <w:rsid w:val="00516D31"/>
    <w:rsid w:val="00516DC7"/>
    <w:rsid w:val="00517AEE"/>
    <w:rsid w:val="00517C5C"/>
    <w:rsid w:val="005200E1"/>
    <w:rsid w:val="00520A24"/>
    <w:rsid w:val="00521039"/>
    <w:rsid w:val="005212DA"/>
    <w:rsid w:val="00521317"/>
    <w:rsid w:val="00521A2D"/>
    <w:rsid w:val="00521B83"/>
    <w:rsid w:val="00521DAB"/>
    <w:rsid w:val="00522B21"/>
    <w:rsid w:val="00522F50"/>
    <w:rsid w:val="00522F61"/>
    <w:rsid w:val="0052361A"/>
    <w:rsid w:val="00523786"/>
    <w:rsid w:val="0052385B"/>
    <w:rsid w:val="00523A24"/>
    <w:rsid w:val="00523D85"/>
    <w:rsid w:val="00523DDE"/>
    <w:rsid w:val="005241FB"/>
    <w:rsid w:val="005242FD"/>
    <w:rsid w:val="00524598"/>
    <w:rsid w:val="005245BE"/>
    <w:rsid w:val="00524F3A"/>
    <w:rsid w:val="00524FA0"/>
    <w:rsid w:val="00525195"/>
    <w:rsid w:val="0052547A"/>
    <w:rsid w:val="005260FF"/>
    <w:rsid w:val="005262E6"/>
    <w:rsid w:val="00526F6D"/>
    <w:rsid w:val="00527780"/>
    <w:rsid w:val="0052793B"/>
    <w:rsid w:val="00527A5E"/>
    <w:rsid w:val="00527B30"/>
    <w:rsid w:val="00527B83"/>
    <w:rsid w:val="00530035"/>
    <w:rsid w:val="00530151"/>
    <w:rsid w:val="00530200"/>
    <w:rsid w:val="0053048B"/>
    <w:rsid w:val="0053079C"/>
    <w:rsid w:val="00530AF9"/>
    <w:rsid w:val="0053128B"/>
    <w:rsid w:val="00531551"/>
    <w:rsid w:val="00531617"/>
    <w:rsid w:val="00531796"/>
    <w:rsid w:val="00531B88"/>
    <w:rsid w:val="00531CF1"/>
    <w:rsid w:val="00531FE6"/>
    <w:rsid w:val="00532208"/>
    <w:rsid w:val="00532A1F"/>
    <w:rsid w:val="00533410"/>
    <w:rsid w:val="005337BF"/>
    <w:rsid w:val="005339F7"/>
    <w:rsid w:val="00533A1E"/>
    <w:rsid w:val="005340CB"/>
    <w:rsid w:val="0053445A"/>
    <w:rsid w:val="00534540"/>
    <w:rsid w:val="005345B4"/>
    <w:rsid w:val="00534822"/>
    <w:rsid w:val="00534C19"/>
    <w:rsid w:val="00534C2D"/>
    <w:rsid w:val="00534D29"/>
    <w:rsid w:val="00534F85"/>
    <w:rsid w:val="005351CB"/>
    <w:rsid w:val="00535268"/>
    <w:rsid w:val="0053554E"/>
    <w:rsid w:val="00535608"/>
    <w:rsid w:val="00535A35"/>
    <w:rsid w:val="00535C13"/>
    <w:rsid w:val="00536262"/>
    <w:rsid w:val="005364DD"/>
    <w:rsid w:val="005367E4"/>
    <w:rsid w:val="00536B12"/>
    <w:rsid w:val="005376D8"/>
    <w:rsid w:val="00537B28"/>
    <w:rsid w:val="00537D24"/>
    <w:rsid w:val="00537DAC"/>
    <w:rsid w:val="005403EA"/>
    <w:rsid w:val="0054061D"/>
    <w:rsid w:val="005409DE"/>
    <w:rsid w:val="00540C95"/>
    <w:rsid w:val="005423EC"/>
    <w:rsid w:val="0054279B"/>
    <w:rsid w:val="00542923"/>
    <w:rsid w:val="00542F23"/>
    <w:rsid w:val="00543051"/>
    <w:rsid w:val="00543063"/>
    <w:rsid w:val="00543144"/>
    <w:rsid w:val="00543537"/>
    <w:rsid w:val="005438F4"/>
    <w:rsid w:val="00543FDB"/>
    <w:rsid w:val="0054485A"/>
    <w:rsid w:val="005448DB"/>
    <w:rsid w:val="00544E2D"/>
    <w:rsid w:val="005454EB"/>
    <w:rsid w:val="0054593B"/>
    <w:rsid w:val="00545A5F"/>
    <w:rsid w:val="00545B88"/>
    <w:rsid w:val="00545D5C"/>
    <w:rsid w:val="00545D86"/>
    <w:rsid w:val="00545F83"/>
    <w:rsid w:val="00546078"/>
    <w:rsid w:val="005469D9"/>
    <w:rsid w:val="00547145"/>
    <w:rsid w:val="00547517"/>
    <w:rsid w:val="0054776E"/>
    <w:rsid w:val="00547830"/>
    <w:rsid w:val="00547A15"/>
    <w:rsid w:val="00547B1D"/>
    <w:rsid w:val="00550AB8"/>
    <w:rsid w:val="00551403"/>
    <w:rsid w:val="00551495"/>
    <w:rsid w:val="00551F08"/>
    <w:rsid w:val="00552059"/>
    <w:rsid w:val="005524D3"/>
    <w:rsid w:val="00552984"/>
    <w:rsid w:val="00552CEA"/>
    <w:rsid w:val="00553877"/>
    <w:rsid w:val="005538F6"/>
    <w:rsid w:val="005542F3"/>
    <w:rsid w:val="005544A2"/>
    <w:rsid w:val="00555C95"/>
    <w:rsid w:val="0055607B"/>
    <w:rsid w:val="005568E7"/>
    <w:rsid w:val="00557D99"/>
    <w:rsid w:val="0056074E"/>
    <w:rsid w:val="0056107A"/>
    <w:rsid w:val="00561337"/>
    <w:rsid w:val="00561CDB"/>
    <w:rsid w:val="00562082"/>
    <w:rsid w:val="005625A7"/>
    <w:rsid w:val="00562D29"/>
    <w:rsid w:val="00562EDA"/>
    <w:rsid w:val="00562FEC"/>
    <w:rsid w:val="0056304C"/>
    <w:rsid w:val="0056316A"/>
    <w:rsid w:val="00563526"/>
    <w:rsid w:val="005636DD"/>
    <w:rsid w:val="00563838"/>
    <w:rsid w:val="00563A06"/>
    <w:rsid w:val="00563A51"/>
    <w:rsid w:val="0056459A"/>
    <w:rsid w:val="00564735"/>
    <w:rsid w:val="00564741"/>
    <w:rsid w:val="00564816"/>
    <w:rsid w:val="0056520C"/>
    <w:rsid w:val="0056530B"/>
    <w:rsid w:val="005653A9"/>
    <w:rsid w:val="00565526"/>
    <w:rsid w:val="00565962"/>
    <w:rsid w:val="00566A00"/>
    <w:rsid w:val="00566BD2"/>
    <w:rsid w:val="00566C8B"/>
    <w:rsid w:val="00566FC4"/>
    <w:rsid w:val="00567073"/>
    <w:rsid w:val="0056713E"/>
    <w:rsid w:val="00567877"/>
    <w:rsid w:val="00567B8E"/>
    <w:rsid w:val="0057043F"/>
    <w:rsid w:val="005705D7"/>
    <w:rsid w:val="005706B7"/>
    <w:rsid w:val="00570A0A"/>
    <w:rsid w:val="00570A41"/>
    <w:rsid w:val="00570B4F"/>
    <w:rsid w:val="00570C4A"/>
    <w:rsid w:val="00570EDC"/>
    <w:rsid w:val="00570FC2"/>
    <w:rsid w:val="00571AFE"/>
    <w:rsid w:val="00571B95"/>
    <w:rsid w:val="00571EF1"/>
    <w:rsid w:val="00571FC7"/>
    <w:rsid w:val="005720CE"/>
    <w:rsid w:val="005725B6"/>
    <w:rsid w:val="005727A4"/>
    <w:rsid w:val="00572B7E"/>
    <w:rsid w:val="00572EDA"/>
    <w:rsid w:val="00573543"/>
    <w:rsid w:val="00573578"/>
    <w:rsid w:val="00573745"/>
    <w:rsid w:val="00573848"/>
    <w:rsid w:val="00573A02"/>
    <w:rsid w:val="00574096"/>
    <w:rsid w:val="00574423"/>
    <w:rsid w:val="00574561"/>
    <w:rsid w:val="00574834"/>
    <w:rsid w:val="005748D6"/>
    <w:rsid w:val="00575051"/>
    <w:rsid w:val="0057567E"/>
    <w:rsid w:val="00575E8A"/>
    <w:rsid w:val="005760F8"/>
    <w:rsid w:val="00576164"/>
    <w:rsid w:val="005761B7"/>
    <w:rsid w:val="00576B28"/>
    <w:rsid w:val="00577167"/>
    <w:rsid w:val="0057736B"/>
    <w:rsid w:val="0057797F"/>
    <w:rsid w:val="00580C7B"/>
    <w:rsid w:val="00581045"/>
    <w:rsid w:val="00581139"/>
    <w:rsid w:val="0058127A"/>
    <w:rsid w:val="0058168C"/>
    <w:rsid w:val="0058192F"/>
    <w:rsid w:val="00581A8F"/>
    <w:rsid w:val="00581FAE"/>
    <w:rsid w:val="005821DF"/>
    <w:rsid w:val="00582CAC"/>
    <w:rsid w:val="00582F7E"/>
    <w:rsid w:val="00583045"/>
    <w:rsid w:val="00583879"/>
    <w:rsid w:val="00584321"/>
    <w:rsid w:val="00584706"/>
    <w:rsid w:val="005848DD"/>
    <w:rsid w:val="0058495F"/>
    <w:rsid w:val="005855DD"/>
    <w:rsid w:val="0058561E"/>
    <w:rsid w:val="00585C29"/>
    <w:rsid w:val="005860AB"/>
    <w:rsid w:val="005862B2"/>
    <w:rsid w:val="00586A62"/>
    <w:rsid w:val="00586B8B"/>
    <w:rsid w:val="00586FDC"/>
    <w:rsid w:val="0058764F"/>
    <w:rsid w:val="00587838"/>
    <w:rsid w:val="005879C4"/>
    <w:rsid w:val="00587C48"/>
    <w:rsid w:val="00587CF8"/>
    <w:rsid w:val="00587E2B"/>
    <w:rsid w:val="00590294"/>
    <w:rsid w:val="0059049C"/>
    <w:rsid w:val="00591013"/>
    <w:rsid w:val="00591300"/>
    <w:rsid w:val="005914BC"/>
    <w:rsid w:val="00591625"/>
    <w:rsid w:val="00591DA9"/>
    <w:rsid w:val="00592059"/>
    <w:rsid w:val="005920FE"/>
    <w:rsid w:val="005925DD"/>
    <w:rsid w:val="00592A67"/>
    <w:rsid w:val="00592AA1"/>
    <w:rsid w:val="00592B10"/>
    <w:rsid w:val="00592B46"/>
    <w:rsid w:val="00592BD4"/>
    <w:rsid w:val="00592F78"/>
    <w:rsid w:val="0059341F"/>
    <w:rsid w:val="0059359E"/>
    <w:rsid w:val="0059370C"/>
    <w:rsid w:val="0059391F"/>
    <w:rsid w:val="00594102"/>
    <w:rsid w:val="00594767"/>
    <w:rsid w:val="00594920"/>
    <w:rsid w:val="00594C4D"/>
    <w:rsid w:val="00595045"/>
    <w:rsid w:val="00595048"/>
    <w:rsid w:val="00595135"/>
    <w:rsid w:val="005953EA"/>
    <w:rsid w:val="00595550"/>
    <w:rsid w:val="00595CEC"/>
    <w:rsid w:val="00595E7C"/>
    <w:rsid w:val="0059644B"/>
    <w:rsid w:val="005964A3"/>
    <w:rsid w:val="005966EC"/>
    <w:rsid w:val="00596A48"/>
    <w:rsid w:val="00596A79"/>
    <w:rsid w:val="005979E2"/>
    <w:rsid w:val="00597C8D"/>
    <w:rsid w:val="00597DCE"/>
    <w:rsid w:val="00597E3A"/>
    <w:rsid w:val="005A0243"/>
    <w:rsid w:val="005A02F3"/>
    <w:rsid w:val="005A0466"/>
    <w:rsid w:val="005A0B6C"/>
    <w:rsid w:val="005A0E7E"/>
    <w:rsid w:val="005A1216"/>
    <w:rsid w:val="005A12E3"/>
    <w:rsid w:val="005A153B"/>
    <w:rsid w:val="005A16E3"/>
    <w:rsid w:val="005A2275"/>
    <w:rsid w:val="005A24E3"/>
    <w:rsid w:val="005A2758"/>
    <w:rsid w:val="005A2798"/>
    <w:rsid w:val="005A465F"/>
    <w:rsid w:val="005A46F8"/>
    <w:rsid w:val="005A4E6D"/>
    <w:rsid w:val="005A514D"/>
    <w:rsid w:val="005A53E1"/>
    <w:rsid w:val="005A5522"/>
    <w:rsid w:val="005A5BB8"/>
    <w:rsid w:val="005A6DE5"/>
    <w:rsid w:val="005A766C"/>
    <w:rsid w:val="005A7746"/>
    <w:rsid w:val="005A7845"/>
    <w:rsid w:val="005A7A9B"/>
    <w:rsid w:val="005B0174"/>
    <w:rsid w:val="005B02D5"/>
    <w:rsid w:val="005B0320"/>
    <w:rsid w:val="005B04B9"/>
    <w:rsid w:val="005B06EB"/>
    <w:rsid w:val="005B0E1E"/>
    <w:rsid w:val="005B2031"/>
    <w:rsid w:val="005B212F"/>
    <w:rsid w:val="005B2773"/>
    <w:rsid w:val="005B3C01"/>
    <w:rsid w:val="005B3C1E"/>
    <w:rsid w:val="005B3F96"/>
    <w:rsid w:val="005B41C0"/>
    <w:rsid w:val="005B53B2"/>
    <w:rsid w:val="005B5C4D"/>
    <w:rsid w:val="005B620D"/>
    <w:rsid w:val="005B69D4"/>
    <w:rsid w:val="005B7775"/>
    <w:rsid w:val="005B7C1B"/>
    <w:rsid w:val="005B7C8E"/>
    <w:rsid w:val="005B7D40"/>
    <w:rsid w:val="005B7D86"/>
    <w:rsid w:val="005C000D"/>
    <w:rsid w:val="005C03A4"/>
    <w:rsid w:val="005C04EA"/>
    <w:rsid w:val="005C0C3F"/>
    <w:rsid w:val="005C1620"/>
    <w:rsid w:val="005C17D2"/>
    <w:rsid w:val="005C1915"/>
    <w:rsid w:val="005C1F53"/>
    <w:rsid w:val="005C22B8"/>
    <w:rsid w:val="005C2372"/>
    <w:rsid w:val="005C25A7"/>
    <w:rsid w:val="005C359C"/>
    <w:rsid w:val="005C377C"/>
    <w:rsid w:val="005C38CF"/>
    <w:rsid w:val="005C3D7B"/>
    <w:rsid w:val="005C3E1D"/>
    <w:rsid w:val="005C45C5"/>
    <w:rsid w:val="005C4692"/>
    <w:rsid w:val="005C48C1"/>
    <w:rsid w:val="005C4A3A"/>
    <w:rsid w:val="005C51C5"/>
    <w:rsid w:val="005C5595"/>
    <w:rsid w:val="005C55C0"/>
    <w:rsid w:val="005C577E"/>
    <w:rsid w:val="005C5C16"/>
    <w:rsid w:val="005C5ED9"/>
    <w:rsid w:val="005C6407"/>
    <w:rsid w:val="005C6FD5"/>
    <w:rsid w:val="005C7010"/>
    <w:rsid w:val="005C7EE4"/>
    <w:rsid w:val="005D081D"/>
    <w:rsid w:val="005D100C"/>
    <w:rsid w:val="005D161A"/>
    <w:rsid w:val="005D16B8"/>
    <w:rsid w:val="005D188A"/>
    <w:rsid w:val="005D2165"/>
    <w:rsid w:val="005D2A5C"/>
    <w:rsid w:val="005D2FED"/>
    <w:rsid w:val="005D3041"/>
    <w:rsid w:val="005D348F"/>
    <w:rsid w:val="005D36CE"/>
    <w:rsid w:val="005D38C1"/>
    <w:rsid w:val="005D3AA3"/>
    <w:rsid w:val="005D4107"/>
    <w:rsid w:val="005D480F"/>
    <w:rsid w:val="005D4817"/>
    <w:rsid w:val="005D484F"/>
    <w:rsid w:val="005D4887"/>
    <w:rsid w:val="005D529E"/>
    <w:rsid w:val="005D556A"/>
    <w:rsid w:val="005D5F2E"/>
    <w:rsid w:val="005D608D"/>
    <w:rsid w:val="005D612B"/>
    <w:rsid w:val="005D66AE"/>
    <w:rsid w:val="005D6886"/>
    <w:rsid w:val="005D6EAA"/>
    <w:rsid w:val="005D7331"/>
    <w:rsid w:val="005D7853"/>
    <w:rsid w:val="005D7F96"/>
    <w:rsid w:val="005E00FD"/>
    <w:rsid w:val="005E0124"/>
    <w:rsid w:val="005E047E"/>
    <w:rsid w:val="005E0B58"/>
    <w:rsid w:val="005E0E48"/>
    <w:rsid w:val="005E0F4B"/>
    <w:rsid w:val="005E1600"/>
    <w:rsid w:val="005E1766"/>
    <w:rsid w:val="005E180B"/>
    <w:rsid w:val="005E1FC9"/>
    <w:rsid w:val="005E20A0"/>
    <w:rsid w:val="005E2454"/>
    <w:rsid w:val="005E27C3"/>
    <w:rsid w:val="005E2945"/>
    <w:rsid w:val="005E2CDB"/>
    <w:rsid w:val="005E2E7F"/>
    <w:rsid w:val="005E3602"/>
    <w:rsid w:val="005E367E"/>
    <w:rsid w:val="005E3824"/>
    <w:rsid w:val="005E3835"/>
    <w:rsid w:val="005E3B2F"/>
    <w:rsid w:val="005E3D47"/>
    <w:rsid w:val="005E414F"/>
    <w:rsid w:val="005E4578"/>
    <w:rsid w:val="005E479F"/>
    <w:rsid w:val="005E4AB9"/>
    <w:rsid w:val="005E4C0A"/>
    <w:rsid w:val="005E4C83"/>
    <w:rsid w:val="005E4D17"/>
    <w:rsid w:val="005E4E36"/>
    <w:rsid w:val="005E4F0C"/>
    <w:rsid w:val="005E514D"/>
    <w:rsid w:val="005E547F"/>
    <w:rsid w:val="005E576D"/>
    <w:rsid w:val="005E5C2B"/>
    <w:rsid w:val="005E5DE9"/>
    <w:rsid w:val="005E5F57"/>
    <w:rsid w:val="005E5FBB"/>
    <w:rsid w:val="005E5FDF"/>
    <w:rsid w:val="005E69FF"/>
    <w:rsid w:val="005E6B6F"/>
    <w:rsid w:val="005E76E2"/>
    <w:rsid w:val="005F0230"/>
    <w:rsid w:val="005F0A4B"/>
    <w:rsid w:val="005F0A68"/>
    <w:rsid w:val="005F1017"/>
    <w:rsid w:val="005F1A37"/>
    <w:rsid w:val="005F1BF1"/>
    <w:rsid w:val="005F1CF2"/>
    <w:rsid w:val="005F1D07"/>
    <w:rsid w:val="005F2C3A"/>
    <w:rsid w:val="005F2D48"/>
    <w:rsid w:val="005F2EC7"/>
    <w:rsid w:val="005F36CB"/>
    <w:rsid w:val="005F36E6"/>
    <w:rsid w:val="005F3BB6"/>
    <w:rsid w:val="005F3C1E"/>
    <w:rsid w:val="005F3D0E"/>
    <w:rsid w:val="005F3E83"/>
    <w:rsid w:val="005F4029"/>
    <w:rsid w:val="005F402E"/>
    <w:rsid w:val="005F4132"/>
    <w:rsid w:val="005F44D9"/>
    <w:rsid w:val="005F468B"/>
    <w:rsid w:val="005F4887"/>
    <w:rsid w:val="005F4C08"/>
    <w:rsid w:val="005F4C3D"/>
    <w:rsid w:val="005F4D79"/>
    <w:rsid w:val="005F5279"/>
    <w:rsid w:val="005F5374"/>
    <w:rsid w:val="005F589F"/>
    <w:rsid w:val="005F5AA2"/>
    <w:rsid w:val="005F5CE7"/>
    <w:rsid w:val="005F5DAE"/>
    <w:rsid w:val="005F60CC"/>
    <w:rsid w:val="005F6134"/>
    <w:rsid w:val="005F662F"/>
    <w:rsid w:val="005F6E77"/>
    <w:rsid w:val="005F743F"/>
    <w:rsid w:val="005F7DB2"/>
    <w:rsid w:val="005F7E43"/>
    <w:rsid w:val="006019DF"/>
    <w:rsid w:val="006019E7"/>
    <w:rsid w:val="00601EB4"/>
    <w:rsid w:val="00602744"/>
    <w:rsid w:val="00602A2C"/>
    <w:rsid w:val="0060357A"/>
    <w:rsid w:val="006035B9"/>
    <w:rsid w:val="00604CEC"/>
    <w:rsid w:val="00604CF8"/>
    <w:rsid w:val="0060565F"/>
    <w:rsid w:val="006056C1"/>
    <w:rsid w:val="00605E5D"/>
    <w:rsid w:val="00606130"/>
    <w:rsid w:val="006065D3"/>
    <w:rsid w:val="006069FD"/>
    <w:rsid w:val="00606CB9"/>
    <w:rsid w:val="00606EE8"/>
    <w:rsid w:val="006079F7"/>
    <w:rsid w:val="00607B1B"/>
    <w:rsid w:val="00607C22"/>
    <w:rsid w:val="00610D01"/>
    <w:rsid w:val="00611728"/>
    <w:rsid w:val="00612049"/>
    <w:rsid w:val="006123F2"/>
    <w:rsid w:val="0061252D"/>
    <w:rsid w:val="00612C66"/>
    <w:rsid w:val="006130CD"/>
    <w:rsid w:val="0061363C"/>
    <w:rsid w:val="006136A0"/>
    <w:rsid w:val="006136D1"/>
    <w:rsid w:val="00613959"/>
    <w:rsid w:val="00613A98"/>
    <w:rsid w:val="006145A8"/>
    <w:rsid w:val="00614899"/>
    <w:rsid w:val="00614E41"/>
    <w:rsid w:val="00615080"/>
    <w:rsid w:val="0061568A"/>
    <w:rsid w:val="00615B5A"/>
    <w:rsid w:val="00615E77"/>
    <w:rsid w:val="00615EB1"/>
    <w:rsid w:val="006161BD"/>
    <w:rsid w:val="006162B0"/>
    <w:rsid w:val="00616487"/>
    <w:rsid w:val="006168B1"/>
    <w:rsid w:val="00616D62"/>
    <w:rsid w:val="00616E6D"/>
    <w:rsid w:val="00616EF6"/>
    <w:rsid w:val="00617245"/>
    <w:rsid w:val="006177D0"/>
    <w:rsid w:val="006179C7"/>
    <w:rsid w:val="00617CE1"/>
    <w:rsid w:val="00617DA4"/>
    <w:rsid w:val="00620054"/>
    <w:rsid w:val="00620390"/>
    <w:rsid w:val="00620603"/>
    <w:rsid w:val="0062097F"/>
    <w:rsid w:val="00620C3F"/>
    <w:rsid w:val="00620C9C"/>
    <w:rsid w:val="00620F33"/>
    <w:rsid w:val="00620FB9"/>
    <w:rsid w:val="006212B1"/>
    <w:rsid w:val="006216CE"/>
    <w:rsid w:val="0062231A"/>
    <w:rsid w:val="006227B7"/>
    <w:rsid w:val="00622D2D"/>
    <w:rsid w:val="00623295"/>
    <w:rsid w:val="0062329E"/>
    <w:rsid w:val="00623392"/>
    <w:rsid w:val="00623843"/>
    <w:rsid w:val="00623BBC"/>
    <w:rsid w:val="00623BD0"/>
    <w:rsid w:val="00623DFA"/>
    <w:rsid w:val="0062434D"/>
    <w:rsid w:val="00624425"/>
    <w:rsid w:val="00624B65"/>
    <w:rsid w:val="00624BD0"/>
    <w:rsid w:val="00624C75"/>
    <w:rsid w:val="00624EAE"/>
    <w:rsid w:val="0062579E"/>
    <w:rsid w:val="00625A3F"/>
    <w:rsid w:val="00625CA5"/>
    <w:rsid w:val="0062626A"/>
    <w:rsid w:val="006262EA"/>
    <w:rsid w:val="00626431"/>
    <w:rsid w:val="006264D2"/>
    <w:rsid w:val="006265E6"/>
    <w:rsid w:val="006267A6"/>
    <w:rsid w:val="00626C31"/>
    <w:rsid w:val="00626C65"/>
    <w:rsid w:val="00627B50"/>
    <w:rsid w:val="00627C46"/>
    <w:rsid w:val="00627E41"/>
    <w:rsid w:val="00630072"/>
    <w:rsid w:val="00630834"/>
    <w:rsid w:val="00630BE1"/>
    <w:rsid w:val="00630EF1"/>
    <w:rsid w:val="0063178F"/>
    <w:rsid w:val="006318FD"/>
    <w:rsid w:val="00631B7F"/>
    <w:rsid w:val="00631C69"/>
    <w:rsid w:val="00632011"/>
    <w:rsid w:val="00632C53"/>
    <w:rsid w:val="00632F7C"/>
    <w:rsid w:val="00632FF3"/>
    <w:rsid w:val="00632FFE"/>
    <w:rsid w:val="00633271"/>
    <w:rsid w:val="00633493"/>
    <w:rsid w:val="006334E7"/>
    <w:rsid w:val="00633636"/>
    <w:rsid w:val="00633BD0"/>
    <w:rsid w:val="00634179"/>
    <w:rsid w:val="006348B2"/>
    <w:rsid w:val="00634DA6"/>
    <w:rsid w:val="00634E3F"/>
    <w:rsid w:val="00635618"/>
    <w:rsid w:val="00635997"/>
    <w:rsid w:val="00635B60"/>
    <w:rsid w:val="0063638E"/>
    <w:rsid w:val="00636730"/>
    <w:rsid w:val="0063699D"/>
    <w:rsid w:val="00636CCE"/>
    <w:rsid w:val="00636D01"/>
    <w:rsid w:val="0063738D"/>
    <w:rsid w:val="00637565"/>
    <w:rsid w:val="00637EBC"/>
    <w:rsid w:val="00640682"/>
    <w:rsid w:val="00641064"/>
    <w:rsid w:val="006419A4"/>
    <w:rsid w:val="00641A1A"/>
    <w:rsid w:val="00641E98"/>
    <w:rsid w:val="00641F9D"/>
    <w:rsid w:val="00642946"/>
    <w:rsid w:val="00642B61"/>
    <w:rsid w:val="00642BD3"/>
    <w:rsid w:val="0064341D"/>
    <w:rsid w:val="006439C5"/>
    <w:rsid w:val="00643B71"/>
    <w:rsid w:val="006443B7"/>
    <w:rsid w:val="00644904"/>
    <w:rsid w:val="00644E6A"/>
    <w:rsid w:val="006458E6"/>
    <w:rsid w:val="00645901"/>
    <w:rsid w:val="00645E0A"/>
    <w:rsid w:val="00646A4C"/>
    <w:rsid w:val="00647049"/>
    <w:rsid w:val="0064730F"/>
    <w:rsid w:val="00647B86"/>
    <w:rsid w:val="00647FD9"/>
    <w:rsid w:val="0065016A"/>
    <w:rsid w:val="006502D1"/>
    <w:rsid w:val="00650327"/>
    <w:rsid w:val="00650454"/>
    <w:rsid w:val="006504E6"/>
    <w:rsid w:val="00650561"/>
    <w:rsid w:val="00650844"/>
    <w:rsid w:val="00650A5B"/>
    <w:rsid w:val="00650D39"/>
    <w:rsid w:val="00650EAC"/>
    <w:rsid w:val="0065101B"/>
    <w:rsid w:val="006517E1"/>
    <w:rsid w:val="00651C69"/>
    <w:rsid w:val="00652461"/>
    <w:rsid w:val="006527F2"/>
    <w:rsid w:val="00653195"/>
    <w:rsid w:val="00653710"/>
    <w:rsid w:val="00653844"/>
    <w:rsid w:val="00653BC1"/>
    <w:rsid w:val="00654205"/>
    <w:rsid w:val="00654227"/>
    <w:rsid w:val="0065434A"/>
    <w:rsid w:val="00654367"/>
    <w:rsid w:val="0065461D"/>
    <w:rsid w:val="006546EF"/>
    <w:rsid w:val="0065499F"/>
    <w:rsid w:val="0065586C"/>
    <w:rsid w:val="00655B8C"/>
    <w:rsid w:val="00655DE1"/>
    <w:rsid w:val="00655E1F"/>
    <w:rsid w:val="006560D6"/>
    <w:rsid w:val="00656E8C"/>
    <w:rsid w:val="0065748A"/>
    <w:rsid w:val="0065793F"/>
    <w:rsid w:val="00657A27"/>
    <w:rsid w:val="00657BF9"/>
    <w:rsid w:val="006603EF"/>
    <w:rsid w:val="006605C7"/>
    <w:rsid w:val="00660710"/>
    <w:rsid w:val="00660884"/>
    <w:rsid w:val="00660A0D"/>
    <w:rsid w:val="00660A21"/>
    <w:rsid w:val="00660EE1"/>
    <w:rsid w:val="006618BD"/>
    <w:rsid w:val="00661BDE"/>
    <w:rsid w:val="00661C68"/>
    <w:rsid w:val="00662034"/>
    <w:rsid w:val="006620CD"/>
    <w:rsid w:val="00662402"/>
    <w:rsid w:val="00662481"/>
    <w:rsid w:val="006625A9"/>
    <w:rsid w:val="00662D91"/>
    <w:rsid w:val="0066336A"/>
    <w:rsid w:val="00664499"/>
    <w:rsid w:val="006644C6"/>
    <w:rsid w:val="0066554E"/>
    <w:rsid w:val="00665E6D"/>
    <w:rsid w:val="00666021"/>
    <w:rsid w:val="0066607F"/>
    <w:rsid w:val="00666170"/>
    <w:rsid w:val="00666364"/>
    <w:rsid w:val="006663CA"/>
    <w:rsid w:val="00666649"/>
    <w:rsid w:val="00666AD5"/>
    <w:rsid w:val="00666C05"/>
    <w:rsid w:val="0066734C"/>
    <w:rsid w:val="00667401"/>
    <w:rsid w:val="00667B48"/>
    <w:rsid w:val="00667EFD"/>
    <w:rsid w:val="00667FEC"/>
    <w:rsid w:val="0067038F"/>
    <w:rsid w:val="00670396"/>
    <w:rsid w:val="00670472"/>
    <w:rsid w:val="00670803"/>
    <w:rsid w:val="00670FAF"/>
    <w:rsid w:val="006711D7"/>
    <w:rsid w:val="00671355"/>
    <w:rsid w:val="006729AB"/>
    <w:rsid w:val="006731E3"/>
    <w:rsid w:val="0067336F"/>
    <w:rsid w:val="0067370A"/>
    <w:rsid w:val="00673825"/>
    <w:rsid w:val="00673C2A"/>
    <w:rsid w:val="00673D0C"/>
    <w:rsid w:val="0067401C"/>
    <w:rsid w:val="006744C2"/>
    <w:rsid w:val="0067456B"/>
    <w:rsid w:val="00674711"/>
    <w:rsid w:val="00674A45"/>
    <w:rsid w:val="00674B61"/>
    <w:rsid w:val="00674C5A"/>
    <w:rsid w:val="00674DA3"/>
    <w:rsid w:val="00674E40"/>
    <w:rsid w:val="00674FA5"/>
    <w:rsid w:val="006753D1"/>
    <w:rsid w:val="006753FB"/>
    <w:rsid w:val="0067558B"/>
    <w:rsid w:val="00676BAD"/>
    <w:rsid w:val="006774EF"/>
    <w:rsid w:val="006777BB"/>
    <w:rsid w:val="00677BC4"/>
    <w:rsid w:val="00677CFF"/>
    <w:rsid w:val="00677D29"/>
    <w:rsid w:val="00677D7E"/>
    <w:rsid w:val="00677ED3"/>
    <w:rsid w:val="00677EEA"/>
    <w:rsid w:val="00677EFC"/>
    <w:rsid w:val="00677F65"/>
    <w:rsid w:val="00677F71"/>
    <w:rsid w:val="0068053F"/>
    <w:rsid w:val="00680858"/>
    <w:rsid w:val="006812D2"/>
    <w:rsid w:val="00681784"/>
    <w:rsid w:val="00682076"/>
    <w:rsid w:val="00682182"/>
    <w:rsid w:val="00682EB7"/>
    <w:rsid w:val="00682F77"/>
    <w:rsid w:val="00683478"/>
    <w:rsid w:val="00683722"/>
    <w:rsid w:val="0068376D"/>
    <w:rsid w:val="006838B6"/>
    <w:rsid w:val="00683A68"/>
    <w:rsid w:val="00683CF4"/>
    <w:rsid w:val="00684384"/>
    <w:rsid w:val="00684B3B"/>
    <w:rsid w:val="00684E36"/>
    <w:rsid w:val="0068510E"/>
    <w:rsid w:val="006856F0"/>
    <w:rsid w:val="00685AD5"/>
    <w:rsid w:val="006861FD"/>
    <w:rsid w:val="0068657C"/>
    <w:rsid w:val="006866B6"/>
    <w:rsid w:val="0068688B"/>
    <w:rsid w:val="006869DD"/>
    <w:rsid w:val="00686B38"/>
    <w:rsid w:val="00687284"/>
    <w:rsid w:val="00687A14"/>
    <w:rsid w:val="00687E04"/>
    <w:rsid w:val="00687E8C"/>
    <w:rsid w:val="00690531"/>
    <w:rsid w:val="00690B92"/>
    <w:rsid w:val="00690E52"/>
    <w:rsid w:val="00690ED6"/>
    <w:rsid w:val="00690FEA"/>
    <w:rsid w:val="006910B6"/>
    <w:rsid w:val="00691953"/>
    <w:rsid w:val="00691977"/>
    <w:rsid w:val="00691AD9"/>
    <w:rsid w:val="00692062"/>
    <w:rsid w:val="00692333"/>
    <w:rsid w:val="006927F2"/>
    <w:rsid w:val="00692A54"/>
    <w:rsid w:val="00693A1A"/>
    <w:rsid w:val="00694625"/>
    <w:rsid w:val="00694752"/>
    <w:rsid w:val="006948FF"/>
    <w:rsid w:val="00694920"/>
    <w:rsid w:val="006950A2"/>
    <w:rsid w:val="006955ED"/>
    <w:rsid w:val="00695652"/>
    <w:rsid w:val="00695713"/>
    <w:rsid w:val="00696011"/>
    <w:rsid w:val="00696409"/>
    <w:rsid w:val="00696AFD"/>
    <w:rsid w:val="00696B18"/>
    <w:rsid w:val="00697EA4"/>
    <w:rsid w:val="006A0857"/>
    <w:rsid w:val="006A0935"/>
    <w:rsid w:val="006A1115"/>
    <w:rsid w:val="006A1228"/>
    <w:rsid w:val="006A1A4F"/>
    <w:rsid w:val="006A1E11"/>
    <w:rsid w:val="006A33E0"/>
    <w:rsid w:val="006A3CD0"/>
    <w:rsid w:val="006A3FEB"/>
    <w:rsid w:val="006A4098"/>
    <w:rsid w:val="006A436B"/>
    <w:rsid w:val="006A44B5"/>
    <w:rsid w:val="006A468F"/>
    <w:rsid w:val="006A46AC"/>
    <w:rsid w:val="006A46D8"/>
    <w:rsid w:val="006A48CC"/>
    <w:rsid w:val="006A4FB9"/>
    <w:rsid w:val="006A5032"/>
    <w:rsid w:val="006A5037"/>
    <w:rsid w:val="006A5071"/>
    <w:rsid w:val="006A549C"/>
    <w:rsid w:val="006A59E1"/>
    <w:rsid w:val="006A5AED"/>
    <w:rsid w:val="006A5B4A"/>
    <w:rsid w:val="006A5CF6"/>
    <w:rsid w:val="006A661F"/>
    <w:rsid w:val="006A66A5"/>
    <w:rsid w:val="006A67B6"/>
    <w:rsid w:val="006A6FCB"/>
    <w:rsid w:val="006A770E"/>
    <w:rsid w:val="006A7E35"/>
    <w:rsid w:val="006A7E92"/>
    <w:rsid w:val="006B011C"/>
    <w:rsid w:val="006B06F2"/>
    <w:rsid w:val="006B082A"/>
    <w:rsid w:val="006B0C43"/>
    <w:rsid w:val="006B10FD"/>
    <w:rsid w:val="006B1134"/>
    <w:rsid w:val="006B13F1"/>
    <w:rsid w:val="006B15E6"/>
    <w:rsid w:val="006B1AF4"/>
    <w:rsid w:val="006B2263"/>
    <w:rsid w:val="006B2300"/>
    <w:rsid w:val="006B2333"/>
    <w:rsid w:val="006B24E3"/>
    <w:rsid w:val="006B2A6E"/>
    <w:rsid w:val="006B2AC7"/>
    <w:rsid w:val="006B2C27"/>
    <w:rsid w:val="006B3078"/>
    <w:rsid w:val="006B32EF"/>
    <w:rsid w:val="006B3530"/>
    <w:rsid w:val="006B387F"/>
    <w:rsid w:val="006B38CC"/>
    <w:rsid w:val="006B3E1C"/>
    <w:rsid w:val="006B41D4"/>
    <w:rsid w:val="006B4261"/>
    <w:rsid w:val="006B4354"/>
    <w:rsid w:val="006B5B51"/>
    <w:rsid w:val="006B61FA"/>
    <w:rsid w:val="006B62E6"/>
    <w:rsid w:val="006B64BA"/>
    <w:rsid w:val="006B69AE"/>
    <w:rsid w:val="006B6E32"/>
    <w:rsid w:val="006B6FB3"/>
    <w:rsid w:val="006B7620"/>
    <w:rsid w:val="006B76D9"/>
    <w:rsid w:val="006B79EC"/>
    <w:rsid w:val="006C026D"/>
    <w:rsid w:val="006C0332"/>
    <w:rsid w:val="006C0493"/>
    <w:rsid w:val="006C052A"/>
    <w:rsid w:val="006C0F3B"/>
    <w:rsid w:val="006C0FC5"/>
    <w:rsid w:val="006C15FF"/>
    <w:rsid w:val="006C1E81"/>
    <w:rsid w:val="006C2071"/>
    <w:rsid w:val="006C2381"/>
    <w:rsid w:val="006C28B2"/>
    <w:rsid w:val="006C2929"/>
    <w:rsid w:val="006C2F22"/>
    <w:rsid w:val="006C30E7"/>
    <w:rsid w:val="006C3376"/>
    <w:rsid w:val="006C3A10"/>
    <w:rsid w:val="006C4260"/>
    <w:rsid w:val="006C4797"/>
    <w:rsid w:val="006C4B00"/>
    <w:rsid w:val="006C4FCD"/>
    <w:rsid w:val="006C52DF"/>
    <w:rsid w:val="006C5C08"/>
    <w:rsid w:val="006C5C2F"/>
    <w:rsid w:val="006C66DA"/>
    <w:rsid w:val="006C67B1"/>
    <w:rsid w:val="006C77AB"/>
    <w:rsid w:val="006D0051"/>
    <w:rsid w:val="006D0298"/>
    <w:rsid w:val="006D061F"/>
    <w:rsid w:val="006D0860"/>
    <w:rsid w:val="006D09B5"/>
    <w:rsid w:val="006D0BCE"/>
    <w:rsid w:val="006D0D3F"/>
    <w:rsid w:val="006D1357"/>
    <w:rsid w:val="006D1810"/>
    <w:rsid w:val="006D1FC1"/>
    <w:rsid w:val="006D2834"/>
    <w:rsid w:val="006D28EB"/>
    <w:rsid w:val="006D2BDE"/>
    <w:rsid w:val="006D3080"/>
    <w:rsid w:val="006D33D3"/>
    <w:rsid w:val="006D33DA"/>
    <w:rsid w:val="006D34FC"/>
    <w:rsid w:val="006D452E"/>
    <w:rsid w:val="006D4D12"/>
    <w:rsid w:val="006D51B0"/>
    <w:rsid w:val="006D57BB"/>
    <w:rsid w:val="006D5960"/>
    <w:rsid w:val="006D5E06"/>
    <w:rsid w:val="006D5F4D"/>
    <w:rsid w:val="006D6D1C"/>
    <w:rsid w:val="006D75E0"/>
    <w:rsid w:val="006D7837"/>
    <w:rsid w:val="006D7993"/>
    <w:rsid w:val="006D7A3F"/>
    <w:rsid w:val="006D7AD4"/>
    <w:rsid w:val="006E09F0"/>
    <w:rsid w:val="006E0A53"/>
    <w:rsid w:val="006E0F00"/>
    <w:rsid w:val="006E0FB4"/>
    <w:rsid w:val="006E1181"/>
    <w:rsid w:val="006E13F0"/>
    <w:rsid w:val="006E15F5"/>
    <w:rsid w:val="006E196C"/>
    <w:rsid w:val="006E1A0E"/>
    <w:rsid w:val="006E1B2C"/>
    <w:rsid w:val="006E223C"/>
    <w:rsid w:val="006E26E9"/>
    <w:rsid w:val="006E273F"/>
    <w:rsid w:val="006E2833"/>
    <w:rsid w:val="006E2FBE"/>
    <w:rsid w:val="006E4912"/>
    <w:rsid w:val="006E49E8"/>
    <w:rsid w:val="006E4A00"/>
    <w:rsid w:val="006E4A39"/>
    <w:rsid w:val="006E4AD4"/>
    <w:rsid w:val="006E5175"/>
    <w:rsid w:val="006E5549"/>
    <w:rsid w:val="006E596A"/>
    <w:rsid w:val="006E59F2"/>
    <w:rsid w:val="006E616F"/>
    <w:rsid w:val="006E6266"/>
    <w:rsid w:val="006E673B"/>
    <w:rsid w:val="006E6C05"/>
    <w:rsid w:val="006E6CC2"/>
    <w:rsid w:val="006E6D82"/>
    <w:rsid w:val="006E7695"/>
    <w:rsid w:val="006E78F6"/>
    <w:rsid w:val="006E7E39"/>
    <w:rsid w:val="006E7EB0"/>
    <w:rsid w:val="006E7EE1"/>
    <w:rsid w:val="006F0150"/>
    <w:rsid w:val="006F0B61"/>
    <w:rsid w:val="006F0BD5"/>
    <w:rsid w:val="006F1362"/>
    <w:rsid w:val="006F1507"/>
    <w:rsid w:val="006F1E17"/>
    <w:rsid w:val="006F2112"/>
    <w:rsid w:val="006F22C3"/>
    <w:rsid w:val="006F39A8"/>
    <w:rsid w:val="006F3F15"/>
    <w:rsid w:val="006F4D5E"/>
    <w:rsid w:val="006F4E93"/>
    <w:rsid w:val="006F4EE7"/>
    <w:rsid w:val="006F4FA2"/>
    <w:rsid w:val="006F50C6"/>
    <w:rsid w:val="006F533B"/>
    <w:rsid w:val="006F5C3D"/>
    <w:rsid w:val="006F6603"/>
    <w:rsid w:val="006F67A8"/>
    <w:rsid w:val="006F67FB"/>
    <w:rsid w:val="006F6A12"/>
    <w:rsid w:val="006F7390"/>
    <w:rsid w:val="006F78A7"/>
    <w:rsid w:val="006F7F0D"/>
    <w:rsid w:val="007007B6"/>
    <w:rsid w:val="00700C2C"/>
    <w:rsid w:val="00701C5E"/>
    <w:rsid w:val="00701D38"/>
    <w:rsid w:val="00701D53"/>
    <w:rsid w:val="00701EB8"/>
    <w:rsid w:val="00702173"/>
    <w:rsid w:val="00702824"/>
    <w:rsid w:val="00702C58"/>
    <w:rsid w:val="00702D1A"/>
    <w:rsid w:val="00702FE7"/>
    <w:rsid w:val="007033A9"/>
    <w:rsid w:val="00703EAA"/>
    <w:rsid w:val="007040B8"/>
    <w:rsid w:val="007044A5"/>
    <w:rsid w:val="007049ED"/>
    <w:rsid w:val="00704A56"/>
    <w:rsid w:val="00704E6D"/>
    <w:rsid w:val="00705488"/>
    <w:rsid w:val="007056F0"/>
    <w:rsid w:val="00705A19"/>
    <w:rsid w:val="00705ED4"/>
    <w:rsid w:val="00706606"/>
    <w:rsid w:val="00706644"/>
    <w:rsid w:val="0070674E"/>
    <w:rsid w:val="00706B89"/>
    <w:rsid w:val="00707BE7"/>
    <w:rsid w:val="00707F4C"/>
    <w:rsid w:val="00710069"/>
    <w:rsid w:val="0071013C"/>
    <w:rsid w:val="0071046D"/>
    <w:rsid w:val="00710862"/>
    <w:rsid w:val="00710C5A"/>
    <w:rsid w:val="00710EF6"/>
    <w:rsid w:val="00710F65"/>
    <w:rsid w:val="007112C7"/>
    <w:rsid w:val="007114FC"/>
    <w:rsid w:val="0071152D"/>
    <w:rsid w:val="00712432"/>
    <w:rsid w:val="007125C0"/>
    <w:rsid w:val="007126F5"/>
    <w:rsid w:val="00712AD4"/>
    <w:rsid w:val="00712AF4"/>
    <w:rsid w:val="00713601"/>
    <w:rsid w:val="0071365D"/>
    <w:rsid w:val="00713FCD"/>
    <w:rsid w:val="00713FEC"/>
    <w:rsid w:val="007142E0"/>
    <w:rsid w:val="00715453"/>
    <w:rsid w:val="007155AE"/>
    <w:rsid w:val="00715F5F"/>
    <w:rsid w:val="007160AD"/>
    <w:rsid w:val="007167F8"/>
    <w:rsid w:val="007168E6"/>
    <w:rsid w:val="00717389"/>
    <w:rsid w:val="007179FF"/>
    <w:rsid w:val="0072097C"/>
    <w:rsid w:val="00720AE5"/>
    <w:rsid w:val="007218BE"/>
    <w:rsid w:val="0072219B"/>
    <w:rsid w:val="00722219"/>
    <w:rsid w:val="00722B0F"/>
    <w:rsid w:val="00722D35"/>
    <w:rsid w:val="00722EE1"/>
    <w:rsid w:val="0072336D"/>
    <w:rsid w:val="007236E4"/>
    <w:rsid w:val="00723809"/>
    <w:rsid w:val="00723B4F"/>
    <w:rsid w:val="00723BC1"/>
    <w:rsid w:val="00723CBF"/>
    <w:rsid w:val="0072446D"/>
    <w:rsid w:val="00724543"/>
    <w:rsid w:val="007246EB"/>
    <w:rsid w:val="007248CB"/>
    <w:rsid w:val="00724C4F"/>
    <w:rsid w:val="007250CC"/>
    <w:rsid w:val="007257E7"/>
    <w:rsid w:val="00725864"/>
    <w:rsid w:val="00725D7A"/>
    <w:rsid w:val="00725F30"/>
    <w:rsid w:val="007263A6"/>
    <w:rsid w:val="00726663"/>
    <w:rsid w:val="00726F13"/>
    <w:rsid w:val="007272C3"/>
    <w:rsid w:val="00727329"/>
    <w:rsid w:val="0072763A"/>
    <w:rsid w:val="00727648"/>
    <w:rsid w:val="007302CB"/>
    <w:rsid w:val="007307E8"/>
    <w:rsid w:val="007308DA"/>
    <w:rsid w:val="00730B74"/>
    <w:rsid w:val="00730C27"/>
    <w:rsid w:val="00731860"/>
    <w:rsid w:val="00731AAC"/>
    <w:rsid w:val="007323D9"/>
    <w:rsid w:val="00732C3C"/>
    <w:rsid w:val="00732C91"/>
    <w:rsid w:val="00733078"/>
    <w:rsid w:val="00733306"/>
    <w:rsid w:val="007333E3"/>
    <w:rsid w:val="0073355E"/>
    <w:rsid w:val="00733F16"/>
    <w:rsid w:val="00733F30"/>
    <w:rsid w:val="007341B8"/>
    <w:rsid w:val="0073447E"/>
    <w:rsid w:val="00734564"/>
    <w:rsid w:val="007347FC"/>
    <w:rsid w:val="0073497B"/>
    <w:rsid w:val="00734A8A"/>
    <w:rsid w:val="00734E52"/>
    <w:rsid w:val="0073599C"/>
    <w:rsid w:val="00735B59"/>
    <w:rsid w:val="007365A1"/>
    <w:rsid w:val="0073695F"/>
    <w:rsid w:val="0073722D"/>
    <w:rsid w:val="0073730C"/>
    <w:rsid w:val="0073786B"/>
    <w:rsid w:val="00737929"/>
    <w:rsid w:val="0074008B"/>
    <w:rsid w:val="00740127"/>
    <w:rsid w:val="00740540"/>
    <w:rsid w:val="00740812"/>
    <w:rsid w:val="0074088D"/>
    <w:rsid w:val="00740BB2"/>
    <w:rsid w:val="00741014"/>
    <w:rsid w:val="00741278"/>
    <w:rsid w:val="0074127D"/>
    <w:rsid w:val="0074161B"/>
    <w:rsid w:val="00741B1A"/>
    <w:rsid w:val="00741D61"/>
    <w:rsid w:val="00741D81"/>
    <w:rsid w:val="007422EA"/>
    <w:rsid w:val="0074338C"/>
    <w:rsid w:val="0074392D"/>
    <w:rsid w:val="00743C07"/>
    <w:rsid w:val="00743D3F"/>
    <w:rsid w:val="00743D6B"/>
    <w:rsid w:val="00744215"/>
    <w:rsid w:val="00744288"/>
    <w:rsid w:val="0074442B"/>
    <w:rsid w:val="0074490C"/>
    <w:rsid w:val="007454C2"/>
    <w:rsid w:val="00745CEC"/>
    <w:rsid w:val="00745F9B"/>
    <w:rsid w:val="00746658"/>
    <w:rsid w:val="007469EC"/>
    <w:rsid w:val="00746A5D"/>
    <w:rsid w:val="00747520"/>
    <w:rsid w:val="00747838"/>
    <w:rsid w:val="007479A7"/>
    <w:rsid w:val="00747E59"/>
    <w:rsid w:val="00750A46"/>
    <w:rsid w:val="00750BF8"/>
    <w:rsid w:val="007512CC"/>
    <w:rsid w:val="0075149F"/>
    <w:rsid w:val="00751733"/>
    <w:rsid w:val="00751BD4"/>
    <w:rsid w:val="0075211C"/>
    <w:rsid w:val="007521F3"/>
    <w:rsid w:val="0075226C"/>
    <w:rsid w:val="0075236F"/>
    <w:rsid w:val="0075248B"/>
    <w:rsid w:val="0075255D"/>
    <w:rsid w:val="00752AAD"/>
    <w:rsid w:val="00752ED0"/>
    <w:rsid w:val="00753568"/>
    <w:rsid w:val="00754211"/>
    <w:rsid w:val="00754CD4"/>
    <w:rsid w:val="007552CA"/>
    <w:rsid w:val="00755420"/>
    <w:rsid w:val="00755F2D"/>
    <w:rsid w:val="007562D8"/>
    <w:rsid w:val="0075639A"/>
    <w:rsid w:val="007563B7"/>
    <w:rsid w:val="007568A2"/>
    <w:rsid w:val="00756992"/>
    <w:rsid w:val="007571F3"/>
    <w:rsid w:val="007577FD"/>
    <w:rsid w:val="00757932"/>
    <w:rsid w:val="00757A60"/>
    <w:rsid w:val="00757A6D"/>
    <w:rsid w:val="00760013"/>
    <w:rsid w:val="00761003"/>
    <w:rsid w:val="0076148A"/>
    <w:rsid w:val="007618D2"/>
    <w:rsid w:val="0076192B"/>
    <w:rsid w:val="00761C62"/>
    <w:rsid w:val="00761CB3"/>
    <w:rsid w:val="00761F5A"/>
    <w:rsid w:val="007627EB"/>
    <w:rsid w:val="00762919"/>
    <w:rsid w:val="00763143"/>
    <w:rsid w:val="00763174"/>
    <w:rsid w:val="00763D82"/>
    <w:rsid w:val="00763D88"/>
    <w:rsid w:val="0076410D"/>
    <w:rsid w:val="00764336"/>
    <w:rsid w:val="0076475A"/>
    <w:rsid w:val="00764CFD"/>
    <w:rsid w:val="0076512A"/>
    <w:rsid w:val="00765421"/>
    <w:rsid w:val="00765714"/>
    <w:rsid w:val="00765930"/>
    <w:rsid w:val="00765C66"/>
    <w:rsid w:val="00766220"/>
    <w:rsid w:val="00766367"/>
    <w:rsid w:val="007666F4"/>
    <w:rsid w:val="00766AAC"/>
    <w:rsid w:val="007673C0"/>
    <w:rsid w:val="0077059B"/>
    <w:rsid w:val="00770658"/>
    <w:rsid w:val="00770B2C"/>
    <w:rsid w:val="00770C48"/>
    <w:rsid w:val="007710B9"/>
    <w:rsid w:val="00771766"/>
    <w:rsid w:val="00771A29"/>
    <w:rsid w:val="00771A3F"/>
    <w:rsid w:val="00771AAF"/>
    <w:rsid w:val="00771DB3"/>
    <w:rsid w:val="00771F50"/>
    <w:rsid w:val="00771FC0"/>
    <w:rsid w:val="007720C0"/>
    <w:rsid w:val="00772424"/>
    <w:rsid w:val="00772532"/>
    <w:rsid w:val="0077265F"/>
    <w:rsid w:val="00772661"/>
    <w:rsid w:val="00772AA4"/>
    <w:rsid w:val="00772C7C"/>
    <w:rsid w:val="00772CB1"/>
    <w:rsid w:val="00772EF7"/>
    <w:rsid w:val="00773448"/>
    <w:rsid w:val="00773507"/>
    <w:rsid w:val="00773E55"/>
    <w:rsid w:val="00774480"/>
    <w:rsid w:val="00774882"/>
    <w:rsid w:val="007749FD"/>
    <w:rsid w:val="00775358"/>
    <w:rsid w:val="00775B90"/>
    <w:rsid w:val="00775D3A"/>
    <w:rsid w:val="00775F95"/>
    <w:rsid w:val="00776134"/>
    <w:rsid w:val="0077681A"/>
    <w:rsid w:val="00776D72"/>
    <w:rsid w:val="00777169"/>
    <w:rsid w:val="0077723D"/>
    <w:rsid w:val="00777549"/>
    <w:rsid w:val="007777D4"/>
    <w:rsid w:val="0077780B"/>
    <w:rsid w:val="00777893"/>
    <w:rsid w:val="0077794F"/>
    <w:rsid w:val="007803FE"/>
    <w:rsid w:val="00780C71"/>
    <w:rsid w:val="00781224"/>
    <w:rsid w:val="0078163F"/>
    <w:rsid w:val="0078171E"/>
    <w:rsid w:val="007817E2"/>
    <w:rsid w:val="00783326"/>
    <w:rsid w:val="00784854"/>
    <w:rsid w:val="00785137"/>
    <w:rsid w:val="007851B7"/>
    <w:rsid w:val="00785ADF"/>
    <w:rsid w:val="00785B69"/>
    <w:rsid w:val="0078650B"/>
    <w:rsid w:val="0078694A"/>
    <w:rsid w:val="00786A6F"/>
    <w:rsid w:val="00786FED"/>
    <w:rsid w:val="00790392"/>
    <w:rsid w:val="0079070C"/>
    <w:rsid w:val="007907E9"/>
    <w:rsid w:val="00791909"/>
    <w:rsid w:val="00791D15"/>
    <w:rsid w:val="0079214C"/>
    <w:rsid w:val="00792534"/>
    <w:rsid w:val="00792991"/>
    <w:rsid w:val="007929DF"/>
    <w:rsid w:val="00792EC5"/>
    <w:rsid w:val="00792FAB"/>
    <w:rsid w:val="00793AF2"/>
    <w:rsid w:val="007942A6"/>
    <w:rsid w:val="00794AA0"/>
    <w:rsid w:val="00795645"/>
    <w:rsid w:val="0079564A"/>
    <w:rsid w:val="00795660"/>
    <w:rsid w:val="00795827"/>
    <w:rsid w:val="00795E0E"/>
    <w:rsid w:val="007960AB"/>
    <w:rsid w:val="007963F1"/>
    <w:rsid w:val="007967FD"/>
    <w:rsid w:val="00796924"/>
    <w:rsid w:val="0079696F"/>
    <w:rsid w:val="00796D52"/>
    <w:rsid w:val="00796E0F"/>
    <w:rsid w:val="00797128"/>
    <w:rsid w:val="007974F9"/>
    <w:rsid w:val="00797542"/>
    <w:rsid w:val="007979B1"/>
    <w:rsid w:val="00797F01"/>
    <w:rsid w:val="007A014A"/>
    <w:rsid w:val="007A13A1"/>
    <w:rsid w:val="007A13B8"/>
    <w:rsid w:val="007A2577"/>
    <w:rsid w:val="007A2598"/>
    <w:rsid w:val="007A2B4E"/>
    <w:rsid w:val="007A2EC7"/>
    <w:rsid w:val="007A2F9E"/>
    <w:rsid w:val="007A2FE0"/>
    <w:rsid w:val="007A3037"/>
    <w:rsid w:val="007A30EB"/>
    <w:rsid w:val="007A32B7"/>
    <w:rsid w:val="007A3518"/>
    <w:rsid w:val="007A3656"/>
    <w:rsid w:val="007A367A"/>
    <w:rsid w:val="007A3A18"/>
    <w:rsid w:val="007A3AA5"/>
    <w:rsid w:val="007A3DF4"/>
    <w:rsid w:val="007A4D11"/>
    <w:rsid w:val="007A53FA"/>
    <w:rsid w:val="007A5760"/>
    <w:rsid w:val="007A5790"/>
    <w:rsid w:val="007A5A65"/>
    <w:rsid w:val="007A5A80"/>
    <w:rsid w:val="007A5D9D"/>
    <w:rsid w:val="007A605F"/>
    <w:rsid w:val="007A658A"/>
    <w:rsid w:val="007A670F"/>
    <w:rsid w:val="007A6959"/>
    <w:rsid w:val="007A6BE2"/>
    <w:rsid w:val="007A6D01"/>
    <w:rsid w:val="007A70AE"/>
    <w:rsid w:val="007A7812"/>
    <w:rsid w:val="007A790C"/>
    <w:rsid w:val="007B040A"/>
    <w:rsid w:val="007B0622"/>
    <w:rsid w:val="007B1297"/>
    <w:rsid w:val="007B193A"/>
    <w:rsid w:val="007B1A4F"/>
    <w:rsid w:val="007B1D09"/>
    <w:rsid w:val="007B1D12"/>
    <w:rsid w:val="007B2302"/>
    <w:rsid w:val="007B242B"/>
    <w:rsid w:val="007B3270"/>
    <w:rsid w:val="007B33F2"/>
    <w:rsid w:val="007B3507"/>
    <w:rsid w:val="007B359B"/>
    <w:rsid w:val="007B39AE"/>
    <w:rsid w:val="007B3A51"/>
    <w:rsid w:val="007B3B9B"/>
    <w:rsid w:val="007B3D19"/>
    <w:rsid w:val="007B3DC7"/>
    <w:rsid w:val="007B407F"/>
    <w:rsid w:val="007B42D0"/>
    <w:rsid w:val="007B42E4"/>
    <w:rsid w:val="007B47BA"/>
    <w:rsid w:val="007B480B"/>
    <w:rsid w:val="007B4A8E"/>
    <w:rsid w:val="007B4B16"/>
    <w:rsid w:val="007B5424"/>
    <w:rsid w:val="007B5E2A"/>
    <w:rsid w:val="007B632A"/>
    <w:rsid w:val="007B6553"/>
    <w:rsid w:val="007B676D"/>
    <w:rsid w:val="007B6D5F"/>
    <w:rsid w:val="007B7956"/>
    <w:rsid w:val="007B7EA3"/>
    <w:rsid w:val="007C0084"/>
    <w:rsid w:val="007C029E"/>
    <w:rsid w:val="007C0388"/>
    <w:rsid w:val="007C0CDC"/>
    <w:rsid w:val="007C0F9A"/>
    <w:rsid w:val="007C1D19"/>
    <w:rsid w:val="007C1D84"/>
    <w:rsid w:val="007C210B"/>
    <w:rsid w:val="007C2464"/>
    <w:rsid w:val="007C2A6B"/>
    <w:rsid w:val="007C2B55"/>
    <w:rsid w:val="007C2DBE"/>
    <w:rsid w:val="007C2DC2"/>
    <w:rsid w:val="007C2F03"/>
    <w:rsid w:val="007C3A40"/>
    <w:rsid w:val="007C3F51"/>
    <w:rsid w:val="007C3FFE"/>
    <w:rsid w:val="007C46E4"/>
    <w:rsid w:val="007C4FF3"/>
    <w:rsid w:val="007C53B4"/>
    <w:rsid w:val="007C5541"/>
    <w:rsid w:val="007C5863"/>
    <w:rsid w:val="007C5A5C"/>
    <w:rsid w:val="007C5CD0"/>
    <w:rsid w:val="007C6219"/>
    <w:rsid w:val="007C6223"/>
    <w:rsid w:val="007C63CA"/>
    <w:rsid w:val="007C64FE"/>
    <w:rsid w:val="007C66E9"/>
    <w:rsid w:val="007C6782"/>
    <w:rsid w:val="007C698D"/>
    <w:rsid w:val="007C6FB4"/>
    <w:rsid w:val="007C76BC"/>
    <w:rsid w:val="007C7CA7"/>
    <w:rsid w:val="007D022A"/>
    <w:rsid w:val="007D05C9"/>
    <w:rsid w:val="007D0782"/>
    <w:rsid w:val="007D0DCD"/>
    <w:rsid w:val="007D0EB8"/>
    <w:rsid w:val="007D16BF"/>
    <w:rsid w:val="007D1EC9"/>
    <w:rsid w:val="007D2080"/>
    <w:rsid w:val="007D23DA"/>
    <w:rsid w:val="007D266E"/>
    <w:rsid w:val="007D281C"/>
    <w:rsid w:val="007D2ED0"/>
    <w:rsid w:val="007D32D2"/>
    <w:rsid w:val="007D37EC"/>
    <w:rsid w:val="007D3E55"/>
    <w:rsid w:val="007D43BE"/>
    <w:rsid w:val="007D4612"/>
    <w:rsid w:val="007D4667"/>
    <w:rsid w:val="007D46D6"/>
    <w:rsid w:val="007D48F3"/>
    <w:rsid w:val="007D4AC9"/>
    <w:rsid w:val="007D4EDB"/>
    <w:rsid w:val="007D4FB5"/>
    <w:rsid w:val="007D50A7"/>
    <w:rsid w:val="007D51E4"/>
    <w:rsid w:val="007D54CA"/>
    <w:rsid w:val="007D5BD3"/>
    <w:rsid w:val="007D5FE2"/>
    <w:rsid w:val="007D6429"/>
    <w:rsid w:val="007D6499"/>
    <w:rsid w:val="007D64D9"/>
    <w:rsid w:val="007D6721"/>
    <w:rsid w:val="007D6CCF"/>
    <w:rsid w:val="007D7058"/>
    <w:rsid w:val="007D73CE"/>
    <w:rsid w:val="007D7518"/>
    <w:rsid w:val="007D7656"/>
    <w:rsid w:val="007D78AC"/>
    <w:rsid w:val="007D7A1F"/>
    <w:rsid w:val="007E050A"/>
    <w:rsid w:val="007E07FB"/>
    <w:rsid w:val="007E0DF0"/>
    <w:rsid w:val="007E0F63"/>
    <w:rsid w:val="007E178B"/>
    <w:rsid w:val="007E1A5B"/>
    <w:rsid w:val="007E1A65"/>
    <w:rsid w:val="007E1B2A"/>
    <w:rsid w:val="007E1CDD"/>
    <w:rsid w:val="007E1ECD"/>
    <w:rsid w:val="007E2165"/>
    <w:rsid w:val="007E2450"/>
    <w:rsid w:val="007E258C"/>
    <w:rsid w:val="007E2649"/>
    <w:rsid w:val="007E28A2"/>
    <w:rsid w:val="007E2A0A"/>
    <w:rsid w:val="007E2B60"/>
    <w:rsid w:val="007E3529"/>
    <w:rsid w:val="007E355B"/>
    <w:rsid w:val="007E3814"/>
    <w:rsid w:val="007E3852"/>
    <w:rsid w:val="007E3BEC"/>
    <w:rsid w:val="007E41BA"/>
    <w:rsid w:val="007E4B2B"/>
    <w:rsid w:val="007E5322"/>
    <w:rsid w:val="007E5499"/>
    <w:rsid w:val="007E559B"/>
    <w:rsid w:val="007E56D3"/>
    <w:rsid w:val="007E580D"/>
    <w:rsid w:val="007E6068"/>
    <w:rsid w:val="007E63D5"/>
    <w:rsid w:val="007E6AAF"/>
    <w:rsid w:val="007E6B6B"/>
    <w:rsid w:val="007E79BD"/>
    <w:rsid w:val="007F0BC3"/>
    <w:rsid w:val="007F0C63"/>
    <w:rsid w:val="007F12EE"/>
    <w:rsid w:val="007F13C1"/>
    <w:rsid w:val="007F1A6F"/>
    <w:rsid w:val="007F2488"/>
    <w:rsid w:val="007F2E5A"/>
    <w:rsid w:val="007F2FCC"/>
    <w:rsid w:val="007F3476"/>
    <w:rsid w:val="007F34F3"/>
    <w:rsid w:val="007F35C3"/>
    <w:rsid w:val="007F390F"/>
    <w:rsid w:val="007F40AF"/>
    <w:rsid w:val="007F4265"/>
    <w:rsid w:val="007F4732"/>
    <w:rsid w:val="007F47F0"/>
    <w:rsid w:val="007F4CC6"/>
    <w:rsid w:val="007F4DE8"/>
    <w:rsid w:val="007F5364"/>
    <w:rsid w:val="007F5440"/>
    <w:rsid w:val="007F558E"/>
    <w:rsid w:val="007F55F3"/>
    <w:rsid w:val="007F5A9A"/>
    <w:rsid w:val="007F5C11"/>
    <w:rsid w:val="007F5CC8"/>
    <w:rsid w:val="007F6B94"/>
    <w:rsid w:val="007F6C96"/>
    <w:rsid w:val="007F6CA2"/>
    <w:rsid w:val="007F6F94"/>
    <w:rsid w:val="007F72D6"/>
    <w:rsid w:val="007F7646"/>
    <w:rsid w:val="007F768F"/>
    <w:rsid w:val="007F77ED"/>
    <w:rsid w:val="007F79C9"/>
    <w:rsid w:val="007F7EFF"/>
    <w:rsid w:val="00800189"/>
    <w:rsid w:val="008005AF"/>
    <w:rsid w:val="00801103"/>
    <w:rsid w:val="008012F6"/>
    <w:rsid w:val="00801337"/>
    <w:rsid w:val="008013E8"/>
    <w:rsid w:val="0080157D"/>
    <w:rsid w:val="008016A2"/>
    <w:rsid w:val="0080183B"/>
    <w:rsid w:val="00801E34"/>
    <w:rsid w:val="008022AF"/>
    <w:rsid w:val="00802734"/>
    <w:rsid w:val="00802D8E"/>
    <w:rsid w:val="0080407A"/>
    <w:rsid w:val="00804101"/>
    <w:rsid w:val="00804144"/>
    <w:rsid w:val="0080465F"/>
    <w:rsid w:val="008048C4"/>
    <w:rsid w:val="00804C7F"/>
    <w:rsid w:val="00804D72"/>
    <w:rsid w:val="00804DE9"/>
    <w:rsid w:val="0080518E"/>
    <w:rsid w:val="00805B00"/>
    <w:rsid w:val="0080604E"/>
    <w:rsid w:val="00806103"/>
    <w:rsid w:val="0080642F"/>
    <w:rsid w:val="0080643C"/>
    <w:rsid w:val="008065EC"/>
    <w:rsid w:val="0080677F"/>
    <w:rsid w:val="00807043"/>
    <w:rsid w:val="00807E21"/>
    <w:rsid w:val="008100B2"/>
    <w:rsid w:val="00810146"/>
    <w:rsid w:val="008101AA"/>
    <w:rsid w:val="00810970"/>
    <w:rsid w:val="008109DE"/>
    <w:rsid w:val="008109E4"/>
    <w:rsid w:val="00810BB5"/>
    <w:rsid w:val="00810EE2"/>
    <w:rsid w:val="00811071"/>
    <w:rsid w:val="00811080"/>
    <w:rsid w:val="008110CD"/>
    <w:rsid w:val="00811183"/>
    <w:rsid w:val="008112DF"/>
    <w:rsid w:val="00811BB3"/>
    <w:rsid w:val="00811CBE"/>
    <w:rsid w:val="00811CF3"/>
    <w:rsid w:val="0081230B"/>
    <w:rsid w:val="0081269B"/>
    <w:rsid w:val="00812950"/>
    <w:rsid w:val="00813008"/>
    <w:rsid w:val="00813BCD"/>
    <w:rsid w:val="008142D1"/>
    <w:rsid w:val="00814E76"/>
    <w:rsid w:val="008156B2"/>
    <w:rsid w:val="008159C9"/>
    <w:rsid w:val="00815FD8"/>
    <w:rsid w:val="008175C1"/>
    <w:rsid w:val="008179E6"/>
    <w:rsid w:val="00817BF3"/>
    <w:rsid w:val="0082025C"/>
    <w:rsid w:val="008202D9"/>
    <w:rsid w:val="00820759"/>
    <w:rsid w:val="00821304"/>
    <w:rsid w:val="0082195A"/>
    <w:rsid w:val="00821CEE"/>
    <w:rsid w:val="00821D23"/>
    <w:rsid w:val="00821E0C"/>
    <w:rsid w:val="008225E4"/>
    <w:rsid w:val="00822C2A"/>
    <w:rsid w:val="008230F3"/>
    <w:rsid w:val="00823E11"/>
    <w:rsid w:val="00823EFA"/>
    <w:rsid w:val="00823F0B"/>
    <w:rsid w:val="008240DE"/>
    <w:rsid w:val="0082413D"/>
    <w:rsid w:val="008248C7"/>
    <w:rsid w:val="00824EAD"/>
    <w:rsid w:val="00824EDD"/>
    <w:rsid w:val="0082518A"/>
    <w:rsid w:val="008263AE"/>
    <w:rsid w:val="00826690"/>
    <w:rsid w:val="00826869"/>
    <w:rsid w:val="00826CD7"/>
    <w:rsid w:val="00827270"/>
    <w:rsid w:val="00827745"/>
    <w:rsid w:val="00827B71"/>
    <w:rsid w:val="00827B95"/>
    <w:rsid w:val="00830A7D"/>
    <w:rsid w:val="00830BCC"/>
    <w:rsid w:val="00830DC3"/>
    <w:rsid w:val="00831083"/>
    <w:rsid w:val="008314C6"/>
    <w:rsid w:val="008317D4"/>
    <w:rsid w:val="0083191C"/>
    <w:rsid w:val="00831DA8"/>
    <w:rsid w:val="00832552"/>
    <w:rsid w:val="00832A48"/>
    <w:rsid w:val="00832BE0"/>
    <w:rsid w:val="00832F4C"/>
    <w:rsid w:val="008335DD"/>
    <w:rsid w:val="0083367C"/>
    <w:rsid w:val="00833B35"/>
    <w:rsid w:val="008345BF"/>
    <w:rsid w:val="0083506E"/>
    <w:rsid w:val="008354DC"/>
    <w:rsid w:val="008356DA"/>
    <w:rsid w:val="00836C70"/>
    <w:rsid w:val="008372C0"/>
    <w:rsid w:val="008375A1"/>
    <w:rsid w:val="008377C1"/>
    <w:rsid w:val="00837A1E"/>
    <w:rsid w:val="00837CD9"/>
    <w:rsid w:val="00837D6D"/>
    <w:rsid w:val="0084073E"/>
    <w:rsid w:val="00840A4C"/>
    <w:rsid w:val="00840B1F"/>
    <w:rsid w:val="0084138F"/>
    <w:rsid w:val="00841EA7"/>
    <w:rsid w:val="00842C6F"/>
    <w:rsid w:val="00843825"/>
    <w:rsid w:val="00843B24"/>
    <w:rsid w:val="00843F4E"/>
    <w:rsid w:val="00844072"/>
    <w:rsid w:val="00844D44"/>
    <w:rsid w:val="00844D86"/>
    <w:rsid w:val="00844F5D"/>
    <w:rsid w:val="00845132"/>
    <w:rsid w:val="008451C8"/>
    <w:rsid w:val="00846336"/>
    <w:rsid w:val="008464EE"/>
    <w:rsid w:val="008474CC"/>
    <w:rsid w:val="008474EA"/>
    <w:rsid w:val="00850063"/>
    <w:rsid w:val="00850D79"/>
    <w:rsid w:val="008512D7"/>
    <w:rsid w:val="008514CB"/>
    <w:rsid w:val="00851504"/>
    <w:rsid w:val="00851859"/>
    <w:rsid w:val="00851EFB"/>
    <w:rsid w:val="0085216A"/>
    <w:rsid w:val="00852469"/>
    <w:rsid w:val="008526B7"/>
    <w:rsid w:val="00852CCA"/>
    <w:rsid w:val="0085304D"/>
    <w:rsid w:val="00853184"/>
    <w:rsid w:val="008533D5"/>
    <w:rsid w:val="008535B6"/>
    <w:rsid w:val="00853CBD"/>
    <w:rsid w:val="008544F9"/>
    <w:rsid w:val="00854A9B"/>
    <w:rsid w:val="00854AF5"/>
    <w:rsid w:val="00854C63"/>
    <w:rsid w:val="00854E61"/>
    <w:rsid w:val="008556F6"/>
    <w:rsid w:val="00855E8B"/>
    <w:rsid w:val="00856F46"/>
    <w:rsid w:val="008573EC"/>
    <w:rsid w:val="00857E84"/>
    <w:rsid w:val="00857EF9"/>
    <w:rsid w:val="0086029C"/>
    <w:rsid w:val="008609F9"/>
    <w:rsid w:val="00860A80"/>
    <w:rsid w:val="00860B27"/>
    <w:rsid w:val="00860C8F"/>
    <w:rsid w:val="00860CC5"/>
    <w:rsid w:val="008617F2"/>
    <w:rsid w:val="00861BEF"/>
    <w:rsid w:val="00861FFF"/>
    <w:rsid w:val="008620C3"/>
    <w:rsid w:val="0086293F"/>
    <w:rsid w:val="00862CB0"/>
    <w:rsid w:val="00863015"/>
    <w:rsid w:val="0086337E"/>
    <w:rsid w:val="00863445"/>
    <w:rsid w:val="00863A9B"/>
    <w:rsid w:val="00863B63"/>
    <w:rsid w:val="00863EA1"/>
    <w:rsid w:val="0086402F"/>
    <w:rsid w:val="00864137"/>
    <w:rsid w:val="00864180"/>
    <w:rsid w:val="008641FF"/>
    <w:rsid w:val="00865E86"/>
    <w:rsid w:val="00865EA2"/>
    <w:rsid w:val="00866039"/>
    <w:rsid w:val="00866068"/>
    <w:rsid w:val="00866A8D"/>
    <w:rsid w:val="00867628"/>
    <w:rsid w:val="0086797C"/>
    <w:rsid w:val="00867B17"/>
    <w:rsid w:val="00867B68"/>
    <w:rsid w:val="00867D36"/>
    <w:rsid w:val="00870865"/>
    <w:rsid w:val="00870890"/>
    <w:rsid w:val="00870929"/>
    <w:rsid w:val="00870E9A"/>
    <w:rsid w:val="00870F70"/>
    <w:rsid w:val="008710CB"/>
    <w:rsid w:val="00871123"/>
    <w:rsid w:val="00871C3E"/>
    <w:rsid w:val="00871F44"/>
    <w:rsid w:val="00872176"/>
    <w:rsid w:val="008721E8"/>
    <w:rsid w:val="00872572"/>
    <w:rsid w:val="008726A7"/>
    <w:rsid w:val="008731E5"/>
    <w:rsid w:val="008732AD"/>
    <w:rsid w:val="008733EA"/>
    <w:rsid w:val="008735BF"/>
    <w:rsid w:val="0087383B"/>
    <w:rsid w:val="00874001"/>
    <w:rsid w:val="008742A7"/>
    <w:rsid w:val="008744DD"/>
    <w:rsid w:val="008746D1"/>
    <w:rsid w:val="00874BA2"/>
    <w:rsid w:val="00874BF3"/>
    <w:rsid w:val="00874E53"/>
    <w:rsid w:val="00875473"/>
    <w:rsid w:val="00875D2E"/>
    <w:rsid w:val="008760D7"/>
    <w:rsid w:val="00877464"/>
    <w:rsid w:val="008774F1"/>
    <w:rsid w:val="00877D15"/>
    <w:rsid w:val="00877E70"/>
    <w:rsid w:val="00877ECF"/>
    <w:rsid w:val="0088059D"/>
    <w:rsid w:val="008807EF"/>
    <w:rsid w:val="00880861"/>
    <w:rsid w:val="008808C8"/>
    <w:rsid w:val="00880D19"/>
    <w:rsid w:val="00881013"/>
    <w:rsid w:val="008821B4"/>
    <w:rsid w:val="00882444"/>
    <w:rsid w:val="0088270B"/>
    <w:rsid w:val="008828F7"/>
    <w:rsid w:val="00882FBC"/>
    <w:rsid w:val="00883B34"/>
    <w:rsid w:val="00883CCE"/>
    <w:rsid w:val="008842AC"/>
    <w:rsid w:val="00884C75"/>
    <w:rsid w:val="00885437"/>
    <w:rsid w:val="00885748"/>
    <w:rsid w:val="008858CB"/>
    <w:rsid w:val="00885A10"/>
    <w:rsid w:val="00885C56"/>
    <w:rsid w:val="00886087"/>
    <w:rsid w:val="00886486"/>
    <w:rsid w:val="008864D7"/>
    <w:rsid w:val="00887022"/>
    <w:rsid w:val="00887213"/>
    <w:rsid w:val="00887364"/>
    <w:rsid w:val="00887722"/>
    <w:rsid w:val="008877C1"/>
    <w:rsid w:val="008877C5"/>
    <w:rsid w:val="00887938"/>
    <w:rsid w:val="00887C05"/>
    <w:rsid w:val="00887D9F"/>
    <w:rsid w:val="00887EE9"/>
    <w:rsid w:val="00890089"/>
    <w:rsid w:val="008901C7"/>
    <w:rsid w:val="008904D4"/>
    <w:rsid w:val="00890A68"/>
    <w:rsid w:val="00890D2E"/>
    <w:rsid w:val="00891418"/>
    <w:rsid w:val="008914B8"/>
    <w:rsid w:val="0089181B"/>
    <w:rsid w:val="0089205A"/>
    <w:rsid w:val="00892189"/>
    <w:rsid w:val="00892226"/>
    <w:rsid w:val="00892FC2"/>
    <w:rsid w:val="00893325"/>
    <w:rsid w:val="00893B37"/>
    <w:rsid w:val="00893BE9"/>
    <w:rsid w:val="00893EB1"/>
    <w:rsid w:val="0089448B"/>
    <w:rsid w:val="00894706"/>
    <w:rsid w:val="00895045"/>
    <w:rsid w:val="008952B7"/>
    <w:rsid w:val="008952FC"/>
    <w:rsid w:val="00895506"/>
    <w:rsid w:val="0089551F"/>
    <w:rsid w:val="0089575E"/>
    <w:rsid w:val="00895AC6"/>
    <w:rsid w:val="00897107"/>
    <w:rsid w:val="00897976"/>
    <w:rsid w:val="008A07A2"/>
    <w:rsid w:val="008A0820"/>
    <w:rsid w:val="008A085F"/>
    <w:rsid w:val="008A0B8A"/>
    <w:rsid w:val="008A0F33"/>
    <w:rsid w:val="008A1412"/>
    <w:rsid w:val="008A1B6F"/>
    <w:rsid w:val="008A271D"/>
    <w:rsid w:val="008A29B5"/>
    <w:rsid w:val="008A2FDF"/>
    <w:rsid w:val="008A36CC"/>
    <w:rsid w:val="008A3F1D"/>
    <w:rsid w:val="008A43E2"/>
    <w:rsid w:val="008A46F7"/>
    <w:rsid w:val="008A4A74"/>
    <w:rsid w:val="008A4ABB"/>
    <w:rsid w:val="008A4B10"/>
    <w:rsid w:val="008A4E80"/>
    <w:rsid w:val="008A5033"/>
    <w:rsid w:val="008A505D"/>
    <w:rsid w:val="008A50E9"/>
    <w:rsid w:val="008A547B"/>
    <w:rsid w:val="008A55D7"/>
    <w:rsid w:val="008A57B7"/>
    <w:rsid w:val="008A5A5D"/>
    <w:rsid w:val="008A5B03"/>
    <w:rsid w:val="008A6095"/>
    <w:rsid w:val="008A61BA"/>
    <w:rsid w:val="008A6341"/>
    <w:rsid w:val="008A6514"/>
    <w:rsid w:val="008A655F"/>
    <w:rsid w:val="008A6953"/>
    <w:rsid w:val="008A6F8B"/>
    <w:rsid w:val="008B0136"/>
    <w:rsid w:val="008B0786"/>
    <w:rsid w:val="008B0E66"/>
    <w:rsid w:val="008B1A19"/>
    <w:rsid w:val="008B1A79"/>
    <w:rsid w:val="008B1C8F"/>
    <w:rsid w:val="008B2002"/>
    <w:rsid w:val="008B2C72"/>
    <w:rsid w:val="008B2CD7"/>
    <w:rsid w:val="008B3146"/>
    <w:rsid w:val="008B35A2"/>
    <w:rsid w:val="008B3774"/>
    <w:rsid w:val="008B3FA1"/>
    <w:rsid w:val="008B4071"/>
    <w:rsid w:val="008B4256"/>
    <w:rsid w:val="008B4401"/>
    <w:rsid w:val="008B45D6"/>
    <w:rsid w:val="008B46E5"/>
    <w:rsid w:val="008B4E3C"/>
    <w:rsid w:val="008B50A5"/>
    <w:rsid w:val="008B51B9"/>
    <w:rsid w:val="008B566C"/>
    <w:rsid w:val="008B5783"/>
    <w:rsid w:val="008B597C"/>
    <w:rsid w:val="008B6210"/>
    <w:rsid w:val="008B654B"/>
    <w:rsid w:val="008B660D"/>
    <w:rsid w:val="008B68A2"/>
    <w:rsid w:val="008B6B76"/>
    <w:rsid w:val="008B732E"/>
    <w:rsid w:val="008B75DB"/>
    <w:rsid w:val="008B7D9C"/>
    <w:rsid w:val="008B7E82"/>
    <w:rsid w:val="008C01DE"/>
    <w:rsid w:val="008C073F"/>
    <w:rsid w:val="008C1785"/>
    <w:rsid w:val="008C1A55"/>
    <w:rsid w:val="008C231A"/>
    <w:rsid w:val="008C28C8"/>
    <w:rsid w:val="008C2BB4"/>
    <w:rsid w:val="008C370D"/>
    <w:rsid w:val="008C3B5C"/>
    <w:rsid w:val="008C4054"/>
    <w:rsid w:val="008C4153"/>
    <w:rsid w:val="008C46E6"/>
    <w:rsid w:val="008C4756"/>
    <w:rsid w:val="008C47A9"/>
    <w:rsid w:val="008C49E1"/>
    <w:rsid w:val="008C510F"/>
    <w:rsid w:val="008C58A5"/>
    <w:rsid w:val="008C5C26"/>
    <w:rsid w:val="008C5D46"/>
    <w:rsid w:val="008C603B"/>
    <w:rsid w:val="008C6474"/>
    <w:rsid w:val="008C6503"/>
    <w:rsid w:val="008C652D"/>
    <w:rsid w:val="008C66A0"/>
    <w:rsid w:val="008C7793"/>
    <w:rsid w:val="008C77F7"/>
    <w:rsid w:val="008C7891"/>
    <w:rsid w:val="008D10F2"/>
    <w:rsid w:val="008D1F18"/>
    <w:rsid w:val="008D2174"/>
    <w:rsid w:val="008D21C1"/>
    <w:rsid w:val="008D289D"/>
    <w:rsid w:val="008D2C3F"/>
    <w:rsid w:val="008D2CCD"/>
    <w:rsid w:val="008D2D57"/>
    <w:rsid w:val="008D3535"/>
    <w:rsid w:val="008D3657"/>
    <w:rsid w:val="008D3D9A"/>
    <w:rsid w:val="008D3F1A"/>
    <w:rsid w:val="008D405E"/>
    <w:rsid w:val="008D4610"/>
    <w:rsid w:val="008D546A"/>
    <w:rsid w:val="008D56A4"/>
    <w:rsid w:val="008D5933"/>
    <w:rsid w:val="008D62F5"/>
    <w:rsid w:val="008D6698"/>
    <w:rsid w:val="008D67CD"/>
    <w:rsid w:val="008D71D4"/>
    <w:rsid w:val="008D7367"/>
    <w:rsid w:val="008D76F6"/>
    <w:rsid w:val="008D77C6"/>
    <w:rsid w:val="008D7848"/>
    <w:rsid w:val="008D7C8E"/>
    <w:rsid w:val="008D7F6E"/>
    <w:rsid w:val="008E0114"/>
    <w:rsid w:val="008E0117"/>
    <w:rsid w:val="008E0367"/>
    <w:rsid w:val="008E05DF"/>
    <w:rsid w:val="008E0E2F"/>
    <w:rsid w:val="008E0F49"/>
    <w:rsid w:val="008E1329"/>
    <w:rsid w:val="008E13ED"/>
    <w:rsid w:val="008E1848"/>
    <w:rsid w:val="008E1B9D"/>
    <w:rsid w:val="008E2289"/>
    <w:rsid w:val="008E266A"/>
    <w:rsid w:val="008E2EDF"/>
    <w:rsid w:val="008E34B8"/>
    <w:rsid w:val="008E3790"/>
    <w:rsid w:val="008E38E6"/>
    <w:rsid w:val="008E3985"/>
    <w:rsid w:val="008E3CED"/>
    <w:rsid w:val="008E3EE5"/>
    <w:rsid w:val="008E3EF5"/>
    <w:rsid w:val="008E4268"/>
    <w:rsid w:val="008E46A3"/>
    <w:rsid w:val="008E5058"/>
    <w:rsid w:val="008E5334"/>
    <w:rsid w:val="008E5B33"/>
    <w:rsid w:val="008E5BFC"/>
    <w:rsid w:val="008E6007"/>
    <w:rsid w:val="008E6206"/>
    <w:rsid w:val="008E6400"/>
    <w:rsid w:val="008E64AF"/>
    <w:rsid w:val="008E69F9"/>
    <w:rsid w:val="008E6DA2"/>
    <w:rsid w:val="008E742F"/>
    <w:rsid w:val="008E7660"/>
    <w:rsid w:val="008E7765"/>
    <w:rsid w:val="008E7F60"/>
    <w:rsid w:val="008F0624"/>
    <w:rsid w:val="008F0A0B"/>
    <w:rsid w:val="008F2084"/>
    <w:rsid w:val="008F2430"/>
    <w:rsid w:val="008F24B6"/>
    <w:rsid w:val="008F26C4"/>
    <w:rsid w:val="008F2B3B"/>
    <w:rsid w:val="008F373A"/>
    <w:rsid w:val="008F3869"/>
    <w:rsid w:val="008F3937"/>
    <w:rsid w:val="008F3B54"/>
    <w:rsid w:val="008F3E46"/>
    <w:rsid w:val="008F4039"/>
    <w:rsid w:val="008F4869"/>
    <w:rsid w:val="008F4D65"/>
    <w:rsid w:val="008F4D7E"/>
    <w:rsid w:val="008F52CF"/>
    <w:rsid w:val="008F5376"/>
    <w:rsid w:val="008F5AEA"/>
    <w:rsid w:val="008F6633"/>
    <w:rsid w:val="008F6972"/>
    <w:rsid w:val="008F6B63"/>
    <w:rsid w:val="008F6D23"/>
    <w:rsid w:val="008F74EC"/>
    <w:rsid w:val="008F74FB"/>
    <w:rsid w:val="008F786D"/>
    <w:rsid w:val="008F7BC0"/>
    <w:rsid w:val="008F7C03"/>
    <w:rsid w:val="008F7FA5"/>
    <w:rsid w:val="00900028"/>
    <w:rsid w:val="0090022D"/>
    <w:rsid w:val="00900333"/>
    <w:rsid w:val="0090034C"/>
    <w:rsid w:val="00900726"/>
    <w:rsid w:val="00901081"/>
    <w:rsid w:val="00901206"/>
    <w:rsid w:val="00901220"/>
    <w:rsid w:val="0090177D"/>
    <w:rsid w:val="009022FD"/>
    <w:rsid w:val="00902404"/>
    <w:rsid w:val="00902581"/>
    <w:rsid w:val="009027A0"/>
    <w:rsid w:val="00902813"/>
    <w:rsid w:val="0090297D"/>
    <w:rsid w:val="0090313F"/>
    <w:rsid w:val="00903C9F"/>
    <w:rsid w:val="00903EB7"/>
    <w:rsid w:val="00904D43"/>
    <w:rsid w:val="009050E3"/>
    <w:rsid w:val="009053A1"/>
    <w:rsid w:val="00905527"/>
    <w:rsid w:val="00905769"/>
    <w:rsid w:val="00905799"/>
    <w:rsid w:val="00905BBD"/>
    <w:rsid w:val="00905D3B"/>
    <w:rsid w:val="0090723C"/>
    <w:rsid w:val="00907511"/>
    <w:rsid w:val="00907CAF"/>
    <w:rsid w:val="0091049C"/>
    <w:rsid w:val="0091072A"/>
    <w:rsid w:val="00910A45"/>
    <w:rsid w:val="00910B53"/>
    <w:rsid w:val="00910EFF"/>
    <w:rsid w:val="009112BC"/>
    <w:rsid w:val="0091239D"/>
    <w:rsid w:val="00912447"/>
    <w:rsid w:val="009127D3"/>
    <w:rsid w:val="0091290E"/>
    <w:rsid w:val="00912A7C"/>
    <w:rsid w:val="00912DDB"/>
    <w:rsid w:val="00912DF9"/>
    <w:rsid w:val="00912E5B"/>
    <w:rsid w:val="00912FB0"/>
    <w:rsid w:val="0091353F"/>
    <w:rsid w:val="0091420D"/>
    <w:rsid w:val="00914354"/>
    <w:rsid w:val="0091439C"/>
    <w:rsid w:val="009146E7"/>
    <w:rsid w:val="00914911"/>
    <w:rsid w:val="00914FF2"/>
    <w:rsid w:val="009150C1"/>
    <w:rsid w:val="00915592"/>
    <w:rsid w:val="0091572E"/>
    <w:rsid w:val="0091597A"/>
    <w:rsid w:val="00915C2A"/>
    <w:rsid w:val="00915EC7"/>
    <w:rsid w:val="00915FD9"/>
    <w:rsid w:val="009165C9"/>
    <w:rsid w:val="009165D0"/>
    <w:rsid w:val="00916D08"/>
    <w:rsid w:val="00916F4F"/>
    <w:rsid w:val="0091759D"/>
    <w:rsid w:val="00920869"/>
    <w:rsid w:val="00920CA0"/>
    <w:rsid w:val="00920DD8"/>
    <w:rsid w:val="009210A0"/>
    <w:rsid w:val="00921823"/>
    <w:rsid w:val="00921B8D"/>
    <w:rsid w:val="00922599"/>
    <w:rsid w:val="00922683"/>
    <w:rsid w:val="0092275D"/>
    <w:rsid w:val="00922D8A"/>
    <w:rsid w:val="00922F9A"/>
    <w:rsid w:val="00923221"/>
    <w:rsid w:val="0092343A"/>
    <w:rsid w:val="009236AD"/>
    <w:rsid w:val="00923BA6"/>
    <w:rsid w:val="00923C1A"/>
    <w:rsid w:val="00923EBA"/>
    <w:rsid w:val="0092439E"/>
    <w:rsid w:val="009245FC"/>
    <w:rsid w:val="009246DB"/>
    <w:rsid w:val="0092502A"/>
    <w:rsid w:val="009250BB"/>
    <w:rsid w:val="00925E86"/>
    <w:rsid w:val="009262A6"/>
    <w:rsid w:val="0092664A"/>
    <w:rsid w:val="009267D4"/>
    <w:rsid w:val="009268C2"/>
    <w:rsid w:val="00926D4F"/>
    <w:rsid w:val="00926F0C"/>
    <w:rsid w:val="00926FEA"/>
    <w:rsid w:val="0092756F"/>
    <w:rsid w:val="009277F6"/>
    <w:rsid w:val="00927DD3"/>
    <w:rsid w:val="009300E8"/>
    <w:rsid w:val="00930124"/>
    <w:rsid w:val="00930E4E"/>
    <w:rsid w:val="00930F3E"/>
    <w:rsid w:val="00931295"/>
    <w:rsid w:val="00931434"/>
    <w:rsid w:val="0093186A"/>
    <w:rsid w:val="009318A5"/>
    <w:rsid w:val="009322AA"/>
    <w:rsid w:val="009323D6"/>
    <w:rsid w:val="009328F5"/>
    <w:rsid w:val="00932953"/>
    <w:rsid w:val="00932C0C"/>
    <w:rsid w:val="00933053"/>
    <w:rsid w:val="009331F2"/>
    <w:rsid w:val="00933B5F"/>
    <w:rsid w:val="00933B7E"/>
    <w:rsid w:val="00933C49"/>
    <w:rsid w:val="00934AE3"/>
    <w:rsid w:val="00934B3C"/>
    <w:rsid w:val="009352C5"/>
    <w:rsid w:val="0093561E"/>
    <w:rsid w:val="00935A5A"/>
    <w:rsid w:val="009360BC"/>
    <w:rsid w:val="00936F63"/>
    <w:rsid w:val="00936F9D"/>
    <w:rsid w:val="00937248"/>
    <w:rsid w:val="0093778F"/>
    <w:rsid w:val="0093786B"/>
    <w:rsid w:val="00937956"/>
    <w:rsid w:val="0094052E"/>
    <w:rsid w:val="0094124D"/>
    <w:rsid w:val="009412A0"/>
    <w:rsid w:val="0094134B"/>
    <w:rsid w:val="00941713"/>
    <w:rsid w:val="00941957"/>
    <w:rsid w:val="009419D1"/>
    <w:rsid w:val="00941A3F"/>
    <w:rsid w:val="00942106"/>
    <w:rsid w:val="00942122"/>
    <w:rsid w:val="00942C88"/>
    <w:rsid w:val="00943245"/>
    <w:rsid w:val="00943A45"/>
    <w:rsid w:val="009441CC"/>
    <w:rsid w:val="009448A0"/>
    <w:rsid w:val="009449AC"/>
    <w:rsid w:val="00945F75"/>
    <w:rsid w:val="00946284"/>
    <w:rsid w:val="0094631C"/>
    <w:rsid w:val="00946AC7"/>
    <w:rsid w:val="00946D46"/>
    <w:rsid w:val="00946E3B"/>
    <w:rsid w:val="00947BFF"/>
    <w:rsid w:val="009518B7"/>
    <w:rsid w:val="009520F3"/>
    <w:rsid w:val="009525A8"/>
    <w:rsid w:val="00952826"/>
    <w:rsid w:val="00952A7F"/>
    <w:rsid w:val="00953132"/>
    <w:rsid w:val="00953295"/>
    <w:rsid w:val="009533CD"/>
    <w:rsid w:val="00953BF4"/>
    <w:rsid w:val="00953EDB"/>
    <w:rsid w:val="00954325"/>
    <w:rsid w:val="00954364"/>
    <w:rsid w:val="00954C67"/>
    <w:rsid w:val="00955307"/>
    <w:rsid w:val="00955732"/>
    <w:rsid w:val="0095585C"/>
    <w:rsid w:val="009559EE"/>
    <w:rsid w:val="009564C1"/>
    <w:rsid w:val="00956B86"/>
    <w:rsid w:val="00956C22"/>
    <w:rsid w:val="00956CBE"/>
    <w:rsid w:val="00956E65"/>
    <w:rsid w:val="00956FE7"/>
    <w:rsid w:val="00957565"/>
    <w:rsid w:val="009600BC"/>
    <w:rsid w:val="0096044D"/>
    <w:rsid w:val="0096049C"/>
    <w:rsid w:val="00960633"/>
    <w:rsid w:val="00960B31"/>
    <w:rsid w:val="00960B5E"/>
    <w:rsid w:val="009610DD"/>
    <w:rsid w:val="00961290"/>
    <w:rsid w:val="00961C2B"/>
    <w:rsid w:val="00961C4A"/>
    <w:rsid w:val="009633DF"/>
    <w:rsid w:val="00963E49"/>
    <w:rsid w:val="00964257"/>
    <w:rsid w:val="00964715"/>
    <w:rsid w:val="00964873"/>
    <w:rsid w:val="00964DAE"/>
    <w:rsid w:val="00964E87"/>
    <w:rsid w:val="009656E7"/>
    <w:rsid w:val="00965E4D"/>
    <w:rsid w:val="0096611F"/>
    <w:rsid w:val="00966264"/>
    <w:rsid w:val="009664AC"/>
    <w:rsid w:val="009664EB"/>
    <w:rsid w:val="009668B1"/>
    <w:rsid w:val="00967289"/>
    <w:rsid w:val="00967488"/>
    <w:rsid w:val="0096750D"/>
    <w:rsid w:val="009675B7"/>
    <w:rsid w:val="00967A1B"/>
    <w:rsid w:val="00967C07"/>
    <w:rsid w:val="00970203"/>
    <w:rsid w:val="0097042F"/>
    <w:rsid w:val="009706F5"/>
    <w:rsid w:val="00970C25"/>
    <w:rsid w:val="00970F72"/>
    <w:rsid w:val="0097116E"/>
    <w:rsid w:val="00971176"/>
    <w:rsid w:val="0097144D"/>
    <w:rsid w:val="009716F0"/>
    <w:rsid w:val="00972D74"/>
    <w:rsid w:val="00973235"/>
    <w:rsid w:val="00973436"/>
    <w:rsid w:val="00973647"/>
    <w:rsid w:val="009737AA"/>
    <w:rsid w:val="0097387F"/>
    <w:rsid w:val="009738C3"/>
    <w:rsid w:val="00973AD0"/>
    <w:rsid w:val="00973B97"/>
    <w:rsid w:val="00973EC1"/>
    <w:rsid w:val="00973FCC"/>
    <w:rsid w:val="00974131"/>
    <w:rsid w:val="00974996"/>
    <w:rsid w:val="00974B98"/>
    <w:rsid w:val="00974C7D"/>
    <w:rsid w:val="00975B27"/>
    <w:rsid w:val="00976695"/>
    <w:rsid w:val="00976EDC"/>
    <w:rsid w:val="009772E7"/>
    <w:rsid w:val="0097759E"/>
    <w:rsid w:val="009775CF"/>
    <w:rsid w:val="00977CEA"/>
    <w:rsid w:val="00977D35"/>
    <w:rsid w:val="00977F32"/>
    <w:rsid w:val="00980119"/>
    <w:rsid w:val="00980551"/>
    <w:rsid w:val="009806A6"/>
    <w:rsid w:val="00980717"/>
    <w:rsid w:val="00980C47"/>
    <w:rsid w:val="00980F9A"/>
    <w:rsid w:val="00981075"/>
    <w:rsid w:val="0098160A"/>
    <w:rsid w:val="00981658"/>
    <w:rsid w:val="00981733"/>
    <w:rsid w:val="00981C4E"/>
    <w:rsid w:val="00981D12"/>
    <w:rsid w:val="009821BC"/>
    <w:rsid w:val="00982584"/>
    <w:rsid w:val="00982966"/>
    <w:rsid w:val="009831B8"/>
    <w:rsid w:val="00983490"/>
    <w:rsid w:val="0098387F"/>
    <w:rsid w:val="00983CC7"/>
    <w:rsid w:val="009849DB"/>
    <w:rsid w:val="00984FD1"/>
    <w:rsid w:val="00985132"/>
    <w:rsid w:val="009851B4"/>
    <w:rsid w:val="009852A8"/>
    <w:rsid w:val="0098590F"/>
    <w:rsid w:val="00985EE7"/>
    <w:rsid w:val="00987078"/>
    <w:rsid w:val="00987174"/>
    <w:rsid w:val="00987528"/>
    <w:rsid w:val="00987C2D"/>
    <w:rsid w:val="00987D17"/>
    <w:rsid w:val="00987D50"/>
    <w:rsid w:val="009900B4"/>
    <w:rsid w:val="00990452"/>
    <w:rsid w:val="009904C8"/>
    <w:rsid w:val="00990C8B"/>
    <w:rsid w:val="00990E0B"/>
    <w:rsid w:val="00991079"/>
    <w:rsid w:val="009911A2"/>
    <w:rsid w:val="00991333"/>
    <w:rsid w:val="00991531"/>
    <w:rsid w:val="009919E3"/>
    <w:rsid w:val="00991D89"/>
    <w:rsid w:val="00991E98"/>
    <w:rsid w:val="00991FB4"/>
    <w:rsid w:val="0099245E"/>
    <w:rsid w:val="00992514"/>
    <w:rsid w:val="0099268F"/>
    <w:rsid w:val="009929BB"/>
    <w:rsid w:val="00992ACB"/>
    <w:rsid w:val="00992CE6"/>
    <w:rsid w:val="00992E5B"/>
    <w:rsid w:val="00993FAF"/>
    <w:rsid w:val="009941D3"/>
    <w:rsid w:val="0099472E"/>
    <w:rsid w:val="009949A2"/>
    <w:rsid w:val="00995C96"/>
    <w:rsid w:val="00995EAB"/>
    <w:rsid w:val="00996A0C"/>
    <w:rsid w:val="00997493"/>
    <w:rsid w:val="009A02A2"/>
    <w:rsid w:val="009A0438"/>
    <w:rsid w:val="009A087C"/>
    <w:rsid w:val="009A0C11"/>
    <w:rsid w:val="009A0D2D"/>
    <w:rsid w:val="009A10A4"/>
    <w:rsid w:val="009A10AC"/>
    <w:rsid w:val="009A18B5"/>
    <w:rsid w:val="009A19DC"/>
    <w:rsid w:val="009A2157"/>
    <w:rsid w:val="009A21D3"/>
    <w:rsid w:val="009A2BB6"/>
    <w:rsid w:val="009A2E8C"/>
    <w:rsid w:val="009A3DE1"/>
    <w:rsid w:val="009A41A5"/>
    <w:rsid w:val="009A44A4"/>
    <w:rsid w:val="009A4E2B"/>
    <w:rsid w:val="009A546D"/>
    <w:rsid w:val="009A57B4"/>
    <w:rsid w:val="009A5FB6"/>
    <w:rsid w:val="009A6193"/>
    <w:rsid w:val="009A62BD"/>
    <w:rsid w:val="009A671F"/>
    <w:rsid w:val="009A67C4"/>
    <w:rsid w:val="009A680E"/>
    <w:rsid w:val="009A6885"/>
    <w:rsid w:val="009A68D9"/>
    <w:rsid w:val="009A69BC"/>
    <w:rsid w:val="009A6C48"/>
    <w:rsid w:val="009A70D6"/>
    <w:rsid w:val="009A7D5D"/>
    <w:rsid w:val="009A7DE9"/>
    <w:rsid w:val="009B113D"/>
    <w:rsid w:val="009B1897"/>
    <w:rsid w:val="009B1F5A"/>
    <w:rsid w:val="009B2112"/>
    <w:rsid w:val="009B38DF"/>
    <w:rsid w:val="009B39D5"/>
    <w:rsid w:val="009B4189"/>
    <w:rsid w:val="009B42F4"/>
    <w:rsid w:val="009B4602"/>
    <w:rsid w:val="009B4B02"/>
    <w:rsid w:val="009B4B87"/>
    <w:rsid w:val="009B4D3E"/>
    <w:rsid w:val="009B50AE"/>
    <w:rsid w:val="009B5CA9"/>
    <w:rsid w:val="009B5F66"/>
    <w:rsid w:val="009B610F"/>
    <w:rsid w:val="009B612D"/>
    <w:rsid w:val="009B6334"/>
    <w:rsid w:val="009B6381"/>
    <w:rsid w:val="009B65FB"/>
    <w:rsid w:val="009C0327"/>
    <w:rsid w:val="009C03D2"/>
    <w:rsid w:val="009C057D"/>
    <w:rsid w:val="009C08C4"/>
    <w:rsid w:val="009C1AAC"/>
    <w:rsid w:val="009C1AE6"/>
    <w:rsid w:val="009C1BBB"/>
    <w:rsid w:val="009C21EE"/>
    <w:rsid w:val="009C234C"/>
    <w:rsid w:val="009C2352"/>
    <w:rsid w:val="009C2AA1"/>
    <w:rsid w:val="009C2C61"/>
    <w:rsid w:val="009C2D43"/>
    <w:rsid w:val="009C2DFC"/>
    <w:rsid w:val="009C300E"/>
    <w:rsid w:val="009C38D9"/>
    <w:rsid w:val="009C3924"/>
    <w:rsid w:val="009C3981"/>
    <w:rsid w:val="009C3A6D"/>
    <w:rsid w:val="009C3DAE"/>
    <w:rsid w:val="009C41FC"/>
    <w:rsid w:val="009C447A"/>
    <w:rsid w:val="009C504A"/>
    <w:rsid w:val="009C5213"/>
    <w:rsid w:val="009C52E6"/>
    <w:rsid w:val="009C622B"/>
    <w:rsid w:val="009C6380"/>
    <w:rsid w:val="009C64AA"/>
    <w:rsid w:val="009C76EB"/>
    <w:rsid w:val="009C7A11"/>
    <w:rsid w:val="009C7A4B"/>
    <w:rsid w:val="009C7B87"/>
    <w:rsid w:val="009D04C2"/>
    <w:rsid w:val="009D0661"/>
    <w:rsid w:val="009D0D11"/>
    <w:rsid w:val="009D1945"/>
    <w:rsid w:val="009D1BB4"/>
    <w:rsid w:val="009D1EC6"/>
    <w:rsid w:val="009D2043"/>
    <w:rsid w:val="009D2448"/>
    <w:rsid w:val="009D289A"/>
    <w:rsid w:val="009D28A4"/>
    <w:rsid w:val="009D2EFA"/>
    <w:rsid w:val="009D317E"/>
    <w:rsid w:val="009D3689"/>
    <w:rsid w:val="009D3948"/>
    <w:rsid w:val="009D3C7F"/>
    <w:rsid w:val="009D3FDE"/>
    <w:rsid w:val="009D409C"/>
    <w:rsid w:val="009D42D7"/>
    <w:rsid w:val="009D43AD"/>
    <w:rsid w:val="009D49E6"/>
    <w:rsid w:val="009D4C8D"/>
    <w:rsid w:val="009D52B7"/>
    <w:rsid w:val="009D557B"/>
    <w:rsid w:val="009D5897"/>
    <w:rsid w:val="009D58CA"/>
    <w:rsid w:val="009D5A16"/>
    <w:rsid w:val="009D6BA1"/>
    <w:rsid w:val="009D6CAD"/>
    <w:rsid w:val="009D6D20"/>
    <w:rsid w:val="009D7315"/>
    <w:rsid w:val="009D78DD"/>
    <w:rsid w:val="009D7A06"/>
    <w:rsid w:val="009D7C5B"/>
    <w:rsid w:val="009E0068"/>
    <w:rsid w:val="009E1374"/>
    <w:rsid w:val="009E18DF"/>
    <w:rsid w:val="009E1DF4"/>
    <w:rsid w:val="009E2359"/>
    <w:rsid w:val="009E23C3"/>
    <w:rsid w:val="009E244E"/>
    <w:rsid w:val="009E336E"/>
    <w:rsid w:val="009E3F20"/>
    <w:rsid w:val="009E4231"/>
    <w:rsid w:val="009E4294"/>
    <w:rsid w:val="009E4368"/>
    <w:rsid w:val="009E44B7"/>
    <w:rsid w:val="009E459B"/>
    <w:rsid w:val="009E45B5"/>
    <w:rsid w:val="009E4C8A"/>
    <w:rsid w:val="009E50E1"/>
    <w:rsid w:val="009E54C7"/>
    <w:rsid w:val="009E55B4"/>
    <w:rsid w:val="009E56EE"/>
    <w:rsid w:val="009E5FD5"/>
    <w:rsid w:val="009E624D"/>
    <w:rsid w:val="009E64DC"/>
    <w:rsid w:val="009E6738"/>
    <w:rsid w:val="009E6A7E"/>
    <w:rsid w:val="009E7196"/>
    <w:rsid w:val="009E7517"/>
    <w:rsid w:val="009E7887"/>
    <w:rsid w:val="009E7F0A"/>
    <w:rsid w:val="009F03F1"/>
    <w:rsid w:val="009F089A"/>
    <w:rsid w:val="009F0AA5"/>
    <w:rsid w:val="009F16FE"/>
    <w:rsid w:val="009F1DAC"/>
    <w:rsid w:val="009F253D"/>
    <w:rsid w:val="009F2554"/>
    <w:rsid w:val="009F256A"/>
    <w:rsid w:val="009F260C"/>
    <w:rsid w:val="009F2795"/>
    <w:rsid w:val="009F2975"/>
    <w:rsid w:val="009F2997"/>
    <w:rsid w:val="009F33CF"/>
    <w:rsid w:val="009F3B88"/>
    <w:rsid w:val="009F3D38"/>
    <w:rsid w:val="009F3FA1"/>
    <w:rsid w:val="009F4666"/>
    <w:rsid w:val="009F48F1"/>
    <w:rsid w:val="009F4981"/>
    <w:rsid w:val="009F5F31"/>
    <w:rsid w:val="009F6898"/>
    <w:rsid w:val="009F6976"/>
    <w:rsid w:val="009F698E"/>
    <w:rsid w:val="009F6A2B"/>
    <w:rsid w:val="009F6DC8"/>
    <w:rsid w:val="009F6E10"/>
    <w:rsid w:val="009F7456"/>
    <w:rsid w:val="009F77BF"/>
    <w:rsid w:val="009F7AD5"/>
    <w:rsid w:val="009F7E17"/>
    <w:rsid w:val="009F7E66"/>
    <w:rsid w:val="009F7EAC"/>
    <w:rsid w:val="00A001C0"/>
    <w:rsid w:val="00A00269"/>
    <w:rsid w:val="00A0046A"/>
    <w:rsid w:val="00A00C1C"/>
    <w:rsid w:val="00A00DCC"/>
    <w:rsid w:val="00A00EB2"/>
    <w:rsid w:val="00A01385"/>
    <w:rsid w:val="00A01D92"/>
    <w:rsid w:val="00A0247C"/>
    <w:rsid w:val="00A02612"/>
    <w:rsid w:val="00A027B1"/>
    <w:rsid w:val="00A029A8"/>
    <w:rsid w:val="00A02AD6"/>
    <w:rsid w:val="00A02E54"/>
    <w:rsid w:val="00A02EA8"/>
    <w:rsid w:val="00A02F21"/>
    <w:rsid w:val="00A034A2"/>
    <w:rsid w:val="00A03B90"/>
    <w:rsid w:val="00A04234"/>
    <w:rsid w:val="00A04A3A"/>
    <w:rsid w:val="00A04AF9"/>
    <w:rsid w:val="00A04C7F"/>
    <w:rsid w:val="00A05D4E"/>
    <w:rsid w:val="00A06389"/>
    <w:rsid w:val="00A06785"/>
    <w:rsid w:val="00A06842"/>
    <w:rsid w:val="00A0685A"/>
    <w:rsid w:val="00A06B0B"/>
    <w:rsid w:val="00A06C5D"/>
    <w:rsid w:val="00A0719E"/>
    <w:rsid w:val="00A073DF"/>
    <w:rsid w:val="00A07AD1"/>
    <w:rsid w:val="00A07CF4"/>
    <w:rsid w:val="00A10159"/>
    <w:rsid w:val="00A10178"/>
    <w:rsid w:val="00A10652"/>
    <w:rsid w:val="00A1075F"/>
    <w:rsid w:val="00A11358"/>
    <w:rsid w:val="00A118FE"/>
    <w:rsid w:val="00A12827"/>
    <w:rsid w:val="00A12AFC"/>
    <w:rsid w:val="00A13475"/>
    <w:rsid w:val="00A13F0F"/>
    <w:rsid w:val="00A13F94"/>
    <w:rsid w:val="00A140F1"/>
    <w:rsid w:val="00A1412A"/>
    <w:rsid w:val="00A1446B"/>
    <w:rsid w:val="00A14880"/>
    <w:rsid w:val="00A153CD"/>
    <w:rsid w:val="00A1560B"/>
    <w:rsid w:val="00A157AF"/>
    <w:rsid w:val="00A16455"/>
    <w:rsid w:val="00A16789"/>
    <w:rsid w:val="00A16BDD"/>
    <w:rsid w:val="00A16FE0"/>
    <w:rsid w:val="00A170A9"/>
    <w:rsid w:val="00A17355"/>
    <w:rsid w:val="00A17499"/>
    <w:rsid w:val="00A175F9"/>
    <w:rsid w:val="00A17984"/>
    <w:rsid w:val="00A17CF3"/>
    <w:rsid w:val="00A17E9A"/>
    <w:rsid w:val="00A20062"/>
    <w:rsid w:val="00A20815"/>
    <w:rsid w:val="00A20BC7"/>
    <w:rsid w:val="00A21BAF"/>
    <w:rsid w:val="00A21E9C"/>
    <w:rsid w:val="00A22071"/>
    <w:rsid w:val="00A22151"/>
    <w:rsid w:val="00A22292"/>
    <w:rsid w:val="00A227A7"/>
    <w:rsid w:val="00A227BF"/>
    <w:rsid w:val="00A229F5"/>
    <w:rsid w:val="00A22A76"/>
    <w:rsid w:val="00A22B7E"/>
    <w:rsid w:val="00A22ED9"/>
    <w:rsid w:val="00A2487E"/>
    <w:rsid w:val="00A25044"/>
    <w:rsid w:val="00A25331"/>
    <w:rsid w:val="00A2547B"/>
    <w:rsid w:val="00A254DF"/>
    <w:rsid w:val="00A25824"/>
    <w:rsid w:val="00A25C72"/>
    <w:rsid w:val="00A2605D"/>
    <w:rsid w:val="00A2614B"/>
    <w:rsid w:val="00A261BC"/>
    <w:rsid w:val="00A2629B"/>
    <w:rsid w:val="00A26BBA"/>
    <w:rsid w:val="00A270C1"/>
    <w:rsid w:val="00A274F0"/>
    <w:rsid w:val="00A27956"/>
    <w:rsid w:val="00A27B00"/>
    <w:rsid w:val="00A27B66"/>
    <w:rsid w:val="00A27B7F"/>
    <w:rsid w:val="00A30EDA"/>
    <w:rsid w:val="00A30F40"/>
    <w:rsid w:val="00A3151E"/>
    <w:rsid w:val="00A319B6"/>
    <w:rsid w:val="00A31C17"/>
    <w:rsid w:val="00A31F05"/>
    <w:rsid w:val="00A32762"/>
    <w:rsid w:val="00A32EAB"/>
    <w:rsid w:val="00A3313F"/>
    <w:rsid w:val="00A3322F"/>
    <w:rsid w:val="00A33667"/>
    <w:rsid w:val="00A336A6"/>
    <w:rsid w:val="00A3399A"/>
    <w:rsid w:val="00A339EB"/>
    <w:rsid w:val="00A33BCB"/>
    <w:rsid w:val="00A343F2"/>
    <w:rsid w:val="00A356B0"/>
    <w:rsid w:val="00A356C7"/>
    <w:rsid w:val="00A35B6B"/>
    <w:rsid w:val="00A35DB1"/>
    <w:rsid w:val="00A36897"/>
    <w:rsid w:val="00A368DD"/>
    <w:rsid w:val="00A37167"/>
    <w:rsid w:val="00A37587"/>
    <w:rsid w:val="00A37717"/>
    <w:rsid w:val="00A379AF"/>
    <w:rsid w:val="00A37EBC"/>
    <w:rsid w:val="00A40F1C"/>
    <w:rsid w:val="00A411F6"/>
    <w:rsid w:val="00A41207"/>
    <w:rsid w:val="00A419B1"/>
    <w:rsid w:val="00A41B56"/>
    <w:rsid w:val="00A41E06"/>
    <w:rsid w:val="00A425AD"/>
    <w:rsid w:val="00A42AF7"/>
    <w:rsid w:val="00A42DB9"/>
    <w:rsid w:val="00A43099"/>
    <w:rsid w:val="00A431BE"/>
    <w:rsid w:val="00A43536"/>
    <w:rsid w:val="00A43C33"/>
    <w:rsid w:val="00A43FA5"/>
    <w:rsid w:val="00A4431E"/>
    <w:rsid w:val="00A45011"/>
    <w:rsid w:val="00A452F8"/>
    <w:rsid w:val="00A45833"/>
    <w:rsid w:val="00A45D7B"/>
    <w:rsid w:val="00A4615A"/>
    <w:rsid w:val="00A46EE6"/>
    <w:rsid w:val="00A47BBA"/>
    <w:rsid w:val="00A47C64"/>
    <w:rsid w:val="00A47FF4"/>
    <w:rsid w:val="00A50E7E"/>
    <w:rsid w:val="00A517BA"/>
    <w:rsid w:val="00A51A9E"/>
    <w:rsid w:val="00A51B28"/>
    <w:rsid w:val="00A52653"/>
    <w:rsid w:val="00A52B14"/>
    <w:rsid w:val="00A52C58"/>
    <w:rsid w:val="00A52F04"/>
    <w:rsid w:val="00A5300B"/>
    <w:rsid w:val="00A53175"/>
    <w:rsid w:val="00A53EDB"/>
    <w:rsid w:val="00A53F49"/>
    <w:rsid w:val="00A53F4B"/>
    <w:rsid w:val="00A545DE"/>
    <w:rsid w:val="00A5493E"/>
    <w:rsid w:val="00A559C8"/>
    <w:rsid w:val="00A55EDC"/>
    <w:rsid w:val="00A56542"/>
    <w:rsid w:val="00A565E7"/>
    <w:rsid w:val="00A567AA"/>
    <w:rsid w:val="00A56BB9"/>
    <w:rsid w:val="00A56FBA"/>
    <w:rsid w:val="00A56FEE"/>
    <w:rsid w:val="00A5725B"/>
    <w:rsid w:val="00A57338"/>
    <w:rsid w:val="00A5744F"/>
    <w:rsid w:val="00A574B5"/>
    <w:rsid w:val="00A57B9C"/>
    <w:rsid w:val="00A57BE4"/>
    <w:rsid w:val="00A57D5C"/>
    <w:rsid w:val="00A60083"/>
    <w:rsid w:val="00A604BB"/>
    <w:rsid w:val="00A604CF"/>
    <w:rsid w:val="00A6050A"/>
    <w:rsid w:val="00A60617"/>
    <w:rsid w:val="00A60C33"/>
    <w:rsid w:val="00A60ECD"/>
    <w:rsid w:val="00A617EA"/>
    <w:rsid w:val="00A61E34"/>
    <w:rsid w:val="00A62847"/>
    <w:rsid w:val="00A62CC7"/>
    <w:rsid w:val="00A6302A"/>
    <w:rsid w:val="00A639BF"/>
    <w:rsid w:val="00A63B12"/>
    <w:rsid w:val="00A63D4F"/>
    <w:rsid w:val="00A6436E"/>
    <w:rsid w:val="00A64CB5"/>
    <w:rsid w:val="00A656F6"/>
    <w:rsid w:val="00A656FA"/>
    <w:rsid w:val="00A65BE4"/>
    <w:rsid w:val="00A660F2"/>
    <w:rsid w:val="00A6632C"/>
    <w:rsid w:val="00A6632F"/>
    <w:rsid w:val="00A66587"/>
    <w:rsid w:val="00A66904"/>
    <w:rsid w:val="00A67296"/>
    <w:rsid w:val="00A672E2"/>
    <w:rsid w:val="00A6776E"/>
    <w:rsid w:val="00A67BA3"/>
    <w:rsid w:val="00A67C27"/>
    <w:rsid w:val="00A67D12"/>
    <w:rsid w:val="00A67D1B"/>
    <w:rsid w:val="00A70756"/>
    <w:rsid w:val="00A70BB9"/>
    <w:rsid w:val="00A70D97"/>
    <w:rsid w:val="00A710AC"/>
    <w:rsid w:val="00A712EF"/>
    <w:rsid w:val="00A71488"/>
    <w:rsid w:val="00A71E18"/>
    <w:rsid w:val="00A71ED2"/>
    <w:rsid w:val="00A71F76"/>
    <w:rsid w:val="00A71FD2"/>
    <w:rsid w:val="00A72092"/>
    <w:rsid w:val="00A7239E"/>
    <w:rsid w:val="00A72874"/>
    <w:rsid w:val="00A7290E"/>
    <w:rsid w:val="00A7298F"/>
    <w:rsid w:val="00A72C14"/>
    <w:rsid w:val="00A72E2A"/>
    <w:rsid w:val="00A73449"/>
    <w:rsid w:val="00A73EE0"/>
    <w:rsid w:val="00A73F86"/>
    <w:rsid w:val="00A7432D"/>
    <w:rsid w:val="00A7472A"/>
    <w:rsid w:val="00A74B84"/>
    <w:rsid w:val="00A7565C"/>
    <w:rsid w:val="00A75882"/>
    <w:rsid w:val="00A75C1F"/>
    <w:rsid w:val="00A75FD7"/>
    <w:rsid w:val="00A760E2"/>
    <w:rsid w:val="00A7614A"/>
    <w:rsid w:val="00A761C6"/>
    <w:rsid w:val="00A7626C"/>
    <w:rsid w:val="00A76596"/>
    <w:rsid w:val="00A76AE9"/>
    <w:rsid w:val="00A76B4B"/>
    <w:rsid w:val="00A76E8E"/>
    <w:rsid w:val="00A7714E"/>
    <w:rsid w:val="00A771BC"/>
    <w:rsid w:val="00A77339"/>
    <w:rsid w:val="00A773A3"/>
    <w:rsid w:val="00A77A7B"/>
    <w:rsid w:val="00A77AF4"/>
    <w:rsid w:val="00A77C20"/>
    <w:rsid w:val="00A77DD2"/>
    <w:rsid w:val="00A77F2C"/>
    <w:rsid w:val="00A80833"/>
    <w:rsid w:val="00A80AAD"/>
    <w:rsid w:val="00A81287"/>
    <w:rsid w:val="00A8170A"/>
    <w:rsid w:val="00A8181E"/>
    <w:rsid w:val="00A8194A"/>
    <w:rsid w:val="00A81975"/>
    <w:rsid w:val="00A823E7"/>
    <w:rsid w:val="00A8248F"/>
    <w:rsid w:val="00A82758"/>
    <w:rsid w:val="00A82760"/>
    <w:rsid w:val="00A837C8"/>
    <w:rsid w:val="00A83A5E"/>
    <w:rsid w:val="00A841A3"/>
    <w:rsid w:val="00A841CB"/>
    <w:rsid w:val="00A84A90"/>
    <w:rsid w:val="00A84B43"/>
    <w:rsid w:val="00A85C66"/>
    <w:rsid w:val="00A8603D"/>
    <w:rsid w:val="00A8640F"/>
    <w:rsid w:val="00A87154"/>
    <w:rsid w:val="00A872D1"/>
    <w:rsid w:val="00A875D8"/>
    <w:rsid w:val="00A875FF"/>
    <w:rsid w:val="00A878F6"/>
    <w:rsid w:val="00A879CC"/>
    <w:rsid w:val="00A90127"/>
    <w:rsid w:val="00A9029D"/>
    <w:rsid w:val="00A90E47"/>
    <w:rsid w:val="00A90F0C"/>
    <w:rsid w:val="00A91109"/>
    <w:rsid w:val="00A9198D"/>
    <w:rsid w:val="00A91C79"/>
    <w:rsid w:val="00A91F98"/>
    <w:rsid w:val="00A92080"/>
    <w:rsid w:val="00A921D5"/>
    <w:rsid w:val="00A924B1"/>
    <w:rsid w:val="00A9269D"/>
    <w:rsid w:val="00A92D06"/>
    <w:rsid w:val="00A93151"/>
    <w:rsid w:val="00A9331D"/>
    <w:rsid w:val="00A936DC"/>
    <w:rsid w:val="00A94B3E"/>
    <w:rsid w:val="00A94C83"/>
    <w:rsid w:val="00A94DFD"/>
    <w:rsid w:val="00A95401"/>
    <w:rsid w:val="00A95531"/>
    <w:rsid w:val="00A955BD"/>
    <w:rsid w:val="00A95778"/>
    <w:rsid w:val="00A95855"/>
    <w:rsid w:val="00A95D99"/>
    <w:rsid w:val="00A9687B"/>
    <w:rsid w:val="00A96BD2"/>
    <w:rsid w:val="00A97060"/>
    <w:rsid w:val="00A970DE"/>
    <w:rsid w:val="00A973B8"/>
    <w:rsid w:val="00A973C7"/>
    <w:rsid w:val="00A97E90"/>
    <w:rsid w:val="00AA03B1"/>
    <w:rsid w:val="00AA03B6"/>
    <w:rsid w:val="00AA0593"/>
    <w:rsid w:val="00AA0DE7"/>
    <w:rsid w:val="00AA0E9F"/>
    <w:rsid w:val="00AA125D"/>
    <w:rsid w:val="00AA1FB1"/>
    <w:rsid w:val="00AA2042"/>
    <w:rsid w:val="00AA2E88"/>
    <w:rsid w:val="00AA3969"/>
    <w:rsid w:val="00AA5032"/>
    <w:rsid w:val="00AA5751"/>
    <w:rsid w:val="00AA5DB1"/>
    <w:rsid w:val="00AA5FDB"/>
    <w:rsid w:val="00AA6044"/>
    <w:rsid w:val="00AA610E"/>
    <w:rsid w:val="00AA62F6"/>
    <w:rsid w:val="00AA64F2"/>
    <w:rsid w:val="00AA6D58"/>
    <w:rsid w:val="00AA714B"/>
    <w:rsid w:val="00AA7630"/>
    <w:rsid w:val="00AA78DE"/>
    <w:rsid w:val="00AB0000"/>
    <w:rsid w:val="00AB0908"/>
    <w:rsid w:val="00AB0E3F"/>
    <w:rsid w:val="00AB10E8"/>
    <w:rsid w:val="00AB1159"/>
    <w:rsid w:val="00AB1375"/>
    <w:rsid w:val="00AB139B"/>
    <w:rsid w:val="00AB1662"/>
    <w:rsid w:val="00AB17A8"/>
    <w:rsid w:val="00AB18B8"/>
    <w:rsid w:val="00AB19AA"/>
    <w:rsid w:val="00AB1AF7"/>
    <w:rsid w:val="00AB1B65"/>
    <w:rsid w:val="00AB1D3C"/>
    <w:rsid w:val="00AB1DBB"/>
    <w:rsid w:val="00AB2296"/>
    <w:rsid w:val="00AB26FD"/>
    <w:rsid w:val="00AB2830"/>
    <w:rsid w:val="00AB35AD"/>
    <w:rsid w:val="00AB39C9"/>
    <w:rsid w:val="00AB3D53"/>
    <w:rsid w:val="00AB4223"/>
    <w:rsid w:val="00AB436E"/>
    <w:rsid w:val="00AB464B"/>
    <w:rsid w:val="00AB4910"/>
    <w:rsid w:val="00AB49BA"/>
    <w:rsid w:val="00AB4AE5"/>
    <w:rsid w:val="00AB4C9C"/>
    <w:rsid w:val="00AB4D9A"/>
    <w:rsid w:val="00AB4E5D"/>
    <w:rsid w:val="00AB516F"/>
    <w:rsid w:val="00AB5350"/>
    <w:rsid w:val="00AB647C"/>
    <w:rsid w:val="00AB688C"/>
    <w:rsid w:val="00AB6A16"/>
    <w:rsid w:val="00AB6BE9"/>
    <w:rsid w:val="00AB6CA2"/>
    <w:rsid w:val="00AB6D8C"/>
    <w:rsid w:val="00AB7434"/>
    <w:rsid w:val="00AB758C"/>
    <w:rsid w:val="00AB7C3A"/>
    <w:rsid w:val="00AB7C88"/>
    <w:rsid w:val="00AB7E7D"/>
    <w:rsid w:val="00AC0D9D"/>
    <w:rsid w:val="00AC0E85"/>
    <w:rsid w:val="00AC1BFA"/>
    <w:rsid w:val="00AC1C40"/>
    <w:rsid w:val="00AC2416"/>
    <w:rsid w:val="00AC283A"/>
    <w:rsid w:val="00AC2E27"/>
    <w:rsid w:val="00AC2EC3"/>
    <w:rsid w:val="00AC2FA7"/>
    <w:rsid w:val="00AC3116"/>
    <w:rsid w:val="00AC3190"/>
    <w:rsid w:val="00AC381D"/>
    <w:rsid w:val="00AC3C83"/>
    <w:rsid w:val="00AC3D7A"/>
    <w:rsid w:val="00AC4031"/>
    <w:rsid w:val="00AC5563"/>
    <w:rsid w:val="00AC55DC"/>
    <w:rsid w:val="00AC6019"/>
    <w:rsid w:val="00AC637E"/>
    <w:rsid w:val="00AC6536"/>
    <w:rsid w:val="00AC6CF2"/>
    <w:rsid w:val="00AC6D84"/>
    <w:rsid w:val="00AC70CE"/>
    <w:rsid w:val="00AC726D"/>
    <w:rsid w:val="00AC7958"/>
    <w:rsid w:val="00AC7AF2"/>
    <w:rsid w:val="00AC7D4D"/>
    <w:rsid w:val="00AC7F3A"/>
    <w:rsid w:val="00AD0900"/>
    <w:rsid w:val="00AD0ADA"/>
    <w:rsid w:val="00AD0B92"/>
    <w:rsid w:val="00AD0F0D"/>
    <w:rsid w:val="00AD10B7"/>
    <w:rsid w:val="00AD1179"/>
    <w:rsid w:val="00AD1C26"/>
    <w:rsid w:val="00AD1C46"/>
    <w:rsid w:val="00AD20AB"/>
    <w:rsid w:val="00AD229B"/>
    <w:rsid w:val="00AD28C8"/>
    <w:rsid w:val="00AD344A"/>
    <w:rsid w:val="00AD3533"/>
    <w:rsid w:val="00AD3562"/>
    <w:rsid w:val="00AD39AD"/>
    <w:rsid w:val="00AD3B88"/>
    <w:rsid w:val="00AD4147"/>
    <w:rsid w:val="00AD41A5"/>
    <w:rsid w:val="00AD42D6"/>
    <w:rsid w:val="00AD45F2"/>
    <w:rsid w:val="00AD464F"/>
    <w:rsid w:val="00AD4E56"/>
    <w:rsid w:val="00AD4EFE"/>
    <w:rsid w:val="00AD52D8"/>
    <w:rsid w:val="00AD5AF2"/>
    <w:rsid w:val="00AD5EB3"/>
    <w:rsid w:val="00AD6307"/>
    <w:rsid w:val="00AD6DC5"/>
    <w:rsid w:val="00AD7596"/>
    <w:rsid w:val="00AD7D22"/>
    <w:rsid w:val="00AD7E05"/>
    <w:rsid w:val="00AD7E07"/>
    <w:rsid w:val="00AE00F6"/>
    <w:rsid w:val="00AE0644"/>
    <w:rsid w:val="00AE0657"/>
    <w:rsid w:val="00AE0844"/>
    <w:rsid w:val="00AE08B3"/>
    <w:rsid w:val="00AE0D37"/>
    <w:rsid w:val="00AE132D"/>
    <w:rsid w:val="00AE18C0"/>
    <w:rsid w:val="00AE1AE9"/>
    <w:rsid w:val="00AE2286"/>
    <w:rsid w:val="00AE3225"/>
    <w:rsid w:val="00AE3622"/>
    <w:rsid w:val="00AE3A70"/>
    <w:rsid w:val="00AE3AAE"/>
    <w:rsid w:val="00AE42DA"/>
    <w:rsid w:val="00AE4346"/>
    <w:rsid w:val="00AE48C0"/>
    <w:rsid w:val="00AE494D"/>
    <w:rsid w:val="00AE5B06"/>
    <w:rsid w:val="00AE5C86"/>
    <w:rsid w:val="00AE5DAC"/>
    <w:rsid w:val="00AE6668"/>
    <w:rsid w:val="00AE6CFE"/>
    <w:rsid w:val="00AE7325"/>
    <w:rsid w:val="00AE732F"/>
    <w:rsid w:val="00AE74DA"/>
    <w:rsid w:val="00AE760B"/>
    <w:rsid w:val="00AF0674"/>
    <w:rsid w:val="00AF211E"/>
    <w:rsid w:val="00AF2D5D"/>
    <w:rsid w:val="00AF31C8"/>
    <w:rsid w:val="00AF37C6"/>
    <w:rsid w:val="00AF4133"/>
    <w:rsid w:val="00AF4676"/>
    <w:rsid w:val="00AF50B0"/>
    <w:rsid w:val="00AF51C6"/>
    <w:rsid w:val="00AF5212"/>
    <w:rsid w:val="00AF5608"/>
    <w:rsid w:val="00AF5637"/>
    <w:rsid w:val="00AF5D1E"/>
    <w:rsid w:val="00AF60A8"/>
    <w:rsid w:val="00AF60C1"/>
    <w:rsid w:val="00AF6497"/>
    <w:rsid w:val="00AF64C3"/>
    <w:rsid w:val="00AF67C8"/>
    <w:rsid w:val="00AF68C5"/>
    <w:rsid w:val="00AF69ED"/>
    <w:rsid w:val="00AF7433"/>
    <w:rsid w:val="00AF75DB"/>
    <w:rsid w:val="00AF7806"/>
    <w:rsid w:val="00AF7A39"/>
    <w:rsid w:val="00B00133"/>
    <w:rsid w:val="00B0013C"/>
    <w:rsid w:val="00B001D3"/>
    <w:rsid w:val="00B004B9"/>
    <w:rsid w:val="00B00837"/>
    <w:rsid w:val="00B00D3C"/>
    <w:rsid w:val="00B011FB"/>
    <w:rsid w:val="00B01387"/>
    <w:rsid w:val="00B02091"/>
    <w:rsid w:val="00B0248E"/>
    <w:rsid w:val="00B026C0"/>
    <w:rsid w:val="00B02C80"/>
    <w:rsid w:val="00B02D46"/>
    <w:rsid w:val="00B033EF"/>
    <w:rsid w:val="00B03781"/>
    <w:rsid w:val="00B03AFA"/>
    <w:rsid w:val="00B03EAF"/>
    <w:rsid w:val="00B03F3C"/>
    <w:rsid w:val="00B043B8"/>
    <w:rsid w:val="00B043FD"/>
    <w:rsid w:val="00B045F5"/>
    <w:rsid w:val="00B04CCA"/>
    <w:rsid w:val="00B056F9"/>
    <w:rsid w:val="00B05704"/>
    <w:rsid w:val="00B057D9"/>
    <w:rsid w:val="00B05893"/>
    <w:rsid w:val="00B05BA6"/>
    <w:rsid w:val="00B065CA"/>
    <w:rsid w:val="00B06778"/>
    <w:rsid w:val="00B06816"/>
    <w:rsid w:val="00B06993"/>
    <w:rsid w:val="00B06A64"/>
    <w:rsid w:val="00B06D8C"/>
    <w:rsid w:val="00B07FCE"/>
    <w:rsid w:val="00B10050"/>
    <w:rsid w:val="00B10D39"/>
    <w:rsid w:val="00B1110E"/>
    <w:rsid w:val="00B1165D"/>
    <w:rsid w:val="00B1166A"/>
    <w:rsid w:val="00B11AEF"/>
    <w:rsid w:val="00B11CFD"/>
    <w:rsid w:val="00B12229"/>
    <w:rsid w:val="00B1238C"/>
    <w:rsid w:val="00B12876"/>
    <w:rsid w:val="00B12878"/>
    <w:rsid w:val="00B129B6"/>
    <w:rsid w:val="00B129CF"/>
    <w:rsid w:val="00B12D3C"/>
    <w:rsid w:val="00B12DC9"/>
    <w:rsid w:val="00B12E62"/>
    <w:rsid w:val="00B135CD"/>
    <w:rsid w:val="00B13736"/>
    <w:rsid w:val="00B1382C"/>
    <w:rsid w:val="00B1394E"/>
    <w:rsid w:val="00B14076"/>
    <w:rsid w:val="00B14735"/>
    <w:rsid w:val="00B14C0D"/>
    <w:rsid w:val="00B14CD4"/>
    <w:rsid w:val="00B1503C"/>
    <w:rsid w:val="00B150BD"/>
    <w:rsid w:val="00B15A2C"/>
    <w:rsid w:val="00B15E34"/>
    <w:rsid w:val="00B161D8"/>
    <w:rsid w:val="00B163D9"/>
    <w:rsid w:val="00B16783"/>
    <w:rsid w:val="00B16953"/>
    <w:rsid w:val="00B16D7A"/>
    <w:rsid w:val="00B16DB5"/>
    <w:rsid w:val="00B16E74"/>
    <w:rsid w:val="00B170D6"/>
    <w:rsid w:val="00B1747E"/>
    <w:rsid w:val="00B2034D"/>
    <w:rsid w:val="00B20C80"/>
    <w:rsid w:val="00B210AE"/>
    <w:rsid w:val="00B2115E"/>
    <w:rsid w:val="00B21779"/>
    <w:rsid w:val="00B22048"/>
    <w:rsid w:val="00B2259D"/>
    <w:rsid w:val="00B22D0D"/>
    <w:rsid w:val="00B22D20"/>
    <w:rsid w:val="00B230F6"/>
    <w:rsid w:val="00B237DD"/>
    <w:rsid w:val="00B23D7D"/>
    <w:rsid w:val="00B2429F"/>
    <w:rsid w:val="00B244AB"/>
    <w:rsid w:val="00B24803"/>
    <w:rsid w:val="00B24B40"/>
    <w:rsid w:val="00B25398"/>
    <w:rsid w:val="00B25573"/>
    <w:rsid w:val="00B25B13"/>
    <w:rsid w:val="00B264B7"/>
    <w:rsid w:val="00B2653E"/>
    <w:rsid w:val="00B267FC"/>
    <w:rsid w:val="00B26D1F"/>
    <w:rsid w:val="00B270FC"/>
    <w:rsid w:val="00B27108"/>
    <w:rsid w:val="00B27386"/>
    <w:rsid w:val="00B273F5"/>
    <w:rsid w:val="00B27BB4"/>
    <w:rsid w:val="00B30FD8"/>
    <w:rsid w:val="00B31542"/>
    <w:rsid w:val="00B31EA0"/>
    <w:rsid w:val="00B31FB5"/>
    <w:rsid w:val="00B320B6"/>
    <w:rsid w:val="00B32802"/>
    <w:rsid w:val="00B328D2"/>
    <w:rsid w:val="00B32B69"/>
    <w:rsid w:val="00B32F9D"/>
    <w:rsid w:val="00B330ED"/>
    <w:rsid w:val="00B3327C"/>
    <w:rsid w:val="00B33811"/>
    <w:rsid w:val="00B338E9"/>
    <w:rsid w:val="00B3398B"/>
    <w:rsid w:val="00B33AAC"/>
    <w:rsid w:val="00B33B12"/>
    <w:rsid w:val="00B33B3D"/>
    <w:rsid w:val="00B33CE2"/>
    <w:rsid w:val="00B35022"/>
    <w:rsid w:val="00B35686"/>
    <w:rsid w:val="00B35829"/>
    <w:rsid w:val="00B358AB"/>
    <w:rsid w:val="00B35975"/>
    <w:rsid w:val="00B35F3B"/>
    <w:rsid w:val="00B36018"/>
    <w:rsid w:val="00B3612F"/>
    <w:rsid w:val="00B37267"/>
    <w:rsid w:val="00B37335"/>
    <w:rsid w:val="00B37642"/>
    <w:rsid w:val="00B37658"/>
    <w:rsid w:val="00B376CB"/>
    <w:rsid w:val="00B37CF4"/>
    <w:rsid w:val="00B37E16"/>
    <w:rsid w:val="00B40544"/>
    <w:rsid w:val="00B4102B"/>
    <w:rsid w:val="00B4179B"/>
    <w:rsid w:val="00B41816"/>
    <w:rsid w:val="00B41ED1"/>
    <w:rsid w:val="00B42288"/>
    <w:rsid w:val="00B42FCD"/>
    <w:rsid w:val="00B43786"/>
    <w:rsid w:val="00B439DB"/>
    <w:rsid w:val="00B43ABA"/>
    <w:rsid w:val="00B43B3D"/>
    <w:rsid w:val="00B43ED6"/>
    <w:rsid w:val="00B440EB"/>
    <w:rsid w:val="00B4425B"/>
    <w:rsid w:val="00B44328"/>
    <w:rsid w:val="00B44505"/>
    <w:rsid w:val="00B44530"/>
    <w:rsid w:val="00B44AA4"/>
    <w:rsid w:val="00B44B1E"/>
    <w:rsid w:val="00B44F5F"/>
    <w:rsid w:val="00B450B6"/>
    <w:rsid w:val="00B4520C"/>
    <w:rsid w:val="00B45315"/>
    <w:rsid w:val="00B45441"/>
    <w:rsid w:val="00B45650"/>
    <w:rsid w:val="00B45CAE"/>
    <w:rsid w:val="00B45E74"/>
    <w:rsid w:val="00B462EB"/>
    <w:rsid w:val="00B466ED"/>
    <w:rsid w:val="00B46864"/>
    <w:rsid w:val="00B469B1"/>
    <w:rsid w:val="00B46A5A"/>
    <w:rsid w:val="00B46C9D"/>
    <w:rsid w:val="00B47351"/>
    <w:rsid w:val="00B476B9"/>
    <w:rsid w:val="00B478BB"/>
    <w:rsid w:val="00B47DCC"/>
    <w:rsid w:val="00B503B4"/>
    <w:rsid w:val="00B50450"/>
    <w:rsid w:val="00B5049B"/>
    <w:rsid w:val="00B510FB"/>
    <w:rsid w:val="00B51187"/>
    <w:rsid w:val="00B513C8"/>
    <w:rsid w:val="00B51E5D"/>
    <w:rsid w:val="00B51FD2"/>
    <w:rsid w:val="00B52143"/>
    <w:rsid w:val="00B5251C"/>
    <w:rsid w:val="00B52A94"/>
    <w:rsid w:val="00B530C4"/>
    <w:rsid w:val="00B53296"/>
    <w:rsid w:val="00B5332F"/>
    <w:rsid w:val="00B5340E"/>
    <w:rsid w:val="00B53EC2"/>
    <w:rsid w:val="00B53FD6"/>
    <w:rsid w:val="00B541ED"/>
    <w:rsid w:val="00B54841"/>
    <w:rsid w:val="00B54D2E"/>
    <w:rsid w:val="00B5518F"/>
    <w:rsid w:val="00B551F1"/>
    <w:rsid w:val="00B553F3"/>
    <w:rsid w:val="00B557F5"/>
    <w:rsid w:val="00B55A5A"/>
    <w:rsid w:val="00B55C79"/>
    <w:rsid w:val="00B55CB7"/>
    <w:rsid w:val="00B56337"/>
    <w:rsid w:val="00B563FE"/>
    <w:rsid w:val="00B5681B"/>
    <w:rsid w:val="00B56B8C"/>
    <w:rsid w:val="00B56E0E"/>
    <w:rsid w:val="00B571F9"/>
    <w:rsid w:val="00B574AF"/>
    <w:rsid w:val="00B57894"/>
    <w:rsid w:val="00B57DEB"/>
    <w:rsid w:val="00B600B6"/>
    <w:rsid w:val="00B60303"/>
    <w:rsid w:val="00B60747"/>
    <w:rsid w:val="00B60A31"/>
    <w:rsid w:val="00B60A64"/>
    <w:rsid w:val="00B60A87"/>
    <w:rsid w:val="00B60D41"/>
    <w:rsid w:val="00B60FAD"/>
    <w:rsid w:val="00B616F9"/>
    <w:rsid w:val="00B6185C"/>
    <w:rsid w:val="00B61A59"/>
    <w:rsid w:val="00B623CD"/>
    <w:rsid w:val="00B63043"/>
    <w:rsid w:val="00B635F2"/>
    <w:rsid w:val="00B63C88"/>
    <w:rsid w:val="00B63D5E"/>
    <w:rsid w:val="00B643E6"/>
    <w:rsid w:val="00B645E7"/>
    <w:rsid w:val="00B64635"/>
    <w:rsid w:val="00B6463B"/>
    <w:rsid w:val="00B646AE"/>
    <w:rsid w:val="00B648CF"/>
    <w:rsid w:val="00B648FB"/>
    <w:rsid w:val="00B651A7"/>
    <w:rsid w:val="00B653C4"/>
    <w:rsid w:val="00B65572"/>
    <w:rsid w:val="00B655D9"/>
    <w:rsid w:val="00B658A2"/>
    <w:rsid w:val="00B65ADD"/>
    <w:rsid w:val="00B65D38"/>
    <w:rsid w:val="00B65E26"/>
    <w:rsid w:val="00B6608D"/>
    <w:rsid w:val="00B66209"/>
    <w:rsid w:val="00B668EC"/>
    <w:rsid w:val="00B669A9"/>
    <w:rsid w:val="00B66AAD"/>
    <w:rsid w:val="00B67226"/>
    <w:rsid w:val="00B6738A"/>
    <w:rsid w:val="00B67852"/>
    <w:rsid w:val="00B67A1A"/>
    <w:rsid w:val="00B67EF6"/>
    <w:rsid w:val="00B70243"/>
    <w:rsid w:val="00B70CB7"/>
    <w:rsid w:val="00B70DFB"/>
    <w:rsid w:val="00B70E46"/>
    <w:rsid w:val="00B711DC"/>
    <w:rsid w:val="00B7180B"/>
    <w:rsid w:val="00B719DA"/>
    <w:rsid w:val="00B71AA7"/>
    <w:rsid w:val="00B71B14"/>
    <w:rsid w:val="00B71B7E"/>
    <w:rsid w:val="00B72201"/>
    <w:rsid w:val="00B726D4"/>
    <w:rsid w:val="00B72882"/>
    <w:rsid w:val="00B72B32"/>
    <w:rsid w:val="00B72D53"/>
    <w:rsid w:val="00B731D8"/>
    <w:rsid w:val="00B73231"/>
    <w:rsid w:val="00B7339A"/>
    <w:rsid w:val="00B73770"/>
    <w:rsid w:val="00B73C2F"/>
    <w:rsid w:val="00B744A5"/>
    <w:rsid w:val="00B74BC2"/>
    <w:rsid w:val="00B74E42"/>
    <w:rsid w:val="00B7512F"/>
    <w:rsid w:val="00B751E1"/>
    <w:rsid w:val="00B75520"/>
    <w:rsid w:val="00B75646"/>
    <w:rsid w:val="00B7565D"/>
    <w:rsid w:val="00B75B3F"/>
    <w:rsid w:val="00B75D50"/>
    <w:rsid w:val="00B75FC4"/>
    <w:rsid w:val="00B76148"/>
    <w:rsid w:val="00B762B5"/>
    <w:rsid w:val="00B76A11"/>
    <w:rsid w:val="00B770B0"/>
    <w:rsid w:val="00B7735D"/>
    <w:rsid w:val="00B77409"/>
    <w:rsid w:val="00B774C0"/>
    <w:rsid w:val="00B77A35"/>
    <w:rsid w:val="00B808F5"/>
    <w:rsid w:val="00B80BF7"/>
    <w:rsid w:val="00B81BA7"/>
    <w:rsid w:val="00B81F14"/>
    <w:rsid w:val="00B82DB3"/>
    <w:rsid w:val="00B82FE2"/>
    <w:rsid w:val="00B83345"/>
    <w:rsid w:val="00B83C4E"/>
    <w:rsid w:val="00B83DE6"/>
    <w:rsid w:val="00B84114"/>
    <w:rsid w:val="00B84158"/>
    <w:rsid w:val="00B8415B"/>
    <w:rsid w:val="00B84240"/>
    <w:rsid w:val="00B845CB"/>
    <w:rsid w:val="00B846F2"/>
    <w:rsid w:val="00B848D1"/>
    <w:rsid w:val="00B8492D"/>
    <w:rsid w:val="00B84CF0"/>
    <w:rsid w:val="00B84D01"/>
    <w:rsid w:val="00B84DB6"/>
    <w:rsid w:val="00B8515C"/>
    <w:rsid w:val="00B85493"/>
    <w:rsid w:val="00B856E1"/>
    <w:rsid w:val="00B86257"/>
    <w:rsid w:val="00B8692C"/>
    <w:rsid w:val="00B86CE1"/>
    <w:rsid w:val="00B8769C"/>
    <w:rsid w:val="00B87934"/>
    <w:rsid w:val="00B906FB"/>
    <w:rsid w:val="00B90A34"/>
    <w:rsid w:val="00B90E30"/>
    <w:rsid w:val="00B91043"/>
    <w:rsid w:val="00B91410"/>
    <w:rsid w:val="00B914B1"/>
    <w:rsid w:val="00B91C9F"/>
    <w:rsid w:val="00B91E07"/>
    <w:rsid w:val="00B92134"/>
    <w:rsid w:val="00B92633"/>
    <w:rsid w:val="00B9284B"/>
    <w:rsid w:val="00B929E4"/>
    <w:rsid w:val="00B93275"/>
    <w:rsid w:val="00B93CCB"/>
    <w:rsid w:val="00B942DA"/>
    <w:rsid w:val="00B94B33"/>
    <w:rsid w:val="00B950B5"/>
    <w:rsid w:val="00B95449"/>
    <w:rsid w:val="00B9546D"/>
    <w:rsid w:val="00B95804"/>
    <w:rsid w:val="00B95B4D"/>
    <w:rsid w:val="00B95FD5"/>
    <w:rsid w:val="00B9624A"/>
    <w:rsid w:val="00B9668D"/>
    <w:rsid w:val="00B96B51"/>
    <w:rsid w:val="00B96FC2"/>
    <w:rsid w:val="00B971CD"/>
    <w:rsid w:val="00B97B82"/>
    <w:rsid w:val="00B97BA9"/>
    <w:rsid w:val="00BA05A5"/>
    <w:rsid w:val="00BA0F38"/>
    <w:rsid w:val="00BA15A0"/>
    <w:rsid w:val="00BA1D1D"/>
    <w:rsid w:val="00BA2874"/>
    <w:rsid w:val="00BA2F32"/>
    <w:rsid w:val="00BA37C5"/>
    <w:rsid w:val="00BA39B0"/>
    <w:rsid w:val="00BA3CD1"/>
    <w:rsid w:val="00BA3E9F"/>
    <w:rsid w:val="00BA4322"/>
    <w:rsid w:val="00BA4D44"/>
    <w:rsid w:val="00BA4DDA"/>
    <w:rsid w:val="00BA5825"/>
    <w:rsid w:val="00BA5C94"/>
    <w:rsid w:val="00BA5D18"/>
    <w:rsid w:val="00BA62B0"/>
    <w:rsid w:val="00BA64AF"/>
    <w:rsid w:val="00BA6EAD"/>
    <w:rsid w:val="00BA7031"/>
    <w:rsid w:val="00BA7342"/>
    <w:rsid w:val="00BA77DF"/>
    <w:rsid w:val="00BA7950"/>
    <w:rsid w:val="00BA7EB9"/>
    <w:rsid w:val="00BA7F11"/>
    <w:rsid w:val="00BB000E"/>
    <w:rsid w:val="00BB0320"/>
    <w:rsid w:val="00BB0F99"/>
    <w:rsid w:val="00BB1768"/>
    <w:rsid w:val="00BB275F"/>
    <w:rsid w:val="00BB278B"/>
    <w:rsid w:val="00BB27B7"/>
    <w:rsid w:val="00BB2816"/>
    <w:rsid w:val="00BB33A6"/>
    <w:rsid w:val="00BB3552"/>
    <w:rsid w:val="00BB38AB"/>
    <w:rsid w:val="00BB4689"/>
    <w:rsid w:val="00BB48A4"/>
    <w:rsid w:val="00BB51D0"/>
    <w:rsid w:val="00BB5868"/>
    <w:rsid w:val="00BB5EFB"/>
    <w:rsid w:val="00BB5FA3"/>
    <w:rsid w:val="00BB6820"/>
    <w:rsid w:val="00BB6B79"/>
    <w:rsid w:val="00BB6C02"/>
    <w:rsid w:val="00BB6CBE"/>
    <w:rsid w:val="00BB6E64"/>
    <w:rsid w:val="00BB70F1"/>
    <w:rsid w:val="00BB7103"/>
    <w:rsid w:val="00BB71A5"/>
    <w:rsid w:val="00BB77B2"/>
    <w:rsid w:val="00BB7B02"/>
    <w:rsid w:val="00BB7E85"/>
    <w:rsid w:val="00BC03B9"/>
    <w:rsid w:val="00BC06E0"/>
    <w:rsid w:val="00BC0FA0"/>
    <w:rsid w:val="00BC1165"/>
    <w:rsid w:val="00BC1889"/>
    <w:rsid w:val="00BC2001"/>
    <w:rsid w:val="00BC2631"/>
    <w:rsid w:val="00BC2A5E"/>
    <w:rsid w:val="00BC328D"/>
    <w:rsid w:val="00BC352A"/>
    <w:rsid w:val="00BC3627"/>
    <w:rsid w:val="00BC43B0"/>
    <w:rsid w:val="00BC45E2"/>
    <w:rsid w:val="00BC4D5E"/>
    <w:rsid w:val="00BC4E6C"/>
    <w:rsid w:val="00BC513D"/>
    <w:rsid w:val="00BC593A"/>
    <w:rsid w:val="00BC5C35"/>
    <w:rsid w:val="00BC668C"/>
    <w:rsid w:val="00BC66E9"/>
    <w:rsid w:val="00BC674A"/>
    <w:rsid w:val="00BC705B"/>
    <w:rsid w:val="00BC70BC"/>
    <w:rsid w:val="00BC7115"/>
    <w:rsid w:val="00BC7803"/>
    <w:rsid w:val="00BC7F65"/>
    <w:rsid w:val="00BC7FFC"/>
    <w:rsid w:val="00BD0868"/>
    <w:rsid w:val="00BD08B2"/>
    <w:rsid w:val="00BD0AAB"/>
    <w:rsid w:val="00BD0F2C"/>
    <w:rsid w:val="00BD1D41"/>
    <w:rsid w:val="00BD1F29"/>
    <w:rsid w:val="00BD2423"/>
    <w:rsid w:val="00BD2687"/>
    <w:rsid w:val="00BD2CB5"/>
    <w:rsid w:val="00BD328C"/>
    <w:rsid w:val="00BD360D"/>
    <w:rsid w:val="00BD38CD"/>
    <w:rsid w:val="00BD3D6E"/>
    <w:rsid w:val="00BD40C8"/>
    <w:rsid w:val="00BD4518"/>
    <w:rsid w:val="00BD4633"/>
    <w:rsid w:val="00BD484D"/>
    <w:rsid w:val="00BD55C8"/>
    <w:rsid w:val="00BD6807"/>
    <w:rsid w:val="00BD692F"/>
    <w:rsid w:val="00BD6984"/>
    <w:rsid w:val="00BD6F19"/>
    <w:rsid w:val="00BD6FB3"/>
    <w:rsid w:val="00BD70F0"/>
    <w:rsid w:val="00BD7753"/>
    <w:rsid w:val="00BD7DA5"/>
    <w:rsid w:val="00BE0990"/>
    <w:rsid w:val="00BE0E7B"/>
    <w:rsid w:val="00BE1139"/>
    <w:rsid w:val="00BE1960"/>
    <w:rsid w:val="00BE1991"/>
    <w:rsid w:val="00BE23AC"/>
    <w:rsid w:val="00BE2442"/>
    <w:rsid w:val="00BE2446"/>
    <w:rsid w:val="00BE24BA"/>
    <w:rsid w:val="00BE2744"/>
    <w:rsid w:val="00BE2D0B"/>
    <w:rsid w:val="00BE2EAE"/>
    <w:rsid w:val="00BE301C"/>
    <w:rsid w:val="00BE3221"/>
    <w:rsid w:val="00BE39B0"/>
    <w:rsid w:val="00BE3CCB"/>
    <w:rsid w:val="00BE4A41"/>
    <w:rsid w:val="00BE4DE8"/>
    <w:rsid w:val="00BE4FA7"/>
    <w:rsid w:val="00BE52EF"/>
    <w:rsid w:val="00BE5A28"/>
    <w:rsid w:val="00BE5DE0"/>
    <w:rsid w:val="00BE6328"/>
    <w:rsid w:val="00BE6371"/>
    <w:rsid w:val="00BE6485"/>
    <w:rsid w:val="00BE6550"/>
    <w:rsid w:val="00BE6756"/>
    <w:rsid w:val="00BE6AE5"/>
    <w:rsid w:val="00BE6E7F"/>
    <w:rsid w:val="00BE6EB8"/>
    <w:rsid w:val="00BE73D4"/>
    <w:rsid w:val="00BE799E"/>
    <w:rsid w:val="00BF00D8"/>
    <w:rsid w:val="00BF0141"/>
    <w:rsid w:val="00BF09C0"/>
    <w:rsid w:val="00BF0D2E"/>
    <w:rsid w:val="00BF0D96"/>
    <w:rsid w:val="00BF12F1"/>
    <w:rsid w:val="00BF13B8"/>
    <w:rsid w:val="00BF14D4"/>
    <w:rsid w:val="00BF17E9"/>
    <w:rsid w:val="00BF1981"/>
    <w:rsid w:val="00BF1A1E"/>
    <w:rsid w:val="00BF1A75"/>
    <w:rsid w:val="00BF2A20"/>
    <w:rsid w:val="00BF2A54"/>
    <w:rsid w:val="00BF2D19"/>
    <w:rsid w:val="00BF315A"/>
    <w:rsid w:val="00BF3654"/>
    <w:rsid w:val="00BF3E05"/>
    <w:rsid w:val="00BF4C17"/>
    <w:rsid w:val="00BF4DC8"/>
    <w:rsid w:val="00BF4E0C"/>
    <w:rsid w:val="00BF4E90"/>
    <w:rsid w:val="00BF5479"/>
    <w:rsid w:val="00BF61E2"/>
    <w:rsid w:val="00BF6284"/>
    <w:rsid w:val="00BF691C"/>
    <w:rsid w:val="00BF6C2B"/>
    <w:rsid w:val="00BF6E58"/>
    <w:rsid w:val="00BF71B1"/>
    <w:rsid w:val="00BF73B3"/>
    <w:rsid w:val="00BF74B0"/>
    <w:rsid w:val="00BF7514"/>
    <w:rsid w:val="00BF75FE"/>
    <w:rsid w:val="00BF7865"/>
    <w:rsid w:val="00BF7B96"/>
    <w:rsid w:val="00BF7B9C"/>
    <w:rsid w:val="00C0027E"/>
    <w:rsid w:val="00C00877"/>
    <w:rsid w:val="00C008B5"/>
    <w:rsid w:val="00C01046"/>
    <w:rsid w:val="00C01179"/>
    <w:rsid w:val="00C01241"/>
    <w:rsid w:val="00C02657"/>
    <w:rsid w:val="00C027F2"/>
    <w:rsid w:val="00C02846"/>
    <w:rsid w:val="00C02895"/>
    <w:rsid w:val="00C02A4E"/>
    <w:rsid w:val="00C02BF9"/>
    <w:rsid w:val="00C02C90"/>
    <w:rsid w:val="00C03288"/>
    <w:rsid w:val="00C03334"/>
    <w:rsid w:val="00C0345E"/>
    <w:rsid w:val="00C0360F"/>
    <w:rsid w:val="00C038E5"/>
    <w:rsid w:val="00C03C1E"/>
    <w:rsid w:val="00C03C96"/>
    <w:rsid w:val="00C040CA"/>
    <w:rsid w:val="00C04230"/>
    <w:rsid w:val="00C0444D"/>
    <w:rsid w:val="00C04C20"/>
    <w:rsid w:val="00C04E5F"/>
    <w:rsid w:val="00C054EE"/>
    <w:rsid w:val="00C05711"/>
    <w:rsid w:val="00C0666E"/>
    <w:rsid w:val="00C066ED"/>
    <w:rsid w:val="00C067C2"/>
    <w:rsid w:val="00C073C7"/>
    <w:rsid w:val="00C077AF"/>
    <w:rsid w:val="00C079FA"/>
    <w:rsid w:val="00C10284"/>
    <w:rsid w:val="00C11B89"/>
    <w:rsid w:val="00C11E38"/>
    <w:rsid w:val="00C12193"/>
    <w:rsid w:val="00C12261"/>
    <w:rsid w:val="00C12DC7"/>
    <w:rsid w:val="00C12FDE"/>
    <w:rsid w:val="00C13132"/>
    <w:rsid w:val="00C13244"/>
    <w:rsid w:val="00C13706"/>
    <w:rsid w:val="00C137AF"/>
    <w:rsid w:val="00C13935"/>
    <w:rsid w:val="00C13E65"/>
    <w:rsid w:val="00C14870"/>
    <w:rsid w:val="00C148A6"/>
    <w:rsid w:val="00C148B8"/>
    <w:rsid w:val="00C14F8A"/>
    <w:rsid w:val="00C156EE"/>
    <w:rsid w:val="00C15B27"/>
    <w:rsid w:val="00C15D7F"/>
    <w:rsid w:val="00C16001"/>
    <w:rsid w:val="00C1634B"/>
    <w:rsid w:val="00C16371"/>
    <w:rsid w:val="00C16679"/>
    <w:rsid w:val="00C16684"/>
    <w:rsid w:val="00C168EC"/>
    <w:rsid w:val="00C16B5F"/>
    <w:rsid w:val="00C17568"/>
    <w:rsid w:val="00C17860"/>
    <w:rsid w:val="00C1789F"/>
    <w:rsid w:val="00C179B9"/>
    <w:rsid w:val="00C179CA"/>
    <w:rsid w:val="00C17AA5"/>
    <w:rsid w:val="00C201C2"/>
    <w:rsid w:val="00C2021B"/>
    <w:rsid w:val="00C20355"/>
    <w:rsid w:val="00C20711"/>
    <w:rsid w:val="00C2079B"/>
    <w:rsid w:val="00C2083F"/>
    <w:rsid w:val="00C20B58"/>
    <w:rsid w:val="00C21560"/>
    <w:rsid w:val="00C2205F"/>
    <w:rsid w:val="00C22518"/>
    <w:rsid w:val="00C22523"/>
    <w:rsid w:val="00C22822"/>
    <w:rsid w:val="00C229D9"/>
    <w:rsid w:val="00C22D8F"/>
    <w:rsid w:val="00C22EB4"/>
    <w:rsid w:val="00C23193"/>
    <w:rsid w:val="00C23305"/>
    <w:rsid w:val="00C23F84"/>
    <w:rsid w:val="00C24054"/>
    <w:rsid w:val="00C24437"/>
    <w:rsid w:val="00C2447E"/>
    <w:rsid w:val="00C24CF5"/>
    <w:rsid w:val="00C257D1"/>
    <w:rsid w:val="00C25927"/>
    <w:rsid w:val="00C2659B"/>
    <w:rsid w:val="00C269B1"/>
    <w:rsid w:val="00C26B10"/>
    <w:rsid w:val="00C26FB9"/>
    <w:rsid w:val="00C27064"/>
    <w:rsid w:val="00C27079"/>
    <w:rsid w:val="00C27205"/>
    <w:rsid w:val="00C27234"/>
    <w:rsid w:val="00C273AC"/>
    <w:rsid w:val="00C2793F"/>
    <w:rsid w:val="00C27B2B"/>
    <w:rsid w:val="00C301A5"/>
    <w:rsid w:val="00C304A1"/>
    <w:rsid w:val="00C30593"/>
    <w:rsid w:val="00C307BE"/>
    <w:rsid w:val="00C30B20"/>
    <w:rsid w:val="00C311AC"/>
    <w:rsid w:val="00C31598"/>
    <w:rsid w:val="00C3194C"/>
    <w:rsid w:val="00C32212"/>
    <w:rsid w:val="00C328F0"/>
    <w:rsid w:val="00C3299C"/>
    <w:rsid w:val="00C32B4D"/>
    <w:rsid w:val="00C33CB2"/>
    <w:rsid w:val="00C349AA"/>
    <w:rsid w:val="00C3527B"/>
    <w:rsid w:val="00C352A0"/>
    <w:rsid w:val="00C3530F"/>
    <w:rsid w:val="00C3567C"/>
    <w:rsid w:val="00C356E1"/>
    <w:rsid w:val="00C35CB3"/>
    <w:rsid w:val="00C360A4"/>
    <w:rsid w:val="00C36FB2"/>
    <w:rsid w:val="00C37428"/>
    <w:rsid w:val="00C3759B"/>
    <w:rsid w:val="00C3770E"/>
    <w:rsid w:val="00C37847"/>
    <w:rsid w:val="00C37889"/>
    <w:rsid w:val="00C37C73"/>
    <w:rsid w:val="00C37E40"/>
    <w:rsid w:val="00C407E3"/>
    <w:rsid w:val="00C40A4A"/>
    <w:rsid w:val="00C40C28"/>
    <w:rsid w:val="00C40DCF"/>
    <w:rsid w:val="00C41339"/>
    <w:rsid w:val="00C414F3"/>
    <w:rsid w:val="00C41F04"/>
    <w:rsid w:val="00C422E8"/>
    <w:rsid w:val="00C42797"/>
    <w:rsid w:val="00C427E1"/>
    <w:rsid w:val="00C42CBE"/>
    <w:rsid w:val="00C43096"/>
    <w:rsid w:val="00C432C0"/>
    <w:rsid w:val="00C43B07"/>
    <w:rsid w:val="00C43DD3"/>
    <w:rsid w:val="00C44838"/>
    <w:rsid w:val="00C44AE6"/>
    <w:rsid w:val="00C44DDF"/>
    <w:rsid w:val="00C453C9"/>
    <w:rsid w:val="00C4560E"/>
    <w:rsid w:val="00C45A27"/>
    <w:rsid w:val="00C45C0E"/>
    <w:rsid w:val="00C45C62"/>
    <w:rsid w:val="00C45D60"/>
    <w:rsid w:val="00C45F16"/>
    <w:rsid w:val="00C466CF"/>
    <w:rsid w:val="00C46A76"/>
    <w:rsid w:val="00C4724D"/>
    <w:rsid w:val="00C473D3"/>
    <w:rsid w:val="00C474B7"/>
    <w:rsid w:val="00C474BA"/>
    <w:rsid w:val="00C47803"/>
    <w:rsid w:val="00C50146"/>
    <w:rsid w:val="00C502D1"/>
    <w:rsid w:val="00C502FC"/>
    <w:rsid w:val="00C5097B"/>
    <w:rsid w:val="00C50BCE"/>
    <w:rsid w:val="00C50E0F"/>
    <w:rsid w:val="00C50ED9"/>
    <w:rsid w:val="00C51667"/>
    <w:rsid w:val="00C5195E"/>
    <w:rsid w:val="00C51A4D"/>
    <w:rsid w:val="00C52271"/>
    <w:rsid w:val="00C524A2"/>
    <w:rsid w:val="00C52A82"/>
    <w:rsid w:val="00C5305B"/>
    <w:rsid w:val="00C5372C"/>
    <w:rsid w:val="00C53B44"/>
    <w:rsid w:val="00C5487E"/>
    <w:rsid w:val="00C54A70"/>
    <w:rsid w:val="00C55312"/>
    <w:rsid w:val="00C55F28"/>
    <w:rsid w:val="00C56930"/>
    <w:rsid w:val="00C56DFB"/>
    <w:rsid w:val="00C57621"/>
    <w:rsid w:val="00C57CBE"/>
    <w:rsid w:val="00C600AF"/>
    <w:rsid w:val="00C605BD"/>
    <w:rsid w:val="00C607CD"/>
    <w:rsid w:val="00C60EB4"/>
    <w:rsid w:val="00C60F2A"/>
    <w:rsid w:val="00C6100B"/>
    <w:rsid w:val="00C612A1"/>
    <w:rsid w:val="00C615ED"/>
    <w:rsid w:val="00C616D9"/>
    <w:rsid w:val="00C61ED5"/>
    <w:rsid w:val="00C61FEA"/>
    <w:rsid w:val="00C62C51"/>
    <w:rsid w:val="00C63756"/>
    <w:rsid w:val="00C63E17"/>
    <w:rsid w:val="00C64399"/>
    <w:rsid w:val="00C6496C"/>
    <w:rsid w:val="00C649E2"/>
    <w:rsid w:val="00C64A0A"/>
    <w:rsid w:val="00C64F8E"/>
    <w:rsid w:val="00C65ABE"/>
    <w:rsid w:val="00C65F3A"/>
    <w:rsid w:val="00C66095"/>
    <w:rsid w:val="00C66B7D"/>
    <w:rsid w:val="00C66F45"/>
    <w:rsid w:val="00C66FCB"/>
    <w:rsid w:val="00C677A3"/>
    <w:rsid w:val="00C67BEF"/>
    <w:rsid w:val="00C67C94"/>
    <w:rsid w:val="00C7065A"/>
    <w:rsid w:val="00C7081E"/>
    <w:rsid w:val="00C70E2B"/>
    <w:rsid w:val="00C70F58"/>
    <w:rsid w:val="00C71A50"/>
    <w:rsid w:val="00C722A6"/>
    <w:rsid w:val="00C722ED"/>
    <w:rsid w:val="00C728E3"/>
    <w:rsid w:val="00C72A30"/>
    <w:rsid w:val="00C72A94"/>
    <w:rsid w:val="00C72E35"/>
    <w:rsid w:val="00C72FFF"/>
    <w:rsid w:val="00C73344"/>
    <w:rsid w:val="00C733C8"/>
    <w:rsid w:val="00C73496"/>
    <w:rsid w:val="00C74979"/>
    <w:rsid w:val="00C755F1"/>
    <w:rsid w:val="00C757BC"/>
    <w:rsid w:val="00C75878"/>
    <w:rsid w:val="00C76004"/>
    <w:rsid w:val="00C76234"/>
    <w:rsid w:val="00C76647"/>
    <w:rsid w:val="00C7690E"/>
    <w:rsid w:val="00C77DA2"/>
    <w:rsid w:val="00C80754"/>
    <w:rsid w:val="00C80B8B"/>
    <w:rsid w:val="00C80E81"/>
    <w:rsid w:val="00C8124B"/>
    <w:rsid w:val="00C81545"/>
    <w:rsid w:val="00C81881"/>
    <w:rsid w:val="00C81BC3"/>
    <w:rsid w:val="00C81CA8"/>
    <w:rsid w:val="00C81CE1"/>
    <w:rsid w:val="00C8208A"/>
    <w:rsid w:val="00C82468"/>
    <w:rsid w:val="00C82C1A"/>
    <w:rsid w:val="00C8333F"/>
    <w:rsid w:val="00C836D1"/>
    <w:rsid w:val="00C83793"/>
    <w:rsid w:val="00C83815"/>
    <w:rsid w:val="00C83ED9"/>
    <w:rsid w:val="00C8491F"/>
    <w:rsid w:val="00C84E0E"/>
    <w:rsid w:val="00C852FD"/>
    <w:rsid w:val="00C855DF"/>
    <w:rsid w:val="00C85664"/>
    <w:rsid w:val="00C859D3"/>
    <w:rsid w:val="00C86065"/>
    <w:rsid w:val="00C863C7"/>
    <w:rsid w:val="00C86D09"/>
    <w:rsid w:val="00C87C3B"/>
    <w:rsid w:val="00C87F64"/>
    <w:rsid w:val="00C90195"/>
    <w:rsid w:val="00C90757"/>
    <w:rsid w:val="00C90E47"/>
    <w:rsid w:val="00C91017"/>
    <w:rsid w:val="00C91040"/>
    <w:rsid w:val="00C910AF"/>
    <w:rsid w:val="00C91184"/>
    <w:rsid w:val="00C91488"/>
    <w:rsid w:val="00C91684"/>
    <w:rsid w:val="00C91C1D"/>
    <w:rsid w:val="00C91CCA"/>
    <w:rsid w:val="00C91CEE"/>
    <w:rsid w:val="00C92290"/>
    <w:rsid w:val="00C9290F"/>
    <w:rsid w:val="00C931FD"/>
    <w:rsid w:val="00C936F3"/>
    <w:rsid w:val="00C93939"/>
    <w:rsid w:val="00C94011"/>
    <w:rsid w:val="00C945A1"/>
    <w:rsid w:val="00C94A90"/>
    <w:rsid w:val="00C94DCF"/>
    <w:rsid w:val="00C951BB"/>
    <w:rsid w:val="00C95465"/>
    <w:rsid w:val="00C955AD"/>
    <w:rsid w:val="00C9579A"/>
    <w:rsid w:val="00C957BA"/>
    <w:rsid w:val="00C95B65"/>
    <w:rsid w:val="00C97665"/>
    <w:rsid w:val="00C979DC"/>
    <w:rsid w:val="00C97C6B"/>
    <w:rsid w:val="00C97FD8"/>
    <w:rsid w:val="00CA0459"/>
    <w:rsid w:val="00CA062F"/>
    <w:rsid w:val="00CA07D5"/>
    <w:rsid w:val="00CA0C08"/>
    <w:rsid w:val="00CA0FDC"/>
    <w:rsid w:val="00CA1128"/>
    <w:rsid w:val="00CA11D0"/>
    <w:rsid w:val="00CA17EC"/>
    <w:rsid w:val="00CA1DC6"/>
    <w:rsid w:val="00CA25E8"/>
    <w:rsid w:val="00CA2A8D"/>
    <w:rsid w:val="00CA2BA8"/>
    <w:rsid w:val="00CA3633"/>
    <w:rsid w:val="00CA37CC"/>
    <w:rsid w:val="00CA3A4E"/>
    <w:rsid w:val="00CA3D59"/>
    <w:rsid w:val="00CA4103"/>
    <w:rsid w:val="00CA4131"/>
    <w:rsid w:val="00CA4A47"/>
    <w:rsid w:val="00CA4B13"/>
    <w:rsid w:val="00CA4B18"/>
    <w:rsid w:val="00CA4B19"/>
    <w:rsid w:val="00CA4F00"/>
    <w:rsid w:val="00CA580D"/>
    <w:rsid w:val="00CA6009"/>
    <w:rsid w:val="00CA6512"/>
    <w:rsid w:val="00CA685F"/>
    <w:rsid w:val="00CA6CB7"/>
    <w:rsid w:val="00CA6F55"/>
    <w:rsid w:val="00CA7170"/>
    <w:rsid w:val="00CA736A"/>
    <w:rsid w:val="00CA7452"/>
    <w:rsid w:val="00CA764C"/>
    <w:rsid w:val="00CA7732"/>
    <w:rsid w:val="00CA7889"/>
    <w:rsid w:val="00CA7897"/>
    <w:rsid w:val="00CA7AE6"/>
    <w:rsid w:val="00CB008B"/>
    <w:rsid w:val="00CB0253"/>
    <w:rsid w:val="00CB026C"/>
    <w:rsid w:val="00CB08EF"/>
    <w:rsid w:val="00CB0AEF"/>
    <w:rsid w:val="00CB0C35"/>
    <w:rsid w:val="00CB1601"/>
    <w:rsid w:val="00CB1AD0"/>
    <w:rsid w:val="00CB230C"/>
    <w:rsid w:val="00CB2593"/>
    <w:rsid w:val="00CB2A73"/>
    <w:rsid w:val="00CB2E84"/>
    <w:rsid w:val="00CB310E"/>
    <w:rsid w:val="00CB3A26"/>
    <w:rsid w:val="00CB47FF"/>
    <w:rsid w:val="00CB4C1C"/>
    <w:rsid w:val="00CB50D4"/>
    <w:rsid w:val="00CB5187"/>
    <w:rsid w:val="00CB58EB"/>
    <w:rsid w:val="00CB5A93"/>
    <w:rsid w:val="00CB5E01"/>
    <w:rsid w:val="00CB5F09"/>
    <w:rsid w:val="00CB635E"/>
    <w:rsid w:val="00CB6C34"/>
    <w:rsid w:val="00CB6C43"/>
    <w:rsid w:val="00CB6CA9"/>
    <w:rsid w:val="00CB74E6"/>
    <w:rsid w:val="00CB762D"/>
    <w:rsid w:val="00CB766E"/>
    <w:rsid w:val="00CB7BC1"/>
    <w:rsid w:val="00CB7CF8"/>
    <w:rsid w:val="00CB7EAC"/>
    <w:rsid w:val="00CB7F86"/>
    <w:rsid w:val="00CC0152"/>
    <w:rsid w:val="00CC089C"/>
    <w:rsid w:val="00CC0AC5"/>
    <w:rsid w:val="00CC123C"/>
    <w:rsid w:val="00CC1419"/>
    <w:rsid w:val="00CC1633"/>
    <w:rsid w:val="00CC1928"/>
    <w:rsid w:val="00CC1CEE"/>
    <w:rsid w:val="00CC1D5A"/>
    <w:rsid w:val="00CC22BF"/>
    <w:rsid w:val="00CC2384"/>
    <w:rsid w:val="00CC2D35"/>
    <w:rsid w:val="00CC2EA3"/>
    <w:rsid w:val="00CC3517"/>
    <w:rsid w:val="00CC3E2A"/>
    <w:rsid w:val="00CC42DD"/>
    <w:rsid w:val="00CC42E0"/>
    <w:rsid w:val="00CC44C4"/>
    <w:rsid w:val="00CC5250"/>
    <w:rsid w:val="00CC5A43"/>
    <w:rsid w:val="00CC5C15"/>
    <w:rsid w:val="00CC5D64"/>
    <w:rsid w:val="00CC6140"/>
    <w:rsid w:val="00CC6278"/>
    <w:rsid w:val="00CC637A"/>
    <w:rsid w:val="00CC683B"/>
    <w:rsid w:val="00CC68A9"/>
    <w:rsid w:val="00CC69EF"/>
    <w:rsid w:val="00CC6E71"/>
    <w:rsid w:val="00CC6EBC"/>
    <w:rsid w:val="00CC735F"/>
    <w:rsid w:val="00CC7411"/>
    <w:rsid w:val="00CC79C7"/>
    <w:rsid w:val="00CC7A29"/>
    <w:rsid w:val="00CC7E76"/>
    <w:rsid w:val="00CD12E4"/>
    <w:rsid w:val="00CD12F6"/>
    <w:rsid w:val="00CD2B40"/>
    <w:rsid w:val="00CD3109"/>
    <w:rsid w:val="00CD31F4"/>
    <w:rsid w:val="00CD3BE5"/>
    <w:rsid w:val="00CD43CF"/>
    <w:rsid w:val="00CD4480"/>
    <w:rsid w:val="00CD45A4"/>
    <w:rsid w:val="00CD467C"/>
    <w:rsid w:val="00CD54AA"/>
    <w:rsid w:val="00CD553C"/>
    <w:rsid w:val="00CD5CE1"/>
    <w:rsid w:val="00CD6CD8"/>
    <w:rsid w:val="00CD7400"/>
    <w:rsid w:val="00CD74FE"/>
    <w:rsid w:val="00CD7688"/>
    <w:rsid w:val="00CD79FE"/>
    <w:rsid w:val="00CD7AB6"/>
    <w:rsid w:val="00CE0925"/>
    <w:rsid w:val="00CE11E7"/>
    <w:rsid w:val="00CE14B7"/>
    <w:rsid w:val="00CE14DA"/>
    <w:rsid w:val="00CE14FD"/>
    <w:rsid w:val="00CE2227"/>
    <w:rsid w:val="00CE237A"/>
    <w:rsid w:val="00CE2391"/>
    <w:rsid w:val="00CE2625"/>
    <w:rsid w:val="00CE29EF"/>
    <w:rsid w:val="00CE2A9C"/>
    <w:rsid w:val="00CE3073"/>
    <w:rsid w:val="00CE3449"/>
    <w:rsid w:val="00CE35E5"/>
    <w:rsid w:val="00CE43CC"/>
    <w:rsid w:val="00CE455C"/>
    <w:rsid w:val="00CE47D2"/>
    <w:rsid w:val="00CE4A26"/>
    <w:rsid w:val="00CE4D7F"/>
    <w:rsid w:val="00CE57A8"/>
    <w:rsid w:val="00CE5965"/>
    <w:rsid w:val="00CE5E43"/>
    <w:rsid w:val="00CE608F"/>
    <w:rsid w:val="00CE6096"/>
    <w:rsid w:val="00CE632C"/>
    <w:rsid w:val="00CE67DD"/>
    <w:rsid w:val="00CE7028"/>
    <w:rsid w:val="00CE715E"/>
    <w:rsid w:val="00CE7943"/>
    <w:rsid w:val="00CE7E39"/>
    <w:rsid w:val="00CF000C"/>
    <w:rsid w:val="00CF0058"/>
    <w:rsid w:val="00CF00E2"/>
    <w:rsid w:val="00CF0458"/>
    <w:rsid w:val="00CF083F"/>
    <w:rsid w:val="00CF0F0E"/>
    <w:rsid w:val="00CF18DE"/>
    <w:rsid w:val="00CF1A23"/>
    <w:rsid w:val="00CF1B03"/>
    <w:rsid w:val="00CF1B6A"/>
    <w:rsid w:val="00CF25DB"/>
    <w:rsid w:val="00CF2F21"/>
    <w:rsid w:val="00CF30CE"/>
    <w:rsid w:val="00CF32F1"/>
    <w:rsid w:val="00CF34FC"/>
    <w:rsid w:val="00CF38A6"/>
    <w:rsid w:val="00CF4182"/>
    <w:rsid w:val="00CF4B20"/>
    <w:rsid w:val="00CF53BD"/>
    <w:rsid w:val="00CF5E3C"/>
    <w:rsid w:val="00CF5EBA"/>
    <w:rsid w:val="00CF626E"/>
    <w:rsid w:val="00CF653A"/>
    <w:rsid w:val="00CF6876"/>
    <w:rsid w:val="00CF689C"/>
    <w:rsid w:val="00CF6CA1"/>
    <w:rsid w:val="00CF6E17"/>
    <w:rsid w:val="00CF6EDC"/>
    <w:rsid w:val="00CF72F8"/>
    <w:rsid w:val="00CF7B8B"/>
    <w:rsid w:val="00D00475"/>
    <w:rsid w:val="00D0097B"/>
    <w:rsid w:val="00D00D62"/>
    <w:rsid w:val="00D016B3"/>
    <w:rsid w:val="00D01787"/>
    <w:rsid w:val="00D01BBA"/>
    <w:rsid w:val="00D01EEB"/>
    <w:rsid w:val="00D022DC"/>
    <w:rsid w:val="00D02328"/>
    <w:rsid w:val="00D02E57"/>
    <w:rsid w:val="00D0360C"/>
    <w:rsid w:val="00D037EB"/>
    <w:rsid w:val="00D03AAB"/>
    <w:rsid w:val="00D03B69"/>
    <w:rsid w:val="00D03FB0"/>
    <w:rsid w:val="00D042B7"/>
    <w:rsid w:val="00D043E4"/>
    <w:rsid w:val="00D04E79"/>
    <w:rsid w:val="00D052C5"/>
    <w:rsid w:val="00D0673C"/>
    <w:rsid w:val="00D067B7"/>
    <w:rsid w:val="00D06BEC"/>
    <w:rsid w:val="00D06EB6"/>
    <w:rsid w:val="00D07AE6"/>
    <w:rsid w:val="00D10CD0"/>
    <w:rsid w:val="00D11129"/>
    <w:rsid w:val="00D11381"/>
    <w:rsid w:val="00D1158F"/>
    <w:rsid w:val="00D11854"/>
    <w:rsid w:val="00D119B8"/>
    <w:rsid w:val="00D121DB"/>
    <w:rsid w:val="00D12910"/>
    <w:rsid w:val="00D1293E"/>
    <w:rsid w:val="00D12DC4"/>
    <w:rsid w:val="00D132B1"/>
    <w:rsid w:val="00D14355"/>
    <w:rsid w:val="00D154E3"/>
    <w:rsid w:val="00D159C4"/>
    <w:rsid w:val="00D15EDE"/>
    <w:rsid w:val="00D1682C"/>
    <w:rsid w:val="00D16C69"/>
    <w:rsid w:val="00D16C88"/>
    <w:rsid w:val="00D16CEC"/>
    <w:rsid w:val="00D17599"/>
    <w:rsid w:val="00D179EA"/>
    <w:rsid w:val="00D17E6D"/>
    <w:rsid w:val="00D2007F"/>
    <w:rsid w:val="00D20828"/>
    <w:rsid w:val="00D20D5E"/>
    <w:rsid w:val="00D210F4"/>
    <w:rsid w:val="00D21AD1"/>
    <w:rsid w:val="00D21CF4"/>
    <w:rsid w:val="00D21FA2"/>
    <w:rsid w:val="00D220AC"/>
    <w:rsid w:val="00D22934"/>
    <w:rsid w:val="00D22C04"/>
    <w:rsid w:val="00D22F43"/>
    <w:rsid w:val="00D23366"/>
    <w:rsid w:val="00D2337D"/>
    <w:rsid w:val="00D238A1"/>
    <w:rsid w:val="00D2397A"/>
    <w:rsid w:val="00D23C0C"/>
    <w:rsid w:val="00D23C2A"/>
    <w:rsid w:val="00D23F37"/>
    <w:rsid w:val="00D245AC"/>
    <w:rsid w:val="00D24FE7"/>
    <w:rsid w:val="00D2529D"/>
    <w:rsid w:val="00D25F9D"/>
    <w:rsid w:val="00D2698C"/>
    <w:rsid w:val="00D26B8B"/>
    <w:rsid w:val="00D27732"/>
    <w:rsid w:val="00D27CAC"/>
    <w:rsid w:val="00D300C0"/>
    <w:rsid w:val="00D302BC"/>
    <w:rsid w:val="00D305C5"/>
    <w:rsid w:val="00D30B8C"/>
    <w:rsid w:val="00D30B95"/>
    <w:rsid w:val="00D30F82"/>
    <w:rsid w:val="00D31303"/>
    <w:rsid w:val="00D31356"/>
    <w:rsid w:val="00D31A55"/>
    <w:rsid w:val="00D31C91"/>
    <w:rsid w:val="00D32C0D"/>
    <w:rsid w:val="00D32C32"/>
    <w:rsid w:val="00D32D9A"/>
    <w:rsid w:val="00D32DC9"/>
    <w:rsid w:val="00D3365D"/>
    <w:rsid w:val="00D339A6"/>
    <w:rsid w:val="00D33B81"/>
    <w:rsid w:val="00D34033"/>
    <w:rsid w:val="00D34211"/>
    <w:rsid w:val="00D3428C"/>
    <w:rsid w:val="00D344D9"/>
    <w:rsid w:val="00D3474F"/>
    <w:rsid w:val="00D3487D"/>
    <w:rsid w:val="00D34D11"/>
    <w:rsid w:val="00D34FC8"/>
    <w:rsid w:val="00D3547A"/>
    <w:rsid w:val="00D355EA"/>
    <w:rsid w:val="00D35A48"/>
    <w:rsid w:val="00D36391"/>
    <w:rsid w:val="00D36421"/>
    <w:rsid w:val="00D3653B"/>
    <w:rsid w:val="00D36796"/>
    <w:rsid w:val="00D36A5C"/>
    <w:rsid w:val="00D36D29"/>
    <w:rsid w:val="00D36E8F"/>
    <w:rsid w:val="00D3770B"/>
    <w:rsid w:val="00D37779"/>
    <w:rsid w:val="00D40096"/>
    <w:rsid w:val="00D40190"/>
    <w:rsid w:val="00D405AF"/>
    <w:rsid w:val="00D40603"/>
    <w:rsid w:val="00D4068C"/>
    <w:rsid w:val="00D40DEE"/>
    <w:rsid w:val="00D41922"/>
    <w:rsid w:val="00D41E5C"/>
    <w:rsid w:val="00D41ECF"/>
    <w:rsid w:val="00D42583"/>
    <w:rsid w:val="00D42729"/>
    <w:rsid w:val="00D42BEA"/>
    <w:rsid w:val="00D42DE5"/>
    <w:rsid w:val="00D43079"/>
    <w:rsid w:val="00D43116"/>
    <w:rsid w:val="00D43247"/>
    <w:rsid w:val="00D432E9"/>
    <w:rsid w:val="00D4399F"/>
    <w:rsid w:val="00D43C34"/>
    <w:rsid w:val="00D43D3B"/>
    <w:rsid w:val="00D43DA3"/>
    <w:rsid w:val="00D43DD5"/>
    <w:rsid w:val="00D442FF"/>
    <w:rsid w:val="00D4509A"/>
    <w:rsid w:val="00D451E8"/>
    <w:rsid w:val="00D45445"/>
    <w:rsid w:val="00D45565"/>
    <w:rsid w:val="00D45887"/>
    <w:rsid w:val="00D45B29"/>
    <w:rsid w:val="00D45D66"/>
    <w:rsid w:val="00D45D81"/>
    <w:rsid w:val="00D46252"/>
    <w:rsid w:val="00D4659D"/>
    <w:rsid w:val="00D471C2"/>
    <w:rsid w:val="00D473A0"/>
    <w:rsid w:val="00D47CE2"/>
    <w:rsid w:val="00D503F5"/>
    <w:rsid w:val="00D5082F"/>
    <w:rsid w:val="00D50AE4"/>
    <w:rsid w:val="00D50F77"/>
    <w:rsid w:val="00D51389"/>
    <w:rsid w:val="00D5140B"/>
    <w:rsid w:val="00D5193B"/>
    <w:rsid w:val="00D51B6B"/>
    <w:rsid w:val="00D522A1"/>
    <w:rsid w:val="00D523B6"/>
    <w:rsid w:val="00D524BB"/>
    <w:rsid w:val="00D524CE"/>
    <w:rsid w:val="00D52945"/>
    <w:rsid w:val="00D52ADC"/>
    <w:rsid w:val="00D52B87"/>
    <w:rsid w:val="00D530D5"/>
    <w:rsid w:val="00D53225"/>
    <w:rsid w:val="00D535FA"/>
    <w:rsid w:val="00D53922"/>
    <w:rsid w:val="00D53F11"/>
    <w:rsid w:val="00D54061"/>
    <w:rsid w:val="00D5406F"/>
    <w:rsid w:val="00D54A1A"/>
    <w:rsid w:val="00D55016"/>
    <w:rsid w:val="00D55414"/>
    <w:rsid w:val="00D5560C"/>
    <w:rsid w:val="00D556CA"/>
    <w:rsid w:val="00D5659D"/>
    <w:rsid w:val="00D5661A"/>
    <w:rsid w:val="00D5683E"/>
    <w:rsid w:val="00D56E24"/>
    <w:rsid w:val="00D571B2"/>
    <w:rsid w:val="00D576E4"/>
    <w:rsid w:val="00D5790F"/>
    <w:rsid w:val="00D57B67"/>
    <w:rsid w:val="00D6058F"/>
    <w:rsid w:val="00D60772"/>
    <w:rsid w:val="00D60810"/>
    <w:rsid w:val="00D608A6"/>
    <w:rsid w:val="00D609E8"/>
    <w:rsid w:val="00D60BAB"/>
    <w:rsid w:val="00D61364"/>
    <w:rsid w:val="00D61EDD"/>
    <w:rsid w:val="00D6204E"/>
    <w:rsid w:val="00D6226A"/>
    <w:rsid w:val="00D6249F"/>
    <w:rsid w:val="00D6260F"/>
    <w:rsid w:val="00D62774"/>
    <w:rsid w:val="00D62BE3"/>
    <w:rsid w:val="00D62C46"/>
    <w:rsid w:val="00D6333B"/>
    <w:rsid w:val="00D63DBC"/>
    <w:rsid w:val="00D64BE4"/>
    <w:rsid w:val="00D64CA3"/>
    <w:rsid w:val="00D65661"/>
    <w:rsid w:val="00D658FA"/>
    <w:rsid w:val="00D65C29"/>
    <w:rsid w:val="00D6623C"/>
    <w:rsid w:val="00D66258"/>
    <w:rsid w:val="00D663EC"/>
    <w:rsid w:val="00D664E3"/>
    <w:rsid w:val="00D66A9C"/>
    <w:rsid w:val="00D66E20"/>
    <w:rsid w:val="00D6701E"/>
    <w:rsid w:val="00D67044"/>
    <w:rsid w:val="00D67407"/>
    <w:rsid w:val="00D70730"/>
    <w:rsid w:val="00D70BD6"/>
    <w:rsid w:val="00D70C69"/>
    <w:rsid w:val="00D71057"/>
    <w:rsid w:val="00D7115D"/>
    <w:rsid w:val="00D711D4"/>
    <w:rsid w:val="00D711E9"/>
    <w:rsid w:val="00D71CBA"/>
    <w:rsid w:val="00D71D56"/>
    <w:rsid w:val="00D71DE7"/>
    <w:rsid w:val="00D720E3"/>
    <w:rsid w:val="00D72B6F"/>
    <w:rsid w:val="00D7327B"/>
    <w:rsid w:val="00D73334"/>
    <w:rsid w:val="00D73544"/>
    <w:rsid w:val="00D735D5"/>
    <w:rsid w:val="00D73B3B"/>
    <w:rsid w:val="00D74208"/>
    <w:rsid w:val="00D747FF"/>
    <w:rsid w:val="00D74926"/>
    <w:rsid w:val="00D75100"/>
    <w:rsid w:val="00D7552A"/>
    <w:rsid w:val="00D7586F"/>
    <w:rsid w:val="00D75E6E"/>
    <w:rsid w:val="00D75E84"/>
    <w:rsid w:val="00D760C7"/>
    <w:rsid w:val="00D7617E"/>
    <w:rsid w:val="00D7657B"/>
    <w:rsid w:val="00D7682F"/>
    <w:rsid w:val="00D76AE3"/>
    <w:rsid w:val="00D76EE3"/>
    <w:rsid w:val="00D771DF"/>
    <w:rsid w:val="00D7722E"/>
    <w:rsid w:val="00D77817"/>
    <w:rsid w:val="00D800C3"/>
    <w:rsid w:val="00D805F3"/>
    <w:rsid w:val="00D80760"/>
    <w:rsid w:val="00D80D27"/>
    <w:rsid w:val="00D80E20"/>
    <w:rsid w:val="00D81173"/>
    <w:rsid w:val="00D81426"/>
    <w:rsid w:val="00D81500"/>
    <w:rsid w:val="00D81555"/>
    <w:rsid w:val="00D81B25"/>
    <w:rsid w:val="00D81B74"/>
    <w:rsid w:val="00D8267C"/>
    <w:rsid w:val="00D82A86"/>
    <w:rsid w:val="00D82C33"/>
    <w:rsid w:val="00D82F13"/>
    <w:rsid w:val="00D83836"/>
    <w:rsid w:val="00D84309"/>
    <w:rsid w:val="00D844F8"/>
    <w:rsid w:val="00D85937"/>
    <w:rsid w:val="00D859E4"/>
    <w:rsid w:val="00D85C53"/>
    <w:rsid w:val="00D85E4C"/>
    <w:rsid w:val="00D85F19"/>
    <w:rsid w:val="00D864FB"/>
    <w:rsid w:val="00D86545"/>
    <w:rsid w:val="00D86F29"/>
    <w:rsid w:val="00D86F3B"/>
    <w:rsid w:val="00D87018"/>
    <w:rsid w:val="00D8731F"/>
    <w:rsid w:val="00D87501"/>
    <w:rsid w:val="00D87875"/>
    <w:rsid w:val="00D878E1"/>
    <w:rsid w:val="00D87988"/>
    <w:rsid w:val="00D90198"/>
    <w:rsid w:val="00D907FD"/>
    <w:rsid w:val="00D9095F"/>
    <w:rsid w:val="00D91450"/>
    <w:rsid w:val="00D914A9"/>
    <w:rsid w:val="00D92730"/>
    <w:rsid w:val="00D92FFC"/>
    <w:rsid w:val="00D93233"/>
    <w:rsid w:val="00D934A4"/>
    <w:rsid w:val="00D934D3"/>
    <w:rsid w:val="00D93738"/>
    <w:rsid w:val="00D9387E"/>
    <w:rsid w:val="00D93BD2"/>
    <w:rsid w:val="00D93D39"/>
    <w:rsid w:val="00D93E85"/>
    <w:rsid w:val="00D93EE1"/>
    <w:rsid w:val="00D9450F"/>
    <w:rsid w:val="00D94745"/>
    <w:rsid w:val="00D94B70"/>
    <w:rsid w:val="00D94BD0"/>
    <w:rsid w:val="00D950DF"/>
    <w:rsid w:val="00D957CF"/>
    <w:rsid w:val="00D958DD"/>
    <w:rsid w:val="00D95B27"/>
    <w:rsid w:val="00D95CE3"/>
    <w:rsid w:val="00D96053"/>
    <w:rsid w:val="00D96238"/>
    <w:rsid w:val="00D964A4"/>
    <w:rsid w:val="00D96AAA"/>
    <w:rsid w:val="00D974DF"/>
    <w:rsid w:val="00D976FF"/>
    <w:rsid w:val="00D97B4E"/>
    <w:rsid w:val="00D97C41"/>
    <w:rsid w:val="00D97E67"/>
    <w:rsid w:val="00DA0430"/>
    <w:rsid w:val="00DA0470"/>
    <w:rsid w:val="00DA0816"/>
    <w:rsid w:val="00DA0E3F"/>
    <w:rsid w:val="00DA10D2"/>
    <w:rsid w:val="00DA1587"/>
    <w:rsid w:val="00DA1671"/>
    <w:rsid w:val="00DA179A"/>
    <w:rsid w:val="00DA1D0E"/>
    <w:rsid w:val="00DA1D8C"/>
    <w:rsid w:val="00DA1DD1"/>
    <w:rsid w:val="00DA20EA"/>
    <w:rsid w:val="00DA221D"/>
    <w:rsid w:val="00DA2551"/>
    <w:rsid w:val="00DA28EB"/>
    <w:rsid w:val="00DA299C"/>
    <w:rsid w:val="00DA2ED8"/>
    <w:rsid w:val="00DA2EF9"/>
    <w:rsid w:val="00DA31CC"/>
    <w:rsid w:val="00DA3200"/>
    <w:rsid w:val="00DA3684"/>
    <w:rsid w:val="00DA3A1B"/>
    <w:rsid w:val="00DA3A2C"/>
    <w:rsid w:val="00DA429E"/>
    <w:rsid w:val="00DA4538"/>
    <w:rsid w:val="00DA45C8"/>
    <w:rsid w:val="00DA4603"/>
    <w:rsid w:val="00DA495E"/>
    <w:rsid w:val="00DA4A5D"/>
    <w:rsid w:val="00DA4E46"/>
    <w:rsid w:val="00DA4EB5"/>
    <w:rsid w:val="00DA5A4A"/>
    <w:rsid w:val="00DA5EBA"/>
    <w:rsid w:val="00DA5FA0"/>
    <w:rsid w:val="00DA6224"/>
    <w:rsid w:val="00DA6754"/>
    <w:rsid w:val="00DA67AC"/>
    <w:rsid w:val="00DA67CB"/>
    <w:rsid w:val="00DA69D1"/>
    <w:rsid w:val="00DA6E0B"/>
    <w:rsid w:val="00DA7A0C"/>
    <w:rsid w:val="00DA7CB3"/>
    <w:rsid w:val="00DA7E64"/>
    <w:rsid w:val="00DB0BE9"/>
    <w:rsid w:val="00DB0D45"/>
    <w:rsid w:val="00DB0EF8"/>
    <w:rsid w:val="00DB0FD3"/>
    <w:rsid w:val="00DB153C"/>
    <w:rsid w:val="00DB155E"/>
    <w:rsid w:val="00DB1A15"/>
    <w:rsid w:val="00DB1DAF"/>
    <w:rsid w:val="00DB1F84"/>
    <w:rsid w:val="00DB2449"/>
    <w:rsid w:val="00DB24F1"/>
    <w:rsid w:val="00DB2C0F"/>
    <w:rsid w:val="00DB2C21"/>
    <w:rsid w:val="00DB2FEC"/>
    <w:rsid w:val="00DB31F3"/>
    <w:rsid w:val="00DB327B"/>
    <w:rsid w:val="00DB3542"/>
    <w:rsid w:val="00DB36F2"/>
    <w:rsid w:val="00DB39AA"/>
    <w:rsid w:val="00DB3CDF"/>
    <w:rsid w:val="00DB3F72"/>
    <w:rsid w:val="00DB4234"/>
    <w:rsid w:val="00DB4793"/>
    <w:rsid w:val="00DB5253"/>
    <w:rsid w:val="00DB5853"/>
    <w:rsid w:val="00DB58B5"/>
    <w:rsid w:val="00DB5C67"/>
    <w:rsid w:val="00DB5C76"/>
    <w:rsid w:val="00DB5EB9"/>
    <w:rsid w:val="00DB6FE4"/>
    <w:rsid w:val="00DB7610"/>
    <w:rsid w:val="00DB770A"/>
    <w:rsid w:val="00DB77A6"/>
    <w:rsid w:val="00DC0126"/>
    <w:rsid w:val="00DC03B1"/>
    <w:rsid w:val="00DC0BDB"/>
    <w:rsid w:val="00DC0F1B"/>
    <w:rsid w:val="00DC0F7C"/>
    <w:rsid w:val="00DC1150"/>
    <w:rsid w:val="00DC1240"/>
    <w:rsid w:val="00DC1288"/>
    <w:rsid w:val="00DC129C"/>
    <w:rsid w:val="00DC1674"/>
    <w:rsid w:val="00DC19CA"/>
    <w:rsid w:val="00DC1ADA"/>
    <w:rsid w:val="00DC1C62"/>
    <w:rsid w:val="00DC1F46"/>
    <w:rsid w:val="00DC2087"/>
    <w:rsid w:val="00DC24AD"/>
    <w:rsid w:val="00DC29F7"/>
    <w:rsid w:val="00DC2AD4"/>
    <w:rsid w:val="00DC3210"/>
    <w:rsid w:val="00DC4617"/>
    <w:rsid w:val="00DC4772"/>
    <w:rsid w:val="00DC4B10"/>
    <w:rsid w:val="00DC5376"/>
    <w:rsid w:val="00DC5502"/>
    <w:rsid w:val="00DC5A69"/>
    <w:rsid w:val="00DC5EE5"/>
    <w:rsid w:val="00DC62F1"/>
    <w:rsid w:val="00DC6769"/>
    <w:rsid w:val="00DC6E01"/>
    <w:rsid w:val="00DC7451"/>
    <w:rsid w:val="00DC7C23"/>
    <w:rsid w:val="00DC7F16"/>
    <w:rsid w:val="00DD0042"/>
    <w:rsid w:val="00DD0145"/>
    <w:rsid w:val="00DD0400"/>
    <w:rsid w:val="00DD075E"/>
    <w:rsid w:val="00DD0CF7"/>
    <w:rsid w:val="00DD0D6A"/>
    <w:rsid w:val="00DD0EA9"/>
    <w:rsid w:val="00DD1568"/>
    <w:rsid w:val="00DD1659"/>
    <w:rsid w:val="00DD180A"/>
    <w:rsid w:val="00DD1BC2"/>
    <w:rsid w:val="00DD1CDA"/>
    <w:rsid w:val="00DD21D4"/>
    <w:rsid w:val="00DD2B64"/>
    <w:rsid w:val="00DD304F"/>
    <w:rsid w:val="00DD37B6"/>
    <w:rsid w:val="00DD39BB"/>
    <w:rsid w:val="00DD3A10"/>
    <w:rsid w:val="00DD3B29"/>
    <w:rsid w:val="00DD3B4C"/>
    <w:rsid w:val="00DD3ECA"/>
    <w:rsid w:val="00DD42F3"/>
    <w:rsid w:val="00DD4507"/>
    <w:rsid w:val="00DD4587"/>
    <w:rsid w:val="00DD4633"/>
    <w:rsid w:val="00DD48FD"/>
    <w:rsid w:val="00DD4B13"/>
    <w:rsid w:val="00DD4D5A"/>
    <w:rsid w:val="00DD4F4A"/>
    <w:rsid w:val="00DD4F84"/>
    <w:rsid w:val="00DD5818"/>
    <w:rsid w:val="00DD5898"/>
    <w:rsid w:val="00DD5AA8"/>
    <w:rsid w:val="00DD64DC"/>
    <w:rsid w:val="00DD6ACD"/>
    <w:rsid w:val="00DD6F2A"/>
    <w:rsid w:val="00DD700E"/>
    <w:rsid w:val="00DD7112"/>
    <w:rsid w:val="00DD7309"/>
    <w:rsid w:val="00DD7379"/>
    <w:rsid w:val="00DD787C"/>
    <w:rsid w:val="00DE0D6F"/>
    <w:rsid w:val="00DE1834"/>
    <w:rsid w:val="00DE1EA6"/>
    <w:rsid w:val="00DE256D"/>
    <w:rsid w:val="00DE25A6"/>
    <w:rsid w:val="00DE27E7"/>
    <w:rsid w:val="00DE29DA"/>
    <w:rsid w:val="00DE3B1C"/>
    <w:rsid w:val="00DE3F9F"/>
    <w:rsid w:val="00DE4075"/>
    <w:rsid w:val="00DE466A"/>
    <w:rsid w:val="00DE4997"/>
    <w:rsid w:val="00DE4C65"/>
    <w:rsid w:val="00DE5161"/>
    <w:rsid w:val="00DE528E"/>
    <w:rsid w:val="00DE5603"/>
    <w:rsid w:val="00DE561E"/>
    <w:rsid w:val="00DE5753"/>
    <w:rsid w:val="00DE5D46"/>
    <w:rsid w:val="00DE60B6"/>
    <w:rsid w:val="00DE61EF"/>
    <w:rsid w:val="00DE6780"/>
    <w:rsid w:val="00DE6BD6"/>
    <w:rsid w:val="00DE6C55"/>
    <w:rsid w:val="00DE758C"/>
    <w:rsid w:val="00DE75E4"/>
    <w:rsid w:val="00DE7706"/>
    <w:rsid w:val="00DE7859"/>
    <w:rsid w:val="00DE785B"/>
    <w:rsid w:val="00DF02DE"/>
    <w:rsid w:val="00DF09D6"/>
    <w:rsid w:val="00DF0DCD"/>
    <w:rsid w:val="00DF0EF1"/>
    <w:rsid w:val="00DF1294"/>
    <w:rsid w:val="00DF17A1"/>
    <w:rsid w:val="00DF1860"/>
    <w:rsid w:val="00DF1B75"/>
    <w:rsid w:val="00DF1D6D"/>
    <w:rsid w:val="00DF1F36"/>
    <w:rsid w:val="00DF213A"/>
    <w:rsid w:val="00DF21DC"/>
    <w:rsid w:val="00DF22FF"/>
    <w:rsid w:val="00DF23C3"/>
    <w:rsid w:val="00DF25F1"/>
    <w:rsid w:val="00DF2785"/>
    <w:rsid w:val="00DF2816"/>
    <w:rsid w:val="00DF28A7"/>
    <w:rsid w:val="00DF2CBD"/>
    <w:rsid w:val="00DF2D2E"/>
    <w:rsid w:val="00DF3515"/>
    <w:rsid w:val="00DF38EB"/>
    <w:rsid w:val="00DF401D"/>
    <w:rsid w:val="00DF4322"/>
    <w:rsid w:val="00DF4BB4"/>
    <w:rsid w:val="00DF4E35"/>
    <w:rsid w:val="00DF59BD"/>
    <w:rsid w:val="00DF5C61"/>
    <w:rsid w:val="00DF5DE5"/>
    <w:rsid w:val="00DF5FEA"/>
    <w:rsid w:val="00DF62A4"/>
    <w:rsid w:val="00DF6326"/>
    <w:rsid w:val="00DF650D"/>
    <w:rsid w:val="00DF65F9"/>
    <w:rsid w:val="00DF66C4"/>
    <w:rsid w:val="00DF67DF"/>
    <w:rsid w:val="00DF68C2"/>
    <w:rsid w:val="00DF7B43"/>
    <w:rsid w:val="00E0006A"/>
    <w:rsid w:val="00E00427"/>
    <w:rsid w:val="00E00628"/>
    <w:rsid w:val="00E01182"/>
    <w:rsid w:val="00E01EEC"/>
    <w:rsid w:val="00E02501"/>
    <w:rsid w:val="00E026B0"/>
    <w:rsid w:val="00E02839"/>
    <w:rsid w:val="00E02982"/>
    <w:rsid w:val="00E03779"/>
    <w:rsid w:val="00E038B9"/>
    <w:rsid w:val="00E03938"/>
    <w:rsid w:val="00E03A01"/>
    <w:rsid w:val="00E03B72"/>
    <w:rsid w:val="00E049AF"/>
    <w:rsid w:val="00E04A9D"/>
    <w:rsid w:val="00E051E0"/>
    <w:rsid w:val="00E05BC6"/>
    <w:rsid w:val="00E05E3A"/>
    <w:rsid w:val="00E063D3"/>
    <w:rsid w:val="00E0680E"/>
    <w:rsid w:val="00E06CF2"/>
    <w:rsid w:val="00E0755D"/>
    <w:rsid w:val="00E0770B"/>
    <w:rsid w:val="00E07E49"/>
    <w:rsid w:val="00E100C5"/>
    <w:rsid w:val="00E10350"/>
    <w:rsid w:val="00E11B77"/>
    <w:rsid w:val="00E11B9D"/>
    <w:rsid w:val="00E11CAA"/>
    <w:rsid w:val="00E1235D"/>
    <w:rsid w:val="00E123AA"/>
    <w:rsid w:val="00E123BB"/>
    <w:rsid w:val="00E12A4D"/>
    <w:rsid w:val="00E12B6C"/>
    <w:rsid w:val="00E13441"/>
    <w:rsid w:val="00E13984"/>
    <w:rsid w:val="00E13EEC"/>
    <w:rsid w:val="00E1405A"/>
    <w:rsid w:val="00E141A0"/>
    <w:rsid w:val="00E1563D"/>
    <w:rsid w:val="00E1569C"/>
    <w:rsid w:val="00E15925"/>
    <w:rsid w:val="00E15A16"/>
    <w:rsid w:val="00E16484"/>
    <w:rsid w:val="00E164B8"/>
    <w:rsid w:val="00E165CB"/>
    <w:rsid w:val="00E16787"/>
    <w:rsid w:val="00E1688F"/>
    <w:rsid w:val="00E16CCC"/>
    <w:rsid w:val="00E16DE0"/>
    <w:rsid w:val="00E17394"/>
    <w:rsid w:val="00E176D6"/>
    <w:rsid w:val="00E1789B"/>
    <w:rsid w:val="00E178B9"/>
    <w:rsid w:val="00E17EE9"/>
    <w:rsid w:val="00E20B48"/>
    <w:rsid w:val="00E214FD"/>
    <w:rsid w:val="00E21553"/>
    <w:rsid w:val="00E216E5"/>
    <w:rsid w:val="00E21BC2"/>
    <w:rsid w:val="00E2238B"/>
    <w:rsid w:val="00E227C7"/>
    <w:rsid w:val="00E228E4"/>
    <w:rsid w:val="00E2291C"/>
    <w:rsid w:val="00E22F3E"/>
    <w:rsid w:val="00E232D2"/>
    <w:rsid w:val="00E23653"/>
    <w:rsid w:val="00E23757"/>
    <w:rsid w:val="00E23C7D"/>
    <w:rsid w:val="00E23CAF"/>
    <w:rsid w:val="00E24071"/>
    <w:rsid w:val="00E24C69"/>
    <w:rsid w:val="00E24CBC"/>
    <w:rsid w:val="00E2569B"/>
    <w:rsid w:val="00E25D11"/>
    <w:rsid w:val="00E25DF3"/>
    <w:rsid w:val="00E26178"/>
    <w:rsid w:val="00E26194"/>
    <w:rsid w:val="00E261FB"/>
    <w:rsid w:val="00E26495"/>
    <w:rsid w:val="00E2698D"/>
    <w:rsid w:val="00E27226"/>
    <w:rsid w:val="00E274DF"/>
    <w:rsid w:val="00E2759E"/>
    <w:rsid w:val="00E27C7B"/>
    <w:rsid w:val="00E27CCC"/>
    <w:rsid w:val="00E27EAC"/>
    <w:rsid w:val="00E303F9"/>
    <w:rsid w:val="00E304C3"/>
    <w:rsid w:val="00E308A5"/>
    <w:rsid w:val="00E3121F"/>
    <w:rsid w:val="00E31281"/>
    <w:rsid w:val="00E31AD8"/>
    <w:rsid w:val="00E321EC"/>
    <w:rsid w:val="00E32569"/>
    <w:rsid w:val="00E32F39"/>
    <w:rsid w:val="00E335E4"/>
    <w:rsid w:val="00E33BB2"/>
    <w:rsid w:val="00E342D3"/>
    <w:rsid w:val="00E343E2"/>
    <w:rsid w:val="00E3456E"/>
    <w:rsid w:val="00E347F2"/>
    <w:rsid w:val="00E349C6"/>
    <w:rsid w:val="00E34CBB"/>
    <w:rsid w:val="00E34E07"/>
    <w:rsid w:val="00E34FB6"/>
    <w:rsid w:val="00E350FC"/>
    <w:rsid w:val="00E35972"/>
    <w:rsid w:val="00E35B43"/>
    <w:rsid w:val="00E362F8"/>
    <w:rsid w:val="00E3656D"/>
    <w:rsid w:val="00E36AF4"/>
    <w:rsid w:val="00E36BCB"/>
    <w:rsid w:val="00E37410"/>
    <w:rsid w:val="00E37612"/>
    <w:rsid w:val="00E37BE6"/>
    <w:rsid w:val="00E40149"/>
    <w:rsid w:val="00E40435"/>
    <w:rsid w:val="00E4091A"/>
    <w:rsid w:val="00E40A6E"/>
    <w:rsid w:val="00E40BDB"/>
    <w:rsid w:val="00E40E64"/>
    <w:rsid w:val="00E41180"/>
    <w:rsid w:val="00E418FF"/>
    <w:rsid w:val="00E41AF1"/>
    <w:rsid w:val="00E41C7D"/>
    <w:rsid w:val="00E420AE"/>
    <w:rsid w:val="00E42967"/>
    <w:rsid w:val="00E42B6C"/>
    <w:rsid w:val="00E42E27"/>
    <w:rsid w:val="00E431ED"/>
    <w:rsid w:val="00E43777"/>
    <w:rsid w:val="00E43837"/>
    <w:rsid w:val="00E43C3E"/>
    <w:rsid w:val="00E44216"/>
    <w:rsid w:val="00E4453F"/>
    <w:rsid w:val="00E448DF"/>
    <w:rsid w:val="00E44C21"/>
    <w:rsid w:val="00E44D7F"/>
    <w:rsid w:val="00E45C84"/>
    <w:rsid w:val="00E46795"/>
    <w:rsid w:val="00E467A2"/>
    <w:rsid w:val="00E46CB3"/>
    <w:rsid w:val="00E46CE4"/>
    <w:rsid w:val="00E46F6A"/>
    <w:rsid w:val="00E47198"/>
    <w:rsid w:val="00E47564"/>
    <w:rsid w:val="00E478BC"/>
    <w:rsid w:val="00E47D65"/>
    <w:rsid w:val="00E47E0E"/>
    <w:rsid w:val="00E47F42"/>
    <w:rsid w:val="00E501D7"/>
    <w:rsid w:val="00E5100B"/>
    <w:rsid w:val="00E51D26"/>
    <w:rsid w:val="00E51EFC"/>
    <w:rsid w:val="00E52052"/>
    <w:rsid w:val="00E52621"/>
    <w:rsid w:val="00E528B9"/>
    <w:rsid w:val="00E52DD9"/>
    <w:rsid w:val="00E53845"/>
    <w:rsid w:val="00E539A4"/>
    <w:rsid w:val="00E53C11"/>
    <w:rsid w:val="00E53DF6"/>
    <w:rsid w:val="00E541BF"/>
    <w:rsid w:val="00E5428A"/>
    <w:rsid w:val="00E54563"/>
    <w:rsid w:val="00E54610"/>
    <w:rsid w:val="00E54D95"/>
    <w:rsid w:val="00E555C0"/>
    <w:rsid w:val="00E556A4"/>
    <w:rsid w:val="00E56BEF"/>
    <w:rsid w:val="00E56D18"/>
    <w:rsid w:val="00E56DAD"/>
    <w:rsid w:val="00E57F32"/>
    <w:rsid w:val="00E60193"/>
    <w:rsid w:val="00E61266"/>
    <w:rsid w:val="00E613C6"/>
    <w:rsid w:val="00E62666"/>
    <w:rsid w:val="00E62B8C"/>
    <w:rsid w:val="00E62D17"/>
    <w:rsid w:val="00E636D0"/>
    <w:rsid w:val="00E6387E"/>
    <w:rsid w:val="00E63C5B"/>
    <w:rsid w:val="00E63E8E"/>
    <w:rsid w:val="00E642D0"/>
    <w:rsid w:val="00E64777"/>
    <w:rsid w:val="00E6490E"/>
    <w:rsid w:val="00E649A8"/>
    <w:rsid w:val="00E64B0B"/>
    <w:rsid w:val="00E64E6B"/>
    <w:rsid w:val="00E65180"/>
    <w:rsid w:val="00E65707"/>
    <w:rsid w:val="00E658B2"/>
    <w:rsid w:val="00E65B57"/>
    <w:rsid w:val="00E65BC7"/>
    <w:rsid w:val="00E660D0"/>
    <w:rsid w:val="00E66484"/>
    <w:rsid w:val="00E67858"/>
    <w:rsid w:val="00E67A5F"/>
    <w:rsid w:val="00E67A6F"/>
    <w:rsid w:val="00E67F75"/>
    <w:rsid w:val="00E70005"/>
    <w:rsid w:val="00E705C2"/>
    <w:rsid w:val="00E70DF7"/>
    <w:rsid w:val="00E711A5"/>
    <w:rsid w:val="00E714B1"/>
    <w:rsid w:val="00E71710"/>
    <w:rsid w:val="00E71835"/>
    <w:rsid w:val="00E71912"/>
    <w:rsid w:val="00E71996"/>
    <w:rsid w:val="00E71C5F"/>
    <w:rsid w:val="00E72019"/>
    <w:rsid w:val="00E722EA"/>
    <w:rsid w:val="00E72B2E"/>
    <w:rsid w:val="00E72EF2"/>
    <w:rsid w:val="00E74605"/>
    <w:rsid w:val="00E747A7"/>
    <w:rsid w:val="00E74B6F"/>
    <w:rsid w:val="00E7502C"/>
    <w:rsid w:val="00E750D0"/>
    <w:rsid w:val="00E754C7"/>
    <w:rsid w:val="00E75A31"/>
    <w:rsid w:val="00E75D8C"/>
    <w:rsid w:val="00E76108"/>
    <w:rsid w:val="00E76271"/>
    <w:rsid w:val="00E763D1"/>
    <w:rsid w:val="00E76AFE"/>
    <w:rsid w:val="00E77012"/>
    <w:rsid w:val="00E7722C"/>
    <w:rsid w:val="00E776FD"/>
    <w:rsid w:val="00E8046C"/>
    <w:rsid w:val="00E80480"/>
    <w:rsid w:val="00E805D0"/>
    <w:rsid w:val="00E808AC"/>
    <w:rsid w:val="00E809C9"/>
    <w:rsid w:val="00E80C60"/>
    <w:rsid w:val="00E80E42"/>
    <w:rsid w:val="00E81424"/>
    <w:rsid w:val="00E815DA"/>
    <w:rsid w:val="00E817A2"/>
    <w:rsid w:val="00E817F0"/>
    <w:rsid w:val="00E818B2"/>
    <w:rsid w:val="00E819D6"/>
    <w:rsid w:val="00E81F9C"/>
    <w:rsid w:val="00E82C05"/>
    <w:rsid w:val="00E82EBF"/>
    <w:rsid w:val="00E838C9"/>
    <w:rsid w:val="00E843C5"/>
    <w:rsid w:val="00E84444"/>
    <w:rsid w:val="00E844C2"/>
    <w:rsid w:val="00E847A6"/>
    <w:rsid w:val="00E848FC"/>
    <w:rsid w:val="00E84E61"/>
    <w:rsid w:val="00E8503C"/>
    <w:rsid w:val="00E850C6"/>
    <w:rsid w:val="00E8563E"/>
    <w:rsid w:val="00E85F09"/>
    <w:rsid w:val="00E85FB7"/>
    <w:rsid w:val="00E86010"/>
    <w:rsid w:val="00E86124"/>
    <w:rsid w:val="00E86252"/>
    <w:rsid w:val="00E86606"/>
    <w:rsid w:val="00E866AE"/>
    <w:rsid w:val="00E866F0"/>
    <w:rsid w:val="00E86789"/>
    <w:rsid w:val="00E86F9A"/>
    <w:rsid w:val="00E871AA"/>
    <w:rsid w:val="00E90110"/>
    <w:rsid w:val="00E90534"/>
    <w:rsid w:val="00E9054B"/>
    <w:rsid w:val="00E90B5E"/>
    <w:rsid w:val="00E90CB4"/>
    <w:rsid w:val="00E9199F"/>
    <w:rsid w:val="00E91A23"/>
    <w:rsid w:val="00E91F07"/>
    <w:rsid w:val="00E9205C"/>
    <w:rsid w:val="00E92575"/>
    <w:rsid w:val="00E92643"/>
    <w:rsid w:val="00E926F3"/>
    <w:rsid w:val="00E93067"/>
    <w:rsid w:val="00E935E3"/>
    <w:rsid w:val="00E93807"/>
    <w:rsid w:val="00E93D2C"/>
    <w:rsid w:val="00E93D86"/>
    <w:rsid w:val="00E93E9E"/>
    <w:rsid w:val="00E9504C"/>
    <w:rsid w:val="00E9634D"/>
    <w:rsid w:val="00E968B8"/>
    <w:rsid w:val="00E97213"/>
    <w:rsid w:val="00E9778E"/>
    <w:rsid w:val="00EA0620"/>
    <w:rsid w:val="00EA07AC"/>
    <w:rsid w:val="00EA099B"/>
    <w:rsid w:val="00EA0EF2"/>
    <w:rsid w:val="00EA12A9"/>
    <w:rsid w:val="00EA1780"/>
    <w:rsid w:val="00EA27EA"/>
    <w:rsid w:val="00EA2BE2"/>
    <w:rsid w:val="00EA31C4"/>
    <w:rsid w:val="00EA3CFC"/>
    <w:rsid w:val="00EA3F47"/>
    <w:rsid w:val="00EA4167"/>
    <w:rsid w:val="00EA4325"/>
    <w:rsid w:val="00EA445E"/>
    <w:rsid w:val="00EA5396"/>
    <w:rsid w:val="00EA5D3E"/>
    <w:rsid w:val="00EA60D6"/>
    <w:rsid w:val="00EA6314"/>
    <w:rsid w:val="00EA6353"/>
    <w:rsid w:val="00EA7360"/>
    <w:rsid w:val="00EA7552"/>
    <w:rsid w:val="00EB0662"/>
    <w:rsid w:val="00EB0BDF"/>
    <w:rsid w:val="00EB0C26"/>
    <w:rsid w:val="00EB0F09"/>
    <w:rsid w:val="00EB0FBC"/>
    <w:rsid w:val="00EB1075"/>
    <w:rsid w:val="00EB1C35"/>
    <w:rsid w:val="00EB250F"/>
    <w:rsid w:val="00EB2BA9"/>
    <w:rsid w:val="00EB2BD7"/>
    <w:rsid w:val="00EB2FB6"/>
    <w:rsid w:val="00EB30E5"/>
    <w:rsid w:val="00EB32CD"/>
    <w:rsid w:val="00EB384A"/>
    <w:rsid w:val="00EB38C5"/>
    <w:rsid w:val="00EB3EF7"/>
    <w:rsid w:val="00EB4343"/>
    <w:rsid w:val="00EB469B"/>
    <w:rsid w:val="00EB4743"/>
    <w:rsid w:val="00EB49B0"/>
    <w:rsid w:val="00EB4A7F"/>
    <w:rsid w:val="00EB4F22"/>
    <w:rsid w:val="00EB4FE1"/>
    <w:rsid w:val="00EB517C"/>
    <w:rsid w:val="00EB51B5"/>
    <w:rsid w:val="00EB53F1"/>
    <w:rsid w:val="00EB5511"/>
    <w:rsid w:val="00EB5552"/>
    <w:rsid w:val="00EB5569"/>
    <w:rsid w:val="00EB5782"/>
    <w:rsid w:val="00EB64EC"/>
    <w:rsid w:val="00EB670A"/>
    <w:rsid w:val="00EB6799"/>
    <w:rsid w:val="00EB6FB9"/>
    <w:rsid w:val="00EB76CB"/>
    <w:rsid w:val="00EB77DA"/>
    <w:rsid w:val="00EB7825"/>
    <w:rsid w:val="00EB7916"/>
    <w:rsid w:val="00EC0237"/>
    <w:rsid w:val="00EC06EE"/>
    <w:rsid w:val="00EC0FC8"/>
    <w:rsid w:val="00EC1539"/>
    <w:rsid w:val="00EC1E82"/>
    <w:rsid w:val="00EC2255"/>
    <w:rsid w:val="00EC28E0"/>
    <w:rsid w:val="00EC3048"/>
    <w:rsid w:val="00EC3372"/>
    <w:rsid w:val="00EC3391"/>
    <w:rsid w:val="00EC3636"/>
    <w:rsid w:val="00EC3735"/>
    <w:rsid w:val="00EC3741"/>
    <w:rsid w:val="00EC3BCB"/>
    <w:rsid w:val="00EC3C32"/>
    <w:rsid w:val="00EC3FE4"/>
    <w:rsid w:val="00EC412D"/>
    <w:rsid w:val="00EC4594"/>
    <w:rsid w:val="00EC5245"/>
    <w:rsid w:val="00EC5C9B"/>
    <w:rsid w:val="00EC69D6"/>
    <w:rsid w:val="00EC6ADE"/>
    <w:rsid w:val="00EC74C9"/>
    <w:rsid w:val="00EC77C5"/>
    <w:rsid w:val="00EC77E2"/>
    <w:rsid w:val="00EC7978"/>
    <w:rsid w:val="00EC7CAB"/>
    <w:rsid w:val="00EC7F83"/>
    <w:rsid w:val="00ED009D"/>
    <w:rsid w:val="00ED07DE"/>
    <w:rsid w:val="00ED0864"/>
    <w:rsid w:val="00ED0A0B"/>
    <w:rsid w:val="00ED0E80"/>
    <w:rsid w:val="00ED10E4"/>
    <w:rsid w:val="00ED148A"/>
    <w:rsid w:val="00ED1BC7"/>
    <w:rsid w:val="00ED1E76"/>
    <w:rsid w:val="00ED1EA0"/>
    <w:rsid w:val="00ED221A"/>
    <w:rsid w:val="00ED257A"/>
    <w:rsid w:val="00ED2733"/>
    <w:rsid w:val="00ED2958"/>
    <w:rsid w:val="00ED2979"/>
    <w:rsid w:val="00ED2B39"/>
    <w:rsid w:val="00ED2BD0"/>
    <w:rsid w:val="00ED2E3B"/>
    <w:rsid w:val="00ED2F2D"/>
    <w:rsid w:val="00ED3B3D"/>
    <w:rsid w:val="00ED3F63"/>
    <w:rsid w:val="00ED417A"/>
    <w:rsid w:val="00ED4524"/>
    <w:rsid w:val="00ED4B5E"/>
    <w:rsid w:val="00ED519B"/>
    <w:rsid w:val="00ED5288"/>
    <w:rsid w:val="00ED58B0"/>
    <w:rsid w:val="00ED5BE6"/>
    <w:rsid w:val="00ED6069"/>
    <w:rsid w:val="00ED654B"/>
    <w:rsid w:val="00ED68BD"/>
    <w:rsid w:val="00ED6966"/>
    <w:rsid w:val="00ED7454"/>
    <w:rsid w:val="00ED778D"/>
    <w:rsid w:val="00ED7BD0"/>
    <w:rsid w:val="00ED7E9B"/>
    <w:rsid w:val="00EE010A"/>
    <w:rsid w:val="00EE0397"/>
    <w:rsid w:val="00EE06DA"/>
    <w:rsid w:val="00EE07ED"/>
    <w:rsid w:val="00EE0DC4"/>
    <w:rsid w:val="00EE0E14"/>
    <w:rsid w:val="00EE0E78"/>
    <w:rsid w:val="00EE10CF"/>
    <w:rsid w:val="00EE21C1"/>
    <w:rsid w:val="00EE33DC"/>
    <w:rsid w:val="00EE4055"/>
    <w:rsid w:val="00EE41EB"/>
    <w:rsid w:val="00EE48B6"/>
    <w:rsid w:val="00EE48D3"/>
    <w:rsid w:val="00EE4BA0"/>
    <w:rsid w:val="00EE4E46"/>
    <w:rsid w:val="00EE5419"/>
    <w:rsid w:val="00EE5C5E"/>
    <w:rsid w:val="00EE5ED3"/>
    <w:rsid w:val="00EE6FBF"/>
    <w:rsid w:val="00EE718D"/>
    <w:rsid w:val="00EE750C"/>
    <w:rsid w:val="00EE779D"/>
    <w:rsid w:val="00EE7A43"/>
    <w:rsid w:val="00EE7C98"/>
    <w:rsid w:val="00EF0404"/>
    <w:rsid w:val="00EF0F72"/>
    <w:rsid w:val="00EF117F"/>
    <w:rsid w:val="00EF11E4"/>
    <w:rsid w:val="00EF18F6"/>
    <w:rsid w:val="00EF19F6"/>
    <w:rsid w:val="00EF1C1F"/>
    <w:rsid w:val="00EF212E"/>
    <w:rsid w:val="00EF21BF"/>
    <w:rsid w:val="00EF2D80"/>
    <w:rsid w:val="00EF2E97"/>
    <w:rsid w:val="00EF384E"/>
    <w:rsid w:val="00EF389C"/>
    <w:rsid w:val="00EF4365"/>
    <w:rsid w:val="00EF44A6"/>
    <w:rsid w:val="00EF5184"/>
    <w:rsid w:val="00EF56EA"/>
    <w:rsid w:val="00EF5F78"/>
    <w:rsid w:val="00EF66C4"/>
    <w:rsid w:val="00EF6D6B"/>
    <w:rsid w:val="00EF6DED"/>
    <w:rsid w:val="00EF7082"/>
    <w:rsid w:val="00EF7215"/>
    <w:rsid w:val="00EF7C26"/>
    <w:rsid w:val="00EF7EB2"/>
    <w:rsid w:val="00EF7EE7"/>
    <w:rsid w:val="00F00285"/>
    <w:rsid w:val="00F0047B"/>
    <w:rsid w:val="00F008C1"/>
    <w:rsid w:val="00F00CEC"/>
    <w:rsid w:val="00F012B6"/>
    <w:rsid w:val="00F015A8"/>
    <w:rsid w:val="00F02137"/>
    <w:rsid w:val="00F02250"/>
    <w:rsid w:val="00F0256F"/>
    <w:rsid w:val="00F025C7"/>
    <w:rsid w:val="00F0290B"/>
    <w:rsid w:val="00F02F64"/>
    <w:rsid w:val="00F038B4"/>
    <w:rsid w:val="00F03AA7"/>
    <w:rsid w:val="00F03BE8"/>
    <w:rsid w:val="00F03FA5"/>
    <w:rsid w:val="00F045B0"/>
    <w:rsid w:val="00F04A69"/>
    <w:rsid w:val="00F04D01"/>
    <w:rsid w:val="00F05048"/>
    <w:rsid w:val="00F0513B"/>
    <w:rsid w:val="00F05154"/>
    <w:rsid w:val="00F051E2"/>
    <w:rsid w:val="00F05336"/>
    <w:rsid w:val="00F068FE"/>
    <w:rsid w:val="00F06C80"/>
    <w:rsid w:val="00F06D69"/>
    <w:rsid w:val="00F07145"/>
    <w:rsid w:val="00F07506"/>
    <w:rsid w:val="00F077A8"/>
    <w:rsid w:val="00F07ABC"/>
    <w:rsid w:val="00F101D0"/>
    <w:rsid w:val="00F1058C"/>
    <w:rsid w:val="00F10AE0"/>
    <w:rsid w:val="00F10CCB"/>
    <w:rsid w:val="00F10FDD"/>
    <w:rsid w:val="00F11081"/>
    <w:rsid w:val="00F11178"/>
    <w:rsid w:val="00F11270"/>
    <w:rsid w:val="00F11BDB"/>
    <w:rsid w:val="00F126E2"/>
    <w:rsid w:val="00F128BF"/>
    <w:rsid w:val="00F12AC7"/>
    <w:rsid w:val="00F131A0"/>
    <w:rsid w:val="00F13600"/>
    <w:rsid w:val="00F13FD4"/>
    <w:rsid w:val="00F14257"/>
    <w:rsid w:val="00F1454F"/>
    <w:rsid w:val="00F14AD7"/>
    <w:rsid w:val="00F14CA2"/>
    <w:rsid w:val="00F14FA4"/>
    <w:rsid w:val="00F1508D"/>
    <w:rsid w:val="00F15259"/>
    <w:rsid w:val="00F15E7E"/>
    <w:rsid w:val="00F15F44"/>
    <w:rsid w:val="00F1617B"/>
    <w:rsid w:val="00F161E0"/>
    <w:rsid w:val="00F162AD"/>
    <w:rsid w:val="00F167DE"/>
    <w:rsid w:val="00F17318"/>
    <w:rsid w:val="00F17452"/>
    <w:rsid w:val="00F174A0"/>
    <w:rsid w:val="00F17B81"/>
    <w:rsid w:val="00F17EA9"/>
    <w:rsid w:val="00F20B35"/>
    <w:rsid w:val="00F21666"/>
    <w:rsid w:val="00F22474"/>
    <w:rsid w:val="00F22BB7"/>
    <w:rsid w:val="00F22FEA"/>
    <w:rsid w:val="00F23513"/>
    <w:rsid w:val="00F23663"/>
    <w:rsid w:val="00F23A76"/>
    <w:rsid w:val="00F23E1C"/>
    <w:rsid w:val="00F23E36"/>
    <w:rsid w:val="00F23EDE"/>
    <w:rsid w:val="00F24489"/>
    <w:rsid w:val="00F24D7D"/>
    <w:rsid w:val="00F25947"/>
    <w:rsid w:val="00F25A01"/>
    <w:rsid w:val="00F25F58"/>
    <w:rsid w:val="00F276ED"/>
    <w:rsid w:val="00F27851"/>
    <w:rsid w:val="00F279F0"/>
    <w:rsid w:val="00F27DF7"/>
    <w:rsid w:val="00F30D13"/>
    <w:rsid w:val="00F3106F"/>
    <w:rsid w:val="00F31318"/>
    <w:rsid w:val="00F31544"/>
    <w:rsid w:val="00F316AA"/>
    <w:rsid w:val="00F3180D"/>
    <w:rsid w:val="00F31817"/>
    <w:rsid w:val="00F318C6"/>
    <w:rsid w:val="00F31C53"/>
    <w:rsid w:val="00F3215A"/>
    <w:rsid w:val="00F3241E"/>
    <w:rsid w:val="00F32518"/>
    <w:rsid w:val="00F325A8"/>
    <w:rsid w:val="00F32652"/>
    <w:rsid w:val="00F32E7D"/>
    <w:rsid w:val="00F32F78"/>
    <w:rsid w:val="00F3312D"/>
    <w:rsid w:val="00F332BB"/>
    <w:rsid w:val="00F33419"/>
    <w:rsid w:val="00F33474"/>
    <w:rsid w:val="00F33797"/>
    <w:rsid w:val="00F337D9"/>
    <w:rsid w:val="00F341DC"/>
    <w:rsid w:val="00F3438E"/>
    <w:rsid w:val="00F34439"/>
    <w:rsid w:val="00F344DD"/>
    <w:rsid w:val="00F34DFB"/>
    <w:rsid w:val="00F364B1"/>
    <w:rsid w:val="00F36D1A"/>
    <w:rsid w:val="00F36F7E"/>
    <w:rsid w:val="00F370F7"/>
    <w:rsid w:val="00F3765C"/>
    <w:rsid w:val="00F37678"/>
    <w:rsid w:val="00F37C0E"/>
    <w:rsid w:val="00F37CBE"/>
    <w:rsid w:val="00F37CF2"/>
    <w:rsid w:val="00F40150"/>
    <w:rsid w:val="00F4017E"/>
    <w:rsid w:val="00F40650"/>
    <w:rsid w:val="00F40E37"/>
    <w:rsid w:val="00F40ECA"/>
    <w:rsid w:val="00F41A97"/>
    <w:rsid w:val="00F425F6"/>
    <w:rsid w:val="00F429A8"/>
    <w:rsid w:val="00F42C1E"/>
    <w:rsid w:val="00F42E01"/>
    <w:rsid w:val="00F4302F"/>
    <w:rsid w:val="00F43D98"/>
    <w:rsid w:val="00F44A29"/>
    <w:rsid w:val="00F44D90"/>
    <w:rsid w:val="00F453FF"/>
    <w:rsid w:val="00F45DB2"/>
    <w:rsid w:val="00F46058"/>
    <w:rsid w:val="00F466D4"/>
    <w:rsid w:val="00F46983"/>
    <w:rsid w:val="00F46A95"/>
    <w:rsid w:val="00F46B83"/>
    <w:rsid w:val="00F46BE3"/>
    <w:rsid w:val="00F46EE5"/>
    <w:rsid w:val="00F47203"/>
    <w:rsid w:val="00F47328"/>
    <w:rsid w:val="00F47A3C"/>
    <w:rsid w:val="00F47E04"/>
    <w:rsid w:val="00F50B0D"/>
    <w:rsid w:val="00F50C63"/>
    <w:rsid w:val="00F50C9D"/>
    <w:rsid w:val="00F5106A"/>
    <w:rsid w:val="00F51601"/>
    <w:rsid w:val="00F51D83"/>
    <w:rsid w:val="00F523A5"/>
    <w:rsid w:val="00F528D1"/>
    <w:rsid w:val="00F52ABB"/>
    <w:rsid w:val="00F52C87"/>
    <w:rsid w:val="00F52EF2"/>
    <w:rsid w:val="00F532B2"/>
    <w:rsid w:val="00F535C5"/>
    <w:rsid w:val="00F5426B"/>
    <w:rsid w:val="00F54C7C"/>
    <w:rsid w:val="00F54E52"/>
    <w:rsid w:val="00F55465"/>
    <w:rsid w:val="00F55B2C"/>
    <w:rsid w:val="00F55BF5"/>
    <w:rsid w:val="00F55DB1"/>
    <w:rsid w:val="00F55FB1"/>
    <w:rsid w:val="00F56C9B"/>
    <w:rsid w:val="00F56FDD"/>
    <w:rsid w:val="00F57515"/>
    <w:rsid w:val="00F57580"/>
    <w:rsid w:val="00F57673"/>
    <w:rsid w:val="00F57D5E"/>
    <w:rsid w:val="00F6008D"/>
    <w:rsid w:val="00F603F9"/>
    <w:rsid w:val="00F60459"/>
    <w:rsid w:val="00F606ED"/>
    <w:rsid w:val="00F609F5"/>
    <w:rsid w:val="00F60B5F"/>
    <w:rsid w:val="00F61923"/>
    <w:rsid w:val="00F61D31"/>
    <w:rsid w:val="00F621D7"/>
    <w:rsid w:val="00F627E2"/>
    <w:rsid w:val="00F62B44"/>
    <w:rsid w:val="00F631F1"/>
    <w:rsid w:val="00F63422"/>
    <w:rsid w:val="00F63D26"/>
    <w:rsid w:val="00F64295"/>
    <w:rsid w:val="00F64982"/>
    <w:rsid w:val="00F64B85"/>
    <w:rsid w:val="00F656B7"/>
    <w:rsid w:val="00F6592E"/>
    <w:rsid w:val="00F66332"/>
    <w:rsid w:val="00F666E0"/>
    <w:rsid w:val="00F667C7"/>
    <w:rsid w:val="00F6688D"/>
    <w:rsid w:val="00F66AA1"/>
    <w:rsid w:val="00F66ADE"/>
    <w:rsid w:val="00F66E80"/>
    <w:rsid w:val="00F67228"/>
    <w:rsid w:val="00F67387"/>
    <w:rsid w:val="00F67E32"/>
    <w:rsid w:val="00F70098"/>
    <w:rsid w:val="00F701B4"/>
    <w:rsid w:val="00F7026F"/>
    <w:rsid w:val="00F70CC5"/>
    <w:rsid w:val="00F71806"/>
    <w:rsid w:val="00F718CF"/>
    <w:rsid w:val="00F71A1C"/>
    <w:rsid w:val="00F7250D"/>
    <w:rsid w:val="00F72638"/>
    <w:rsid w:val="00F72865"/>
    <w:rsid w:val="00F7297A"/>
    <w:rsid w:val="00F72C7E"/>
    <w:rsid w:val="00F731F6"/>
    <w:rsid w:val="00F735B6"/>
    <w:rsid w:val="00F748A8"/>
    <w:rsid w:val="00F74F7C"/>
    <w:rsid w:val="00F75246"/>
    <w:rsid w:val="00F75460"/>
    <w:rsid w:val="00F75B8B"/>
    <w:rsid w:val="00F75D4F"/>
    <w:rsid w:val="00F75D8D"/>
    <w:rsid w:val="00F75FDE"/>
    <w:rsid w:val="00F762BF"/>
    <w:rsid w:val="00F7721F"/>
    <w:rsid w:val="00F774E3"/>
    <w:rsid w:val="00F776DC"/>
    <w:rsid w:val="00F805F0"/>
    <w:rsid w:val="00F80C45"/>
    <w:rsid w:val="00F816B4"/>
    <w:rsid w:val="00F81FE4"/>
    <w:rsid w:val="00F821DA"/>
    <w:rsid w:val="00F82286"/>
    <w:rsid w:val="00F82A78"/>
    <w:rsid w:val="00F83696"/>
    <w:rsid w:val="00F83AAD"/>
    <w:rsid w:val="00F83C3C"/>
    <w:rsid w:val="00F841D3"/>
    <w:rsid w:val="00F8493C"/>
    <w:rsid w:val="00F84974"/>
    <w:rsid w:val="00F84E2B"/>
    <w:rsid w:val="00F856D0"/>
    <w:rsid w:val="00F85CED"/>
    <w:rsid w:val="00F85F8E"/>
    <w:rsid w:val="00F8660E"/>
    <w:rsid w:val="00F8664E"/>
    <w:rsid w:val="00F868D2"/>
    <w:rsid w:val="00F868F9"/>
    <w:rsid w:val="00F86A67"/>
    <w:rsid w:val="00F86AB5"/>
    <w:rsid w:val="00F86D49"/>
    <w:rsid w:val="00F86EF2"/>
    <w:rsid w:val="00F86FD3"/>
    <w:rsid w:val="00F87036"/>
    <w:rsid w:val="00F879B5"/>
    <w:rsid w:val="00F879CE"/>
    <w:rsid w:val="00F900FF"/>
    <w:rsid w:val="00F90390"/>
    <w:rsid w:val="00F90392"/>
    <w:rsid w:val="00F903A8"/>
    <w:rsid w:val="00F90866"/>
    <w:rsid w:val="00F90EB7"/>
    <w:rsid w:val="00F9118D"/>
    <w:rsid w:val="00F912A0"/>
    <w:rsid w:val="00F91799"/>
    <w:rsid w:val="00F91F53"/>
    <w:rsid w:val="00F92718"/>
    <w:rsid w:val="00F93142"/>
    <w:rsid w:val="00F93344"/>
    <w:rsid w:val="00F937BA"/>
    <w:rsid w:val="00F93A2A"/>
    <w:rsid w:val="00F93B04"/>
    <w:rsid w:val="00F93B3D"/>
    <w:rsid w:val="00F940C9"/>
    <w:rsid w:val="00F944E7"/>
    <w:rsid w:val="00F94557"/>
    <w:rsid w:val="00F946DD"/>
    <w:rsid w:val="00F94723"/>
    <w:rsid w:val="00F94812"/>
    <w:rsid w:val="00F94AFB"/>
    <w:rsid w:val="00F94B9D"/>
    <w:rsid w:val="00F94D10"/>
    <w:rsid w:val="00F94DF4"/>
    <w:rsid w:val="00F94F6B"/>
    <w:rsid w:val="00F9500F"/>
    <w:rsid w:val="00F9504F"/>
    <w:rsid w:val="00F950AA"/>
    <w:rsid w:val="00F95906"/>
    <w:rsid w:val="00F9646E"/>
    <w:rsid w:val="00F967ED"/>
    <w:rsid w:val="00F96A35"/>
    <w:rsid w:val="00F96AFC"/>
    <w:rsid w:val="00F96E3F"/>
    <w:rsid w:val="00F975BD"/>
    <w:rsid w:val="00F97AA4"/>
    <w:rsid w:val="00FA087C"/>
    <w:rsid w:val="00FA1A36"/>
    <w:rsid w:val="00FA1BCA"/>
    <w:rsid w:val="00FA1F83"/>
    <w:rsid w:val="00FA1FE6"/>
    <w:rsid w:val="00FA21A1"/>
    <w:rsid w:val="00FA3469"/>
    <w:rsid w:val="00FA37E8"/>
    <w:rsid w:val="00FA3A66"/>
    <w:rsid w:val="00FA3D6D"/>
    <w:rsid w:val="00FA3F89"/>
    <w:rsid w:val="00FA46C3"/>
    <w:rsid w:val="00FA4FD5"/>
    <w:rsid w:val="00FA5260"/>
    <w:rsid w:val="00FA575F"/>
    <w:rsid w:val="00FA5D3F"/>
    <w:rsid w:val="00FA5EAB"/>
    <w:rsid w:val="00FA6170"/>
    <w:rsid w:val="00FA6C97"/>
    <w:rsid w:val="00FA70D4"/>
    <w:rsid w:val="00FA750A"/>
    <w:rsid w:val="00FA7803"/>
    <w:rsid w:val="00FA784E"/>
    <w:rsid w:val="00FA79FA"/>
    <w:rsid w:val="00FA7A31"/>
    <w:rsid w:val="00FA7C0E"/>
    <w:rsid w:val="00FA7DA1"/>
    <w:rsid w:val="00FB0099"/>
    <w:rsid w:val="00FB00B7"/>
    <w:rsid w:val="00FB0122"/>
    <w:rsid w:val="00FB0236"/>
    <w:rsid w:val="00FB0263"/>
    <w:rsid w:val="00FB048F"/>
    <w:rsid w:val="00FB0804"/>
    <w:rsid w:val="00FB08C3"/>
    <w:rsid w:val="00FB0F5D"/>
    <w:rsid w:val="00FB161A"/>
    <w:rsid w:val="00FB21AF"/>
    <w:rsid w:val="00FB2637"/>
    <w:rsid w:val="00FB28E5"/>
    <w:rsid w:val="00FB2A22"/>
    <w:rsid w:val="00FB2D27"/>
    <w:rsid w:val="00FB2DB2"/>
    <w:rsid w:val="00FB3E84"/>
    <w:rsid w:val="00FB40D0"/>
    <w:rsid w:val="00FB448F"/>
    <w:rsid w:val="00FB457C"/>
    <w:rsid w:val="00FB47AD"/>
    <w:rsid w:val="00FB4A88"/>
    <w:rsid w:val="00FB5323"/>
    <w:rsid w:val="00FB55D3"/>
    <w:rsid w:val="00FB5933"/>
    <w:rsid w:val="00FB5F9B"/>
    <w:rsid w:val="00FB7CF8"/>
    <w:rsid w:val="00FB7E28"/>
    <w:rsid w:val="00FC02C0"/>
    <w:rsid w:val="00FC0691"/>
    <w:rsid w:val="00FC0964"/>
    <w:rsid w:val="00FC0D2D"/>
    <w:rsid w:val="00FC1273"/>
    <w:rsid w:val="00FC15CB"/>
    <w:rsid w:val="00FC1923"/>
    <w:rsid w:val="00FC214E"/>
    <w:rsid w:val="00FC21DF"/>
    <w:rsid w:val="00FC36B7"/>
    <w:rsid w:val="00FC3EC5"/>
    <w:rsid w:val="00FC4DFB"/>
    <w:rsid w:val="00FC502F"/>
    <w:rsid w:val="00FC52BD"/>
    <w:rsid w:val="00FC52C1"/>
    <w:rsid w:val="00FC542B"/>
    <w:rsid w:val="00FC5711"/>
    <w:rsid w:val="00FC6140"/>
    <w:rsid w:val="00FC614B"/>
    <w:rsid w:val="00FC6592"/>
    <w:rsid w:val="00FC660C"/>
    <w:rsid w:val="00FC67C7"/>
    <w:rsid w:val="00FC68D0"/>
    <w:rsid w:val="00FC6916"/>
    <w:rsid w:val="00FC734A"/>
    <w:rsid w:val="00FC73A2"/>
    <w:rsid w:val="00FC7809"/>
    <w:rsid w:val="00FD0168"/>
    <w:rsid w:val="00FD0294"/>
    <w:rsid w:val="00FD0422"/>
    <w:rsid w:val="00FD0498"/>
    <w:rsid w:val="00FD06BA"/>
    <w:rsid w:val="00FD0EE2"/>
    <w:rsid w:val="00FD1066"/>
    <w:rsid w:val="00FD113F"/>
    <w:rsid w:val="00FD158A"/>
    <w:rsid w:val="00FD1763"/>
    <w:rsid w:val="00FD1818"/>
    <w:rsid w:val="00FD21CF"/>
    <w:rsid w:val="00FD2271"/>
    <w:rsid w:val="00FD2873"/>
    <w:rsid w:val="00FD29DE"/>
    <w:rsid w:val="00FD2A70"/>
    <w:rsid w:val="00FD3B61"/>
    <w:rsid w:val="00FD3C28"/>
    <w:rsid w:val="00FD4A14"/>
    <w:rsid w:val="00FD4A18"/>
    <w:rsid w:val="00FD5101"/>
    <w:rsid w:val="00FD5C94"/>
    <w:rsid w:val="00FD5D78"/>
    <w:rsid w:val="00FD6393"/>
    <w:rsid w:val="00FD6477"/>
    <w:rsid w:val="00FD65D2"/>
    <w:rsid w:val="00FD67BE"/>
    <w:rsid w:val="00FD68B2"/>
    <w:rsid w:val="00FD68C2"/>
    <w:rsid w:val="00FD6AFF"/>
    <w:rsid w:val="00FD6FCA"/>
    <w:rsid w:val="00FD70E0"/>
    <w:rsid w:val="00FD7298"/>
    <w:rsid w:val="00FD7A4C"/>
    <w:rsid w:val="00FD7FD8"/>
    <w:rsid w:val="00FE0421"/>
    <w:rsid w:val="00FE0ABF"/>
    <w:rsid w:val="00FE0BBD"/>
    <w:rsid w:val="00FE0C83"/>
    <w:rsid w:val="00FE1069"/>
    <w:rsid w:val="00FE12A8"/>
    <w:rsid w:val="00FE19A4"/>
    <w:rsid w:val="00FE1C2E"/>
    <w:rsid w:val="00FE2613"/>
    <w:rsid w:val="00FE3200"/>
    <w:rsid w:val="00FE359C"/>
    <w:rsid w:val="00FE3877"/>
    <w:rsid w:val="00FE3886"/>
    <w:rsid w:val="00FE39E8"/>
    <w:rsid w:val="00FE3FA0"/>
    <w:rsid w:val="00FE4118"/>
    <w:rsid w:val="00FE431A"/>
    <w:rsid w:val="00FE4C14"/>
    <w:rsid w:val="00FE5772"/>
    <w:rsid w:val="00FE5D9C"/>
    <w:rsid w:val="00FE63BC"/>
    <w:rsid w:val="00FE6A20"/>
    <w:rsid w:val="00FE6B92"/>
    <w:rsid w:val="00FE6C6A"/>
    <w:rsid w:val="00FE6C7D"/>
    <w:rsid w:val="00FE6C83"/>
    <w:rsid w:val="00FE7605"/>
    <w:rsid w:val="00FE7BAC"/>
    <w:rsid w:val="00FE7D13"/>
    <w:rsid w:val="00FF0240"/>
    <w:rsid w:val="00FF098B"/>
    <w:rsid w:val="00FF0B4C"/>
    <w:rsid w:val="00FF0C2A"/>
    <w:rsid w:val="00FF0DBD"/>
    <w:rsid w:val="00FF1143"/>
    <w:rsid w:val="00FF138D"/>
    <w:rsid w:val="00FF1631"/>
    <w:rsid w:val="00FF19ED"/>
    <w:rsid w:val="00FF1AFA"/>
    <w:rsid w:val="00FF29BE"/>
    <w:rsid w:val="00FF2D94"/>
    <w:rsid w:val="00FF2FA7"/>
    <w:rsid w:val="00FF327B"/>
    <w:rsid w:val="00FF3599"/>
    <w:rsid w:val="00FF39A2"/>
    <w:rsid w:val="00FF3EBC"/>
    <w:rsid w:val="00FF4CAF"/>
    <w:rsid w:val="00FF564E"/>
    <w:rsid w:val="00FF56AA"/>
    <w:rsid w:val="00FF56EA"/>
    <w:rsid w:val="00FF5FA1"/>
    <w:rsid w:val="00FF600F"/>
    <w:rsid w:val="00FF60D3"/>
    <w:rsid w:val="00FF6680"/>
    <w:rsid w:val="00FF67E9"/>
    <w:rsid w:val="00FF69B0"/>
    <w:rsid w:val="00FF6E13"/>
    <w:rsid w:val="00FF793F"/>
    <w:rsid w:val="00FF7D8E"/>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1A8BE1"/>
  <w15:docId w15:val="{9BDAE421-EAD2-443B-9D0A-180C762D30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rsid w:val="0076148A"/>
    <w:pPr>
      <w:widowControl w:val="0"/>
      <w:adjustRightInd w:val="0"/>
      <w:spacing w:line="360" w:lineRule="atLeast"/>
      <w:textAlignment w:val="baseline"/>
    </w:pPr>
    <w:rPr>
      <w:rFonts w:ascii="Times New Roman" w:eastAsia="細明體" w:hAnsi="Times New Roman"/>
      <w:sz w:val="24"/>
    </w:rPr>
  </w:style>
  <w:style w:type="paragraph" w:styleId="1a">
    <w:name w:val="heading 1"/>
    <w:aliases w:val="第一章,標題 1　第1章 字元"/>
    <w:basedOn w:val="a3"/>
    <w:next w:val="a3"/>
    <w:link w:val="1b"/>
    <w:qFormat/>
    <w:locked/>
    <w:rsid w:val="0006624F"/>
    <w:pPr>
      <w:spacing w:line="460" w:lineRule="exact"/>
      <w:ind w:left="840" w:right="113" w:hanging="727"/>
      <w:jc w:val="center"/>
      <w:textDirection w:val="lrTbV"/>
      <w:outlineLvl w:val="0"/>
    </w:pPr>
    <w:rPr>
      <w:rFonts w:eastAsia="標楷體"/>
      <w:b/>
      <w:bCs/>
      <w:color w:val="000000"/>
      <w:sz w:val="36"/>
      <w:szCs w:val="36"/>
    </w:rPr>
  </w:style>
  <w:style w:type="paragraph" w:styleId="2b">
    <w:name w:val="heading 2"/>
    <w:aliases w:val="1.1"/>
    <w:basedOn w:val="a3"/>
    <w:next w:val="a3"/>
    <w:link w:val="2c"/>
    <w:qFormat/>
    <w:rsid w:val="00FA1FE6"/>
    <w:pPr>
      <w:keepNext/>
      <w:adjustRightInd/>
      <w:spacing w:beforeLines="50" w:afterLines="50" w:line="240" w:lineRule="auto"/>
      <w:ind w:leftChars="52" w:left="125"/>
      <w:textDirection w:val="lrTbV"/>
      <w:textAlignment w:val="auto"/>
      <w:outlineLvl w:val="1"/>
    </w:pPr>
    <w:rPr>
      <w:rFonts w:ascii="Arial" w:eastAsia="標楷體" w:hAnsi="Arial"/>
      <w:b/>
      <w:bCs/>
      <w:sz w:val="28"/>
      <w:szCs w:val="48"/>
    </w:rPr>
  </w:style>
  <w:style w:type="paragraph" w:styleId="3a">
    <w:name w:val="heading 3"/>
    <w:aliases w:val="(一)  標題 3,&amp;一,標題 3 字元1 字元,標題 3 字元 字元 字元,標題 3 字元1 字元 字元 字元,標題 3 字元 字元 字元 字元 字元,標題 3 字元 字元1 字元,標題 3 字元1 字元1,標題 3 字元 字元 字元1"/>
    <w:basedOn w:val="a3"/>
    <w:next w:val="a3"/>
    <w:link w:val="3b"/>
    <w:unhideWhenUsed/>
    <w:qFormat/>
    <w:rsid w:val="00B7180B"/>
    <w:pPr>
      <w:keepNext/>
      <w:spacing w:line="720" w:lineRule="atLeast"/>
      <w:outlineLvl w:val="2"/>
    </w:pPr>
    <w:rPr>
      <w:rFonts w:ascii="Calibri Light" w:eastAsia="新細明體" w:hAnsi="Calibri Light"/>
      <w:b/>
      <w:bCs/>
      <w:sz w:val="36"/>
      <w:szCs w:val="36"/>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footer"/>
    <w:basedOn w:val="a3"/>
    <w:link w:val="a8"/>
    <w:uiPriority w:val="99"/>
    <w:rsid w:val="009E2359"/>
    <w:pPr>
      <w:tabs>
        <w:tab w:val="center" w:pos="4153"/>
        <w:tab w:val="right" w:pos="8306"/>
      </w:tabs>
      <w:snapToGrid w:val="0"/>
    </w:pPr>
    <w:rPr>
      <w:sz w:val="20"/>
    </w:rPr>
  </w:style>
  <w:style w:type="character" w:styleId="a9">
    <w:name w:val="page number"/>
    <w:basedOn w:val="a4"/>
    <w:rsid w:val="009E2359"/>
  </w:style>
  <w:style w:type="paragraph" w:customStyle="1" w:styleId="a0">
    <w:name w:val="一、"/>
    <w:basedOn w:val="a3"/>
    <w:link w:val="aa"/>
    <w:rsid w:val="00BC3627"/>
    <w:pPr>
      <w:numPr>
        <w:numId w:val="1"/>
      </w:numPr>
      <w:tabs>
        <w:tab w:val="left" w:pos="720"/>
      </w:tabs>
      <w:spacing w:before="120" w:line="460" w:lineRule="exact"/>
      <w:jc w:val="both"/>
      <w:textDirection w:val="lrTbV"/>
    </w:pPr>
    <w:rPr>
      <w:rFonts w:eastAsia="標楷體" w:hAnsi="標楷體"/>
      <w:b/>
      <w:color w:val="000000"/>
      <w:sz w:val="28"/>
      <w:szCs w:val="28"/>
    </w:rPr>
  </w:style>
  <w:style w:type="paragraph" w:customStyle="1" w:styleId="ab">
    <w:name w:val="文"/>
    <w:basedOn w:val="a3"/>
    <w:link w:val="ac"/>
    <w:rsid w:val="002371AA"/>
    <w:pPr>
      <w:spacing w:before="120" w:line="460" w:lineRule="exact"/>
      <w:ind w:left="720"/>
      <w:jc w:val="both"/>
      <w:textDirection w:val="lrTbV"/>
    </w:pPr>
    <w:rPr>
      <w:rFonts w:ascii="Calibri" w:eastAsia="標楷體" w:hAnsi="Calibri"/>
      <w:color w:val="000000"/>
      <w:sz w:val="28"/>
      <w:szCs w:val="28"/>
    </w:rPr>
  </w:style>
  <w:style w:type="paragraph" w:customStyle="1" w:styleId="ad">
    <w:name w:val="（一）"/>
    <w:basedOn w:val="a3"/>
    <w:link w:val="ae"/>
    <w:rsid w:val="00975B27"/>
    <w:pPr>
      <w:tabs>
        <w:tab w:val="left" w:pos="720"/>
      </w:tabs>
      <w:kinsoku w:val="0"/>
      <w:spacing w:before="120" w:line="460" w:lineRule="exact"/>
      <w:ind w:left="700" w:hangingChars="250" w:hanging="700"/>
      <w:jc w:val="both"/>
      <w:textDirection w:val="lrTbV"/>
    </w:pPr>
    <w:rPr>
      <w:rFonts w:eastAsia="標楷體"/>
      <w:color w:val="000000"/>
      <w:sz w:val="28"/>
      <w:szCs w:val="28"/>
    </w:rPr>
  </w:style>
  <w:style w:type="character" w:customStyle="1" w:styleId="ac">
    <w:name w:val="文 字元"/>
    <w:link w:val="ab"/>
    <w:rsid w:val="002371AA"/>
    <w:rPr>
      <w:rFonts w:eastAsia="標楷體"/>
      <w:color w:val="000000"/>
      <w:sz w:val="28"/>
      <w:szCs w:val="28"/>
      <w:lang w:val="en-US" w:eastAsia="zh-TW" w:bidi="ar-SA"/>
    </w:rPr>
  </w:style>
  <w:style w:type="paragraph" w:customStyle="1" w:styleId="1c">
    <w:name w:val="1."/>
    <w:basedOn w:val="a3"/>
    <w:link w:val="1d"/>
    <w:rsid w:val="00975B27"/>
    <w:pPr>
      <w:tabs>
        <w:tab w:val="left" w:pos="720"/>
      </w:tabs>
      <w:kinsoku w:val="0"/>
      <w:spacing w:before="120" w:line="460" w:lineRule="exact"/>
      <w:ind w:leftChars="175" w:left="717" w:hangingChars="106" w:hanging="297"/>
      <w:jc w:val="both"/>
      <w:textDirection w:val="lrTbV"/>
    </w:pPr>
    <w:rPr>
      <w:rFonts w:eastAsia="標楷體"/>
      <w:color w:val="000000"/>
      <w:sz w:val="28"/>
      <w:szCs w:val="28"/>
    </w:rPr>
  </w:style>
  <w:style w:type="paragraph" w:customStyle="1" w:styleId="af">
    <w:name w:val="☆表文中"/>
    <w:basedOn w:val="a3"/>
    <w:rsid w:val="00A2629B"/>
    <w:pPr>
      <w:adjustRightInd/>
      <w:snapToGrid w:val="0"/>
      <w:spacing w:before="36" w:after="36" w:line="320" w:lineRule="exact"/>
      <w:jc w:val="center"/>
      <w:textAlignment w:val="auto"/>
    </w:pPr>
    <w:rPr>
      <w:rFonts w:ascii="Arial" w:eastAsia="華康仿宋體W6" w:hAnsi="Arial" w:cs="新細明體"/>
      <w:kern w:val="2"/>
      <w:sz w:val="22"/>
    </w:rPr>
  </w:style>
  <w:style w:type="table" w:styleId="af0">
    <w:name w:val="Table Grid"/>
    <w:basedOn w:val="a5"/>
    <w:uiPriority w:val="39"/>
    <w:locked/>
    <w:rsid w:val="007F34F3"/>
    <w:pPr>
      <w:widowControl w:val="0"/>
      <w:adjustRightInd w:val="0"/>
      <w:spacing w:line="36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1">
    <w:name w:val="附件"/>
    <w:basedOn w:val="a3"/>
    <w:rsid w:val="00270C5D"/>
    <w:pPr>
      <w:jc w:val="both"/>
    </w:pPr>
    <w:rPr>
      <w:rFonts w:ascii="標楷體" w:eastAsia="標楷體" w:hAnsi="標楷體"/>
      <w:b/>
      <w:sz w:val="26"/>
      <w:szCs w:val="26"/>
    </w:rPr>
  </w:style>
  <w:style w:type="paragraph" w:customStyle="1" w:styleId="af2">
    <w:name w:val="附件內文"/>
    <w:basedOn w:val="a3"/>
    <w:rsid w:val="00670803"/>
    <w:pPr>
      <w:snapToGrid w:val="0"/>
      <w:spacing w:beforeLines="20" w:afterLines="20" w:line="400" w:lineRule="atLeast"/>
      <w:jc w:val="both"/>
    </w:pPr>
    <w:rPr>
      <w:rFonts w:eastAsia="標楷體"/>
      <w:sz w:val="28"/>
      <w:szCs w:val="28"/>
    </w:rPr>
  </w:style>
  <w:style w:type="paragraph" w:customStyle="1" w:styleId="af3">
    <w:name w:val="註"/>
    <w:basedOn w:val="ab"/>
    <w:rsid w:val="00197A70"/>
    <w:pPr>
      <w:spacing w:before="0" w:line="320" w:lineRule="exact"/>
    </w:pPr>
    <w:rPr>
      <w:rFonts w:eastAsia="華康特粗楷體"/>
      <w:sz w:val="24"/>
    </w:rPr>
  </w:style>
  <w:style w:type="paragraph" w:styleId="af4">
    <w:name w:val="Balloon Text"/>
    <w:basedOn w:val="a3"/>
    <w:link w:val="af5"/>
    <w:uiPriority w:val="99"/>
    <w:semiHidden/>
    <w:rsid w:val="009A02A2"/>
    <w:rPr>
      <w:rFonts w:ascii="Arial" w:eastAsia="新細明體" w:hAnsi="Arial"/>
      <w:sz w:val="18"/>
      <w:szCs w:val="18"/>
    </w:rPr>
  </w:style>
  <w:style w:type="paragraph" w:styleId="af6">
    <w:name w:val="header"/>
    <w:basedOn w:val="a3"/>
    <w:link w:val="af7"/>
    <w:uiPriority w:val="99"/>
    <w:rsid w:val="0085304D"/>
    <w:pPr>
      <w:tabs>
        <w:tab w:val="center" w:pos="4153"/>
        <w:tab w:val="right" w:pos="8306"/>
      </w:tabs>
      <w:snapToGrid w:val="0"/>
    </w:pPr>
    <w:rPr>
      <w:sz w:val="20"/>
    </w:rPr>
  </w:style>
  <w:style w:type="paragraph" w:customStyle="1" w:styleId="1e">
    <w:name w:val="（1）"/>
    <w:basedOn w:val="1c"/>
    <w:rsid w:val="00506835"/>
    <w:pPr>
      <w:tabs>
        <w:tab w:val="clear" w:pos="720"/>
      </w:tabs>
      <w:ind w:left="1162" w:hangingChars="265" w:hanging="742"/>
    </w:pPr>
  </w:style>
  <w:style w:type="paragraph" w:customStyle="1" w:styleId="Af8">
    <w:name w:val="A."/>
    <w:basedOn w:val="1c"/>
    <w:rsid w:val="00D67407"/>
    <w:pPr>
      <w:tabs>
        <w:tab w:val="clear" w:pos="720"/>
      </w:tabs>
      <w:ind w:leftChars="349" w:left="1101" w:hangingChars="94" w:hanging="263"/>
    </w:pPr>
    <w:rPr>
      <w:rFonts w:ascii="標楷體" w:hAnsi="標楷體"/>
    </w:rPr>
  </w:style>
  <w:style w:type="paragraph" w:customStyle="1" w:styleId="1f">
    <w:name w:val="☆1"/>
    <w:basedOn w:val="a3"/>
    <w:link w:val="1f0"/>
    <w:rsid w:val="004E61E1"/>
    <w:pPr>
      <w:adjustRightInd/>
      <w:spacing w:before="120" w:line="360" w:lineRule="exact"/>
      <w:ind w:leftChars="176" w:left="612" w:hangingChars="73" w:hanging="190"/>
      <w:jc w:val="both"/>
      <w:textAlignment w:val="auto"/>
    </w:pPr>
    <w:rPr>
      <w:rFonts w:ascii="Calibri" w:eastAsia="標楷體" w:hAnsi="Calibri" w:cs="新細明體"/>
      <w:color w:val="000000"/>
      <w:sz w:val="26"/>
    </w:rPr>
  </w:style>
  <w:style w:type="character" w:customStyle="1" w:styleId="1f0">
    <w:name w:val="☆1 字元"/>
    <w:link w:val="1f"/>
    <w:rsid w:val="004E61E1"/>
    <w:rPr>
      <w:rFonts w:eastAsia="標楷體" w:cs="新細明體"/>
      <w:color w:val="000000"/>
      <w:sz w:val="26"/>
      <w:lang w:val="en-US" w:eastAsia="zh-TW" w:bidi="ar-SA"/>
    </w:rPr>
  </w:style>
  <w:style w:type="paragraph" w:customStyle="1" w:styleId="111">
    <w:name w:val="☆1.1.1(文)"/>
    <w:basedOn w:val="a3"/>
    <w:link w:val="1110"/>
    <w:rsid w:val="004E61E1"/>
    <w:pPr>
      <w:adjustRightInd/>
      <w:spacing w:before="120" w:after="60" w:line="360" w:lineRule="exact"/>
      <w:ind w:left="602" w:hanging="602"/>
      <w:jc w:val="both"/>
      <w:textAlignment w:val="auto"/>
    </w:pPr>
    <w:rPr>
      <w:rFonts w:ascii="Calibri" w:eastAsia="標楷體" w:hAnsi="Calibri" w:cs="新細明體"/>
      <w:color w:val="000000"/>
      <w:sz w:val="26"/>
    </w:rPr>
  </w:style>
  <w:style w:type="character" w:customStyle="1" w:styleId="1110">
    <w:name w:val="☆1.1.1(文) 字元"/>
    <w:link w:val="111"/>
    <w:rsid w:val="004E61E1"/>
    <w:rPr>
      <w:rFonts w:eastAsia="標楷體" w:cs="新細明體"/>
      <w:color w:val="000000"/>
      <w:sz w:val="26"/>
      <w:lang w:val="en-US" w:eastAsia="zh-TW" w:bidi="ar-SA"/>
    </w:rPr>
  </w:style>
  <w:style w:type="character" w:styleId="af9">
    <w:name w:val="annotation reference"/>
    <w:semiHidden/>
    <w:rsid w:val="005953EA"/>
    <w:rPr>
      <w:sz w:val="18"/>
      <w:szCs w:val="18"/>
    </w:rPr>
  </w:style>
  <w:style w:type="paragraph" w:styleId="afa">
    <w:name w:val="annotation text"/>
    <w:basedOn w:val="a3"/>
    <w:link w:val="afb"/>
    <w:rsid w:val="005953EA"/>
  </w:style>
  <w:style w:type="paragraph" w:styleId="afc">
    <w:name w:val="annotation subject"/>
    <w:basedOn w:val="afa"/>
    <w:next w:val="afa"/>
    <w:link w:val="afd"/>
    <w:uiPriority w:val="99"/>
    <w:semiHidden/>
    <w:rsid w:val="005953EA"/>
    <w:rPr>
      <w:b/>
      <w:bCs/>
    </w:rPr>
  </w:style>
  <w:style w:type="paragraph" w:styleId="HTML">
    <w:name w:val="HTML Preformatted"/>
    <w:basedOn w:val="a3"/>
    <w:link w:val="HTML0"/>
    <w:rsid w:val="009704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textAlignment w:val="auto"/>
    </w:pPr>
    <w:rPr>
      <w:rFonts w:ascii="細明體" w:hAnsi="細明體" w:cs="細明體"/>
      <w:szCs w:val="24"/>
    </w:rPr>
  </w:style>
  <w:style w:type="paragraph" w:customStyle="1" w:styleId="1f1">
    <w:name w:val="1"/>
    <w:basedOn w:val="a3"/>
    <w:rsid w:val="00C01179"/>
    <w:pPr>
      <w:widowControl/>
      <w:adjustRightInd/>
      <w:spacing w:before="100" w:beforeAutospacing="1" w:after="100" w:afterAutospacing="1" w:line="240" w:lineRule="auto"/>
      <w:textAlignment w:val="auto"/>
    </w:pPr>
    <w:rPr>
      <w:rFonts w:ascii="新細明體" w:eastAsia="新細明體" w:hAnsi="新細明體" w:cs="新細明體"/>
      <w:szCs w:val="24"/>
    </w:rPr>
  </w:style>
  <w:style w:type="paragraph" w:styleId="afe">
    <w:name w:val="Date"/>
    <w:basedOn w:val="a3"/>
    <w:next w:val="a3"/>
    <w:link w:val="aff"/>
    <w:uiPriority w:val="99"/>
    <w:rsid w:val="002D3E24"/>
    <w:pPr>
      <w:jc w:val="right"/>
    </w:pPr>
  </w:style>
  <w:style w:type="character" w:customStyle="1" w:styleId="aff">
    <w:name w:val="日期 字元"/>
    <w:link w:val="afe"/>
    <w:uiPriority w:val="99"/>
    <w:rsid w:val="002D3E24"/>
    <w:rPr>
      <w:rFonts w:ascii="Times New Roman" w:eastAsia="細明體" w:hAnsi="Times New Roman"/>
      <w:sz w:val="24"/>
    </w:rPr>
  </w:style>
  <w:style w:type="paragraph" w:styleId="aff0">
    <w:name w:val="List Paragraph"/>
    <w:aliases w:val="內文縮排1,彩色清單 - 輔色 11"/>
    <w:basedOn w:val="a3"/>
    <w:uiPriority w:val="34"/>
    <w:qFormat/>
    <w:rsid w:val="000F4364"/>
    <w:pPr>
      <w:adjustRightInd/>
      <w:spacing w:line="240" w:lineRule="auto"/>
      <w:ind w:leftChars="200" w:left="480"/>
      <w:textAlignment w:val="auto"/>
    </w:pPr>
    <w:rPr>
      <w:rFonts w:ascii="Calibri" w:eastAsia="新細明體" w:hAnsi="Calibri"/>
      <w:kern w:val="2"/>
      <w:szCs w:val="22"/>
    </w:rPr>
  </w:style>
  <w:style w:type="paragraph" w:customStyle="1" w:styleId="1111">
    <w:name w:val="1.1.1"/>
    <w:basedOn w:val="a3"/>
    <w:link w:val="1112"/>
    <w:autoRedefine/>
    <w:rsid w:val="00036914"/>
    <w:pPr>
      <w:snapToGrid w:val="0"/>
      <w:spacing w:afterLines="50" w:after="180" w:line="240" w:lineRule="atLeast"/>
      <w:ind w:leftChars="435" w:left="1506" w:right="240" w:hangingChars="165" w:hanging="462"/>
      <w:jc w:val="both"/>
    </w:pPr>
    <w:rPr>
      <w:rFonts w:eastAsia="標楷體"/>
      <w:sz w:val="28"/>
      <w:szCs w:val="28"/>
      <w:lang w:val="zh-TW"/>
    </w:rPr>
  </w:style>
  <w:style w:type="character" w:customStyle="1" w:styleId="1112">
    <w:name w:val="1.1.1 字元"/>
    <w:link w:val="1111"/>
    <w:rsid w:val="00036914"/>
    <w:rPr>
      <w:rFonts w:ascii="Times New Roman" w:eastAsia="標楷體" w:hAnsi="Times New Roman"/>
      <w:sz w:val="28"/>
      <w:szCs w:val="28"/>
      <w:lang w:val="zh-TW"/>
    </w:rPr>
  </w:style>
  <w:style w:type="character" w:customStyle="1" w:styleId="st1">
    <w:name w:val="st1"/>
    <w:rsid w:val="000131D9"/>
  </w:style>
  <w:style w:type="character" w:customStyle="1" w:styleId="2c">
    <w:name w:val="標題 2 字元"/>
    <w:aliases w:val="1.1 字元"/>
    <w:link w:val="2b"/>
    <w:rsid w:val="00FA1FE6"/>
    <w:rPr>
      <w:rFonts w:ascii="Arial" w:eastAsia="標楷體" w:hAnsi="Arial"/>
      <w:b/>
      <w:bCs/>
      <w:sz w:val="28"/>
      <w:szCs w:val="48"/>
    </w:rPr>
  </w:style>
  <w:style w:type="paragraph" w:styleId="1f2">
    <w:name w:val="toc 1"/>
    <w:basedOn w:val="a3"/>
    <w:next w:val="a3"/>
    <w:autoRedefine/>
    <w:uiPriority w:val="39"/>
    <w:unhideWhenUsed/>
    <w:qFormat/>
    <w:rsid w:val="000B57AD"/>
    <w:pPr>
      <w:tabs>
        <w:tab w:val="right" w:leader="dot" w:pos="8222"/>
      </w:tabs>
      <w:spacing w:afterLines="50" w:after="120" w:line="480" w:lineRule="exact"/>
      <w:ind w:left="1114" w:hangingChars="398" w:hanging="1114"/>
    </w:pPr>
    <w:rPr>
      <w:rFonts w:eastAsia="標楷體"/>
      <w:noProof/>
      <w:sz w:val="28"/>
      <w:szCs w:val="32"/>
    </w:rPr>
  </w:style>
  <w:style w:type="paragraph" w:styleId="2d">
    <w:name w:val="toc 2"/>
    <w:basedOn w:val="a3"/>
    <w:next w:val="a3"/>
    <w:autoRedefine/>
    <w:uiPriority w:val="39"/>
    <w:unhideWhenUsed/>
    <w:rsid w:val="00995EAB"/>
    <w:pPr>
      <w:tabs>
        <w:tab w:val="left" w:pos="1114"/>
        <w:tab w:val="right" w:leader="dot" w:pos="8302"/>
      </w:tabs>
      <w:spacing w:beforeLines="50" w:before="180" w:afterLines="50" w:after="180" w:line="320" w:lineRule="exact"/>
      <w:ind w:leftChars="119" w:left="454" w:hangingChars="70" w:hanging="168"/>
    </w:pPr>
    <w:rPr>
      <w:rFonts w:eastAsia="標楷體"/>
      <w:noProof/>
      <w:color w:val="FF0000"/>
      <w:sz w:val="28"/>
      <w:szCs w:val="28"/>
    </w:rPr>
  </w:style>
  <w:style w:type="character" w:styleId="aff1">
    <w:name w:val="Hyperlink"/>
    <w:uiPriority w:val="99"/>
    <w:unhideWhenUsed/>
    <w:rsid w:val="00FA1FE6"/>
    <w:rPr>
      <w:color w:val="0000FF"/>
      <w:u w:val="single"/>
    </w:rPr>
  </w:style>
  <w:style w:type="character" w:customStyle="1" w:styleId="1b">
    <w:name w:val="標題 1 字元"/>
    <w:aliases w:val="第一章 字元,標題 1　第1章 字元 字元"/>
    <w:link w:val="1a"/>
    <w:rsid w:val="00C17860"/>
    <w:rPr>
      <w:rFonts w:ascii="Times New Roman" w:eastAsia="標楷體" w:hAnsi="Times New Roman"/>
      <w:b/>
      <w:bCs/>
      <w:color w:val="000000"/>
      <w:sz w:val="36"/>
      <w:szCs w:val="36"/>
    </w:rPr>
  </w:style>
  <w:style w:type="paragraph" w:styleId="aff2">
    <w:name w:val="Revision"/>
    <w:hidden/>
    <w:uiPriority w:val="99"/>
    <w:semiHidden/>
    <w:rsid w:val="006A0935"/>
    <w:rPr>
      <w:rFonts w:ascii="Times New Roman" w:eastAsia="細明體" w:hAnsi="Times New Roman"/>
      <w:sz w:val="24"/>
    </w:rPr>
  </w:style>
  <w:style w:type="paragraph" w:customStyle="1" w:styleId="11110">
    <w:name w:val="1.1.1.1"/>
    <w:basedOn w:val="1c"/>
    <w:link w:val="11111"/>
    <w:qFormat/>
    <w:rsid w:val="00AB4C9C"/>
    <w:pPr>
      <w:tabs>
        <w:tab w:val="clear" w:pos="720"/>
        <w:tab w:val="left" w:pos="1190"/>
      </w:tabs>
      <w:ind w:leftChars="0" w:left="2240" w:firstLineChars="0" w:hanging="938"/>
    </w:pPr>
    <w:rPr>
      <w:color w:val="auto"/>
    </w:rPr>
  </w:style>
  <w:style w:type="paragraph" w:customStyle="1" w:styleId="aff3">
    <w:name w:val="表格文字"/>
    <w:basedOn w:val="a3"/>
    <w:rsid w:val="00BE23AC"/>
    <w:pPr>
      <w:widowControl/>
      <w:adjustRightInd/>
      <w:snapToGrid w:val="0"/>
      <w:spacing w:before="60" w:after="60" w:line="240" w:lineRule="atLeast"/>
      <w:textAlignment w:val="auto"/>
    </w:pPr>
    <w:rPr>
      <w:sz w:val="20"/>
    </w:rPr>
  </w:style>
  <w:style w:type="character" w:customStyle="1" w:styleId="af7">
    <w:name w:val="頁首 字元"/>
    <w:link w:val="af6"/>
    <w:uiPriority w:val="99"/>
    <w:rsid w:val="00D037EB"/>
    <w:rPr>
      <w:rFonts w:ascii="Times New Roman" w:eastAsia="細明體" w:hAnsi="Times New Roman"/>
    </w:rPr>
  </w:style>
  <w:style w:type="paragraph" w:customStyle="1" w:styleId="11112">
    <w:name w:val="☆1.1.1.1"/>
    <w:basedOn w:val="a3"/>
    <w:qFormat/>
    <w:rsid w:val="00373735"/>
    <w:pPr>
      <w:adjustRightInd/>
      <w:spacing w:beforeLines="30" w:afterLines="30" w:line="400" w:lineRule="exact"/>
      <w:ind w:leftChars="530" w:left="2138" w:hangingChars="333" w:hanging="866"/>
      <w:textAlignment w:val="auto"/>
    </w:pPr>
    <w:rPr>
      <w:rFonts w:eastAsia="標楷體"/>
      <w:kern w:val="2"/>
      <w:sz w:val="26"/>
      <w:szCs w:val="26"/>
    </w:rPr>
  </w:style>
  <w:style w:type="character" w:customStyle="1" w:styleId="3b">
    <w:name w:val="標題 3 字元"/>
    <w:aliases w:val="(一)  標題 3 字元,&amp;一 字元,標題 3 字元1 字元 字元,標題 3 字元 字元 字元 字元,標題 3 字元1 字元 字元 字元 字元,標題 3 字元 字元 字元 字元 字元 字元,標題 3 字元 字元1 字元 字元,標題 3 字元1 字元1 字元,標題 3 字元 字元 字元1 字元"/>
    <w:link w:val="3a"/>
    <w:uiPriority w:val="9"/>
    <w:semiHidden/>
    <w:rsid w:val="00B7180B"/>
    <w:rPr>
      <w:rFonts w:ascii="Calibri Light" w:eastAsia="新細明體" w:hAnsi="Calibri Light" w:cs="Times New Roman"/>
      <w:b/>
      <w:bCs/>
      <w:sz w:val="36"/>
      <w:szCs w:val="36"/>
    </w:rPr>
  </w:style>
  <w:style w:type="character" w:customStyle="1" w:styleId="HTML0">
    <w:name w:val="HTML 預設格式 字元"/>
    <w:link w:val="HTML"/>
    <w:uiPriority w:val="99"/>
    <w:rsid w:val="008D10F2"/>
    <w:rPr>
      <w:rFonts w:ascii="細明體" w:eastAsia="細明體" w:hAnsi="細明體" w:cs="細明體"/>
      <w:sz w:val="24"/>
      <w:szCs w:val="24"/>
    </w:rPr>
  </w:style>
  <w:style w:type="character" w:customStyle="1" w:styleId="apple-converted-space">
    <w:name w:val="apple-converted-space"/>
    <w:rsid w:val="00A82760"/>
  </w:style>
  <w:style w:type="paragraph" w:customStyle="1" w:styleId="Normal22">
    <w:name w:val="Normal_22"/>
    <w:qFormat/>
    <w:rsid w:val="004A7AC4"/>
    <w:pPr>
      <w:spacing w:before="120" w:after="240"/>
      <w:jc w:val="both"/>
    </w:pPr>
    <w:rPr>
      <w:sz w:val="22"/>
      <w:szCs w:val="22"/>
      <w:lang w:val="ru-RU" w:eastAsia="en-US"/>
    </w:rPr>
  </w:style>
  <w:style w:type="paragraph" w:customStyle="1" w:styleId="Normal23">
    <w:name w:val="Normal_23"/>
    <w:qFormat/>
    <w:rsid w:val="00971176"/>
    <w:pPr>
      <w:spacing w:before="120" w:after="240"/>
      <w:jc w:val="both"/>
    </w:pPr>
    <w:rPr>
      <w:sz w:val="22"/>
      <w:szCs w:val="22"/>
      <w:lang w:val="ru-RU" w:eastAsia="en-US"/>
    </w:rPr>
  </w:style>
  <w:style w:type="paragraph" w:customStyle="1" w:styleId="1f3">
    <w:name w:val="純文字1"/>
    <w:basedOn w:val="a3"/>
    <w:rsid w:val="002076B2"/>
    <w:pPr>
      <w:spacing w:line="240" w:lineRule="auto"/>
    </w:pPr>
    <w:rPr>
      <w:rFonts w:ascii="細明體" w:hAnsi="Courier New"/>
      <w:kern w:val="2"/>
    </w:rPr>
  </w:style>
  <w:style w:type="paragraph" w:customStyle="1" w:styleId="a">
    <w:name w:val="一"/>
    <w:rsid w:val="002076B2"/>
    <w:pPr>
      <w:numPr>
        <w:numId w:val="5"/>
      </w:numPr>
      <w:tabs>
        <w:tab w:val="left" w:pos="0"/>
      </w:tabs>
      <w:snapToGrid w:val="0"/>
      <w:spacing w:before="120" w:after="120" w:line="500" w:lineRule="exact"/>
    </w:pPr>
    <w:rPr>
      <w:rFonts w:ascii="Times New Roman" w:eastAsia="雅真中楷" w:hAnsi="Times New Roman"/>
      <w:sz w:val="28"/>
    </w:rPr>
  </w:style>
  <w:style w:type="numbering" w:customStyle="1" w:styleId="1">
    <w:name w:val="樣式1"/>
    <w:uiPriority w:val="99"/>
    <w:rsid w:val="005B2773"/>
    <w:pPr>
      <w:numPr>
        <w:numId w:val="9"/>
      </w:numPr>
    </w:pPr>
  </w:style>
  <w:style w:type="numbering" w:customStyle="1" w:styleId="23">
    <w:name w:val="樣式2"/>
    <w:uiPriority w:val="99"/>
    <w:rsid w:val="005B2773"/>
    <w:pPr>
      <w:numPr>
        <w:numId w:val="11"/>
      </w:numPr>
    </w:pPr>
  </w:style>
  <w:style w:type="numbering" w:customStyle="1" w:styleId="3">
    <w:name w:val="樣式3"/>
    <w:uiPriority w:val="99"/>
    <w:rsid w:val="005B2773"/>
    <w:pPr>
      <w:numPr>
        <w:numId w:val="12"/>
      </w:numPr>
    </w:pPr>
  </w:style>
  <w:style w:type="numbering" w:customStyle="1" w:styleId="41">
    <w:name w:val="樣式4"/>
    <w:uiPriority w:val="99"/>
    <w:rsid w:val="005B2773"/>
    <w:pPr>
      <w:numPr>
        <w:numId w:val="13"/>
      </w:numPr>
    </w:pPr>
  </w:style>
  <w:style w:type="numbering" w:customStyle="1" w:styleId="5">
    <w:name w:val="樣式5"/>
    <w:uiPriority w:val="99"/>
    <w:rsid w:val="005B2773"/>
    <w:pPr>
      <w:numPr>
        <w:numId w:val="14"/>
      </w:numPr>
    </w:pPr>
  </w:style>
  <w:style w:type="numbering" w:customStyle="1" w:styleId="6">
    <w:name w:val="樣式6"/>
    <w:uiPriority w:val="99"/>
    <w:rsid w:val="005B2773"/>
    <w:pPr>
      <w:numPr>
        <w:numId w:val="15"/>
      </w:numPr>
    </w:pPr>
  </w:style>
  <w:style w:type="numbering" w:customStyle="1" w:styleId="7">
    <w:name w:val="樣式7"/>
    <w:uiPriority w:val="99"/>
    <w:rsid w:val="005B2773"/>
    <w:pPr>
      <w:numPr>
        <w:numId w:val="16"/>
      </w:numPr>
    </w:pPr>
  </w:style>
  <w:style w:type="numbering" w:customStyle="1" w:styleId="80">
    <w:name w:val="樣式8"/>
    <w:uiPriority w:val="99"/>
    <w:rsid w:val="005B2773"/>
    <w:pPr>
      <w:numPr>
        <w:numId w:val="17"/>
      </w:numPr>
    </w:pPr>
  </w:style>
  <w:style w:type="numbering" w:customStyle="1" w:styleId="9">
    <w:name w:val="樣式9"/>
    <w:uiPriority w:val="99"/>
    <w:rsid w:val="005B2773"/>
    <w:pPr>
      <w:numPr>
        <w:numId w:val="18"/>
      </w:numPr>
    </w:pPr>
  </w:style>
  <w:style w:type="numbering" w:customStyle="1" w:styleId="10">
    <w:name w:val="樣式10"/>
    <w:uiPriority w:val="99"/>
    <w:rsid w:val="005B2773"/>
    <w:pPr>
      <w:numPr>
        <w:numId w:val="19"/>
      </w:numPr>
    </w:pPr>
  </w:style>
  <w:style w:type="numbering" w:customStyle="1" w:styleId="11">
    <w:name w:val="樣式11"/>
    <w:uiPriority w:val="99"/>
    <w:rsid w:val="005B2773"/>
    <w:pPr>
      <w:numPr>
        <w:numId w:val="21"/>
      </w:numPr>
    </w:pPr>
  </w:style>
  <w:style w:type="numbering" w:customStyle="1" w:styleId="12">
    <w:name w:val="樣式12"/>
    <w:uiPriority w:val="99"/>
    <w:rsid w:val="005B2773"/>
    <w:pPr>
      <w:numPr>
        <w:numId w:val="23"/>
      </w:numPr>
    </w:pPr>
  </w:style>
  <w:style w:type="numbering" w:customStyle="1" w:styleId="13">
    <w:name w:val="樣式13"/>
    <w:uiPriority w:val="99"/>
    <w:rsid w:val="005B2773"/>
    <w:pPr>
      <w:numPr>
        <w:numId w:val="24"/>
      </w:numPr>
    </w:pPr>
  </w:style>
  <w:style w:type="paragraph" w:customStyle="1" w:styleId="14">
    <w:name w:val="樣式14"/>
    <w:basedOn w:val="ad"/>
    <w:link w:val="140"/>
    <w:qFormat/>
    <w:rsid w:val="004D5F1E"/>
    <w:pPr>
      <w:numPr>
        <w:ilvl w:val="2"/>
        <w:numId w:val="22"/>
      </w:numPr>
      <w:tabs>
        <w:tab w:val="clear" w:pos="720"/>
        <w:tab w:val="left" w:pos="960"/>
      </w:tabs>
      <w:ind w:firstLineChars="0" w:firstLine="0"/>
      <w:textDirection w:val="lrTb"/>
    </w:pPr>
    <w:rPr>
      <w:color w:val="auto"/>
    </w:rPr>
  </w:style>
  <w:style w:type="numbering" w:customStyle="1" w:styleId="15">
    <w:name w:val="樣式15"/>
    <w:uiPriority w:val="99"/>
    <w:rsid w:val="004D5F1E"/>
    <w:pPr>
      <w:numPr>
        <w:numId w:val="25"/>
      </w:numPr>
    </w:pPr>
  </w:style>
  <w:style w:type="character" w:customStyle="1" w:styleId="ae">
    <w:name w:val="（一） 字元"/>
    <w:link w:val="ad"/>
    <w:rsid w:val="004D5F1E"/>
    <w:rPr>
      <w:rFonts w:ascii="Times New Roman" w:eastAsia="標楷體" w:hAnsi="Times New Roman"/>
      <w:color w:val="000000"/>
      <w:sz w:val="28"/>
      <w:szCs w:val="28"/>
    </w:rPr>
  </w:style>
  <w:style w:type="character" w:customStyle="1" w:styleId="140">
    <w:name w:val="樣式14 字元"/>
    <w:basedOn w:val="ae"/>
    <w:link w:val="14"/>
    <w:rsid w:val="004D5F1E"/>
    <w:rPr>
      <w:rFonts w:ascii="Times New Roman" w:eastAsia="標楷體" w:hAnsi="Times New Roman"/>
      <w:color w:val="000000"/>
      <w:sz w:val="28"/>
      <w:szCs w:val="28"/>
    </w:rPr>
  </w:style>
  <w:style w:type="numbering" w:customStyle="1" w:styleId="16">
    <w:name w:val="樣式16"/>
    <w:uiPriority w:val="99"/>
    <w:rsid w:val="004D5F1E"/>
    <w:pPr>
      <w:numPr>
        <w:numId w:val="27"/>
      </w:numPr>
    </w:pPr>
  </w:style>
  <w:style w:type="numbering" w:customStyle="1" w:styleId="17">
    <w:name w:val="樣式17"/>
    <w:uiPriority w:val="99"/>
    <w:rsid w:val="004D5F1E"/>
    <w:pPr>
      <w:numPr>
        <w:numId w:val="28"/>
      </w:numPr>
    </w:pPr>
  </w:style>
  <w:style w:type="numbering" w:customStyle="1" w:styleId="18">
    <w:name w:val="樣式18"/>
    <w:uiPriority w:val="99"/>
    <w:rsid w:val="004D5F1E"/>
    <w:pPr>
      <w:numPr>
        <w:numId w:val="29"/>
      </w:numPr>
    </w:pPr>
  </w:style>
  <w:style w:type="paragraph" w:customStyle="1" w:styleId="190">
    <w:name w:val="樣式19"/>
    <w:basedOn w:val="ad"/>
    <w:link w:val="191"/>
    <w:qFormat/>
    <w:rsid w:val="004D5F1E"/>
    <w:pPr>
      <w:tabs>
        <w:tab w:val="clear" w:pos="720"/>
        <w:tab w:val="left" w:pos="960"/>
      </w:tabs>
      <w:ind w:left="0" w:firstLineChars="0" w:firstLine="0"/>
    </w:pPr>
    <w:rPr>
      <w:color w:val="auto"/>
    </w:rPr>
  </w:style>
  <w:style w:type="numbering" w:customStyle="1" w:styleId="20">
    <w:name w:val="樣式20"/>
    <w:uiPriority w:val="99"/>
    <w:rsid w:val="004D5F1E"/>
    <w:pPr>
      <w:numPr>
        <w:numId w:val="30"/>
      </w:numPr>
    </w:pPr>
  </w:style>
  <w:style w:type="character" w:customStyle="1" w:styleId="191">
    <w:name w:val="樣式19 字元"/>
    <w:basedOn w:val="ae"/>
    <w:link w:val="190"/>
    <w:rsid w:val="004D5F1E"/>
    <w:rPr>
      <w:rFonts w:ascii="Times New Roman" w:eastAsia="標楷體" w:hAnsi="Times New Roman"/>
      <w:color w:val="000000"/>
      <w:sz w:val="28"/>
      <w:szCs w:val="28"/>
    </w:rPr>
  </w:style>
  <w:style w:type="paragraph" w:customStyle="1" w:styleId="21">
    <w:name w:val="樣式21"/>
    <w:basedOn w:val="ad"/>
    <w:link w:val="210"/>
    <w:qFormat/>
    <w:rsid w:val="004D5F1E"/>
    <w:pPr>
      <w:numPr>
        <w:ilvl w:val="2"/>
        <w:numId w:val="95"/>
      </w:numPr>
      <w:tabs>
        <w:tab w:val="left" w:pos="960"/>
      </w:tabs>
      <w:ind w:firstLineChars="0" w:firstLine="0"/>
    </w:pPr>
    <w:rPr>
      <w:color w:val="auto"/>
    </w:rPr>
  </w:style>
  <w:style w:type="numbering" w:customStyle="1" w:styleId="22">
    <w:name w:val="樣式22"/>
    <w:uiPriority w:val="99"/>
    <w:rsid w:val="004D5F1E"/>
    <w:pPr>
      <w:numPr>
        <w:numId w:val="31"/>
      </w:numPr>
    </w:pPr>
  </w:style>
  <w:style w:type="character" w:customStyle="1" w:styleId="210">
    <w:name w:val="樣式21 字元"/>
    <w:basedOn w:val="ae"/>
    <w:link w:val="21"/>
    <w:rsid w:val="004D5F1E"/>
    <w:rPr>
      <w:rFonts w:ascii="Times New Roman" w:eastAsia="標楷體" w:hAnsi="Times New Roman"/>
      <w:color w:val="000000"/>
      <w:sz w:val="28"/>
      <w:szCs w:val="28"/>
    </w:rPr>
  </w:style>
  <w:style w:type="paragraph" w:customStyle="1" w:styleId="40">
    <w:name w:val="4階"/>
    <w:basedOn w:val="11110"/>
    <w:link w:val="4a"/>
    <w:qFormat/>
    <w:rsid w:val="00303214"/>
    <w:pPr>
      <w:numPr>
        <w:ilvl w:val="3"/>
        <w:numId w:val="32"/>
      </w:numPr>
    </w:pPr>
  </w:style>
  <w:style w:type="numbering" w:customStyle="1" w:styleId="230">
    <w:name w:val="樣式23"/>
    <w:uiPriority w:val="99"/>
    <w:rsid w:val="00303214"/>
    <w:pPr>
      <w:numPr>
        <w:numId w:val="33"/>
      </w:numPr>
    </w:pPr>
  </w:style>
  <w:style w:type="character" w:customStyle="1" w:styleId="1d">
    <w:name w:val="1. 字元"/>
    <w:link w:val="1c"/>
    <w:rsid w:val="00303214"/>
    <w:rPr>
      <w:rFonts w:ascii="Times New Roman" w:eastAsia="標楷體" w:hAnsi="Times New Roman"/>
      <w:color w:val="000000"/>
      <w:sz w:val="28"/>
      <w:szCs w:val="28"/>
    </w:rPr>
  </w:style>
  <w:style w:type="character" w:customStyle="1" w:styleId="11111">
    <w:name w:val="1.1.1.1 字元"/>
    <w:basedOn w:val="1d"/>
    <w:link w:val="11110"/>
    <w:rsid w:val="00303214"/>
    <w:rPr>
      <w:rFonts w:ascii="Times New Roman" w:eastAsia="標楷體" w:hAnsi="Times New Roman"/>
      <w:color w:val="000000"/>
      <w:sz w:val="28"/>
      <w:szCs w:val="28"/>
    </w:rPr>
  </w:style>
  <w:style w:type="character" w:customStyle="1" w:styleId="4a">
    <w:name w:val="4階 字元"/>
    <w:basedOn w:val="11111"/>
    <w:link w:val="40"/>
    <w:rsid w:val="00303214"/>
    <w:rPr>
      <w:rFonts w:ascii="Times New Roman" w:eastAsia="標楷體" w:hAnsi="Times New Roman"/>
      <w:color w:val="000000"/>
      <w:sz w:val="28"/>
      <w:szCs w:val="28"/>
    </w:rPr>
  </w:style>
  <w:style w:type="paragraph" w:customStyle="1" w:styleId="24">
    <w:name w:val="樣式24"/>
    <w:basedOn w:val="ad"/>
    <w:link w:val="240"/>
    <w:qFormat/>
    <w:rsid w:val="00303214"/>
    <w:pPr>
      <w:numPr>
        <w:ilvl w:val="2"/>
        <w:numId w:val="34"/>
      </w:numPr>
      <w:tabs>
        <w:tab w:val="clear" w:pos="720"/>
        <w:tab w:val="left" w:pos="960"/>
      </w:tabs>
      <w:ind w:firstLineChars="0" w:firstLine="0"/>
    </w:pPr>
    <w:rPr>
      <w:color w:val="auto"/>
    </w:rPr>
  </w:style>
  <w:style w:type="paragraph" w:customStyle="1" w:styleId="2a">
    <w:name w:val="2階"/>
    <w:basedOn w:val="a3"/>
    <w:link w:val="2e"/>
    <w:qFormat/>
    <w:rsid w:val="005E0E48"/>
    <w:pPr>
      <w:numPr>
        <w:ilvl w:val="1"/>
        <w:numId w:val="8"/>
      </w:numPr>
      <w:spacing w:line="460" w:lineRule="exact"/>
      <w:outlineLvl w:val="1"/>
    </w:pPr>
    <w:rPr>
      <w:rFonts w:eastAsia="標楷體"/>
      <w:sz w:val="28"/>
      <w:szCs w:val="28"/>
    </w:rPr>
  </w:style>
  <w:style w:type="character" w:customStyle="1" w:styleId="240">
    <w:name w:val="樣式24 字元"/>
    <w:basedOn w:val="ae"/>
    <w:link w:val="24"/>
    <w:rsid w:val="00303214"/>
    <w:rPr>
      <w:rFonts w:ascii="Times New Roman" w:eastAsia="標楷體" w:hAnsi="Times New Roman"/>
      <w:color w:val="000000"/>
      <w:sz w:val="28"/>
      <w:szCs w:val="28"/>
    </w:rPr>
  </w:style>
  <w:style w:type="paragraph" w:customStyle="1" w:styleId="3c">
    <w:name w:val="3階"/>
    <w:basedOn w:val="24"/>
    <w:link w:val="3d"/>
    <w:qFormat/>
    <w:rsid w:val="00303214"/>
  </w:style>
  <w:style w:type="character" w:customStyle="1" w:styleId="2e">
    <w:name w:val="2階 字元"/>
    <w:link w:val="2a"/>
    <w:rsid w:val="005E0E48"/>
    <w:rPr>
      <w:rFonts w:ascii="Times New Roman" w:eastAsia="標楷體" w:hAnsi="Times New Roman"/>
      <w:sz w:val="28"/>
      <w:szCs w:val="28"/>
    </w:rPr>
  </w:style>
  <w:style w:type="numbering" w:customStyle="1" w:styleId="25">
    <w:name w:val="樣式25"/>
    <w:uiPriority w:val="99"/>
    <w:rsid w:val="00303214"/>
    <w:pPr>
      <w:numPr>
        <w:numId w:val="35"/>
      </w:numPr>
    </w:pPr>
  </w:style>
  <w:style w:type="character" w:customStyle="1" w:styleId="3d">
    <w:name w:val="3階 字元"/>
    <w:basedOn w:val="240"/>
    <w:link w:val="3c"/>
    <w:rsid w:val="00303214"/>
    <w:rPr>
      <w:rFonts w:ascii="Times New Roman" w:eastAsia="標楷體" w:hAnsi="Times New Roman"/>
      <w:color w:val="000000"/>
      <w:sz w:val="28"/>
      <w:szCs w:val="28"/>
    </w:rPr>
  </w:style>
  <w:style w:type="numbering" w:customStyle="1" w:styleId="26">
    <w:name w:val="樣式26"/>
    <w:uiPriority w:val="99"/>
    <w:rsid w:val="00303214"/>
    <w:pPr>
      <w:numPr>
        <w:numId w:val="37"/>
      </w:numPr>
    </w:pPr>
  </w:style>
  <w:style w:type="paragraph" w:customStyle="1" w:styleId="8">
    <w:name w:val="8"/>
    <w:basedOn w:val="ad"/>
    <w:link w:val="81"/>
    <w:qFormat/>
    <w:rsid w:val="00303214"/>
    <w:pPr>
      <w:numPr>
        <w:ilvl w:val="2"/>
        <w:numId w:val="36"/>
      </w:numPr>
      <w:tabs>
        <w:tab w:val="clear" w:pos="720"/>
        <w:tab w:val="left" w:pos="960"/>
      </w:tabs>
      <w:ind w:firstLineChars="0" w:firstLine="0"/>
    </w:pPr>
    <w:rPr>
      <w:color w:val="auto"/>
    </w:rPr>
  </w:style>
  <w:style w:type="numbering" w:customStyle="1" w:styleId="27">
    <w:name w:val="樣式27"/>
    <w:uiPriority w:val="99"/>
    <w:rsid w:val="00303214"/>
    <w:pPr>
      <w:numPr>
        <w:numId w:val="38"/>
      </w:numPr>
    </w:pPr>
  </w:style>
  <w:style w:type="character" w:customStyle="1" w:styleId="81">
    <w:name w:val="8 字元"/>
    <w:basedOn w:val="ae"/>
    <w:link w:val="8"/>
    <w:rsid w:val="00303214"/>
    <w:rPr>
      <w:rFonts w:ascii="Times New Roman" w:eastAsia="標楷體" w:hAnsi="Times New Roman"/>
      <w:color w:val="000000"/>
      <w:sz w:val="28"/>
      <w:szCs w:val="28"/>
    </w:rPr>
  </w:style>
  <w:style w:type="paragraph" w:customStyle="1" w:styleId="82">
    <w:name w:val="8.2"/>
    <w:basedOn w:val="ad"/>
    <w:link w:val="820"/>
    <w:qFormat/>
    <w:rsid w:val="00303214"/>
    <w:pPr>
      <w:numPr>
        <w:ilvl w:val="2"/>
        <w:numId w:val="39"/>
      </w:numPr>
      <w:tabs>
        <w:tab w:val="clear" w:pos="720"/>
        <w:tab w:val="left" w:pos="960"/>
      </w:tabs>
      <w:ind w:firstLineChars="0" w:firstLine="0"/>
    </w:pPr>
    <w:rPr>
      <w:color w:val="auto"/>
    </w:rPr>
  </w:style>
  <w:style w:type="numbering" w:customStyle="1" w:styleId="28">
    <w:name w:val="樣式28"/>
    <w:uiPriority w:val="99"/>
    <w:rsid w:val="00303214"/>
    <w:pPr>
      <w:numPr>
        <w:numId w:val="40"/>
      </w:numPr>
    </w:pPr>
  </w:style>
  <w:style w:type="character" w:customStyle="1" w:styleId="820">
    <w:name w:val="8.2 字元"/>
    <w:basedOn w:val="ae"/>
    <w:link w:val="82"/>
    <w:rsid w:val="00303214"/>
    <w:rPr>
      <w:rFonts w:ascii="Times New Roman" w:eastAsia="標楷體" w:hAnsi="Times New Roman"/>
      <w:color w:val="000000"/>
      <w:sz w:val="28"/>
      <w:szCs w:val="28"/>
    </w:rPr>
  </w:style>
  <w:style w:type="paragraph" w:customStyle="1" w:styleId="90">
    <w:name w:val="9"/>
    <w:basedOn w:val="a3"/>
    <w:link w:val="91"/>
    <w:qFormat/>
    <w:rsid w:val="00303214"/>
    <w:pPr>
      <w:numPr>
        <w:ilvl w:val="2"/>
        <w:numId w:val="115"/>
      </w:numPr>
      <w:autoSpaceDE w:val="0"/>
      <w:autoSpaceDN w:val="0"/>
      <w:spacing w:line="520" w:lineRule="exact"/>
    </w:pPr>
    <w:rPr>
      <w:rFonts w:eastAsia="標楷體"/>
      <w:sz w:val="28"/>
      <w:szCs w:val="28"/>
    </w:rPr>
  </w:style>
  <w:style w:type="numbering" w:customStyle="1" w:styleId="29">
    <w:name w:val="樣式29"/>
    <w:uiPriority w:val="99"/>
    <w:rsid w:val="006D2BDE"/>
    <w:pPr>
      <w:numPr>
        <w:numId w:val="41"/>
      </w:numPr>
    </w:pPr>
  </w:style>
  <w:style w:type="character" w:customStyle="1" w:styleId="91">
    <w:name w:val="9 字元"/>
    <w:link w:val="90"/>
    <w:rsid w:val="00303214"/>
    <w:rPr>
      <w:rFonts w:ascii="Times New Roman" w:eastAsia="標楷體" w:hAnsi="Times New Roman"/>
      <w:sz w:val="28"/>
      <w:szCs w:val="28"/>
    </w:rPr>
  </w:style>
  <w:style w:type="paragraph" w:customStyle="1" w:styleId="92">
    <w:name w:val="9.2"/>
    <w:basedOn w:val="a3"/>
    <w:link w:val="920"/>
    <w:qFormat/>
    <w:rsid w:val="006D2BDE"/>
    <w:pPr>
      <w:numPr>
        <w:ilvl w:val="2"/>
        <w:numId w:val="117"/>
      </w:numPr>
      <w:autoSpaceDE w:val="0"/>
      <w:autoSpaceDN w:val="0"/>
    </w:pPr>
    <w:rPr>
      <w:rFonts w:eastAsia="標楷體"/>
      <w:sz w:val="28"/>
      <w:szCs w:val="28"/>
    </w:rPr>
  </w:style>
  <w:style w:type="numbering" w:customStyle="1" w:styleId="300">
    <w:name w:val="樣式30"/>
    <w:uiPriority w:val="99"/>
    <w:rsid w:val="006D2BDE"/>
    <w:pPr>
      <w:numPr>
        <w:numId w:val="42"/>
      </w:numPr>
    </w:pPr>
  </w:style>
  <w:style w:type="character" w:customStyle="1" w:styleId="920">
    <w:name w:val="9.2 字元"/>
    <w:link w:val="92"/>
    <w:rsid w:val="006D2BDE"/>
    <w:rPr>
      <w:rFonts w:ascii="Times New Roman" w:eastAsia="標楷體" w:hAnsi="Times New Roman"/>
      <w:sz w:val="28"/>
      <w:szCs w:val="28"/>
    </w:rPr>
  </w:style>
  <w:style w:type="paragraph" w:customStyle="1" w:styleId="19">
    <w:name w:val="小1"/>
    <w:basedOn w:val="a3"/>
    <w:link w:val="1f4"/>
    <w:qFormat/>
    <w:rsid w:val="006D2BDE"/>
    <w:pPr>
      <w:numPr>
        <w:numId w:val="43"/>
      </w:numPr>
      <w:autoSpaceDE w:val="0"/>
      <w:autoSpaceDN w:val="0"/>
    </w:pPr>
    <w:rPr>
      <w:rFonts w:eastAsia="標楷體"/>
      <w:sz w:val="28"/>
      <w:szCs w:val="28"/>
    </w:rPr>
  </w:style>
  <w:style w:type="numbering" w:customStyle="1" w:styleId="31">
    <w:name w:val="樣式31"/>
    <w:uiPriority w:val="99"/>
    <w:rsid w:val="006D2BDE"/>
    <w:pPr>
      <w:numPr>
        <w:numId w:val="44"/>
      </w:numPr>
    </w:pPr>
  </w:style>
  <w:style w:type="character" w:customStyle="1" w:styleId="1f4">
    <w:name w:val="小1 字元"/>
    <w:link w:val="19"/>
    <w:rsid w:val="006D2BDE"/>
    <w:rPr>
      <w:rFonts w:ascii="Times New Roman" w:eastAsia="標楷體" w:hAnsi="Times New Roman"/>
      <w:sz w:val="28"/>
      <w:szCs w:val="28"/>
    </w:rPr>
  </w:style>
  <w:style w:type="paragraph" w:customStyle="1" w:styleId="2">
    <w:name w:val="小2"/>
    <w:basedOn w:val="a3"/>
    <w:link w:val="2f"/>
    <w:qFormat/>
    <w:rsid w:val="006D2BDE"/>
    <w:pPr>
      <w:numPr>
        <w:numId w:val="45"/>
      </w:numPr>
      <w:autoSpaceDE w:val="0"/>
      <w:autoSpaceDN w:val="0"/>
      <w:spacing w:line="520" w:lineRule="exact"/>
    </w:pPr>
    <w:rPr>
      <w:rFonts w:eastAsia="標楷體"/>
      <w:sz w:val="28"/>
      <w:szCs w:val="28"/>
    </w:rPr>
  </w:style>
  <w:style w:type="numbering" w:customStyle="1" w:styleId="32">
    <w:name w:val="樣式32"/>
    <w:uiPriority w:val="99"/>
    <w:rsid w:val="006D2BDE"/>
    <w:pPr>
      <w:numPr>
        <w:numId w:val="46"/>
      </w:numPr>
    </w:pPr>
  </w:style>
  <w:style w:type="character" w:customStyle="1" w:styleId="2f">
    <w:name w:val="小2 字元"/>
    <w:link w:val="2"/>
    <w:rsid w:val="006D2BDE"/>
    <w:rPr>
      <w:rFonts w:ascii="Times New Roman" w:eastAsia="標楷體" w:hAnsi="Times New Roman"/>
      <w:sz w:val="28"/>
      <w:szCs w:val="28"/>
    </w:rPr>
  </w:style>
  <w:style w:type="numbering" w:customStyle="1" w:styleId="33">
    <w:name w:val="樣式33"/>
    <w:uiPriority w:val="99"/>
    <w:rsid w:val="006D2BDE"/>
    <w:pPr>
      <w:numPr>
        <w:numId w:val="47"/>
      </w:numPr>
    </w:pPr>
  </w:style>
  <w:style w:type="paragraph" w:customStyle="1" w:styleId="9241">
    <w:name w:val="9.2.4.1"/>
    <w:basedOn w:val="a3"/>
    <w:link w:val="92410"/>
    <w:qFormat/>
    <w:rsid w:val="006D2BDE"/>
    <w:pPr>
      <w:numPr>
        <w:ilvl w:val="3"/>
        <w:numId w:val="48"/>
      </w:numPr>
      <w:autoSpaceDE w:val="0"/>
      <w:autoSpaceDN w:val="0"/>
    </w:pPr>
    <w:rPr>
      <w:rFonts w:eastAsia="標楷體"/>
      <w:sz w:val="28"/>
      <w:szCs w:val="28"/>
    </w:rPr>
  </w:style>
  <w:style w:type="numbering" w:customStyle="1" w:styleId="34">
    <w:name w:val="樣式34"/>
    <w:uiPriority w:val="99"/>
    <w:rsid w:val="006D2BDE"/>
    <w:pPr>
      <w:numPr>
        <w:numId w:val="49"/>
      </w:numPr>
    </w:pPr>
  </w:style>
  <w:style w:type="character" w:customStyle="1" w:styleId="92410">
    <w:name w:val="9.2.4.1 字元"/>
    <w:link w:val="9241"/>
    <w:rsid w:val="006D2BDE"/>
    <w:rPr>
      <w:rFonts w:ascii="Times New Roman" w:eastAsia="標楷體" w:hAnsi="Times New Roman"/>
      <w:sz w:val="28"/>
      <w:szCs w:val="28"/>
    </w:rPr>
  </w:style>
  <w:style w:type="numbering" w:customStyle="1" w:styleId="35">
    <w:name w:val="樣式35"/>
    <w:uiPriority w:val="99"/>
    <w:rsid w:val="006D2BDE"/>
    <w:pPr>
      <w:numPr>
        <w:numId w:val="51"/>
      </w:numPr>
    </w:pPr>
  </w:style>
  <w:style w:type="paragraph" w:customStyle="1" w:styleId="9251">
    <w:name w:val="9.2.5.1"/>
    <w:basedOn w:val="a3"/>
    <w:link w:val="92510"/>
    <w:qFormat/>
    <w:rsid w:val="006D2BDE"/>
    <w:pPr>
      <w:numPr>
        <w:ilvl w:val="3"/>
        <w:numId w:val="52"/>
      </w:numPr>
      <w:autoSpaceDE w:val="0"/>
      <w:autoSpaceDN w:val="0"/>
    </w:pPr>
    <w:rPr>
      <w:rFonts w:eastAsia="標楷體"/>
      <w:sz w:val="28"/>
      <w:szCs w:val="28"/>
    </w:rPr>
  </w:style>
  <w:style w:type="paragraph" w:customStyle="1" w:styleId="925">
    <w:name w:val="9.2.5"/>
    <w:basedOn w:val="a3"/>
    <w:link w:val="9250"/>
    <w:qFormat/>
    <w:rsid w:val="006D2BDE"/>
    <w:pPr>
      <w:numPr>
        <w:ilvl w:val="2"/>
        <w:numId w:val="50"/>
      </w:numPr>
      <w:autoSpaceDE w:val="0"/>
      <w:autoSpaceDN w:val="0"/>
    </w:pPr>
    <w:rPr>
      <w:rFonts w:eastAsia="標楷體"/>
      <w:sz w:val="28"/>
      <w:szCs w:val="28"/>
    </w:rPr>
  </w:style>
  <w:style w:type="character" w:customStyle="1" w:styleId="92510">
    <w:name w:val="9.2.5.1 字元"/>
    <w:link w:val="9251"/>
    <w:rsid w:val="006D2BDE"/>
    <w:rPr>
      <w:rFonts w:ascii="Times New Roman" w:eastAsia="標楷體" w:hAnsi="Times New Roman"/>
      <w:sz w:val="28"/>
      <w:szCs w:val="28"/>
    </w:rPr>
  </w:style>
  <w:style w:type="numbering" w:customStyle="1" w:styleId="36">
    <w:name w:val="樣式36"/>
    <w:uiPriority w:val="99"/>
    <w:rsid w:val="00740127"/>
    <w:pPr>
      <w:numPr>
        <w:numId w:val="53"/>
      </w:numPr>
    </w:pPr>
  </w:style>
  <w:style w:type="character" w:customStyle="1" w:styleId="9250">
    <w:name w:val="9.2.5 字元"/>
    <w:link w:val="925"/>
    <w:rsid w:val="006D2BDE"/>
    <w:rPr>
      <w:rFonts w:ascii="Times New Roman" w:eastAsia="標楷體" w:hAnsi="Times New Roman"/>
      <w:sz w:val="28"/>
      <w:szCs w:val="28"/>
    </w:rPr>
  </w:style>
  <w:style w:type="paragraph" w:customStyle="1" w:styleId="30">
    <w:name w:val="小3"/>
    <w:basedOn w:val="a3"/>
    <w:link w:val="3e"/>
    <w:qFormat/>
    <w:rsid w:val="00740127"/>
    <w:pPr>
      <w:numPr>
        <w:numId w:val="54"/>
      </w:numPr>
      <w:autoSpaceDE w:val="0"/>
      <w:autoSpaceDN w:val="0"/>
    </w:pPr>
    <w:rPr>
      <w:rFonts w:eastAsia="標楷體"/>
      <w:sz w:val="28"/>
      <w:szCs w:val="28"/>
    </w:rPr>
  </w:style>
  <w:style w:type="numbering" w:customStyle="1" w:styleId="4">
    <w:name w:val="小4"/>
    <w:uiPriority w:val="99"/>
    <w:rsid w:val="00740127"/>
    <w:pPr>
      <w:numPr>
        <w:numId w:val="55"/>
      </w:numPr>
    </w:pPr>
  </w:style>
  <w:style w:type="character" w:customStyle="1" w:styleId="3e">
    <w:name w:val="小3 字元"/>
    <w:link w:val="30"/>
    <w:rsid w:val="00740127"/>
    <w:rPr>
      <w:rFonts w:ascii="Times New Roman" w:eastAsia="標楷體" w:hAnsi="Times New Roman"/>
      <w:sz w:val="28"/>
      <w:szCs w:val="28"/>
    </w:rPr>
  </w:style>
  <w:style w:type="numbering" w:customStyle="1" w:styleId="37">
    <w:name w:val="樣式37"/>
    <w:uiPriority w:val="99"/>
    <w:rsid w:val="00740127"/>
    <w:pPr>
      <w:numPr>
        <w:numId w:val="57"/>
      </w:numPr>
    </w:pPr>
  </w:style>
  <w:style w:type="paragraph" w:customStyle="1" w:styleId="1131">
    <w:name w:val="11.3.1"/>
    <w:basedOn w:val="ad"/>
    <w:link w:val="11310"/>
    <w:autoRedefine/>
    <w:qFormat/>
    <w:rsid w:val="00F66332"/>
    <w:pPr>
      <w:tabs>
        <w:tab w:val="clear" w:pos="720"/>
        <w:tab w:val="left" w:pos="960"/>
        <w:tab w:val="left" w:pos="1560"/>
      </w:tabs>
      <w:ind w:left="1701" w:firstLineChars="0" w:firstLine="0"/>
    </w:pPr>
    <w:rPr>
      <w:rFonts w:ascii="標楷體" w:hAnsi="標楷體"/>
      <w:color w:val="auto"/>
    </w:rPr>
  </w:style>
  <w:style w:type="numbering" w:customStyle="1" w:styleId="38">
    <w:name w:val="樣式38"/>
    <w:uiPriority w:val="99"/>
    <w:rsid w:val="00FF0C2A"/>
    <w:pPr>
      <w:numPr>
        <w:numId w:val="58"/>
      </w:numPr>
    </w:pPr>
  </w:style>
  <w:style w:type="character" w:customStyle="1" w:styleId="11310">
    <w:name w:val="11.3.1 字元"/>
    <w:link w:val="1131"/>
    <w:rsid w:val="00F66332"/>
    <w:rPr>
      <w:rFonts w:ascii="標楷體" w:eastAsia="標楷體" w:hAnsi="標楷體"/>
      <w:sz w:val="28"/>
      <w:szCs w:val="28"/>
    </w:rPr>
  </w:style>
  <w:style w:type="paragraph" w:customStyle="1" w:styleId="12131">
    <w:name w:val="12.1.3.1"/>
    <w:basedOn w:val="1c"/>
    <w:link w:val="121310"/>
    <w:qFormat/>
    <w:rsid w:val="00FF0C2A"/>
    <w:pPr>
      <w:numPr>
        <w:ilvl w:val="3"/>
        <w:numId w:val="59"/>
      </w:numPr>
      <w:tabs>
        <w:tab w:val="clear" w:pos="720"/>
        <w:tab w:val="left" w:pos="1190"/>
      </w:tabs>
      <w:ind w:leftChars="0" w:left="0" w:firstLineChars="0" w:firstLine="0"/>
    </w:pPr>
  </w:style>
  <w:style w:type="numbering" w:customStyle="1" w:styleId="39">
    <w:name w:val="樣式39"/>
    <w:uiPriority w:val="99"/>
    <w:rsid w:val="0084073E"/>
    <w:pPr>
      <w:numPr>
        <w:numId w:val="60"/>
      </w:numPr>
    </w:pPr>
  </w:style>
  <w:style w:type="character" w:customStyle="1" w:styleId="121310">
    <w:name w:val="12.1.3.1 字元"/>
    <w:basedOn w:val="1d"/>
    <w:link w:val="12131"/>
    <w:rsid w:val="00FF0C2A"/>
    <w:rPr>
      <w:rFonts w:ascii="Times New Roman" w:eastAsia="標楷體" w:hAnsi="Times New Roman"/>
      <w:color w:val="000000"/>
      <w:sz w:val="28"/>
      <w:szCs w:val="28"/>
    </w:rPr>
  </w:style>
  <w:style w:type="paragraph" w:customStyle="1" w:styleId="12221">
    <w:name w:val="12.2.2.1"/>
    <w:basedOn w:val="ad"/>
    <w:link w:val="122210"/>
    <w:qFormat/>
    <w:rsid w:val="0084073E"/>
    <w:pPr>
      <w:numPr>
        <w:ilvl w:val="3"/>
        <w:numId w:val="61"/>
      </w:numPr>
      <w:tabs>
        <w:tab w:val="clear" w:pos="720"/>
        <w:tab w:val="left" w:pos="960"/>
      </w:tabs>
      <w:ind w:firstLineChars="0" w:firstLine="0"/>
      <w:textDirection w:val="lrTb"/>
    </w:pPr>
    <w:rPr>
      <w:color w:val="auto"/>
    </w:rPr>
  </w:style>
  <w:style w:type="numbering" w:customStyle="1" w:styleId="400">
    <w:name w:val="樣式40"/>
    <w:uiPriority w:val="99"/>
    <w:rsid w:val="00BB3552"/>
    <w:pPr>
      <w:numPr>
        <w:numId w:val="62"/>
      </w:numPr>
    </w:pPr>
  </w:style>
  <w:style w:type="character" w:customStyle="1" w:styleId="122210">
    <w:name w:val="12.2.2.1 字元"/>
    <w:basedOn w:val="ae"/>
    <w:link w:val="12221"/>
    <w:rsid w:val="0084073E"/>
    <w:rPr>
      <w:rFonts w:ascii="Times New Roman" w:eastAsia="標楷體" w:hAnsi="Times New Roman"/>
      <w:color w:val="000000"/>
      <w:sz w:val="28"/>
      <w:szCs w:val="28"/>
    </w:rPr>
  </w:style>
  <w:style w:type="paragraph" w:customStyle="1" w:styleId="17111">
    <w:name w:val="17.1.1.1"/>
    <w:basedOn w:val="1c"/>
    <w:link w:val="171110"/>
    <w:qFormat/>
    <w:rsid w:val="00BB3552"/>
    <w:pPr>
      <w:numPr>
        <w:ilvl w:val="3"/>
        <w:numId w:val="63"/>
      </w:numPr>
      <w:tabs>
        <w:tab w:val="clear" w:pos="720"/>
        <w:tab w:val="left" w:pos="1190"/>
      </w:tabs>
      <w:ind w:leftChars="0" w:left="0" w:firstLineChars="0" w:firstLine="0"/>
    </w:pPr>
    <w:rPr>
      <w:color w:val="auto"/>
    </w:rPr>
  </w:style>
  <w:style w:type="numbering" w:customStyle="1" w:styleId="410">
    <w:name w:val="樣式41"/>
    <w:uiPriority w:val="99"/>
    <w:rsid w:val="00BB3552"/>
    <w:pPr>
      <w:numPr>
        <w:numId w:val="64"/>
      </w:numPr>
    </w:pPr>
  </w:style>
  <w:style w:type="character" w:customStyle="1" w:styleId="171110">
    <w:name w:val="17.1.1.1 字元"/>
    <w:basedOn w:val="1d"/>
    <w:link w:val="17111"/>
    <w:rsid w:val="00BB3552"/>
    <w:rPr>
      <w:rFonts w:ascii="Times New Roman" w:eastAsia="標楷體" w:hAnsi="Times New Roman"/>
      <w:color w:val="000000"/>
      <w:sz w:val="28"/>
      <w:szCs w:val="28"/>
    </w:rPr>
  </w:style>
  <w:style w:type="numbering" w:customStyle="1" w:styleId="42">
    <w:name w:val="樣式42"/>
    <w:uiPriority w:val="99"/>
    <w:rsid w:val="007907E9"/>
    <w:pPr>
      <w:numPr>
        <w:numId w:val="65"/>
      </w:numPr>
    </w:pPr>
  </w:style>
  <w:style w:type="numbering" w:customStyle="1" w:styleId="43">
    <w:name w:val="樣式43"/>
    <w:uiPriority w:val="99"/>
    <w:rsid w:val="007907E9"/>
    <w:pPr>
      <w:numPr>
        <w:numId w:val="66"/>
      </w:numPr>
    </w:pPr>
  </w:style>
  <w:style w:type="numbering" w:customStyle="1" w:styleId="44">
    <w:name w:val="樣式44"/>
    <w:uiPriority w:val="99"/>
    <w:rsid w:val="003C6656"/>
    <w:pPr>
      <w:numPr>
        <w:numId w:val="67"/>
      </w:numPr>
    </w:pPr>
  </w:style>
  <w:style w:type="numbering" w:customStyle="1" w:styleId="45">
    <w:name w:val="樣式45"/>
    <w:uiPriority w:val="99"/>
    <w:rsid w:val="009F7E66"/>
    <w:pPr>
      <w:numPr>
        <w:numId w:val="68"/>
      </w:numPr>
    </w:pPr>
  </w:style>
  <w:style w:type="numbering" w:customStyle="1" w:styleId="46">
    <w:name w:val="樣式46"/>
    <w:uiPriority w:val="99"/>
    <w:rsid w:val="009F7E66"/>
    <w:pPr>
      <w:numPr>
        <w:numId w:val="69"/>
      </w:numPr>
    </w:pPr>
  </w:style>
  <w:style w:type="numbering" w:customStyle="1" w:styleId="47">
    <w:name w:val="樣式47"/>
    <w:uiPriority w:val="99"/>
    <w:rsid w:val="009F7E66"/>
    <w:pPr>
      <w:numPr>
        <w:numId w:val="70"/>
      </w:numPr>
    </w:pPr>
  </w:style>
  <w:style w:type="numbering" w:customStyle="1" w:styleId="48">
    <w:name w:val="樣式48"/>
    <w:uiPriority w:val="99"/>
    <w:rsid w:val="009F7E66"/>
    <w:pPr>
      <w:numPr>
        <w:numId w:val="71"/>
      </w:numPr>
    </w:pPr>
  </w:style>
  <w:style w:type="numbering" w:customStyle="1" w:styleId="49">
    <w:name w:val="樣式49"/>
    <w:uiPriority w:val="99"/>
    <w:rsid w:val="009F7E66"/>
    <w:pPr>
      <w:numPr>
        <w:numId w:val="73"/>
      </w:numPr>
    </w:pPr>
  </w:style>
  <w:style w:type="numbering" w:customStyle="1" w:styleId="50">
    <w:name w:val="樣式50"/>
    <w:uiPriority w:val="99"/>
    <w:rsid w:val="00D11381"/>
    <w:pPr>
      <w:numPr>
        <w:numId w:val="74"/>
      </w:numPr>
    </w:pPr>
  </w:style>
  <w:style w:type="numbering" w:customStyle="1" w:styleId="51">
    <w:name w:val="樣式51"/>
    <w:uiPriority w:val="99"/>
    <w:rsid w:val="00D11381"/>
    <w:pPr>
      <w:numPr>
        <w:numId w:val="75"/>
      </w:numPr>
    </w:pPr>
  </w:style>
  <w:style w:type="numbering" w:customStyle="1" w:styleId="52">
    <w:name w:val="樣式52"/>
    <w:uiPriority w:val="99"/>
    <w:rsid w:val="008760D7"/>
    <w:pPr>
      <w:numPr>
        <w:numId w:val="76"/>
      </w:numPr>
    </w:pPr>
  </w:style>
  <w:style w:type="numbering" w:customStyle="1" w:styleId="53">
    <w:name w:val="樣式53"/>
    <w:uiPriority w:val="99"/>
    <w:rsid w:val="008760D7"/>
    <w:pPr>
      <w:numPr>
        <w:numId w:val="77"/>
      </w:numPr>
    </w:pPr>
  </w:style>
  <w:style w:type="numbering" w:customStyle="1" w:styleId="54">
    <w:name w:val="樣式54"/>
    <w:uiPriority w:val="99"/>
    <w:rsid w:val="00E1235D"/>
    <w:pPr>
      <w:numPr>
        <w:numId w:val="78"/>
      </w:numPr>
    </w:pPr>
  </w:style>
  <w:style w:type="numbering" w:customStyle="1" w:styleId="55">
    <w:name w:val="樣式55"/>
    <w:uiPriority w:val="99"/>
    <w:rsid w:val="00E1235D"/>
    <w:pPr>
      <w:numPr>
        <w:numId w:val="79"/>
      </w:numPr>
    </w:pPr>
  </w:style>
  <w:style w:type="numbering" w:customStyle="1" w:styleId="56">
    <w:name w:val="樣式56"/>
    <w:uiPriority w:val="99"/>
    <w:rsid w:val="00E1235D"/>
    <w:pPr>
      <w:numPr>
        <w:numId w:val="80"/>
      </w:numPr>
    </w:pPr>
  </w:style>
  <w:style w:type="numbering" w:customStyle="1" w:styleId="57">
    <w:name w:val="樣式57"/>
    <w:uiPriority w:val="99"/>
    <w:rsid w:val="00E1235D"/>
    <w:pPr>
      <w:numPr>
        <w:numId w:val="81"/>
      </w:numPr>
    </w:pPr>
  </w:style>
  <w:style w:type="numbering" w:customStyle="1" w:styleId="58">
    <w:name w:val="樣式58"/>
    <w:uiPriority w:val="99"/>
    <w:rsid w:val="00E1235D"/>
    <w:pPr>
      <w:numPr>
        <w:numId w:val="82"/>
      </w:numPr>
    </w:pPr>
  </w:style>
  <w:style w:type="numbering" w:customStyle="1" w:styleId="59">
    <w:name w:val="樣式59"/>
    <w:uiPriority w:val="99"/>
    <w:rsid w:val="00E1235D"/>
    <w:pPr>
      <w:numPr>
        <w:numId w:val="83"/>
      </w:numPr>
    </w:pPr>
  </w:style>
  <w:style w:type="numbering" w:customStyle="1" w:styleId="60">
    <w:name w:val="樣式60"/>
    <w:uiPriority w:val="99"/>
    <w:rsid w:val="00E1235D"/>
    <w:pPr>
      <w:numPr>
        <w:numId w:val="84"/>
      </w:numPr>
    </w:pPr>
  </w:style>
  <w:style w:type="numbering" w:customStyle="1" w:styleId="61">
    <w:name w:val="樣式61"/>
    <w:uiPriority w:val="99"/>
    <w:rsid w:val="00F429A8"/>
    <w:pPr>
      <w:numPr>
        <w:numId w:val="85"/>
      </w:numPr>
    </w:pPr>
  </w:style>
  <w:style w:type="numbering" w:customStyle="1" w:styleId="62">
    <w:name w:val="樣式62"/>
    <w:uiPriority w:val="99"/>
    <w:rsid w:val="00F429A8"/>
    <w:pPr>
      <w:numPr>
        <w:numId w:val="86"/>
      </w:numPr>
    </w:pPr>
  </w:style>
  <w:style w:type="numbering" w:customStyle="1" w:styleId="63">
    <w:name w:val="樣式63"/>
    <w:uiPriority w:val="99"/>
    <w:rsid w:val="00041C3E"/>
    <w:pPr>
      <w:numPr>
        <w:numId w:val="91"/>
      </w:numPr>
    </w:pPr>
  </w:style>
  <w:style w:type="numbering" w:customStyle="1" w:styleId="64">
    <w:name w:val="樣式64"/>
    <w:uiPriority w:val="99"/>
    <w:rsid w:val="002039C8"/>
    <w:pPr>
      <w:numPr>
        <w:numId w:val="93"/>
      </w:numPr>
    </w:pPr>
  </w:style>
  <w:style w:type="character" w:customStyle="1" w:styleId="afb">
    <w:name w:val="註解文字 字元"/>
    <w:link w:val="afa"/>
    <w:rsid w:val="00AE48C0"/>
    <w:rPr>
      <w:rFonts w:ascii="Times New Roman" w:eastAsia="細明體" w:hAnsi="Times New Roman"/>
      <w:sz w:val="24"/>
    </w:rPr>
  </w:style>
  <w:style w:type="paragraph" w:customStyle="1" w:styleId="a2">
    <w:name w:val="編排"/>
    <w:basedOn w:val="a3"/>
    <w:link w:val="aff4"/>
    <w:qFormat/>
    <w:rsid w:val="00AE48C0"/>
    <w:pPr>
      <w:widowControl/>
      <w:numPr>
        <w:ilvl w:val="1"/>
        <w:numId w:val="94"/>
      </w:numPr>
      <w:tabs>
        <w:tab w:val="left" w:pos="567"/>
        <w:tab w:val="left" w:pos="700"/>
      </w:tabs>
      <w:adjustRightInd/>
      <w:spacing w:line="460" w:lineRule="exact"/>
      <w:jc w:val="both"/>
      <w:textAlignment w:val="auto"/>
      <w:outlineLvl w:val="1"/>
    </w:pPr>
    <w:rPr>
      <w:rFonts w:eastAsia="標楷體"/>
      <w:color w:val="000000"/>
      <w:sz w:val="28"/>
      <w:szCs w:val="28"/>
      <w:lang w:val="zh-TW"/>
    </w:rPr>
  </w:style>
  <w:style w:type="paragraph" w:styleId="Web">
    <w:name w:val="Normal (Web)"/>
    <w:basedOn w:val="a3"/>
    <w:uiPriority w:val="99"/>
    <w:semiHidden/>
    <w:unhideWhenUsed/>
    <w:rsid w:val="00226A0D"/>
    <w:pPr>
      <w:widowControl/>
      <w:adjustRightInd/>
      <w:spacing w:before="100" w:beforeAutospacing="1" w:after="100" w:afterAutospacing="1" w:line="240" w:lineRule="auto"/>
      <w:textAlignment w:val="auto"/>
    </w:pPr>
    <w:rPr>
      <w:rFonts w:ascii="新細明體" w:eastAsia="新細明體" w:hAnsi="新細明體" w:cs="新細明體"/>
      <w:szCs w:val="24"/>
    </w:rPr>
  </w:style>
  <w:style w:type="paragraph" w:customStyle="1" w:styleId="ForNNNN">
    <w:name w:val="For N.N.N.N"/>
    <w:basedOn w:val="12131"/>
    <w:link w:val="ForNNNN0"/>
    <w:qFormat/>
    <w:rsid w:val="00480785"/>
    <w:pPr>
      <w:ind w:left="1984" w:hanging="708"/>
    </w:pPr>
  </w:style>
  <w:style w:type="paragraph" w:customStyle="1" w:styleId="65">
    <w:name w:val="樣式65"/>
    <w:basedOn w:val="12131"/>
    <w:link w:val="650"/>
    <w:qFormat/>
    <w:rsid w:val="00480785"/>
    <w:pPr>
      <w:ind w:left="2268" w:hanging="992"/>
    </w:pPr>
  </w:style>
  <w:style w:type="character" w:customStyle="1" w:styleId="ForNNNN0">
    <w:name w:val="For N.N.N.N 字元"/>
    <w:basedOn w:val="121310"/>
    <w:link w:val="ForNNNN"/>
    <w:rsid w:val="00480785"/>
    <w:rPr>
      <w:rFonts w:ascii="Times New Roman" w:eastAsia="標楷體" w:hAnsi="Times New Roman"/>
      <w:color w:val="000000"/>
      <w:sz w:val="28"/>
      <w:szCs w:val="28"/>
    </w:rPr>
  </w:style>
  <w:style w:type="paragraph" w:customStyle="1" w:styleId="ForNNN">
    <w:name w:val="For_N.N.N"/>
    <w:basedOn w:val="a3"/>
    <w:link w:val="ForNNN0"/>
    <w:qFormat/>
    <w:rsid w:val="00480785"/>
    <w:pPr>
      <w:numPr>
        <w:ilvl w:val="2"/>
        <w:numId w:val="90"/>
      </w:numPr>
      <w:spacing w:line="460" w:lineRule="exact"/>
    </w:pPr>
    <w:rPr>
      <w:rFonts w:ascii="標楷體" w:eastAsia="標楷體" w:hAnsi="標楷體"/>
      <w:sz w:val="28"/>
      <w:szCs w:val="28"/>
    </w:rPr>
  </w:style>
  <w:style w:type="character" w:customStyle="1" w:styleId="650">
    <w:name w:val="樣式65 字元"/>
    <w:basedOn w:val="121310"/>
    <w:link w:val="65"/>
    <w:rsid w:val="00480785"/>
    <w:rPr>
      <w:rFonts w:ascii="Times New Roman" w:eastAsia="標楷體" w:hAnsi="Times New Roman"/>
      <w:color w:val="000000"/>
      <w:sz w:val="28"/>
      <w:szCs w:val="28"/>
    </w:rPr>
  </w:style>
  <w:style w:type="paragraph" w:customStyle="1" w:styleId="ForNN">
    <w:name w:val="For_N.N"/>
    <w:basedOn w:val="a0"/>
    <w:link w:val="ForNN0"/>
    <w:qFormat/>
    <w:rsid w:val="00055F31"/>
    <w:pPr>
      <w:numPr>
        <w:numId w:val="0"/>
      </w:numPr>
      <w:tabs>
        <w:tab w:val="clear" w:pos="720"/>
        <w:tab w:val="left" w:pos="1560"/>
      </w:tabs>
      <w:ind w:left="1134" w:hanging="574"/>
      <w:textDirection w:val="lrTb"/>
    </w:pPr>
    <w:rPr>
      <w:rFonts w:hAnsi="Times New Roman"/>
      <w:b w:val="0"/>
      <w:color w:val="auto"/>
    </w:rPr>
  </w:style>
  <w:style w:type="character" w:customStyle="1" w:styleId="ForNNN0">
    <w:name w:val="For_N.N.N 字元"/>
    <w:basedOn w:val="a4"/>
    <w:link w:val="ForNNN"/>
    <w:rsid w:val="00480785"/>
    <w:rPr>
      <w:rFonts w:ascii="標楷體" w:eastAsia="標楷體" w:hAnsi="標楷體"/>
      <w:sz w:val="28"/>
      <w:szCs w:val="28"/>
    </w:rPr>
  </w:style>
  <w:style w:type="character" w:customStyle="1" w:styleId="aa">
    <w:name w:val="一、 字元"/>
    <w:basedOn w:val="a4"/>
    <w:link w:val="a0"/>
    <w:rsid w:val="00055F31"/>
    <w:rPr>
      <w:rFonts w:ascii="Times New Roman" w:eastAsia="標楷體" w:hAnsi="標楷體"/>
      <w:b/>
      <w:color w:val="000000"/>
      <w:sz w:val="28"/>
      <w:szCs w:val="28"/>
    </w:rPr>
  </w:style>
  <w:style w:type="character" w:customStyle="1" w:styleId="ForNN0">
    <w:name w:val="For_N.N 字元"/>
    <w:basedOn w:val="aa"/>
    <w:link w:val="ForNN"/>
    <w:rsid w:val="00055F31"/>
    <w:rPr>
      <w:rFonts w:ascii="Times New Roman" w:eastAsia="標楷體" w:hAnsi="Times New Roman"/>
      <w:b w:val="0"/>
      <w:color w:val="000000"/>
      <w:sz w:val="28"/>
      <w:szCs w:val="28"/>
    </w:rPr>
  </w:style>
  <w:style w:type="paragraph" w:customStyle="1" w:styleId="NN">
    <w:name w:val="N.N(新)"/>
    <w:basedOn w:val="ForNN"/>
    <w:link w:val="NN0"/>
    <w:qFormat/>
    <w:rsid w:val="00012C05"/>
  </w:style>
  <w:style w:type="paragraph" w:customStyle="1" w:styleId="a1">
    <w:name w:val="小小標"/>
    <w:basedOn w:val="19"/>
    <w:link w:val="aff5"/>
    <w:qFormat/>
    <w:rsid w:val="00BF2A54"/>
    <w:pPr>
      <w:numPr>
        <w:numId w:val="92"/>
      </w:numPr>
      <w:spacing w:line="460" w:lineRule="exact"/>
      <w:ind w:left="2694"/>
    </w:pPr>
  </w:style>
  <w:style w:type="character" w:customStyle="1" w:styleId="NN0">
    <w:name w:val="N.N(新) 字元"/>
    <w:basedOn w:val="ForNN0"/>
    <w:link w:val="NN"/>
    <w:rsid w:val="00012C05"/>
    <w:rPr>
      <w:rFonts w:ascii="Times New Roman" w:eastAsia="標楷體" w:hAnsi="Times New Roman"/>
      <w:b w:val="0"/>
      <w:color w:val="000000"/>
      <w:sz w:val="28"/>
      <w:szCs w:val="28"/>
    </w:rPr>
  </w:style>
  <w:style w:type="character" w:customStyle="1" w:styleId="aff5">
    <w:name w:val="小小標 字元"/>
    <w:basedOn w:val="1f4"/>
    <w:link w:val="a1"/>
    <w:rsid w:val="00BF2A54"/>
    <w:rPr>
      <w:rFonts w:ascii="Times New Roman" w:eastAsia="標楷體" w:hAnsi="Times New Roman"/>
      <w:sz w:val="28"/>
      <w:szCs w:val="28"/>
    </w:rPr>
  </w:style>
  <w:style w:type="paragraph" w:customStyle="1" w:styleId="NNN">
    <w:name w:val="N.N.N"/>
    <w:basedOn w:val="ad"/>
    <w:link w:val="NNN0"/>
    <w:qFormat/>
    <w:rsid w:val="00A71E18"/>
    <w:pPr>
      <w:tabs>
        <w:tab w:val="clear" w:pos="720"/>
        <w:tab w:val="left" w:pos="960"/>
        <w:tab w:val="left" w:pos="1560"/>
      </w:tabs>
      <w:ind w:left="0" w:firstLineChars="0" w:firstLine="0"/>
      <w:textDirection w:val="lrTb"/>
    </w:pPr>
    <w:rPr>
      <w:color w:val="auto"/>
    </w:rPr>
  </w:style>
  <w:style w:type="paragraph" w:customStyle="1" w:styleId="NN1">
    <w:name w:val="N.N"/>
    <w:basedOn w:val="ForNN"/>
    <w:link w:val="NN2"/>
    <w:qFormat/>
    <w:rsid w:val="00A71E18"/>
    <w:pPr>
      <w:ind w:hanging="573"/>
    </w:pPr>
  </w:style>
  <w:style w:type="character" w:customStyle="1" w:styleId="NNN0">
    <w:name w:val="N.N.N 字元"/>
    <w:basedOn w:val="ae"/>
    <w:link w:val="NNN"/>
    <w:rsid w:val="00A71E18"/>
    <w:rPr>
      <w:rFonts w:ascii="Times New Roman" w:eastAsia="標楷體" w:hAnsi="Times New Roman"/>
      <w:color w:val="000000"/>
      <w:sz w:val="28"/>
      <w:szCs w:val="28"/>
    </w:rPr>
  </w:style>
  <w:style w:type="character" w:customStyle="1" w:styleId="NN2">
    <w:name w:val="N.N 字元"/>
    <w:basedOn w:val="ForNN0"/>
    <w:link w:val="NN1"/>
    <w:rsid w:val="00A71E18"/>
    <w:rPr>
      <w:rFonts w:ascii="Times New Roman" w:eastAsia="標楷體" w:hAnsi="Times New Roman"/>
      <w:b w:val="0"/>
      <w:color w:val="000000"/>
      <w:sz w:val="28"/>
      <w:szCs w:val="28"/>
    </w:rPr>
  </w:style>
  <w:style w:type="character" w:customStyle="1" w:styleId="aff6">
    <w:name w:val="表名 字元"/>
    <w:basedOn w:val="a4"/>
    <w:link w:val="aff7"/>
    <w:locked/>
    <w:rsid w:val="000F27E6"/>
    <w:rPr>
      <w:rFonts w:ascii="Arial" w:eastAsia="華康中黑體" w:hAnsi="Arial" w:cs="新細明體"/>
      <w:kern w:val="2"/>
      <w:sz w:val="24"/>
    </w:rPr>
  </w:style>
  <w:style w:type="paragraph" w:customStyle="1" w:styleId="aff7">
    <w:name w:val="表名"/>
    <w:basedOn w:val="a3"/>
    <w:link w:val="aff6"/>
    <w:rsid w:val="000F27E6"/>
    <w:pPr>
      <w:adjustRightInd/>
      <w:spacing w:before="180" w:line="240" w:lineRule="auto"/>
      <w:jc w:val="both"/>
      <w:textAlignment w:val="auto"/>
    </w:pPr>
    <w:rPr>
      <w:rFonts w:ascii="Arial" w:eastAsia="華康中黑體" w:hAnsi="Arial" w:cs="新細明體"/>
      <w:kern w:val="2"/>
    </w:rPr>
  </w:style>
  <w:style w:type="character" w:customStyle="1" w:styleId="aff8">
    <w:name w:val="表文 字元"/>
    <w:basedOn w:val="a4"/>
    <w:link w:val="aff9"/>
    <w:locked/>
    <w:rsid w:val="000F27E6"/>
    <w:rPr>
      <w:rFonts w:ascii="華康中楷體" w:eastAsia="華康中楷體"/>
      <w:sz w:val="24"/>
      <w:szCs w:val="24"/>
    </w:rPr>
  </w:style>
  <w:style w:type="paragraph" w:customStyle="1" w:styleId="aff9">
    <w:name w:val="表文"/>
    <w:basedOn w:val="a3"/>
    <w:link w:val="aff8"/>
    <w:rsid w:val="000F27E6"/>
    <w:pPr>
      <w:adjustRightInd/>
      <w:snapToGrid w:val="0"/>
      <w:spacing w:line="240" w:lineRule="auto"/>
      <w:jc w:val="both"/>
      <w:textAlignment w:val="auto"/>
    </w:pPr>
    <w:rPr>
      <w:rFonts w:ascii="華康中楷體" w:eastAsia="華康中楷體" w:hAnsi="Calibri"/>
      <w:szCs w:val="24"/>
    </w:rPr>
  </w:style>
  <w:style w:type="paragraph" w:styleId="affa">
    <w:name w:val="Body Text Indent"/>
    <w:basedOn w:val="a3"/>
    <w:link w:val="affb"/>
    <w:rsid w:val="00761C62"/>
    <w:pPr>
      <w:kinsoku w:val="0"/>
      <w:spacing w:line="440" w:lineRule="exact"/>
      <w:ind w:left="560" w:hangingChars="200" w:hanging="560"/>
      <w:textDirection w:val="lrTbV"/>
    </w:pPr>
    <w:rPr>
      <w:rFonts w:ascii="標楷體" w:eastAsia="標楷體"/>
      <w:sz w:val="28"/>
    </w:rPr>
  </w:style>
  <w:style w:type="character" w:customStyle="1" w:styleId="affb">
    <w:name w:val="本文縮排 字元"/>
    <w:basedOn w:val="a4"/>
    <w:link w:val="affa"/>
    <w:rsid w:val="00761C62"/>
    <w:rPr>
      <w:rFonts w:ascii="標楷體" w:eastAsia="標楷體" w:hAnsi="Times New Roman"/>
      <w:sz w:val="28"/>
    </w:rPr>
  </w:style>
  <w:style w:type="paragraph" w:styleId="2f0">
    <w:name w:val="Body Text Indent 2"/>
    <w:basedOn w:val="a3"/>
    <w:link w:val="2f1"/>
    <w:rsid w:val="00761C62"/>
    <w:pPr>
      <w:spacing w:line="440" w:lineRule="exact"/>
      <w:ind w:left="840" w:hangingChars="300" w:hanging="840"/>
      <w:textDirection w:val="lrTbV"/>
    </w:pPr>
    <w:rPr>
      <w:rFonts w:ascii="華康楷書體W4" w:eastAsia="華康楷書體W4"/>
      <w:sz w:val="28"/>
    </w:rPr>
  </w:style>
  <w:style w:type="character" w:customStyle="1" w:styleId="2f1">
    <w:name w:val="本文縮排 2 字元"/>
    <w:basedOn w:val="a4"/>
    <w:link w:val="2f0"/>
    <w:rsid w:val="00761C62"/>
    <w:rPr>
      <w:rFonts w:ascii="華康楷書體W4" w:eastAsia="華康楷書體W4" w:hAnsi="Times New Roman"/>
      <w:sz w:val="28"/>
    </w:rPr>
  </w:style>
  <w:style w:type="paragraph" w:styleId="3f">
    <w:name w:val="Body Text Indent 3"/>
    <w:basedOn w:val="a3"/>
    <w:link w:val="3f0"/>
    <w:rsid w:val="00761C62"/>
    <w:pPr>
      <w:kinsoku w:val="0"/>
      <w:spacing w:line="440" w:lineRule="exact"/>
      <w:ind w:leftChars="200" w:left="480"/>
      <w:textDirection w:val="lrTbV"/>
    </w:pPr>
    <w:rPr>
      <w:rFonts w:ascii="標楷體" w:eastAsia="標楷體"/>
      <w:sz w:val="28"/>
    </w:rPr>
  </w:style>
  <w:style w:type="character" w:customStyle="1" w:styleId="3f0">
    <w:name w:val="本文縮排 3 字元"/>
    <w:basedOn w:val="a4"/>
    <w:link w:val="3f"/>
    <w:rsid w:val="00761C62"/>
    <w:rPr>
      <w:rFonts w:ascii="標楷體" w:eastAsia="標楷體" w:hAnsi="Times New Roman"/>
      <w:sz w:val="28"/>
    </w:rPr>
  </w:style>
  <w:style w:type="character" w:styleId="affc">
    <w:name w:val="Emphasis"/>
    <w:qFormat/>
    <w:rsid w:val="00761C62"/>
    <w:rPr>
      <w:b w:val="0"/>
      <w:bCs w:val="0"/>
      <w:i w:val="0"/>
      <w:iCs w:val="0"/>
      <w:color w:val="CC0033"/>
    </w:rPr>
  </w:style>
  <w:style w:type="paragraph" w:styleId="affd">
    <w:name w:val="Body Text"/>
    <w:basedOn w:val="a3"/>
    <w:link w:val="affe"/>
    <w:rsid w:val="00761C62"/>
    <w:pPr>
      <w:spacing w:after="120"/>
    </w:pPr>
  </w:style>
  <w:style w:type="character" w:customStyle="1" w:styleId="affe">
    <w:name w:val="本文 字元"/>
    <w:basedOn w:val="a4"/>
    <w:link w:val="affd"/>
    <w:rsid w:val="00761C62"/>
    <w:rPr>
      <w:rFonts w:ascii="Times New Roman" w:eastAsia="細明體" w:hAnsi="Times New Roman"/>
      <w:sz w:val="24"/>
    </w:rPr>
  </w:style>
  <w:style w:type="paragraph" w:customStyle="1" w:styleId="afff">
    <w:name w:val="內文一"/>
    <w:rsid w:val="00761C62"/>
    <w:pPr>
      <w:spacing w:afterLines="50" w:line="480" w:lineRule="exact"/>
      <w:ind w:leftChars="200" w:left="400" w:hangingChars="200" w:hanging="200"/>
    </w:pPr>
    <w:rPr>
      <w:rFonts w:ascii="標楷體" w:eastAsia="標楷體" w:hAnsi="Times New Roman"/>
      <w:sz w:val="28"/>
    </w:rPr>
  </w:style>
  <w:style w:type="paragraph" w:customStyle="1" w:styleId="afff0">
    <w:name w:val="目錄"/>
    <w:basedOn w:val="a3"/>
    <w:autoRedefine/>
    <w:rsid w:val="00FB0F5D"/>
    <w:pPr>
      <w:adjustRightInd/>
      <w:spacing w:after="180" w:line="240" w:lineRule="auto"/>
      <w:textAlignment w:val="auto"/>
    </w:pPr>
    <w:rPr>
      <w:rFonts w:ascii="標楷體" w:eastAsia="標楷體" w:hAnsi="標楷體" w:cs="新細明體"/>
      <w:b/>
      <w:kern w:val="2"/>
      <w:sz w:val="32"/>
      <w:szCs w:val="32"/>
    </w:rPr>
  </w:style>
  <w:style w:type="paragraph" w:customStyle="1" w:styleId="0202">
    <w:name w:val="樣式 ☆(一) + 套用前:  0.2 列 套用後:  0.2 列"/>
    <w:basedOn w:val="a3"/>
    <w:rsid w:val="00761C62"/>
    <w:pPr>
      <w:numPr>
        <w:numId w:val="99"/>
      </w:numPr>
      <w:adjustRightInd/>
      <w:snapToGrid w:val="0"/>
      <w:spacing w:beforeLines="20" w:afterLines="20" w:line="360" w:lineRule="exact"/>
      <w:jc w:val="both"/>
      <w:textAlignment w:val="auto"/>
    </w:pPr>
    <w:rPr>
      <w:rFonts w:ascii="Arial" w:eastAsia="標楷體" w:hAnsi="Arial" w:cs="新細明體"/>
      <w:kern w:val="2"/>
    </w:rPr>
  </w:style>
  <w:style w:type="paragraph" w:customStyle="1" w:styleId="afff1">
    <w:name w:val="☆(一)"/>
    <w:basedOn w:val="0202"/>
    <w:rsid w:val="00761C62"/>
    <w:rPr>
      <w:sz w:val="26"/>
    </w:rPr>
  </w:style>
  <w:style w:type="paragraph" w:styleId="afff2">
    <w:name w:val="Normal Indent"/>
    <w:basedOn w:val="a3"/>
    <w:next w:val="a3"/>
    <w:rsid w:val="00761C62"/>
    <w:pPr>
      <w:ind w:left="480"/>
    </w:pPr>
    <w:rPr>
      <w:rFonts w:ascii="細明體"/>
    </w:rPr>
  </w:style>
  <w:style w:type="paragraph" w:customStyle="1" w:styleId="1f5">
    <w:name w:val="(1)"/>
    <w:basedOn w:val="afff3"/>
    <w:rsid w:val="00761C62"/>
    <w:pPr>
      <w:tabs>
        <w:tab w:val="left" w:pos="-2640"/>
      </w:tabs>
      <w:adjustRightInd/>
      <w:spacing w:line="500" w:lineRule="atLeast"/>
      <w:ind w:left="960" w:hanging="478"/>
      <w:jc w:val="both"/>
      <w:textAlignment w:val="auto"/>
    </w:pPr>
    <w:rPr>
      <w:rFonts w:ascii="標楷體" w:eastAsia="標楷體" w:cs="Times New Roman"/>
      <w:spacing w:val="13"/>
      <w:kern w:val="2"/>
      <w:sz w:val="26"/>
      <w:szCs w:val="20"/>
    </w:rPr>
  </w:style>
  <w:style w:type="paragraph" w:customStyle="1" w:styleId="afff4">
    <w:name w:val="目錄內文"/>
    <w:basedOn w:val="afff0"/>
    <w:rsid w:val="00761C62"/>
    <w:pPr>
      <w:tabs>
        <w:tab w:val="left" w:pos="1400"/>
      </w:tabs>
      <w:snapToGrid w:val="0"/>
      <w:spacing w:after="60" w:line="500" w:lineRule="atLeast"/>
      <w:ind w:left="1418" w:firstLine="567"/>
      <w:jc w:val="both"/>
    </w:pPr>
    <w:rPr>
      <w:rFonts w:ascii="文新字海-粗楷" w:eastAsia="文新字海-粗楷" w:hAnsi="Courier New" w:cs="Times New Roman"/>
      <w:b w:val="0"/>
      <w:sz w:val="28"/>
      <w:szCs w:val="20"/>
    </w:rPr>
  </w:style>
  <w:style w:type="paragraph" w:customStyle="1" w:styleId="afff5">
    <w:name w:val="章"/>
    <w:basedOn w:val="a3"/>
    <w:rsid w:val="00761C62"/>
    <w:pPr>
      <w:adjustRightInd/>
      <w:snapToGrid w:val="0"/>
      <w:spacing w:before="120" w:after="120" w:line="500" w:lineRule="atLeast"/>
      <w:jc w:val="center"/>
      <w:textAlignment w:val="auto"/>
    </w:pPr>
    <w:rPr>
      <w:rFonts w:ascii="文新字海-粗圓" w:eastAsia="文新字海-粗圓" w:hAnsi="Courier New"/>
      <w:kern w:val="2"/>
      <w:sz w:val="32"/>
    </w:rPr>
  </w:style>
  <w:style w:type="paragraph" w:customStyle="1" w:styleId="afff6">
    <w:name w:val="章一"/>
    <w:basedOn w:val="a3"/>
    <w:rsid w:val="00761C62"/>
    <w:pPr>
      <w:jc w:val="center"/>
    </w:pPr>
    <w:rPr>
      <w:rFonts w:ascii="標楷體" w:eastAsia="標楷體"/>
    </w:rPr>
  </w:style>
  <w:style w:type="paragraph" w:styleId="afff3">
    <w:name w:val="Plain Text"/>
    <w:basedOn w:val="a3"/>
    <w:link w:val="afff7"/>
    <w:rsid w:val="00761C62"/>
    <w:rPr>
      <w:rFonts w:ascii="細明體" w:hAnsi="Courier New" w:cs="Courier New"/>
      <w:szCs w:val="24"/>
    </w:rPr>
  </w:style>
  <w:style w:type="character" w:customStyle="1" w:styleId="afff7">
    <w:name w:val="純文字 字元"/>
    <w:basedOn w:val="a4"/>
    <w:link w:val="afff3"/>
    <w:rsid w:val="00761C62"/>
    <w:rPr>
      <w:rFonts w:ascii="細明體" w:eastAsia="細明體" w:hAnsi="Courier New" w:cs="Courier New"/>
      <w:sz w:val="24"/>
      <w:szCs w:val="24"/>
    </w:rPr>
  </w:style>
  <w:style w:type="character" w:customStyle="1" w:styleId="1113">
    <w:name w:val="1.1.1 字元 字元"/>
    <w:rsid w:val="00761C62"/>
    <w:rPr>
      <w:rFonts w:ascii="新細明體" w:eastAsia="新細明體" w:hAnsi="新細明體"/>
      <w:sz w:val="24"/>
      <w:szCs w:val="24"/>
      <w:lang w:val="en-US" w:eastAsia="zh-TW" w:bidi="ar-SA"/>
    </w:rPr>
  </w:style>
  <w:style w:type="paragraph" w:customStyle="1" w:styleId="afff8">
    <w:name w:val="條文一"/>
    <w:basedOn w:val="a3"/>
    <w:rsid w:val="00761C62"/>
    <w:pPr>
      <w:spacing w:line="240" w:lineRule="auto"/>
      <w:ind w:left="512" w:right="57" w:hanging="540"/>
      <w:jc w:val="both"/>
    </w:pPr>
    <w:rPr>
      <w:rFonts w:ascii="全真楷書" w:eastAsia="全真楷書"/>
      <w:kern w:val="2"/>
      <w:sz w:val="28"/>
    </w:rPr>
  </w:style>
  <w:style w:type="character" w:styleId="afff9">
    <w:name w:val="Strong"/>
    <w:qFormat/>
    <w:rsid w:val="00761C62"/>
    <w:rPr>
      <w:b/>
      <w:bCs/>
    </w:rPr>
  </w:style>
  <w:style w:type="character" w:customStyle="1" w:styleId="a8">
    <w:name w:val="頁尾 字元"/>
    <w:link w:val="a7"/>
    <w:uiPriority w:val="99"/>
    <w:rsid w:val="00761C62"/>
    <w:rPr>
      <w:rFonts w:ascii="Times New Roman" w:eastAsia="細明體" w:hAnsi="Times New Roman"/>
    </w:rPr>
  </w:style>
  <w:style w:type="character" w:customStyle="1" w:styleId="afd">
    <w:name w:val="註解主旨 字元"/>
    <w:link w:val="afc"/>
    <w:uiPriority w:val="99"/>
    <w:semiHidden/>
    <w:rsid w:val="00755420"/>
    <w:rPr>
      <w:rFonts w:ascii="Times New Roman" w:eastAsia="細明體" w:hAnsi="Times New Roman"/>
      <w:b/>
      <w:bCs/>
      <w:sz w:val="24"/>
    </w:rPr>
  </w:style>
  <w:style w:type="character" w:customStyle="1" w:styleId="af5">
    <w:name w:val="註解方塊文字 字元"/>
    <w:link w:val="af4"/>
    <w:uiPriority w:val="99"/>
    <w:semiHidden/>
    <w:rsid w:val="00755420"/>
    <w:rPr>
      <w:rFonts w:ascii="Arial" w:hAnsi="Arial"/>
      <w:sz w:val="18"/>
      <w:szCs w:val="18"/>
    </w:rPr>
  </w:style>
  <w:style w:type="paragraph" w:styleId="3f1">
    <w:name w:val="toc 3"/>
    <w:basedOn w:val="a3"/>
    <w:next w:val="a3"/>
    <w:autoRedefine/>
    <w:uiPriority w:val="39"/>
    <w:unhideWhenUsed/>
    <w:rsid w:val="00755420"/>
    <w:pPr>
      <w:widowControl/>
      <w:adjustRightInd/>
      <w:spacing w:line="240" w:lineRule="auto"/>
      <w:ind w:leftChars="400" w:left="960"/>
      <w:textAlignment w:val="auto"/>
    </w:pPr>
    <w:rPr>
      <w:rFonts w:ascii="Calibri" w:eastAsia="新細明體" w:hAnsi="Calibri" w:cs="Arial"/>
      <w:sz w:val="20"/>
    </w:rPr>
  </w:style>
  <w:style w:type="paragraph" w:styleId="4b">
    <w:name w:val="toc 4"/>
    <w:basedOn w:val="a3"/>
    <w:next w:val="a3"/>
    <w:autoRedefine/>
    <w:uiPriority w:val="39"/>
    <w:unhideWhenUsed/>
    <w:rsid w:val="00755420"/>
    <w:pPr>
      <w:widowControl/>
      <w:adjustRightInd/>
      <w:spacing w:line="240" w:lineRule="auto"/>
      <w:ind w:leftChars="600" w:left="1440"/>
      <w:textAlignment w:val="auto"/>
    </w:pPr>
    <w:rPr>
      <w:rFonts w:ascii="Calibri" w:eastAsia="新細明體" w:hAnsi="Calibri" w:cs="Arial"/>
      <w:sz w:val="20"/>
    </w:rPr>
  </w:style>
  <w:style w:type="paragraph" w:styleId="5a">
    <w:name w:val="toc 5"/>
    <w:basedOn w:val="a3"/>
    <w:next w:val="a3"/>
    <w:autoRedefine/>
    <w:uiPriority w:val="39"/>
    <w:unhideWhenUsed/>
    <w:rsid w:val="00755420"/>
    <w:pPr>
      <w:adjustRightInd/>
      <w:spacing w:line="240" w:lineRule="auto"/>
      <w:ind w:leftChars="800" w:left="1920"/>
      <w:textAlignment w:val="auto"/>
    </w:pPr>
    <w:rPr>
      <w:rFonts w:ascii="Calibri" w:eastAsia="新細明體" w:hAnsi="Calibri"/>
      <w:kern w:val="2"/>
      <w:szCs w:val="22"/>
    </w:rPr>
  </w:style>
  <w:style w:type="paragraph" w:styleId="66">
    <w:name w:val="toc 6"/>
    <w:basedOn w:val="a3"/>
    <w:next w:val="a3"/>
    <w:autoRedefine/>
    <w:uiPriority w:val="39"/>
    <w:unhideWhenUsed/>
    <w:rsid w:val="00755420"/>
    <w:pPr>
      <w:adjustRightInd/>
      <w:spacing w:line="240" w:lineRule="auto"/>
      <w:ind w:leftChars="1000" w:left="2400"/>
      <w:textAlignment w:val="auto"/>
    </w:pPr>
    <w:rPr>
      <w:rFonts w:ascii="Calibri" w:eastAsia="新細明體" w:hAnsi="Calibri"/>
      <w:kern w:val="2"/>
      <w:szCs w:val="22"/>
    </w:rPr>
  </w:style>
  <w:style w:type="paragraph" w:styleId="70">
    <w:name w:val="toc 7"/>
    <w:basedOn w:val="a3"/>
    <w:next w:val="a3"/>
    <w:autoRedefine/>
    <w:uiPriority w:val="39"/>
    <w:unhideWhenUsed/>
    <w:rsid w:val="00755420"/>
    <w:pPr>
      <w:adjustRightInd/>
      <w:spacing w:line="240" w:lineRule="auto"/>
      <w:ind w:leftChars="1200" w:left="2880"/>
      <w:textAlignment w:val="auto"/>
    </w:pPr>
    <w:rPr>
      <w:rFonts w:ascii="Calibri" w:eastAsia="新細明體" w:hAnsi="Calibri"/>
      <w:kern w:val="2"/>
      <w:szCs w:val="22"/>
    </w:rPr>
  </w:style>
  <w:style w:type="paragraph" w:styleId="83">
    <w:name w:val="toc 8"/>
    <w:basedOn w:val="a3"/>
    <w:next w:val="a3"/>
    <w:autoRedefine/>
    <w:uiPriority w:val="39"/>
    <w:unhideWhenUsed/>
    <w:rsid w:val="00755420"/>
    <w:pPr>
      <w:adjustRightInd/>
      <w:spacing w:line="240" w:lineRule="auto"/>
      <w:ind w:leftChars="1400" w:left="3360"/>
      <w:textAlignment w:val="auto"/>
    </w:pPr>
    <w:rPr>
      <w:rFonts w:ascii="Calibri" w:eastAsia="新細明體" w:hAnsi="Calibri"/>
      <w:kern w:val="2"/>
      <w:szCs w:val="22"/>
    </w:rPr>
  </w:style>
  <w:style w:type="paragraph" w:styleId="93">
    <w:name w:val="toc 9"/>
    <w:basedOn w:val="a3"/>
    <w:next w:val="a3"/>
    <w:autoRedefine/>
    <w:uiPriority w:val="39"/>
    <w:unhideWhenUsed/>
    <w:rsid w:val="00755420"/>
    <w:pPr>
      <w:adjustRightInd/>
      <w:spacing w:line="240" w:lineRule="auto"/>
      <w:ind w:leftChars="1600" w:left="3840"/>
      <w:textAlignment w:val="auto"/>
    </w:pPr>
    <w:rPr>
      <w:rFonts w:ascii="Calibri" w:eastAsia="新細明體" w:hAnsi="Calibri"/>
      <w:kern w:val="2"/>
      <w:szCs w:val="22"/>
    </w:rPr>
  </w:style>
  <w:style w:type="paragraph" w:customStyle="1" w:styleId="2f2">
    <w:name w:val="編排2"/>
    <w:basedOn w:val="a3"/>
    <w:qFormat/>
    <w:rsid w:val="00755420"/>
    <w:pPr>
      <w:widowControl/>
      <w:tabs>
        <w:tab w:val="left" w:pos="800"/>
      </w:tabs>
      <w:adjustRightInd/>
      <w:spacing w:before="180" w:line="460" w:lineRule="exact"/>
      <w:ind w:leftChars="355" w:left="1558" w:rightChars="-61" w:right="-122" w:hangingChars="303" w:hanging="848"/>
      <w:jc w:val="both"/>
      <w:textDirection w:val="lrTbV"/>
      <w:textAlignment w:val="auto"/>
      <w:outlineLvl w:val="2"/>
    </w:pPr>
    <w:rPr>
      <w:rFonts w:eastAsia="標楷體"/>
      <w:color w:val="000000"/>
      <w:sz w:val="28"/>
      <w:szCs w:val="28"/>
    </w:rPr>
  </w:style>
  <w:style w:type="paragraph" w:customStyle="1" w:styleId="3f2">
    <w:name w:val="編排3"/>
    <w:basedOn w:val="a3"/>
    <w:qFormat/>
    <w:rsid w:val="00755420"/>
    <w:pPr>
      <w:widowControl/>
      <w:tabs>
        <w:tab w:val="left" w:pos="800"/>
        <w:tab w:val="left" w:pos="1000"/>
      </w:tabs>
      <w:adjustRightInd/>
      <w:spacing w:line="460" w:lineRule="exact"/>
      <w:ind w:left="2262" w:hanging="2262"/>
      <w:jc w:val="both"/>
      <w:textAlignment w:val="auto"/>
      <w:outlineLvl w:val="3"/>
    </w:pPr>
    <w:rPr>
      <w:rFonts w:eastAsia="標楷體"/>
      <w:sz w:val="28"/>
    </w:rPr>
  </w:style>
  <w:style w:type="character" w:customStyle="1" w:styleId="1f6">
    <w:name w:val="未解析的提及項目1"/>
    <w:uiPriority w:val="99"/>
    <w:semiHidden/>
    <w:unhideWhenUsed/>
    <w:rsid w:val="00755420"/>
    <w:rPr>
      <w:color w:val="808080"/>
      <w:shd w:val="clear" w:color="auto" w:fill="E6E6E6"/>
    </w:rPr>
  </w:style>
  <w:style w:type="character" w:customStyle="1" w:styleId="aff4">
    <w:name w:val="編排 字元"/>
    <w:basedOn w:val="a4"/>
    <w:link w:val="a2"/>
    <w:rsid w:val="00755420"/>
    <w:rPr>
      <w:rFonts w:ascii="Times New Roman" w:eastAsia="標楷體" w:hAnsi="Times New Roman"/>
      <w:color w:val="000000"/>
      <w:sz w:val="28"/>
      <w:szCs w:val="28"/>
      <w:lang w:val="zh-TW"/>
    </w:rPr>
  </w:style>
  <w:style w:type="character" w:customStyle="1" w:styleId="2f3">
    <w:name w:val="未解析的提及項目2"/>
    <w:basedOn w:val="a4"/>
    <w:uiPriority w:val="99"/>
    <w:semiHidden/>
    <w:unhideWhenUsed/>
    <w:rsid w:val="0044066F"/>
    <w:rPr>
      <w:color w:val="808080"/>
      <w:shd w:val="clear" w:color="auto" w:fill="E6E6E6"/>
    </w:rPr>
  </w:style>
  <w:style w:type="paragraph" w:styleId="afffa">
    <w:name w:val="footnote text"/>
    <w:basedOn w:val="a3"/>
    <w:link w:val="afffb"/>
    <w:uiPriority w:val="99"/>
    <w:semiHidden/>
    <w:unhideWhenUsed/>
    <w:rsid w:val="00531CF1"/>
    <w:pPr>
      <w:snapToGrid w:val="0"/>
    </w:pPr>
    <w:rPr>
      <w:sz w:val="20"/>
    </w:rPr>
  </w:style>
  <w:style w:type="character" w:customStyle="1" w:styleId="afffb">
    <w:name w:val="註腳文字 字元"/>
    <w:basedOn w:val="a4"/>
    <w:link w:val="afffa"/>
    <w:uiPriority w:val="99"/>
    <w:semiHidden/>
    <w:rsid w:val="00531CF1"/>
    <w:rPr>
      <w:rFonts w:ascii="Times New Roman" w:eastAsia="細明體" w:hAnsi="Times New Roman"/>
    </w:rPr>
  </w:style>
  <w:style w:type="character" w:styleId="afffc">
    <w:name w:val="footnote reference"/>
    <w:basedOn w:val="a4"/>
    <w:uiPriority w:val="99"/>
    <w:semiHidden/>
    <w:unhideWhenUsed/>
    <w:rsid w:val="00531CF1"/>
    <w:rPr>
      <w:vertAlign w:val="superscript"/>
    </w:rPr>
  </w:style>
  <w:style w:type="character" w:customStyle="1" w:styleId="3f3">
    <w:name w:val="未解析的提及項目3"/>
    <w:basedOn w:val="a4"/>
    <w:uiPriority w:val="99"/>
    <w:semiHidden/>
    <w:unhideWhenUsed/>
    <w:rsid w:val="00CC6278"/>
    <w:rPr>
      <w:color w:val="605E5C"/>
      <w:shd w:val="clear" w:color="auto" w:fill="E1DFDD"/>
    </w:rPr>
  </w:style>
  <w:style w:type="character" w:styleId="afffd">
    <w:name w:val="Unresolved Mention"/>
    <w:basedOn w:val="a4"/>
    <w:uiPriority w:val="99"/>
    <w:semiHidden/>
    <w:unhideWhenUsed/>
    <w:rsid w:val="00581FAE"/>
    <w:rPr>
      <w:color w:val="605E5C"/>
      <w:shd w:val="clear" w:color="auto" w:fill="E1DFDD"/>
    </w:rPr>
  </w:style>
  <w:style w:type="paragraph" w:customStyle="1" w:styleId="Default">
    <w:name w:val="Default"/>
    <w:rsid w:val="005F5AA2"/>
    <w:pPr>
      <w:widowControl w:val="0"/>
      <w:autoSpaceDE w:val="0"/>
      <w:autoSpaceDN w:val="0"/>
      <w:adjustRightInd w:val="0"/>
    </w:pPr>
    <w:rPr>
      <w:rFonts w:ascii="標楷體" w:eastAsia="標楷體" w:cs="標楷體"/>
      <w:color w:val="000000"/>
      <w:sz w:val="24"/>
      <w:szCs w:val="24"/>
    </w:rPr>
  </w:style>
  <w:style w:type="paragraph" w:styleId="afffe">
    <w:name w:val="caption"/>
    <w:basedOn w:val="a3"/>
    <w:next w:val="a3"/>
    <w:uiPriority w:val="35"/>
    <w:unhideWhenUsed/>
    <w:qFormat/>
    <w:rsid w:val="00D43079"/>
    <w:rPr>
      <w:sz w:val="20"/>
    </w:rPr>
  </w:style>
  <w:style w:type="paragraph" w:styleId="affff">
    <w:name w:val="table of figures"/>
    <w:basedOn w:val="a3"/>
    <w:next w:val="a3"/>
    <w:uiPriority w:val="99"/>
    <w:unhideWhenUsed/>
    <w:rsid w:val="00D43079"/>
    <w:pPr>
      <w:ind w:leftChars="400" w:left="400" w:hangingChars="200" w:hanging="200"/>
    </w:pPr>
  </w:style>
  <w:style w:type="character" w:styleId="affff0">
    <w:name w:val="FollowedHyperlink"/>
    <w:basedOn w:val="a4"/>
    <w:uiPriority w:val="99"/>
    <w:semiHidden/>
    <w:unhideWhenUsed/>
    <w:rsid w:val="00F75FDE"/>
    <w:rPr>
      <w:color w:val="800080" w:themeColor="followedHyperlink"/>
      <w:u w:val="single"/>
    </w:rPr>
  </w:style>
  <w:style w:type="paragraph" w:customStyle="1" w:styleId="321">
    <w:name w:val="3.2.1標題"/>
    <w:basedOn w:val="a3"/>
    <w:qFormat/>
    <w:rsid w:val="006C2F22"/>
    <w:pPr>
      <w:widowControl/>
      <w:numPr>
        <w:numId w:val="124"/>
      </w:numPr>
      <w:snapToGrid w:val="0"/>
      <w:spacing w:beforeLines="50" w:before="50" w:afterLines="50" w:after="50" w:line="400" w:lineRule="exact"/>
      <w:jc w:val="both"/>
      <w:textAlignment w:val="auto"/>
    </w:pPr>
    <w:rPr>
      <w:rFonts w:asciiTheme="minorHAnsi" w:eastAsiaTheme="minorEastAsia" w:hAnsiTheme="minorHAnsi" w:cstheme="minorBidi"/>
      <w:kern w:val="2"/>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784465">
      <w:bodyDiv w:val="1"/>
      <w:marLeft w:val="0"/>
      <w:marRight w:val="0"/>
      <w:marTop w:val="0"/>
      <w:marBottom w:val="0"/>
      <w:divBdr>
        <w:top w:val="none" w:sz="0" w:space="0" w:color="auto"/>
        <w:left w:val="none" w:sz="0" w:space="0" w:color="auto"/>
        <w:bottom w:val="none" w:sz="0" w:space="0" w:color="auto"/>
        <w:right w:val="none" w:sz="0" w:space="0" w:color="auto"/>
      </w:divBdr>
    </w:div>
    <w:div w:id="205215894">
      <w:bodyDiv w:val="1"/>
      <w:marLeft w:val="0"/>
      <w:marRight w:val="0"/>
      <w:marTop w:val="0"/>
      <w:marBottom w:val="0"/>
      <w:divBdr>
        <w:top w:val="none" w:sz="0" w:space="0" w:color="auto"/>
        <w:left w:val="none" w:sz="0" w:space="0" w:color="auto"/>
        <w:bottom w:val="none" w:sz="0" w:space="0" w:color="auto"/>
        <w:right w:val="none" w:sz="0" w:space="0" w:color="auto"/>
      </w:divBdr>
      <w:divsChild>
        <w:div w:id="1269504976">
          <w:marLeft w:val="0"/>
          <w:marRight w:val="0"/>
          <w:marTop w:val="0"/>
          <w:marBottom w:val="0"/>
          <w:divBdr>
            <w:top w:val="none" w:sz="0" w:space="0" w:color="auto"/>
            <w:left w:val="none" w:sz="0" w:space="0" w:color="auto"/>
            <w:bottom w:val="none" w:sz="0" w:space="0" w:color="auto"/>
            <w:right w:val="none" w:sz="0" w:space="0" w:color="auto"/>
          </w:divBdr>
        </w:div>
      </w:divsChild>
    </w:div>
    <w:div w:id="623922629">
      <w:bodyDiv w:val="1"/>
      <w:marLeft w:val="0"/>
      <w:marRight w:val="0"/>
      <w:marTop w:val="0"/>
      <w:marBottom w:val="0"/>
      <w:divBdr>
        <w:top w:val="none" w:sz="0" w:space="0" w:color="auto"/>
        <w:left w:val="none" w:sz="0" w:space="0" w:color="auto"/>
        <w:bottom w:val="none" w:sz="0" w:space="0" w:color="auto"/>
        <w:right w:val="none" w:sz="0" w:space="0" w:color="auto"/>
      </w:divBdr>
    </w:div>
    <w:div w:id="630984877">
      <w:bodyDiv w:val="1"/>
      <w:marLeft w:val="0"/>
      <w:marRight w:val="0"/>
      <w:marTop w:val="0"/>
      <w:marBottom w:val="0"/>
      <w:divBdr>
        <w:top w:val="none" w:sz="0" w:space="0" w:color="auto"/>
        <w:left w:val="none" w:sz="0" w:space="0" w:color="auto"/>
        <w:bottom w:val="none" w:sz="0" w:space="0" w:color="auto"/>
        <w:right w:val="none" w:sz="0" w:space="0" w:color="auto"/>
      </w:divBdr>
    </w:div>
    <w:div w:id="676421546">
      <w:bodyDiv w:val="1"/>
      <w:marLeft w:val="0"/>
      <w:marRight w:val="0"/>
      <w:marTop w:val="0"/>
      <w:marBottom w:val="0"/>
      <w:divBdr>
        <w:top w:val="none" w:sz="0" w:space="0" w:color="auto"/>
        <w:left w:val="none" w:sz="0" w:space="0" w:color="auto"/>
        <w:bottom w:val="none" w:sz="0" w:space="0" w:color="auto"/>
        <w:right w:val="none" w:sz="0" w:space="0" w:color="auto"/>
      </w:divBdr>
    </w:div>
    <w:div w:id="708334373">
      <w:bodyDiv w:val="1"/>
      <w:marLeft w:val="0"/>
      <w:marRight w:val="0"/>
      <w:marTop w:val="0"/>
      <w:marBottom w:val="0"/>
      <w:divBdr>
        <w:top w:val="none" w:sz="0" w:space="0" w:color="auto"/>
        <w:left w:val="none" w:sz="0" w:space="0" w:color="auto"/>
        <w:bottom w:val="none" w:sz="0" w:space="0" w:color="auto"/>
        <w:right w:val="none" w:sz="0" w:space="0" w:color="auto"/>
      </w:divBdr>
    </w:div>
    <w:div w:id="783115214">
      <w:bodyDiv w:val="1"/>
      <w:marLeft w:val="0"/>
      <w:marRight w:val="0"/>
      <w:marTop w:val="0"/>
      <w:marBottom w:val="0"/>
      <w:divBdr>
        <w:top w:val="none" w:sz="0" w:space="0" w:color="auto"/>
        <w:left w:val="none" w:sz="0" w:space="0" w:color="auto"/>
        <w:bottom w:val="none" w:sz="0" w:space="0" w:color="auto"/>
        <w:right w:val="none" w:sz="0" w:space="0" w:color="auto"/>
      </w:divBdr>
      <w:divsChild>
        <w:div w:id="23022792">
          <w:marLeft w:val="0"/>
          <w:marRight w:val="0"/>
          <w:marTop w:val="0"/>
          <w:marBottom w:val="0"/>
          <w:divBdr>
            <w:top w:val="none" w:sz="0" w:space="0" w:color="auto"/>
            <w:left w:val="none" w:sz="0" w:space="0" w:color="auto"/>
            <w:bottom w:val="none" w:sz="0" w:space="0" w:color="auto"/>
            <w:right w:val="none" w:sz="0" w:space="0" w:color="auto"/>
          </w:divBdr>
          <w:divsChild>
            <w:div w:id="985280944">
              <w:marLeft w:val="0"/>
              <w:marRight w:val="0"/>
              <w:marTop w:val="0"/>
              <w:marBottom w:val="0"/>
              <w:divBdr>
                <w:top w:val="none" w:sz="0" w:space="0" w:color="auto"/>
                <w:left w:val="none" w:sz="0" w:space="0" w:color="auto"/>
                <w:bottom w:val="none" w:sz="0" w:space="0" w:color="auto"/>
                <w:right w:val="none" w:sz="0" w:space="0" w:color="auto"/>
              </w:divBdr>
            </w:div>
            <w:div w:id="1138762548">
              <w:marLeft w:val="0"/>
              <w:marRight w:val="0"/>
              <w:marTop w:val="0"/>
              <w:marBottom w:val="0"/>
              <w:divBdr>
                <w:top w:val="none" w:sz="0" w:space="0" w:color="auto"/>
                <w:left w:val="none" w:sz="0" w:space="0" w:color="auto"/>
                <w:bottom w:val="none" w:sz="0" w:space="0" w:color="auto"/>
                <w:right w:val="none" w:sz="0" w:space="0" w:color="auto"/>
              </w:divBdr>
            </w:div>
            <w:div w:id="1565022988">
              <w:marLeft w:val="0"/>
              <w:marRight w:val="0"/>
              <w:marTop w:val="0"/>
              <w:marBottom w:val="0"/>
              <w:divBdr>
                <w:top w:val="none" w:sz="0" w:space="0" w:color="auto"/>
                <w:left w:val="none" w:sz="0" w:space="0" w:color="auto"/>
                <w:bottom w:val="none" w:sz="0" w:space="0" w:color="auto"/>
                <w:right w:val="none" w:sz="0" w:space="0" w:color="auto"/>
              </w:divBdr>
            </w:div>
            <w:div w:id="210865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080377">
      <w:bodyDiv w:val="1"/>
      <w:marLeft w:val="0"/>
      <w:marRight w:val="0"/>
      <w:marTop w:val="0"/>
      <w:marBottom w:val="0"/>
      <w:divBdr>
        <w:top w:val="none" w:sz="0" w:space="0" w:color="auto"/>
        <w:left w:val="none" w:sz="0" w:space="0" w:color="auto"/>
        <w:bottom w:val="none" w:sz="0" w:space="0" w:color="auto"/>
        <w:right w:val="none" w:sz="0" w:space="0" w:color="auto"/>
      </w:divBdr>
    </w:div>
    <w:div w:id="900210899">
      <w:bodyDiv w:val="1"/>
      <w:marLeft w:val="0"/>
      <w:marRight w:val="0"/>
      <w:marTop w:val="0"/>
      <w:marBottom w:val="0"/>
      <w:divBdr>
        <w:top w:val="none" w:sz="0" w:space="0" w:color="auto"/>
        <w:left w:val="none" w:sz="0" w:space="0" w:color="auto"/>
        <w:bottom w:val="none" w:sz="0" w:space="0" w:color="auto"/>
        <w:right w:val="none" w:sz="0" w:space="0" w:color="auto"/>
      </w:divBdr>
    </w:div>
    <w:div w:id="954872528">
      <w:bodyDiv w:val="1"/>
      <w:marLeft w:val="0"/>
      <w:marRight w:val="0"/>
      <w:marTop w:val="0"/>
      <w:marBottom w:val="0"/>
      <w:divBdr>
        <w:top w:val="none" w:sz="0" w:space="0" w:color="auto"/>
        <w:left w:val="none" w:sz="0" w:space="0" w:color="auto"/>
        <w:bottom w:val="none" w:sz="0" w:space="0" w:color="auto"/>
        <w:right w:val="none" w:sz="0" w:space="0" w:color="auto"/>
      </w:divBdr>
    </w:div>
    <w:div w:id="1438527726">
      <w:bodyDiv w:val="1"/>
      <w:marLeft w:val="0"/>
      <w:marRight w:val="0"/>
      <w:marTop w:val="0"/>
      <w:marBottom w:val="0"/>
      <w:divBdr>
        <w:top w:val="none" w:sz="0" w:space="0" w:color="auto"/>
        <w:left w:val="none" w:sz="0" w:space="0" w:color="auto"/>
        <w:bottom w:val="none" w:sz="0" w:space="0" w:color="auto"/>
        <w:right w:val="none" w:sz="0" w:space="0" w:color="auto"/>
      </w:divBdr>
      <w:divsChild>
        <w:div w:id="1593204591">
          <w:marLeft w:val="0"/>
          <w:marRight w:val="0"/>
          <w:marTop w:val="0"/>
          <w:marBottom w:val="0"/>
          <w:divBdr>
            <w:top w:val="none" w:sz="0" w:space="0" w:color="auto"/>
            <w:left w:val="none" w:sz="0" w:space="0" w:color="auto"/>
            <w:bottom w:val="none" w:sz="0" w:space="0" w:color="auto"/>
            <w:right w:val="none" w:sz="0" w:space="0" w:color="auto"/>
          </w:divBdr>
          <w:divsChild>
            <w:div w:id="1518152526">
              <w:marLeft w:val="0"/>
              <w:marRight w:val="0"/>
              <w:marTop w:val="0"/>
              <w:marBottom w:val="0"/>
              <w:divBdr>
                <w:top w:val="none" w:sz="0" w:space="0" w:color="auto"/>
                <w:left w:val="none" w:sz="0" w:space="0" w:color="auto"/>
                <w:bottom w:val="none" w:sz="0" w:space="0" w:color="auto"/>
                <w:right w:val="none" w:sz="0" w:space="0" w:color="auto"/>
              </w:divBdr>
            </w:div>
            <w:div w:id="1579828248">
              <w:marLeft w:val="0"/>
              <w:marRight w:val="0"/>
              <w:marTop w:val="0"/>
              <w:marBottom w:val="0"/>
              <w:divBdr>
                <w:top w:val="none" w:sz="0" w:space="0" w:color="auto"/>
                <w:left w:val="none" w:sz="0" w:space="0" w:color="auto"/>
                <w:bottom w:val="none" w:sz="0" w:space="0" w:color="auto"/>
                <w:right w:val="none" w:sz="0" w:space="0" w:color="auto"/>
              </w:divBdr>
            </w:div>
            <w:div w:id="1847473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833004">
      <w:bodyDiv w:val="1"/>
      <w:marLeft w:val="0"/>
      <w:marRight w:val="0"/>
      <w:marTop w:val="0"/>
      <w:marBottom w:val="0"/>
      <w:divBdr>
        <w:top w:val="none" w:sz="0" w:space="0" w:color="auto"/>
        <w:left w:val="none" w:sz="0" w:space="0" w:color="auto"/>
        <w:bottom w:val="none" w:sz="0" w:space="0" w:color="auto"/>
        <w:right w:val="none" w:sz="0" w:space="0" w:color="auto"/>
      </w:divBdr>
    </w:div>
    <w:div w:id="1658915518">
      <w:bodyDiv w:val="1"/>
      <w:marLeft w:val="0"/>
      <w:marRight w:val="0"/>
      <w:marTop w:val="0"/>
      <w:marBottom w:val="0"/>
      <w:divBdr>
        <w:top w:val="none" w:sz="0" w:space="0" w:color="auto"/>
        <w:left w:val="none" w:sz="0" w:space="0" w:color="auto"/>
        <w:bottom w:val="none" w:sz="0" w:space="0" w:color="auto"/>
        <w:right w:val="none" w:sz="0" w:space="0" w:color="auto"/>
      </w:divBdr>
    </w:div>
    <w:div w:id="1685128283">
      <w:bodyDiv w:val="1"/>
      <w:marLeft w:val="0"/>
      <w:marRight w:val="0"/>
      <w:marTop w:val="0"/>
      <w:marBottom w:val="0"/>
      <w:divBdr>
        <w:top w:val="none" w:sz="0" w:space="0" w:color="auto"/>
        <w:left w:val="none" w:sz="0" w:space="0" w:color="auto"/>
        <w:bottom w:val="none" w:sz="0" w:space="0" w:color="auto"/>
        <w:right w:val="none" w:sz="0" w:space="0" w:color="auto"/>
      </w:divBdr>
    </w:div>
    <w:div w:id="1841773177">
      <w:bodyDiv w:val="1"/>
      <w:marLeft w:val="0"/>
      <w:marRight w:val="0"/>
      <w:marTop w:val="0"/>
      <w:marBottom w:val="0"/>
      <w:divBdr>
        <w:top w:val="none" w:sz="0" w:space="0" w:color="auto"/>
        <w:left w:val="none" w:sz="0" w:space="0" w:color="auto"/>
        <w:bottom w:val="none" w:sz="0" w:space="0" w:color="auto"/>
        <w:right w:val="none" w:sz="0" w:space="0" w:color="auto"/>
      </w:divBdr>
    </w:div>
    <w:div w:id="1866362257">
      <w:bodyDiv w:val="1"/>
      <w:marLeft w:val="0"/>
      <w:marRight w:val="0"/>
      <w:marTop w:val="0"/>
      <w:marBottom w:val="0"/>
      <w:divBdr>
        <w:top w:val="none" w:sz="0" w:space="0" w:color="auto"/>
        <w:left w:val="none" w:sz="0" w:space="0" w:color="auto"/>
        <w:bottom w:val="none" w:sz="0" w:space="0" w:color="auto"/>
        <w:right w:val="none" w:sz="0" w:space="0" w:color="auto"/>
      </w:divBdr>
    </w:div>
    <w:div w:id="1867670117">
      <w:bodyDiv w:val="1"/>
      <w:marLeft w:val="0"/>
      <w:marRight w:val="0"/>
      <w:marTop w:val="0"/>
      <w:marBottom w:val="0"/>
      <w:divBdr>
        <w:top w:val="none" w:sz="0" w:space="0" w:color="auto"/>
        <w:left w:val="none" w:sz="0" w:space="0" w:color="auto"/>
        <w:bottom w:val="none" w:sz="0" w:space="0" w:color="auto"/>
        <w:right w:val="none" w:sz="0" w:space="0" w:color="auto"/>
      </w:divBdr>
    </w:div>
    <w:div w:id="1884321331">
      <w:bodyDiv w:val="1"/>
      <w:marLeft w:val="0"/>
      <w:marRight w:val="0"/>
      <w:marTop w:val="0"/>
      <w:marBottom w:val="0"/>
      <w:divBdr>
        <w:top w:val="none" w:sz="0" w:space="0" w:color="auto"/>
        <w:left w:val="none" w:sz="0" w:space="0" w:color="auto"/>
        <w:bottom w:val="none" w:sz="0" w:space="0" w:color="auto"/>
        <w:right w:val="none" w:sz="0" w:space="0" w:color="auto"/>
      </w:divBdr>
    </w:div>
    <w:div w:id="1922593010">
      <w:bodyDiv w:val="1"/>
      <w:marLeft w:val="0"/>
      <w:marRight w:val="0"/>
      <w:marTop w:val="0"/>
      <w:marBottom w:val="0"/>
      <w:divBdr>
        <w:top w:val="none" w:sz="0" w:space="0" w:color="auto"/>
        <w:left w:val="none" w:sz="0" w:space="0" w:color="auto"/>
        <w:bottom w:val="none" w:sz="0" w:space="0" w:color="auto"/>
        <w:right w:val="none" w:sz="0" w:space="0" w:color="auto"/>
      </w:divBdr>
    </w:div>
    <w:div w:id="1987272099">
      <w:bodyDiv w:val="1"/>
      <w:marLeft w:val="0"/>
      <w:marRight w:val="0"/>
      <w:marTop w:val="0"/>
      <w:marBottom w:val="0"/>
      <w:divBdr>
        <w:top w:val="none" w:sz="0" w:space="0" w:color="auto"/>
        <w:left w:val="none" w:sz="0" w:space="0" w:color="auto"/>
        <w:bottom w:val="none" w:sz="0" w:space="0" w:color="auto"/>
        <w:right w:val="none" w:sz="0" w:space="0" w:color="auto"/>
      </w:divBdr>
      <w:divsChild>
        <w:div w:id="1236548905">
          <w:marLeft w:val="0"/>
          <w:marRight w:val="0"/>
          <w:marTop w:val="0"/>
          <w:marBottom w:val="0"/>
          <w:divBdr>
            <w:top w:val="none" w:sz="0" w:space="0" w:color="auto"/>
            <w:left w:val="none" w:sz="0" w:space="0" w:color="auto"/>
            <w:bottom w:val="none" w:sz="0" w:space="0" w:color="auto"/>
            <w:right w:val="none" w:sz="0" w:space="0" w:color="auto"/>
          </w:divBdr>
        </w:div>
        <w:div w:id="1792825620">
          <w:marLeft w:val="0"/>
          <w:marRight w:val="0"/>
          <w:marTop w:val="0"/>
          <w:marBottom w:val="0"/>
          <w:divBdr>
            <w:top w:val="none" w:sz="0" w:space="0" w:color="auto"/>
            <w:left w:val="none" w:sz="0" w:space="0" w:color="auto"/>
            <w:bottom w:val="none" w:sz="0" w:space="0" w:color="auto"/>
            <w:right w:val="none" w:sz="0" w:space="0" w:color="auto"/>
          </w:divBdr>
        </w:div>
      </w:divsChild>
    </w:div>
    <w:div w:id="2023387256">
      <w:bodyDiv w:val="1"/>
      <w:marLeft w:val="0"/>
      <w:marRight w:val="0"/>
      <w:marTop w:val="0"/>
      <w:marBottom w:val="0"/>
      <w:divBdr>
        <w:top w:val="none" w:sz="0" w:space="0" w:color="auto"/>
        <w:left w:val="none" w:sz="0" w:space="0" w:color="auto"/>
        <w:bottom w:val="none" w:sz="0" w:space="0" w:color="auto"/>
        <w:right w:val="none" w:sz="0" w:space="0" w:color="auto"/>
      </w:divBdr>
    </w:div>
    <w:div w:id="2048944774">
      <w:bodyDiv w:val="1"/>
      <w:marLeft w:val="0"/>
      <w:marRight w:val="0"/>
      <w:marTop w:val="0"/>
      <w:marBottom w:val="0"/>
      <w:divBdr>
        <w:top w:val="none" w:sz="0" w:space="0" w:color="auto"/>
        <w:left w:val="none" w:sz="0" w:space="0" w:color="auto"/>
        <w:bottom w:val="none" w:sz="0" w:space="0" w:color="auto"/>
        <w:right w:val="none" w:sz="0" w:space="0" w:color="auto"/>
      </w:divBdr>
    </w:div>
    <w:div w:id="2092117970">
      <w:bodyDiv w:val="1"/>
      <w:marLeft w:val="0"/>
      <w:marRight w:val="0"/>
      <w:marTop w:val="0"/>
      <w:marBottom w:val="0"/>
      <w:divBdr>
        <w:top w:val="none" w:sz="0" w:space="0" w:color="auto"/>
        <w:left w:val="none" w:sz="0" w:space="0" w:color="auto"/>
        <w:bottom w:val="none" w:sz="0" w:space="0" w:color="auto"/>
        <w:right w:val="none" w:sz="0" w:space="0" w:color="auto"/>
      </w:divBdr>
    </w:div>
    <w:div w:id="2145388541">
      <w:bodyDiv w:val="1"/>
      <w:marLeft w:val="0"/>
      <w:marRight w:val="0"/>
      <w:marTop w:val="0"/>
      <w:marBottom w:val="0"/>
      <w:divBdr>
        <w:top w:val="none" w:sz="0" w:space="0" w:color="auto"/>
        <w:left w:val="none" w:sz="0" w:space="0" w:color="auto"/>
        <w:bottom w:val="none" w:sz="0" w:space="0" w:color="auto"/>
        <w:right w:val="none" w:sz="0" w:space="0" w:color="auto"/>
      </w:divBdr>
      <w:divsChild>
        <w:div w:id="18794711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3.xml"/><Relationship Id="rId21" Type="http://schemas.openxmlformats.org/officeDocument/2006/relationships/header" Target="header9.xml"/><Relationship Id="rId42" Type="http://schemas.openxmlformats.org/officeDocument/2006/relationships/header" Target="header13.xml"/><Relationship Id="rId47" Type="http://schemas.openxmlformats.org/officeDocument/2006/relationships/header" Target="header17.xml"/><Relationship Id="rId63" Type="http://schemas.openxmlformats.org/officeDocument/2006/relationships/footer" Target="footer16.xml"/><Relationship Id="rId68" Type="http://schemas.openxmlformats.org/officeDocument/2006/relationships/header" Target="header31.xml"/><Relationship Id="rId84" Type="http://schemas.openxmlformats.org/officeDocument/2006/relationships/header" Target="header43.xml"/><Relationship Id="rId89" Type="http://schemas.openxmlformats.org/officeDocument/2006/relationships/header" Target="header46.xml"/><Relationship Id="rId112" Type="http://schemas.openxmlformats.org/officeDocument/2006/relationships/fontTable" Target="fontTable.xml"/><Relationship Id="rId16" Type="http://schemas.openxmlformats.org/officeDocument/2006/relationships/footer" Target="footer1.xml"/><Relationship Id="rId107" Type="http://schemas.openxmlformats.org/officeDocument/2006/relationships/header" Target="header58.xml"/><Relationship Id="rId11" Type="http://schemas.openxmlformats.org/officeDocument/2006/relationships/header" Target="header1.xml"/><Relationship Id="rId32" Type="http://schemas.openxmlformats.org/officeDocument/2006/relationships/image" Target="media/image6.png"/><Relationship Id="rId37" Type="http://schemas.openxmlformats.org/officeDocument/2006/relationships/footer" Target="footer6.xml"/><Relationship Id="rId53" Type="http://schemas.openxmlformats.org/officeDocument/2006/relationships/footer" Target="footer13.xml"/><Relationship Id="rId58" Type="http://schemas.openxmlformats.org/officeDocument/2006/relationships/header" Target="header24.xml"/><Relationship Id="rId74" Type="http://schemas.openxmlformats.org/officeDocument/2006/relationships/footer" Target="footer19.xml"/><Relationship Id="rId79" Type="http://schemas.openxmlformats.org/officeDocument/2006/relationships/header" Target="header39.xml"/><Relationship Id="rId102" Type="http://schemas.openxmlformats.org/officeDocument/2006/relationships/header" Target="header54.xml"/><Relationship Id="rId5" Type="http://schemas.openxmlformats.org/officeDocument/2006/relationships/numbering" Target="numbering.xml"/><Relationship Id="rId90" Type="http://schemas.openxmlformats.org/officeDocument/2006/relationships/header" Target="header47.xml"/><Relationship Id="rId95" Type="http://schemas.openxmlformats.org/officeDocument/2006/relationships/header" Target="header50.xml"/><Relationship Id="rId22" Type="http://schemas.openxmlformats.org/officeDocument/2006/relationships/image" Target="media/image3.png"/><Relationship Id="rId27" Type="http://schemas.openxmlformats.org/officeDocument/2006/relationships/footer" Target="footer4.xml"/><Relationship Id="rId43" Type="http://schemas.openxmlformats.org/officeDocument/2006/relationships/header" Target="header14.xml"/><Relationship Id="rId48" Type="http://schemas.openxmlformats.org/officeDocument/2006/relationships/footer" Target="footer11.xml"/><Relationship Id="rId64" Type="http://schemas.openxmlformats.org/officeDocument/2006/relationships/header" Target="header28.xml"/><Relationship Id="rId69" Type="http://schemas.openxmlformats.org/officeDocument/2006/relationships/header" Target="header32.xml"/><Relationship Id="rId113" Type="http://schemas.openxmlformats.org/officeDocument/2006/relationships/theme" Target="theme/theme1.xml"/><Relationship Id="rId80" Type="http://schemas.openxmlformats.org/officeDocument/2006/relationships/header" Target="header40.xml"/><Relationship Id="rId85" Type="http://schemas.openxmlformats.org/officeDocument/2006/relationships/header" Target="header44.xml"/><Relationship Id="rId12" Type="http://schemas.openxmlformats.org/officeDocument/2006/relationships/header" Target="header2.xml"/><Relationship Id="rId17" Type="http://schemas.openxmlformats.org/officeDocument/2006/relationships/header" Target="header6.xml"/><Relationship Id="rId33" Type="http://schemas.openxmlformats.org/officeDocument/2006/relationships/image" Target="media/image7.png"/><Relationship Id="rId38" Type="http://schemas.openxmlformats.org/officeDocument/2006/relationships/image" Target="media/image11.png"/><Relationship Id="rId59" Type="http://schemas.openxmlformats.org/officeDocument/2006/relationships/header" Target="header25.xml"/><Relationship Id="rId103" Type="http://schemas.openxmlformats.org/officeDocument/2006/relationships/header" Target="header55.xml"/><Relationship Id="rId108" Type="http://schemas.openxmlformats.org/officeDocument/2006/relationships/header" Target="header59.xml"/><Relationship Id="rId54" Type="http://schemas.openxmlformats.org/officeDocument/2006/relationships/header" Target="header21.xml"/><Relationship Id="rId70" Type="http://schemas.openxmlformats.org/officeDocument/2006/relationships/footer" Target="footer18.xml"/><Relationship Id="rId75" Type="http://schemas.openxmlformats.org/officeDocument/2006/relationships/header" Target="header36.xml"/><Relationship Id="rId91" Type="http://schemas.openxmlformats.org/officeDocument/2006/relationships/footer" Target="footer24.xml"/><Relationship Id="rId96" Type="http://schemas.openxmlformats.org/officeDocument/2006/relationships/footer" Target="footer2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5.xml"/><Relationship Id="rId23" Type="http://schemas.microsoft.com/office/2007/relationships/hdphoto" Target="media/hdphoto1.wdp"/><Relationship Id="rId28" Type="http://schemas.openxmlformats.org/officeDocument/2006/relationships/header" Target="header12.xml"/><Relationship Id="rId36" Type="http://schemas.openxmlformats.org/officeDocument/2006/relationships/image" Target="media/image10.emf"/><Relationship Id="rId49" Type="http://schemas.openxmlformats.org/officeDocument/2006/relationships/header" Target="header18.xml"/><Relationship Id="rId57" Type="http://schemas.openxmlformats.org/officeDocument/2006/relationships/footer" Target="footer14.xml"/><Relationship Id="rId106" Type="http://schemas.openxmlformats.org/officeDocument/2006/relationships/header" Target="header57.xml"/><Relationship Id="rId10" Type="http://schemas.openxmlformats.org/officeDocument/2006/relationships/endnotes" Target="endnotes.xml"/><Relationship Id="rId31" Type="http://schemas.openxmlformats.org/officeDocument/2006/relationships/image" Target="media/image5.png"/><Relationship Id="rId44" Type="http://schemas.openxmlformats.org/officeDocument/2006/relationships/footer" Target="footer10.xml"/><Relationship Id="rId52" Type="http://schemas.openxmlformats.org/officeDocument/2006/relationships/header" Target="header20.xml"/><Relationship Id="rId60" Type="http://schemas.openxmlformats.org/officeDocument/2006/relationships/header" Target="header26.xml"/><Relationship Id="rId65" Type="http://schemas.openxmlformats.org/officeDocument/2006/relationships/header" Target="header29.xml"/><Relationship Id="rId73" Type="http://schemas.openxmlformats.org/officeDocument/2006/relationships/header" Target="header35.xml"/><Relationship Id="rId78" Type="http://schemas.openxmlformats.org/officeDocument/2006/relationships/footer" Target="footer20.xml"/><Relationship Id="rId81" Type="http://schemas.openxmlformats.org/officeDocument/2006/relationships/header" Target="header41.xml"/><Relationship Id="rId86" Type="http://schemas.openxmlformats.org/officeDocument/2006/relationships/footer" Target="footer22.xml"/><Relationship Id="rId94" Type="http://schemas.openxmlformats.org/officeDocument/2006/relationships/header" Target="header49.xml"/><Relationship Id="rId99" Type="http://schemas.openxmlformats.org/officeDocument/2006/relationships/header" Target="header52.xml"/><Relationship Id="rId101" Type="http://schemas.openxmlformats.org/officeDocument/2006/relationships/footer" Target="footer2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3.xml"/><Relationship Id="rId18" Type="http://schemas.openxmlformats.org/officeDocument/2006/relationships/header" Target="header7.xml"/><Relationship Id="rId39" Type="http://schemas.openxmlformats.org/officeDocument/2006/relationships/footer" Target="footer7.xml"/><Relationship Id="rId109" Type="http://schemas.openxmlformats.org/officeDocument/2006/relationships/footer" Target="footer30.xml"/><Relationship Id="rId34" Type="http://schemas.openxmlformats.org/officeDocument/2006/relationships/image" Target="media/image8.png"/><Relationship Id="rId50" Type="http://schemas.openxmlformats.org/officeDocument/2006/relationships/footer" Target="footer12.xml"/><Relationship Id="rId55" Type="http://schemas.openxmlformats.org/officeDocument/2006/relationships/header" Target="header22.xml"/><Relationship Id="rId76" Type="http://schemas.openxmlformats.org/officeDocument/2006/relationships/header" Target="header37.xml"/><Relationship Id="rId97" Type="http://schemas.openxmlformats.org/officeDocument/2006/relationships/footer" Target="footer27.xml"/><Relationship Id="rId104" Type="http://schemas.openxmlformats.org/officeDocument/2006/relationships/header" Target="header56.xml"/><Relationship Id="rId7" Type="http://schemas.openxmlformats.org/officeDocument/2006/relationships/settings" Target="settings.xml"/><Relationship Id="rId71" Type="http://schemas.openxmlformats.org/officeDocument/2006/relationships/header" Target="header33.xml"/><Relationship Id="rId92" Type="http://schemas.openxmlformats.org/officeDocument/2006/relationships/header" Target="header48.xml"/><Relationship Id="rId2" Type="http://schemas.openxmlformats.org/officeDocument/2006/relationships/customXml" Target="../customXml/item2.xml"/><Relationship Id="rId29" Type="http://schemas.openxmlformats.org/officeDocument/2006/relationships/footer" Target="footer5.xml"/><Relationship Id="rId24" Type="http://schemas.openxmlformats.org/officeDocument/2006/relationships/header" Target="header10.xml"/><Relationship Id="rId40" Type="http://schemas.openxmlformats.org/officeDocument/2006/relationships/footer" Target="footer8.xml"/><Relationship Id="rId45" Type="http://schemas.openxmlformats.org/officeDocument/2006/relationships/header" Target="header15.xml"/><Relationship Id="rId66" Type="http://schemas.openxmlformats.org/officeDocument/2006/relationships/footer" Target="footer17.xml"/><Relationship Id="rId87" Type="http://schemas.openxmlformats.org/officeDocument/2006/relationships/header" Target="header45.xml"/><Relationship Id="rId110" Type="http://schemas.openxmlformats.org/officeDocument/2006/relationships/footer" Target="footer31.xml"/><Relationship Id="rId61" Type="http://schemas.openxmlformats.org/officeDocument/2006/relationships/footer" Target="footer15.xml"/><Relationship Id="rId82" Type="http://schemas.openxmlformats.org/officeDocument/2006/relationships/footer" Target="footer21.xml"/><Relationship Id="rId19" Type="http://schemas.openxmlformats.org/officeDocument/2006/relationships/header" Target="header8.xml"/><Relationship Id="rId14" Type="http://schemas.openxmlformats.org/officeDocument/2006/relationships/header" Target="header4.xml"/><Relationship Id="rId30" Type="http://schemas.openxmlformats.org/officeDocument/2006/relationships/image" Target="media/image4.png"/><Relationship Id="rId35" Type="http://schemas.openxmlformats.org/officeDocument/2006/relationships/image" Target="media/image9.emf"/><Relationship Id="rId56" Type="http://schemas.openxmlformats.org/officeDocument/2006/relationships/header" Target="header23.xml"/><Relationship Id="rId77" Type="http://schemas.openxmlformats.org/officeDocument/2006/relationships/header" Target="header38.xml"/><Relationship Id="rId100" Type="http://schemas.openxmlformats.org/officeDocument/2006/relationships/header" Target="header53.xml"/><Relationship Id="rId105" Type="http://schemas.openxmlformats.org/officeDocument/2006/relationships/footer" Target="footer29.xml"/><Relationship Id="rId8" Type="http://schemas.openxmlformats.org/officeDocument/2006/relationships/webSettings" Target="webSettings.xml"/><Relationship Id="rId51" Type="http://schemas.openxmlformats.org/officeDocument/2006/relationships/header" Target="header19.xml"/><Relationship Id="rId72" Type="http://schemas.openxmlformats.org/officeDocument/2006/relationships/header" Target="header34.xml"/><Relationship Id="rId93" Type="http://schemas.openxmlformats.org/officeDocument/2006/relationships/footer" Target="footer25.xml"/><Relationship Id="rId98" Type="http://schemas.openxmlformats.org/officeDocument/2006/relationships/header" Target="header51.xml"/><Relationship Id="rId3" Type="http://schemas.openxmlformats.org/officeDocument/2006/relationships/customXml" Target="../customXml/item3.xml"/><Relationship Id="rId25" Type="http://schemas.openxmlformats.org/officeDocument/2006/relationships/header" Target="header11.xml"/><Relationship Id="rId46" Type="http://schemas.openxmlformats.org/officeDocument/2006/relationships/header" Target="header16.xml"/><Relationship Id="rId67" Type="http://schemas.openxmlformats.org/officeDocument/2006/relationships/header" Target="header30.xml"/><Relationship Id="rId20" Type="http://schemas.openxmlformats.org/officeDocument/2006/relationships/footer" Target="footer2.xml"/><Relationship Id="rId41" Type="http://schemas.openxmlformats.org/officeDocument/2006/relationships/footer" Target="footer9.xml"/><Relationship Id="rId62" Type="http://schemas.openxmlformats.org/officeDocument/2006/relationships/header" Target="header27.xml"/><Relationship Id="rId83" Type="http://schemas.openxmlformats.org/officeDocument/2006/relationships/header" Target="header42.xml"/><Relationship Id="rId88" Type="http://schemas.openxmlformats.org/officeDocument/2006/relationships/footer" Target="footer23.xml"/><Relationship Id="rId111" Type="http://schemas.openxmlformats.org/officeDocument/2006/relationships/header" Target="header60.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1" Type="http://schemas.openxmlformats.org/officeDocument/2006/relationships/image" Target="media/image1.png"/></Relationships>
</file>

<file path=word/_rels/header19.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20.xml.rels><?xml version="1.0" encoding="UTF-8" standalone="yes"?>
<Relationships xmlns="http://schemas.openxmlformats.org/package/2006/relationships"><Relationship Id="rId1" Type="http://schemas.openxmlformats.org/officeDocument/2006/relationships/image" Target="media/image1.png"/></Relationships>
</file>

<file path=word/_rels/header21.xml.rels><?xml version="1.0" encoding="UTF-8" standalone="yes"?>
<Relationships xmlns="http://schemas.openxmlformats.org/package/2006/relationships"><Relationship Id="rId1" Type="http://schemas.openxmlformats.org/officeDocument/2006/relationships/image" Target="media/image1.png"/></Relationships>
</file>

<file path=word/_rels/header22.xml.rels><?xml version="1.0" encoding="UTF-8" standalone="yes"?>
<Relationships xmlns="http://schemas.openxmlformats.org/package/2006/relationships"><Relationship Id="rId1" Type="http://schemas.openxmlformats.org/officeDocument/2006/relationships/image" Target="media/image1.png"/></Relationships>
</file>

<file path=word/_rels/header23.xml.rels><?xml version="1.0" encoding="UTF-8" standalone="yes"?>
<Relationships xmlns="http://schemas.openxmlformats.org/package/2006/relationships"><Relationship Id="rId1" Type="http://schemas.openxmlformats.org/officeDocument/2006/relationships/image" Target="media/image1.png"/></Relationships>
</file>

<file path=word/_rels/header24.xml.rels><?xml version="1.0" encoding="UTF-8" standalone="yes"?>
<Relationships xmlns="http://schemas.openxmlformats.org/package/2006/relationships"><Relationship Id="rId1" Type="http://schemas.openxmlformats.org/officeDocument/2006/relationships/image" Target="media/image1.png"/></Relationships>
</file>

<file path=word/_rels/header25.xml.rels><?xml version="1.0" encoding="UTF-8" standalone="yes"?>
<Relationships xmlns="http://schemas.openxmlformats.org/package/2006/relationships"><Relationship Id="rId1" Type="http://schemas.openxmlformats.org/officeDocument/2006/relationships/image" Target="media/image1.png"/></Relationships>
</file>

<file path=word/_rels/header26.xml.rels><?xml version="1.0" encoding="UTF-8" standalone="yes"?>
<Relationships xmlns="http://schemas.openxmlformats.org/package/2006/relationships"><Relationship Id="rId1" Type="http://schemas.openxmlformats.org/officeDocument/2006/relationships/image" Target="media/image1.png"/></Relationships>
</file>

<file path=word/_rels/header27.xml.rels><?xml version="1.0" encoding="UTF-8" standalone="yes"?>
<Relationships xmlns="http://schemas.openxmlformats.org/package/2006/relationships"><Relationship Id="rId1" Type="http://schemas.openxmlformats.org/officeDocument/2006/relationships/image" Target="media/image1.png"/></Relationships>
</file>

<file path=word/_rels/header28.xml.rels><?xml version="1.0" encoding="UTF-8" standalone="yes"?>
<Relationships xmlns="http://schemas.openxmlformats.org/package/2006/relationships"><Relationship Id="rId1" Type="http://schemas.openxmlformats.org/officeDocument/2006/relationships/image" Target="media/image1.png"/></Relationships>
</file>

<file path=word/_rels/header29.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30.xml.rels><?xml version="1.0" encoding="UTF-8" standalone="yes"?>
<Relationships xmlns="http://schemas.openxmlformats.org/package/2006/relationships"><Relationship Id="rId1" Type="http://schemas.openxmlformats.org/officeDocument/2006/relationships/image" Target="media/image1.png"/></Relationships>
</file>

<file path=word/_rels/header31.xml.rels><?xml version="1.0" encoding="UTF-8" standalone="yes"?>
<Relationships xmlns="http://schemas.openxmlformats.org/package/2006/relationships"><Relationship Id="rId1" Type="http://schemas.openxmlformats.org/officeDocument/2006/relationships/image" Target="media/image1.png"/></Relationships>
</file>

<file path=word/_rels/header32.xml.rels><?xml version="1.0" encoding="UTF-8" standalone="yes"?>
<Relationships xmlns="http://schemas.openxmlformats.org/package/2006/relationships"><Relationship Id="rId1" Type="http://schemas.openxmlformats.org/officeDocument/2006/relationships/image" Target="media/image1.png"/></Relationships>
</file>

<file path=word/_rels/header33.xml.rels><?xml version="1.0" encoding="UTF-8" standalone="yes"?>
<Relationships xmlns="http://schemas.openxmlformats.org/package/2006/relationships"><Relationship Id="rId1" Type="http://schemas.openxmlformats.org/officeDocument/2006/relationships/image" Target="media/image1.png"/></Relationships>
</file>

<file path=word/_rels/header34.xml.rels><?xml version="1.0" encoding="UTF-8" standalone="yes"?>
<Relationships xmlns="http://schemas.openxmlformats.org/package/2006/relationships"><Relationship Id="rId1" Type="http://schemas.openxmlformats.org/officeDocument/2006/relationships/image" Target="media/image1.png"/></Relationships>
</file>

<file path=word/_rels/header35.xml.rels><?xml version="1.0" encoding="UTF-8" standalone="yes"?>
<Relationships xmlns="http://schemas.openxmlformats.org/package/2006/relationships"><Relationship Id="rId1" Type="http://schemas.openxmlformats.org/officeDocument/2006/relationships/image" Target="media/image1.png"/></Relationships>
</file>

<file path=word/_rels/header36.xml.rels><?xml version="1.0" encoding="UTF-8" standalone="yes"?>
<Relationships xmlns="http://schemas.openxmlformats.org/package/2006/relationships"><Relationship Id="rId1" Type="http://schemas.openxmlformats.org/officeDocument/2006/relationships/image" Target="media/image1.png"/></Relationships>
</file>

<file path=word/_rels/header37.xml.rels><?xml version="1.0" encoding="UTF-8" standalone="yes"?>
<Relationships xmlns="http://schemas.openxmlformats.org/package/2006/relationships"><Relationship Id="rId1" Type="http://schemas.openxmlformats.org/officeDocument/2006/relationships/image" Target="media/image1.png"/></Relationships>
</file>

<file path=word/_rels/header38.xml.rels><?xml version="1.0" encoding="UTF-8" standalone="yes"?>
<Relationships xmlns="http://schemas.openxmlformats.org/package/2006/relationships"><Relationship Id="rId1" Type="http://schemas.openxmlformats.org/officeDocument/2006/relationships/image" Target="media/image1.png"/></Relationships>
</file>

<file path=word/_rels/header39.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40.xml.rels><?xml version="1.0" encoding="UTF-8" standalone="yes"?>
<Relationships xmlns="http://schemas.openxmlformats.org/package/2006/relationships"><Relationship Id="rId1" Type="http://schemas.openxmlformats.org/officeDocument/2006/relationships/image" Target="media/image1.png"/></Relationships>
</file>

<file path=word/_rels/header41.xml.rels><?xml version="1.0" encoding="UTF-8" standalone="yes"?>
<Relationships xmlns="http://schemas.openxmlformats.org/package/2006/relationships"><Relationship Id="rId1" Type="http://schemas.openxmlformats.org/officeDocument/2006/relationships/image" Target="media/image1.png"/></Relationships>
</file>

<file path=word/_rels/header42.xml.rels><?xml version="1.0" encoding="UTF-8" standalone="yes"?>
<Relationships xmlns="http://schemas.openxmlformats.org/package/2006/relationships"><Relationship Id="rId1" Type="http://schemas.openxmlformats.org/officeDocument/2006/relationships/image" Target="media/image1.png"/></Relationships>
</file>

<file path=word/_rels/header43.xml.rels><?xml version="1.0" encoding="UTF-8" standalone="yes"?>
<Relationships xmlns="http://schemas.openxmlformats.org/package/2006/relationships"><Relationship Id="rId1" Type="http://schemas.openxmlformats.org/officeDocument/2006/relationships/image" Target="media/image1.png"/></Relationships>
</file>

<file path=word/_rels/header44.xml.rels><?xml version="1.0" encoding="UTF-8" standalone="yes"?>
<Relationships xmlns="http://schemas.openxmlformats.org/package/2006/relationships"><Relationship Id="rId1" Type="http://schemas.openxmlformats.org/officeDocument/2006/relationships/image" Target="media/image1.png"/></Relationships>
</file>

<file path=word/_rels/header45.xml.rels><?xml version="1.0" encoding="UTF-8" standalone="yes"?>
<Relationships xmlns="http://schemas.openxmlformats.org/package/2006/relationships"><Relationship Id="rId1" Type="http://schemas.openxmlformats.org/officeDocument/2006/relationships/image" Target="media/image1.png"/></Relationships>
</file>

<file path=word/_rels/header46.xml.rels><?xml version="1.0" encoding="UTF-8" standalone="yes"?>
<Relationships xmlns="http://schemas.openxmlformats.org/package/2006/relationships"><Relationship Id="rId1" Type="http://schemas.openxmlformats.org/officeDocument/2006/relationships/image" Target="media/image1.png"/></Relationships>
</file>

<file path=word/_rels/header47.xml.rels><?xml version="1.0" encoding="UTF-8" standalone="yes"?>
<Relationships xmlns="http://schemas.openxmlformats.org/package/2006/relationships"><Relationship Id="rId1" Type="http://schemas.openxmlformats.org/officeDocument/2006/relationships/image" Target="media/image1.png"/></Relationships>
</file>

<file path=word/_rels/header48.xml.rels><?xml version="1.0" encoding="UTF-8" standalone="yes"?>
<Relationships xmlns="http://schemas.openxmlformats.org/package/2006/relationships"><Relationship Id="rId1" Type="http://schemas.openxmlformats.org/officeDocument/2006/relationships/image" Target="media/image1.png"/></Relationships>
</file>

<file path=word/_rels/header49.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50.xml.rels><?xml version="1.0" encoding="UTF-8" standalone="yes"?>
<Relationships xmlns="http://schemas.openxmlformats.org/package/2006/relationships"><Relationship Id="rId1" Type="http://schemas.openxmlformats.org/officeDocument/2006/relationships/image" Target="media/image1.png"/></Relationships>
</file>

<file path=word/_rels/header51.xml.rels><?xml version="1.0" encoding="UTF-8" standalone="yes"?>
<Relationships xmlns="http://schemas.openxmlformats.org/package/2006/relationships"><Relationship Id="rId1" Type="http://schemas.openxmlformats.org/officeDocument/2006/relationships/image" Target="media/image1.png"/></Relationships>
</file>

<file path=word/_rels/header52.xml.rels><?xml version="1.0" encoding="UTF-8" standalone="yes"?>
<Relationships xmlns="http://schemas.openxmlformats.org/package/2006/relationships"><Relationship Id="rId1" Type="http://schemas.openxmlformats.org/officeDocument/2006/relationships/image" Target="media/image1.png"/></Relationships>
</file>

<file path=word/_rels/header53.xml.rels><?xml version="1.0" encoding="UTF-8" standalone="yes"?>
<Relationships xmlns="http://schemas.openxmlformats.org/package/2006/relationships"><Relationship Id="rId1" Type="http://schemas.openxmlformats.org/officeDocument/2006/relationships/image" Target="media/image1.png"/></Relationships>
</file>

<file path=word/_rels/header54.xml.rels><?xml version="1.0" encoding="UTF-8" standalone="yes"?>
<Relationships xmlns="http://schemas.openxmlformats.org/package/2006/relationships"><Relationship Id="rId1" Type="http://schemas.openxmlformats.org/officeDocument/2006/relationships/image" Target="media/image1.png"/></Relationships>
</file>

<file path=word/_rels/header55.xml.rels><?xml version="1.0" encoding="UTF-8" standalone="yes"?>
<Relationships xmlns="http://schemas.openxmlformats.org/package/2006/relationships"><Relationship Id="rId1" Type="http://schemas.openxmlformats.org/officeDocument/2006/relationships/image" Target="media/image1.png"/></Relationships>
</file>

<file path=word/_rels/header56.xml.rels><?xml version="1.0" encoding="UTF-8" standalone="yes"?>
<Relationships xmlns="http://schemas.openxmlformats.org/package/2006/relationships"><Relationship Id="rId1" Type="http://schemas.openxmlformats.org/officeDocument/2006/relationships/image" Target="media/image1.png"/></Relationships>
</file>

<file path=word/_rels/header57.xml.rels><?xml version="1.0" encoding="UTF-8" standalone="yes"?>
<Relationships xmlns="http://schemas.openxmlformats.org/package/2006/relationships"><Relationship Id="rId1" Type="http://schemas.openxmlformats.org/officeDocument/2006/relationships/image" Target="media/image1.png"/></Relationships>
</file>

<file path=word/_rels/header58.xml.rels><?xml version="1.0" encoding="UTF-8" standalone="yes"?>
<Relationships xmlns="http://schemas.openxmlformats.org/package/2006/relationships"><Relationship Id="rId1" Type="http://schemas.openxmlformats.org/officeDocument/2006/relationships/image" Target="media/image1.png"/></Relationships>
</file>

<file path=word/_rels/header59.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60.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0482DD055F1104DB78B3F3B755F0E76" ma:contentTypeVersion="7" ma:contentTypeDescription="Create a new document." ma:contentTypeScope="" ma:versionID="217533b655c0a9f66d46aaff38bf4f0e">
  <xsd:schema xmlns:xsd="http://www.w3.org/2001/XMLSchema" xmlns:xs="http://www.w3.org/2001/XMLSchema" xmlns:p="http://schemas.microsoft.com/office/2006/metadata/properties" xmlns:ns2="f700b784-c129-4520-b3a6-956c3a51b43b" targetNamespace="http://schemas.microsoft.com/office/2006/metadata/properties" ma:root="true" ma:fieldsID="839cf8b588e2a5552676f02dda4f10a0" ns2:_="">
    <xsd:import namespace="f700b784-c129-4520-b3a6-956c3a51b43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00b784-c129-4520-b3a6-956c3a51b4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3FE1EA-CAC3-4067-AE19-797F2162E7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00b784-c129-4520-b3a6-956c3a51b4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825E1D-0BAD-4DFF-932A-5937E0C2109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D25F1E2-C7C2-45E1-BFE9-6C4EA95B9595}">
  <ds:schemaRefs>
    <ds:schemaRef ds:uri="http://schemas.microsoft.com/sharepoint/v3/contenttype/forms"/>
  </ds:schemaRefs>
</ds:datastoreItem>
</file>

<file path=customXml/itemProps4.xml><?xml version="1.0" encoding="utf-8"?>
<ds:datastoreItem xmlns:ds="http://schemas.openxmlformats.org/officeDocument/2006/customXml" ds:itemID="{13B0E2B4-0D8C-42F6-A40C-E0813E2FE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319</TotalTime>
  <Pages>125</Pages>
  <Words>10548</Words>
  <Characters>60124</Characters>
  <Application>Microsoft Office Word</Application>
  <DocSecurity>0</DocSecurity>
  <Lines>501</Lines>
  <Paragraphs>141</Paragraphs>
  <ScaleCrop>false</ScaleCrop>
  <Company>Microsoft</Company>
  <LinksUpToDate>false</LinksUpToDate>
  <CharactersWithSpaces>70531</CharactersWithSpaces>
  <SharedDoc>false</SharedDoc>
  <HLinks>
    <vt:vector size="126" baseType="variant">
      <vt:variant>
        <vt:i4>983167</vt:i4>
      </vt:variant>
      <vt:variant>
        <vt:i4>120</vt:i4>
      </vt:variant>
      <vt:variant>
        <vt:i4>0</vt:i4>
      </vt:variant>
      <vt:variant>
        <vt:i4>5</vt:i4>
      </vt:variant>
      <vt:variant>
        <vt:lpwstr>mailto:n0000@taichung.gov.tw</vt:lpwstr>
      </vt:variant>
      <vt:variant>
        <vt:lpwstr/>
      </vt:variant>
      <vt:variant>
        <vt:i4>4456480</vt:i4>
      </vt:variant>
      <vt:variant>
        <vt:i4>117</vt:i4>
      </vt:variant>
      <vt:variant>
        <vt:i4>0</vt:i4>
      </vt:variant>
      <vt:variant>
        <vt:i4>5</vt:i4>
      </vt:variant>
      <vt:variant>
        <vt:lpwstr>mailto:gechief-p@mail.moj.gov.tw</vt:lpwstr>
      </vt:variant>
      <vt:variant>
        <vt:lpwstr/>
      </vt:variant>
      <vt:variant>
        <vt:i4>1245233</vt:i4>
      </vt:variant>
      <vt:variant>
        <vt:i4>110</vt:i4>
      </vt:variant>
      <vt:variant>
        <vt:i4>0</vt:i4>
      </vt:variant>
      <vt:variant>
        <vt:i4>5</vt:i4>
      </vt:variant>
      <vt:variant>
        <vt:lpwstr/>
      </vt:variant>
      <vt:variant>
        <vt:lpwstr>_Toc487458705</vt:lpwstr>
      </vt:variant>
      <vt:variant>
        <vt:i4>1245233</vt:i4>
      </vt:variant>
      <vt:variant>
        <vt:i4>104</vt:i4>
      </vt:variant>
      <vt:variant>
        <vt:i4>0</vt:i4>
      </vt:variant>
      <vt:variant>
        <vt:i4>5</vt:i4>
      </vt:variant>
      <vt:variant>
        <vt:lpwstr/>
      </vt:variant>
      <vt:variant>
        <vt:lpwstr>_Toc487458704</vt:lpwstr>
      </vt:variant>
      <vt:variant>
        <vt:i4>1245233</vt:i4>
      </vt:variant>
      <vt:variant>
        <vt:i4>98</vt:i4>
      </vt:variant>
      <vt:variant>
        <vt:i4>0</vt:i4>
      </vt:variant>
      <vt:variant>
        <vt:i4>5</vt:i4>
      </vt:variant>
      <vt:variant>
        <vt:lpwstr/>
      </vt:variant>
      <vt:variant>
        <vt:lpwstr>_Toc487458703</vt:lpwstr>
      </vt:variant>
      <vt:variant>
        <vt:i4>1245233</vt:i4>
      </vt:variant>
      <vt:variant>
        <vt:i4>92</vt:i4>
      </vt:variant>
      <vt:variant>
        <vt:i4>0</vt:i4>
      </vt:variant>
      <vt:variant>
        <vt:i4>5</vt:i4>
      </vt:variant>
      <vt:variant>
        <vt:lpwstr/>
      </vt:variant>
      <vt:variant>
        <vt:lpwstr>_Toc487458702</vt:lpwstr>
      </vt:variant>
      <vt:variant>
        <vt:i4>1245233</vt:i4>
      </vt:variant>
      <vt:variant>
        <vt:i4>86</vt:i4>
      </vt:variant>
      <vt:variant>
        <vt:i4>0</vt:i4>
      </vt:variant>
      <vt:variant>
        <vt:i4>5</vt:i4>
      </vt:variant>
      <vt:variant>
        <vt:lpwstr/>
      </vt:variant>
      <vt:variant>
        <vt:lpwstr>_Toc487458701</vt:lpwstr>
      </vt:variant>
      <vt:variant>
        <vt:i4>1245233</vt:i4>
      </vt:variant>
      <vt:variant>
        <vt:i4>80</vt:i4>
      </vt:variant>
      <vt:variant>
        <vt:i4>0</vt:i4>
      </vt:variant>
      <vt:variant>
        <vt:i4>5</vt:i4>
      </vt:variant>
      <vt:variant>
        <vt:lpwstr/>
      </vt:variant>
      <vt:variant>
        <vt:lpwstr>_Toc487458700</vt:lpwstr>
      </vt:variant>
      <vt:variant>
        <vt:i4>1703984</vt:i4>
      </vt:variant>
      <vt:variant>
        <vt:i4>74</vt:i4>
      </vt:variant>
      <vt:variant>
        <vt:i4>0</vt:i4>
      </vt:variant>
      <vt:variant>
        <vt:i4>5</vt:i4>
      </vt:variant>
      <vt:variant>
        <vt:lpwstr/>
      </vt:variant>
      <vt:variant>
        <vt:lpwstr>_Toc487458699</vt:lpwstr>
      </vt:variant>
      <vt:variant>
        <vt:i4>1703984</vt:i4>
      </vt:variant>
      <vt:variant>
        <vt:i4>68</vt:i4>
      </vt:variant>
      <vt:variant>
        <vt:i4>0</vt:i4>
      </vt:variant>
      <vt:variant>
        <vt:i4>5</vt:i4>
      </vt:variant>
      <vt:variant>
        <vt:lpwstr/>
      </vt:variant>
      <vt:variant>
        <vt:lpwstr>_Toc487458698</vt:lpwstr>
      </vt:variant>
      <vt:variant>
        <vt:i4>1703984</vt:i4>
      </vt:variant>
      <vt:variant>
        <vt:i4>62</vt:i4>
      </vt:variant>
      <vt:variant>
        <vt:i4>0</vt:i4>
      </vt:variant>
      <vt:variant>
        <vt:i4>5</vt:i4>
      </vt:variant>
      <vt:variant>
        <vt:lpwstr/>
      </vt:variant>
      <vt:variant>
        <vt:lpwstr>_Toc487458697</vt:lpwstr>
      </vt:variant>
      <vt:variant>
        <vt:i4>1703984</vt:i4>
      </vt:variant>
      <vt:variant>
        <vt:i4>56</vt:i4>
      </vt:variant>
      <vt:variant>
        <vt:i4>0</vt:i4>
      </vt:variant>
      <vt:variant>
        <vt:i4>5</vt:i4>
      </vt:variant>
      <vt:variant>
        <vt:lpwstr/>
      </vt:variant>
      <vt:variant>
        <vt:lpwstr>_Toc487458696</vt:lpwstr>
      </vt:variant>
      <vt:variant>
        <vt:i4>1703984</vt:i4>
      </vt:variant>
      <vt:variant>
        <vt:i4>50</vt:i4>
      </vt:variant>
      <vt:variant>
        <vt:i4>0</vt:i4>
      </vt:variant>
      <vt:variant>
        <vt:i4>5</vt:i4>
      </vt:variant>
      <vt:variant>
        <vt:lpwstr/>
      </vt:variant>
      <vt:variant>
        <vt:lpwstr>_Toc487458695</vt:lpwstr>
      </vt:variant>
      <vt:variant>
        <vt:i4>1703984</vt:i4>
      </vt:variant>
      <vt:variant>
        <vt:i4>44</vt:i4>
      </vt:variant>
      <vt:variant>
        <vt:i4>0</vt:i4>
      </vt:variant>
      <vt:variant>
        <vt:i4>5</vt:i4>
      </vt:variant>
      <vt:variant>
        <vt:lpwstr/>
      </vt:variant>
      <vt:variant>
        <vt:lpwstr>_Toc487458694</vt:lpwstr>
      </vt:variant>
      <vt:variant>
        <vt:i4>1703984</vt:i4>
      </vt:variant>
      <vt:variant>
        <vt:i4>38</vt:i4>
      </vt:variant>
      <vt:variant>
        <vt:i4>0</vt:i4>
      </vt:variant>
      <vt:variant>
        <vt:i4>5</vt:i4>
      </vt:variant>
      <vt:variant>
        <vt:lpwstr/>
      </vt:variant>
      <vt:variant>
        <vt:lpwstr>_Toc487458693</vt:lpwstr>
      </vt:variant>
      <vt:variant>
        <vt:i4>1703984</vt:i4>
      </vt:variant>
      <vt:variant>
        <vt:i4>32</vt:i4>
      </vt:variant>
      <vt:variant>
        <vt:i4>0</vt:i4>
      </vt:variant>
      <vt:variant>
        <vt:i4>5</vt:i4>
      </vt:variant>
      <vt:variant>
        <vt:lpwstr/>
      </vt:variant>
      <vt:variant>
        <vt:lpwstr>_Toc487458692</vt:lpwstr>
      </vt:variant>
      <vt:variant>
        <vt:i4>1703984</vt:i4>
      </vt:variant>
      <vt:variant>
        <vt:i4>26</vt:i4>
      </vt:variant>
      <vt:variant>
        <vt:i4>0</vt:i4>
      </vt:variant>
      <vt:variant>
        <vt:i4>5</vt:i4>
      </vt:variant>
      <vt:variant>
        <vt:lpwstr/>
      </vt:variant>
      <vt:variant>
        <vt:lpwstr>_Toc487458691</vt:lpwstr>
      </vt:variant>
      <vt:variant>
        <vt:i4>1703984</vt:i4>
      </vt:variant>
      <vt:variant>
        <vt:i4>20</vt:i4>
      </vt:variant>
      <vt:variant>
        <vt:i4>0</vt:i4>
      </vt:variant>
      <vt:variant>
        <vt:i4>5</vt:i4>
      </vt:variant>
      <vt:variant>
        <vt:lpwstr/>
      </vt:variant>
      <vt:variant>
        <vt:lpwstr>_Toc487458690</vt:lpwstr>
      </vt:variant>
      <vt:variant>
        <vt:i4>1769520</vt:i4>
      </vt:variant>
      <vt:variant>
        <vt:i4>14</vt:i4>
      </vt:variant>
      <vt:variant>
        <vt:i4>0</vt:i4>
      </vt:variant>
      <vt:variant>
        <vt:i4>5</vt:i4>
      </vt:variant>
      <vt:variant>
        <vt:lpwstr/>
      </vt:variant>
      <vt:variant>
        <vt:lpwstr>_Toc487458689</vt:lpwstr>
      </vt:variant>
      <vt:variant>
        <vt:i4>1769520</vt:i4>
      </vt:variant>
      <vt:variant>
        <vt:i4>8</vt:i4>
      </vt:variant>
      <vt:variant>
        <vt:i4>0</vt:i4>
      </vt:variant>
      <vt:variant>
        <vt:i4>5</vt:i4>
      </vt:variant>
      <vt:variant>
        <vt:lpwstr/>
      </vt:variant>
      <vt:variant>
        <vt:lpwstr>_Toc487458688</vt:lpwstr>
      </vt:variant>
      <vt:variant>
        <vt:i4>1769520</vt:i4>
      </vt:variant>
      <vt:variant>
        <vt:i4>2</vt:i4>
      </vt:variant>
      <vt:variant>
        <vt:i4>0</vt:i4>
      </vt:variant>
      <vt:variant>
        <vt:i4>5</vt:i4>
      </vt:variant>
      <vt:variant>
        <vt:lpwstr/>
      </vt:variant>
      <vt:variant>
        <vt:lpwstr>_Toc487458687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dofnb</dc:creator>
  <cp:keywords/>
  <dc:description/>
  <cp:lastModifiedBy>經發局 台中</cp:lastModifiedBy>
  <cp:revision>28</cp:revision>
  <cp:lastPrinted>2025-05-23T07:08:00Z</cp:lastPrinted>
  <dcterms:created xsi:type="dcterms:W3CDTF">2025-06-16T02:54:00Z</dcterms:created>
  <dcterms:modified xsi:type="dcterms:W3CDTF">2025-09-19T05:14:00Z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0x01010030482DD055F1104DB78B3F3B755F0E76</vt:lpwstr>
  </property>
</Properties>
</file>